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B48EC" w14:textId="643A0850" w:rsidR="00960551" w:rsidRPr="008A33D0" w:rsidRDefault="00326298" w:rsidP="00F05156">
      <w:pPr>
        <w:tabs>
          <w:tab w:val="left" w:pos="3686"/>
        </w:tabs>
        <w:spacing w:line="240" w:lineRule="auto"/>
        <w:jc w:val="center"/>
        <w:rPr>
          <w:rFonts w:ascii="Times New Roman" w:hAnsi="Times New Roman" w:cs="Times New Roman"/>
          <w:b/>
          <w:bCs/>
          <w:sz w:val="32"/>
          <w:szCs w:val="32"/>
        </w:rPr>
      </w:pPr>
      <w:r>
        <w:rPr>
          <w:rFonts w:ascii="Times New Roman" w:hAnsi="Times New Roman" w:cs="Times New Roman"/>
          <w:b/>
          <w:bCs/>
          <w:sz w:val="32"/>
          <w:szCs w:val="32"/>
        </w:rPr>
        <w:t>P</w:t>
      </w:r>
      <w:r w:rsidR="00E97E11" w:rsidRPr="008A33D0">
        <w:rPr>
          <w:rFonts w:ascii="Times New Roman" w:hAnsi="Times New Roman" w:cs="Times New Roman"/>
          <w:b/>
          <w:bCs/>
          <w:sz w:val="32"/>
          <w:szCs w:val="32"/>
        </w:rPr>
        <w:t xml:space="preserve">ENGARUH UKURAN PERUSAHAAN, KOMPLEKSITAS AUDIT, DAN UKURAN KOMITE AUDIT TERHADAP </w:t>
      </w:r>
      <w:r w:rsidR="00E97E11" w:rsidRPr="008A33D0">
        <w:rPr>
          <w:rFonts w:ascii="Times New Roman" w:hAnsi="Times New Roman" w:cs="Times New Roman"/>
          <w:b/>
          <w:bCs/>
          <w:i/>
          <w:iCs/>
          <w:sz w:val="32"/>
          <w:szCs w:val="32"/>
        </w:rPr>
        <w:t>AUDIT DELAY</w:t>
      </w:r>
    </w:p>
    <w:p w14:paraId="586D781A" w14:textId="6E134FEA" w:rsidR="00A02A9C" w:rsidRPr="008A33D0" w:rsidRDefault="00960551" w:rsidP="00A02A9C">
      <w:pPr>
        <w:spacing w:line="240" w:lineRule="auto"/>
        <w:jc w:val="center"/>
        <w:rPr>
          <w:rFonts w:ascii="Times New Roman" w:hAnsi="Times New Roman" w:cs="Times New Roman"/>
          <w:sz w:val="24"/>
          <w:szCs w:val="24"/>
        </w:rPr>
      </w:pPr>
      <w:r w:rsidRPr="008A33D0">
        <w:rPr>
          <w:rFonts w:ascii="Times New Roman" w:hAnsi="Times New Roman" w:cs="Times New Roman"/>
          <w:sz w:val="28"/>
          <w:szCs w:val="28"/>
        </w:rPr>
        <w:t>(</w:t>
      </w:r>
      <w:r w:rsidR="00CF3A9F" w:rsidRPr="008A33D0">
        <w:rPr>
          <w:rFonts w:ascii="Times New Roman" w:hAnsi="Times New Roman" w:cs="Times New Roman"/>
          <w:sz w:val="28"/>
          <w:szCs w:val="28"/>
        </w:rPr>
        <w:t>Studi</w:t>
      </w:r>
      <w:r w:rsidR="00E97E11" w:rsidRPr="008A33D0">
        <w:rPr>
          <w:rFonts w:ascii="Times New Roman" w:hAnsi="Times New Roman" w:cs="Times New Roman"/>
          <w:sz w:val="28"/>
          <w:szCs w:val="28"/>
        </w:rPr>
        <w:t xml:space="preserve"> </w:t>
      </w:r>
      <w:r w:rsidR="00CF3A9F" w:rsidRPr="008A33D0">
        <w:rPr>
          <w:rFonts w:ascii="Times New Roman" w:hAnsi="Times New Roman" w:cs="Times New Roman"/>
          <w:sz w:val="28"/>
          <w:szCs w:val="28"/>
        </w:rPr>
        <w:t>Empiris</w:t>
      </w:r>
      <w:r w:rsidR="00E97E11" w:rsidRPr="008A33D0">
        <w:rPr>
          <w:rFonts w:ascii="Times New Roman" w:hAnsi="Times New Roman" w:cs="Times New Roman"/>
          <w:sz w:val="28"/>
          <w:szCs w:val="28"/>
        </w:rPr>
        <w:t xml:space="preserve"> </w:t>
      </w:r>
      <w:r w:rsidR="00CF3A9F" w:rsidRPr="008A33D0">
        <w:rPr>
          <w:rFonts w:ascii="Times New Roman" w:hAnsi="Times New Roman" w:cs="Times New Roman"/>
          <w:sz w:val="28"/>
          <w:szCs w:val="28"/>
        </w:rPr>
        <w:t>pada</w:t>
      </w:r>
      <w:r w:rsidR="00E97E11" w:rsidRPr="008A33D0">
        <w:rPr>
          <w:rFonts w:ascii="Times New Roman" w:hAnsi="Times New Roman" w:cs="Times New Roman"/>
          <w:sz w:val="28"/>
          <w:szCs w:val="28"/>
        </w:rPr>
        <w:t xml:space="preserve"> </w:t>
      </w:r>
      <w:r w:rsidR="00CF3A9F" w:rsidRPr="008A33D0">
        <w:rPr>
          <w:rFonts w:ascii="Times New Roman" w:hAnsi="Times New Roman" w:cs="Times New Roman"/>
          <w:sz w:val="28"/>
          <w:szCs w:val="28"/>
        </w:rPr>
        <w:t>Perusahaan</w:t>
      </w:r>
      <w:r w:rsidR="00E97E11" w:rsidRPr="008A33D0">
        <w:rPr>
          <w:rFonts w:ascii="Times New Roman" w:hAnsi="Times New Roman" w:cs="Times New Roman"/>
          <w:sz w:val="28"/>
          <w:szCs w:val="28"/>
        </w:rPr>
        <w:t xml:space="preserve"> </w:t>
      </w:r>
      <w:r w:rsidR="00CF3A9F" w:rsidRPr="008A33D0">
        <w:rPr>
          <w:rFonts w:ascii="Times New Roman" w:hAnsi="Times New Roman" w:cs="Times New Roman"/>
          <w:sz w:val="28"/>
          <w:szCs w:val="28"/>
        </w:rPr>
        <w:t>Manufaktur</w:t>
      </w:r>
      <w:r w:rsidR="00E97E11" w:rsidRPr="008A33D0">
        <w:rPr>
          <w:rFonts w:ascii="Times New Roman" w:hAnsi="Times New Roman" w:cs="Times New Roman"/>
          <w:sz w:val="28"/>
          <w:szCs w:val="28"/>
        </w:rPr>
        <w:t xml:space="preserve"> </w:t>
      </w:r>
      <w:r w:rsidR="00CF3A9F" w:rsidRPr="008A33D0">
        <w:rPr>
          <w:rFonts w:ascii="Times New Roman" w:hAnsi="Times New Roman" w:cs="Times New Roman"/>
          <w:sz w:val="28"/>
          <w:szCs w:val="28"/>
        </w:rPr>
        <w:t>yang</w:t>
      </w:r>
      <w:r w:rsidR="00E97E11" w:rsidRPr="008A33D0">
        <w:rPr>
          <w:rFonts w:ascii="Times New Roman" w:hAnsi="Times New Roman" w:cs="Times New Roman"/>
          <w:sz w:val="28"/>
          <w:szCs w:val="28"/>
        </w:rPr>
        <w:t xml:space="preserve"> </w:t>
      </w:r>
      <w:r w:rsidR="00CF3A9F" w:rsidRPr="008A33D0">
        <w:rPr>
          <w:rFonts w:ascii="Times New Roman" w:hAnsi="Times New Roman" w:cs="Times New Roman"/>
          <w:sz w:val="28"/>
          <w:szCs w:val="28"/>
        </w:rPr>
        <w:t>Terdaftar</w:t>
      </w:r>
      <w:r w:rsidR="00E97E11" w:rsidRPr="008A33D0">
        <w:rPr>
          <w:rFonts w:ascii="Times New Roman" w:hAnsi="Times New Roman" w:cs="Times New Roman"/>
          <w:sz w:val="28"/>
          <w:szCs w:val="28"/>
        </w:rPr>
        <w:t xml:space="preserve"> </w:t>
      </w:r>
      <w:r w:rsidR="00CF3A9F" w:rsidRPr="008A33D0">
        <w:rPr>
          <w:rFonts w:ascii="Times New Roman" w:hAnsi="Times New Roman" w:cs="Times New Roman"/>
          <w:sz w:val="28"/>
          <w:szCs w:val="28"/>
        </w:rPr>
        <w:t>di</w:t>
      </w:r>
      <w:r w:rsidR="00E97E11" w:rsidRPr="008A33D0">
        <w:rPr>
          <w:rFonts w:ascii="Times New Roman" w:hAnsi="Times New Roman" w:cs="Times New Roman"/>
          <w:sz w:val="28"/>
          <w:szCs w:val="28"/>
        </w:rPr>
        <w:t xml:space="preserve"> </w:t>
      </w:r>
      <w:r w:rsidR="00CF3A9F" w:rsidRPr="008A33D0">
        <w:rPr>
          <w:rFonts w:ascii="Times New Roman" w:hAnsi="Times New Roman" w:cs="Times New Roman"/>
          <w:sz w:val="28"/>
          <w:szCs w:val="28"/>
        </w:rPr>
        <w:t>Bursa</w:t>
      </w:r>
      <w:r w:rsidR="00E97E11" w:rsidRPr="008A33D0">
        <w:rPr>
          <w:rFonts w:ascii="Times New Roman" w:hAnsi="Times New Roman" w:cs="Times New Roman"/>
          <w:sz w:val="28"/>
          <w:szCs w:val="28"/>
        </w:rPr>
        <w:t xml:space="preserve"> </w:t>
      </w:r>
      <w:r w:rsidR="00CF3A9F" w:rsidRPr="008A33D0">
        <w:rPr>
          <w:rFonts w:ascii="Times New Roman" w:hAnsi="Times New Roman" w:cs="Times New Roman"/>
          <w:sz w:val="28"/>
          <w:szCs w:val="28"/>
        </w:rPr>
        <w:t>Efek</w:t>
      </w:r>
      <w:r w:rsidR="00E97E11" w:rsidRPr="008A33D0">
        <w:rPr>
          <w:rFonts w:ascii="Times New Roman" w:hAnsi="Times New Roman" w:cs="Times New Roman"/>
          <w:sz w:val="28"/>
          <w:szCs w:val="28"/>
        </w:rPr>
        <w:t xml:space="preserve"> </w:t>
      </w:r>
      <w:r w:rsidR="00CF3A9F" w:rsidRPr="008A33D0">
        <w:rPr>
          <w:rFonts w:ascii="Times New Roman" w:hAnsi="Times New Roman" w:cs="Times New Roman"/>
          <w:sz w:val="28"/>
          <w:szCs w:val="28"/>
        </w:rPr>
        <w:t>Indonesia</w:t>
      </w:r>
      <w:r w:rsidR="00E97E11" w:rsidRPr="008A33D0">
        <w:rPr>
          <w:rFonts w:ascii="Times New Roman" w:hAnsi="Times New Roman" w:cs="Times New Roman"/>
          <w:sz w:val="28"/>
          <w:szCs w:val="28"/>
        </w:rPr>
        <w:t xml:space="preserve"> </w:t>
      </w:r>
      <w:r w:rsidR="00CF3A9F" w:rsidRPr="008A33D0">
        <w:rPr>
          <w:rFonts w:ascii="Times New Roman" w:hAnsi="Times New Roman" w:cs="Times New Roman"/>
          <w:sz w:val="28"/>
          <w:szCs w:val="28"/>
        </w:rPr>
        <w:t>Tahun</w:t>
      </w:r>
      <w:r w:rsidR="00E97E11" w:rsidRPr="008A33D0">
        <w:rPr>
          <w:rFonts w:ascii="Times New Roman" w:hAnsi="Times New Roman" w:cs="Times New Roman"/>
          <w:sz w:val="28"/>
          <w:szCs w:val="28"/>
        </w:rPr>
        <w:t xml:space="preserve"> </w:t>
      </w:r>
      <w:r w:rsidR="00C66CB2" w:rsidRPr="008A33D0">
        <w:rPr>
          <w:rFonts w:ascii="Times New Roman" w:hAnsi="Times New Roman" w:cs="Times New Roman"/>
          <w:sz w:val="28"/>
          <w:szCs w:val="28"/>
        </w:rPr>
        <w:t>2020–2024</w:t>
      </w:r>
      <w:r w:rsidRPr="008A33D0">
        <w:rPr>
          <w:rFonts w:ascii="Times New Roman" w:hAnsi="Times New Roman" w:cs="Times New Roman"/>
          <w:sz w:val="28"/>
          <w:szCs w:val="28"/>
        </w:rPr>
        <w:t>)</w:t>
      </w:r>
    </w:p>
    <w:p w14:paraId="245E5161" w14:textId="77777777" w:rsidR="00A02A9C" w:rsidRPr="008A33D0" w:rsidRDefault="00A02A9C" w:rsidP="00A02A9C">
      <w:pPr>
        <w:spacing w:line="240" w:lineRule="auto"/>
        <w:jc w:val="center"/>
        <w:rPr>
          <w:rFonts w:ascii="Times New Roman" w:hAnsi="Times New Roman" w:cs="Times New Roman"/>
          <w:b/>
          <w:bCs/>
          <w:sz w:val="32"/>
          <w:szCs w:val="32"/>
        </w:rPr>
      </w:pPr>
    </w:p>
    <w:p w14:paraId="2C8E8DE7" w14:textId="364F8998" w:rsidR="00DA36B8" w:rsidRPr="008A33D0" w:rsidRDefault="0076001A" w:rsidP="00A02A9C">
      <w:pPr>
        <w:spacing w:line="240" w:lineRule="auto"/>
        <w:jc w:val="center"/>
        <w:rPr>
          <w:rFonts w:ascii="Times New Roman" w:hAnsi="Times New Roman" w:cs="Times New Roman"/>
          <w:b/>
          <w:bCs/>
          <w:sz w:val="28"/>
          <w:szCs w:val="28"/>
        </w:rPr>
      </w:pPr>
      <w:r w:rsidRPr="008A33D0">
        <w:rPr>
          <w:rFonts w:ascii="Times New Roman" w:hAnsi="Times New Roman" w:cs="Times New Roman"/>
          <w:b/>
          <w:bCs/>
          <w:sz w:val="28"/>
          <w:szCs w:val="28"/>
        </w:rPr>
        <w:t>SKRIPSI</w:t>
      </w:r>
    </w:p>
    <w:p w14:paraId="391966FD" w14:textId="3FD65564" w:rsidR="0076001A" w:rsidRPr="008A33D0" w:rsidRDefault="0076001A" w:rsidP="00CA629E">
      <w:pPr>
        <w:jc w:val="center"/>
        <w:rPr>
          <w:rFonts w:ascii="Times New Roman" w:hAnsi="Times New Roman" w:cs="Times New Roman"/>
          <w:sz w:val="24"/>
          <w:szCs w:val="24"/>
        </w:rPr>
      </w:pPr>
      <w:r w:rsidRPr="008A33D0">
        <w:rPr>
          <w:rFonts w:ascii="Times New Roman" w:hAnsi="Times New Roman" w:cs="Times New Roman"/>
          <w:sz w:val="24"/>
          <w:szCs w:val="24"/>
        </w:rPr>
        <w:t xml:space="preserve">UNTUK SEMINAR </w:t>
      </w:r>
      <w:r w:rsidR="003528AA" w:rsidRPr="008A33D0">
        <w:rPr>
          <w:rFonts w:ascii="Times New Roman" w:hAnsi="Times New Roman" w:cs="Times New Roman"/>
          <w:sz w:val="24"/>
          <w:szCs w:val="24"/>
        </w:rPr>
        <w:t>HASIL</w:t>
      </w:r>
    </w:p>
    <w:p w14:paraId="219297D5" w14:textId="77777777" w:rsidR="00A02A9C" w:rsidRPr="008A33D0" w:rsidRDefault="00A02A9C" w:rsidP="00CA629E">
      <w:pPr>
        <w:jc w:val="center"/>
        <w:rPr>
          <w:rFonts w:ascii="Times New Roman" w:hAnsi="Times New Roman" w:cs="Times New Roman"/>
          <w:sz w:val="24"/>
          <w:szCs w:val="24"/>
        </w:rPr>
      </w:pPr>
    </w:p>
    <w:p w14:paraId="33BF6D34" w14:textId="62D45B2C" w:rsidR="00CA629E" w:rsidRPr="008A33D0" w:rsidRDefault="00CA629E" w:rsidP="00960551">
      <w:pPr>
        <w:jc w:val="center"/>
        <w:rPr>
          <w:rFonts w:ascii="Times New Roman" w:hAnsi="Times New Roman" w:cs="Times New Roman"/>
          <w:b/>
          <w:bCs/>
          <w:sz w:val="24"/>
          <w:szCs w:val="24"/>
        </w:rPr>
      </w:pPr>
      <w:r w:rsidRPr="008A33D0">
        <w:rPr>
          <w:rFonts w:ascii="Times New Roman" w:hAnsi="Times New Roman" w:cs="Times New Roman"/>
          <w:b/>
          <w:bCs/>
          <w:sz w:val="24"/>
          <w:szCs w:val="24"/>
        </w:rPr>
        <w:drawing>
          <wp:inline distT="0" distB="0" distL="0" distR="0" wp14:anchorId="6B7A4CC4" wp14:editId="179959DA">
            <wp:extent cx="1794374" cy="1800000"/>
            <wp:effectExtent l="0" t="0" r="0" b="0"/>
            <wp:docPr id="1651606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06435" name="Picture 1651606435"/>
                    <pic:cNvPicPr/>
                  </pic:nvPicPr>
                  <pic:blipFill>
                    <a:blip r:embed="rId8">
                      <a:extLst>
                        <a:ext uri="{28A0092B-C50C-407E-A947-70E740481C1C}">
                          <a14:useLocalDpi xmlns:a14="http://schemas.microsoft.com/office/drawing/2010/main" val="0"/>
                        </a:ext>
                      </a:extLst>
                    </a:blip>
                    <a:stretch>
                      <a:fillRect/>
                    </a:stretch>
                  </pic:blipFill>
                  <pic:spPr>
                    <a:xfrm>
                      <a:off x="0" y="0"/>
                      <a:ext cx="1794374" cy="1800000"/>
                    </a:xfrm>
                    <a:prstGeom prst="rect">
                      <a:avLst/>
                    </a:prstGeom>
                  </pic:spPr>
                </pic:pic>
              </a:graphicData>
            </a:graphic>
          </wp:inline>
        </w:drawing>
      </w:r>
    </w:p>
    <w:p w14:paraId="1D0900FE" w14:textId="77777777" w:rsidR="00960551" w:rsidRPr="008A33D0" w:rsidRDefault="00960551" w:rsidP="00960551">
      <w:pPr>
        <w:jc w:val="center"/>
        <w:rPr>
          <w:rFonts w:ascii="Times New Roman" w:hAnsi="Times New Roman" w:cs="Times New Roman"/>
          <w:b/>
          <w:bCs/>
          <w:sz w:val="24"/>
          <w:szCs w:val="24"/>
        </w:rPr>
      </w:pPr>
    </w:p>
    <w:p w14:paraId="4A9D96E8" w14:textId="10414B18" w:rsidR="00CA629E" w:rsidRPr="008A33D0" w:rsidRDefault="00CA629E" w:rsidP="00E1062E">
      <w:pPr>
        <w:spacing w:line="480" w:lineRule="auto"/>
        <w:jc w:val="center"/>
        <w:rPr>
          <w:rFonts w:ascii="Times New Roman" w:hAnsi="Times New Roman" w:cs="Times New Roman"/>
          <w:sz w:val="28"/>
          <w:szCs w:val="28"/>
        </w:rPr>
      </w:pPr>
      <w:r w:rsidRPr="008A33D0">
        <w:rPr>
          <w:rFonts w:ascii="Times New Roman" w:hAnsi="Times New Roman" w:cs="Times New Roman"/>
          <w:sz w:val="28"/>
          <w:szCs w:val="28"/>
        </w:rPr>
        <w:t>Oleh:</w:t>
      </w:r>
    </w:p>
    <w:p w14:paraId="4A6EB1DE" w14:textId="7F894F18" w:rsidR="00CA629E" w:rsidRPr="008A33D0" w:rsidRDefault="00CA629E" w:rsidP="00C17BEA">
      <w:pPr>
        <w:spacing w:line="240" w:lineRule="auto"/>
        <w:jc w:val="center"/>
        <w:rPr>
          <w:rFonts w:ascii="Times New Roman" w:hAnsi="Times New Roman" w:cs="Times New Roman"/>
          <w:b/>
          <w:bCs/>
          <w:sz w:val="28"/>
          <w:szCs w:val="28"/>
        </w:rPr>
      </w:pPr>
      <w:r w:rsidRPr="008A33D0">
        <w:rPr>
          <w:rFonts w:ascii="Times New Roman" w:hAnsi="Times New Roman" w:cs="Times New Roman"/>
          <w:b/>
          <w:bCs/>
          <w:sz w:val="28"/>
          <w:szCs w:val="28"/>
        </w:rPr>
        <w:t>SITI MARSANDA</w:t>
      </w:r>
    </w:p>
    <w:p w14:paraId="60E2AC95" w14:textId="686784F8" w:rsidR="00E1062E" w:rsidRPr="008A33D0" w:rsidRDefault="00CA629E" w:rsidP="00C17BEA">
      <w:pPr>
        <w:spacing w:line="240" w:lineRule="auto"/>
        <w:jc w:val="center"/>
        <w:rPr>
          <w:rFonts w:ascii="Times New Roman" w:hAnsi="Times New Roman" w:cs="Times New Roman"/>
          <w:b/>
          <w:bCs/>
          <w:sz w:val="28"/>
          <w:szCs w:val="28"/>
        </w:rPr>
      </w:pPr>
      <w:r w:rsidRPr="008A33D0">
        <w:rPr>
          <w:rFonts w:ascii="Times New Roman" w:hAnsi="Times New Roman" w:cs="Times New Roman"/>
          <w:b/>
          <w:bCs/>
          <w:sz w:val="28"/>
          <w:szCs w:val="28"/>
        </w:rPr>
        <w:t>2201036133</w:t>
      </w:r>
    </w:p>
    <w:p w14:paraId="30163E35" w14:textId="2778F5FB" w:rsidR="00DA36B8" w:rsidRPr="008A33D0" w:rsidRDefault="00C17BEA" w:rsidP="00C17BEA">
      <w:pPr>
        <w:spacing w:line="240" w:lineRule="auto"/>
        <w:jc w:val="center"/>
        <w:rPr>
          <w:rFonts w:ascii="Times New Roman" w:hAnsi="Times New Roman" w:cs="Times New Roman"/>
          <w:b/>
          <w:bCs/>
          <w:sz w:val="28"/>
          <w:szCs w:val="28"/>
        </w:rPr>
      </w:pPr>
      <w:r w:rsidRPr="008A33D0">
        <w:rPr>
          <w:rFonts w:ascii="Times New Roman" w:hAnsi="Times New Roman" w:cs="Times New Roman"/>
          <w:b/>
          <w:bCs/>
          <w:sz w:val="28"/>
          <w:szCs w:val="28"/>
        </w:rPr>
        <w:t xml:space="preserve">S1 </w:t>
      </w:r>
      <w:r w:rsidR="00DA36B8" w:rsidRPr="008A33D0">
        <w:rPr>
          <w:rFonts w:ascii="Times New Roman" w:hAnsi="Times New Roman" w:cs="Times New Roman"/>
          <w:b/>
          <w:bCs/>
          <w:sz w:val="28"/>
          <w:szCs w:val="28"/>
        </w:rPr>
        <w:t>AKUNTANSI</w:t>
      </w:r>
    </w:p>
    <w:p w14:paraId="560CC0BB" w14:textId="77777777" w:rsidR="00A02A9C" w:rsidRPr="008A33D0" w:rsidRDefault="00A02A9C" w:rsidP="00960551">
      <w:pPr>
        <w:spacing w:line="240" w:lineRule="auto"/>
        <w:rPr>
          <w:rFonts w:ascii="Times New Roman" w:hAnsi="Times New Roman" w:cs="Times New Roman"/>
          <w:b/>
          <w:bCs/>
          <w:sz w:val="24"/>
          <w:szCs w:val="24"/>
        </w:rPr>
      </w:pPr>
    </w:p>
    <w:p w14:paraId="69AD953D" w14:textId="77777777" w:rsidR="00CF3A9F" w:rsidRPr="008A33D0" w:rsidRDefault="00CF3A9F" w:rsidP="00960551">
      <w:pPr>
        <w:spacing w:line="240" w:lineRule="auto"/>
        <w:rPr>
          <w:rFonts w:ascii="Times New Roman" w:hAnsi="Times New Roman" w:cs="Times New Roman"/>
          <w:b/>
          <w:bCs/>
          <w:sz w:val="24"/>
          <w:szCs w:val="24"/>
        </w:rPr>
      </w:pPr>
    </w:p>
    <w:p w14:paraId="528A2698" w14:textId="4EA651C0" w:rsidR="00DA36B8" w:rsidRPr="008A33D0" w:rsidRDefault="00DA36B8" w:rsidP="00A02A9C">
      <w:pPr>
        <w:spacing w:line="240" w:lineRule="auto"/>
        <w:jc w:val="center"/>
        <w:rPr>
          <w:rFonts w:ascii="Times New Roman" w:hAnsi="Times New Roman" w:cs="Times New Roman"/>
          <w:b/>
          <w:bCs/>
          <w:sz w:val="32"/>
          <w:szCs w:val="32"/>
        </w:rPr>
      </w:pPr>
      <w:r w:rsidRPr="008A33D0">
        <w:rPr>
          <w:rFonts w:ascii="Times New Roman" w:hAnsi="Times New Roman" w:cs="Times New Roman"/>
          <w:b/>
          <w:bCs/>
          <w:sz w:val="32"/>
          <w:szCs w:val="32"/>
        </w:rPr>
        <w:t>FAKULTAS EKONOMI DAN BISNIS</w:t>
      </w:r>
    </w:p>
    <w:p w14:paraId="237AA949" w14:textId="133F2EE0" w:rsidR="00DA36B8" w:rsidRPr="008A33D0" w:rsidRDefault="00DA36B8" w:rsidP="00A02A9C">
      <w:pPr>
        <w:spacing w:line="240" w:lineRule="auto"/>
        <w:jc w:val="center"/>
        <w:rPr>
          <w:rFonts w:ascii="Times New Roman" w:hAnsi="Times New Roman" w:cs="Times New Roman"/>
          <w:b/>
          <w:bCs/>
          <w:sz w:val="32"/>
          <w:szCs w:val="32"/>
        </w:rPr>
      </w:pPr>
      <w:r w:rsidRPr="008A33D0">
        <w:rPr>
          <w:rFonts w:ascii="Times New Roman" w:hAnsi="Times New Roman" w:cs="Times New Roman"/>
          <w:b/>
          <w:bCs/>
          <w:sz w:val="32"/>
          <w:szCs w:val="32"/>
        </w:rPr>
        <w:t>UNIVERSITAS MULAWARMAN</w:t>
      </w:r>
    </w:p>
    <w:p w14:paraId="6DB382B5" w14:textId="56FE77C0" w:rsidR="00DA36B8" w:rsidRPr="008A33D0" w:rsidRDefault="00DA36B8" w:rsidP="00A02A9C">
      <w:pPr>
        <w:spacing w:line="240" w:lineRule="auto"/>
        <w:jc w:val="center"/>
        <w:rPr>
          <w:rFonts w:ascii="Times New Roman" w:hAnsi="Times New Roman" w:cs="Times New Roman"/>
          <w:b/>
          <w:bCs/>
          <w:sz w:val="32"/>
          <w:szCs w:val="32"/>
        </w:rPr>
      </w:pPr>
      <w:r w:rsidRPr="008A33D0">
        <w:rPr>
          <w:rFonts w:ascii="Times New Roman" w:hAnsi="Times New Roman" w:cs="Times New Roman"/>
          <w:b/>
          <w:bCs/>
          <w:sz w:val="32"/>
          <w:szCs w:val="32"/>
        </w:rPr>
        <w:t>SAMARINDA</w:t>
      </w:r>
    </w:p>
    <w:p w14:paraId="65A5E050" w14:textId="71F17D39" w:rsidR="00D25637" w:rsidRPr="008A33D0" w:rsidRDefault="001E4EFB" w:rsidP="00A02A9C">
      <w:pPr>
        <w:spacing w:line="240" w:lineRule="auto"/>
        <w:jc w:val="center"/>
        <w:rPr>
          <w:rStyle w:val="Heading1Char"/>
          <w:rFonts w:cs="Times New Roman"/>
        </w:rPr>
        <w:sectPr w:rsidR="00D25637" w:rsidRPr="008A33D0" w:rsidSect="00CF1C25">
          <w:headerReference w:type="default" r:id="rId9"/>
          <w:footerReference w:type="default" r:id="rId10"/>
          <w:headerReference w:type="first" r:id="rId11"/>
          <w:footerReference w:type="first" r:id="rId12"/>
          <w:pgSz w:w="11906" w:h="16838" w:code="9"/>
          <w:pgMar w:top="2268" w:right="1701" w:bottom="1701" w:left="2268" w:header="708" w:footer="708" w:gutter="0"/>
          <w:cols w:space="708"/>
          <w:titlePg/>
          <w:docGrid w:linePitch="360"/>
        </w:sectPr>
      </w:pPr>
      <w:r w:rsidRPr="008A33D0">
        <w:rPr>
          <w:rFonts w:ascii="Times New Roman" w:hAnsi="Times New Roman" w:cs="Times New Roman"/>
          <w:b/>
          <w:bCs/>
          <w:sz w:val="32"/>
          <w:szCs w:val="32"/>
        </w:rPr>
        <mc:AlternateContent>
          <mc:Choice Requires="wps">
            <w:drawing>
              <wp:anchor distT="0" distB="0" distL="114300" distR="114300" simplePos="0" relativeHeight="251734016" behindDoc="0" locked="0" layoutInCell="1" allowOverlap="1" wp14:anchorId="203EED29" wp14:editId="740BB015">
                <wp:simplePos x="0" y="0"/>
                <wp:positionH relativeFrom="column">
                  <wp:posOffset>2306320</wp:posOffset>
                </wp:positionH>
                <wp:positionV relativeFrom="paragraph">
                  <wp:posOffset>697865</wp:posOffset>
                </wp:positionV>
                <wp:extent cx="457200" cy="317500"/>
                <wp:effectExtent l="0" t="0" r="0" b="6350"/>
                <wp:wrapNone/>
                <wp:docPr id="2129540761" name="Text Box 47"/>
                <wp:cNvGraphicFramePr/>
                <a:graphic xmlns:a="http://schemas.openxmlformats.org/drawingml/2006/main">
                  <a:graphicData uri="http://schemas.microsoft.com/office/word/2010/wordprocessingShape">
                    <wps:wsp>
                      <wps:cNvSpPr txBox="1"/>
                      <wps:spPr>
                        <a:xfrm>
                          <a:off x="0" y="0"/>
                          <a:ext cx="457200" cy="317500"/>
                        </a:xfrm>
                        <a:prstGeom prst="rect">
                          <a:avLst/>
                        </a:prstGeom>
                        <a:solidFill>
                          <a:schemeClr val="lt1"/>
                        </a:solidFill>
                        <a:ln w="6350">
                          <a:noFill/>
                        </a:ln>
                      </wps:spPr>
                      <wps:txbx>
                        <w:txbxContent>
                          <w:p w14:paraId="5B97964F" w14:textId="77777777" w:rsidR="001E4EFB" w:rsidRPr="00C9081C" w:rsidRDefault="001E4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3EED29" id="_x0000_t202" coordsize="21600,21600" o:spt="202" path="m,l,21600r21600,l21600,xe">
                <v:stroke joinstyle="miter"/>
                <v:path gradientshapeok="t" o:connecttype="rect"/>
              </v:shapetype>
              <v:shape id="Text Box 47" o:spid="_x0000_s1026" type="#_x0000_t202" style="position:absolute;left:0;text-align:left;margin-left:181.6pt;margin-top:54.95pt;width:36pt;height: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" fillcolor="white [3201]" stroked="f" strokeweight=".5pt">
                <v:textbox>
                  <w:txbxContent>
                    <w:p w14:paraId="5B97964F" w14:textId="77777777" w:rsidR="001E4EFB" w:rsidRPr="00C9081C" w:rsidRDefault="001E4EFB"/>
                  </w:txbxContent>
                </v:textbox>
              </v:shape>
            </w:pict>
          </mc:Fallback>
        </mc:AlternateContent>
      </w:r>
      <w:r w:rsidR="00DA36B8" w:rsidRPr="008A33D0">
        <w:rPr>
          <w:rFonts w:ascii="Times New Roman" w:hAnsi="Times New Roman" w:cs="Times New Roman"/>
          <w:b/>
          <w:bCs/>
          <w:sz w:val="32"/>
          <w:szCs w:val="32"/>
        </w:rPr>
        <w:t>202</w:t>
      </w:r>
      <w:r w:rsidR="00B52341">
        <w:rPr>
          <w:rFonts w:ascii="Times New Roman" w:hAnsi="Times New Roman" w:cs="Times New Roman"/>
          <w:b/>
          <w:bCs/>
          <w:sz w:val="32"/>
          <w:szCs w:val="32"/>
        </w:rPr>
        <w:t>6</w:t>
      </w:r>
      <w:r w:rsidR="00DA36B8" w:rsidRPr="008A33D0">
        <w:rPr>
          <w:rFonts w:ascii="Times New Roman" w:hAnsi="Times New Roman" w:cs="Times New Roman"/>
          <w:b/>
          <w:bCs/>
          <w:sz w:val="32"/>
          <w:szCs w:val="32"/>
        </w:rPr>
        <w:br/>
      </w:r>
      <w:r w:rsidR="00DA36B8" w:rsidRPr="008A33D0">
        <w:rPr>
          <w:rFonts w:ascii="Times New Roman" w:hAnsi="Times New Roman" w:cs="Times New Roman"/>
          <w:b/>
          <w:bCs/>
          <w:sz w:val="24"/>
          <w:szCs w:val="24"/>
        </w:rPr>
        <w:br/>
      </w:r>
      <w:bookmarkStart w:id="0" w:name="_Toc201927137"/>
    </w:p>
    <w:p w14:paraId="4666435F" w14:textId="0257692E" w:rsidR="00CD21B4" w:rsidRPr="008A33D0" w:rsidRDefault="00E343E3" w:rsidP="009E16F2">
      <w:pPr>
        <w:pStyle w:val="Heading1"/>
        <w:spacing w:line="480" w:lineRule="auto"/>
        <w:rPr>
          <w:rFonts w:cs="Times New Roman"/>
        </w:rPr>
      </w:pPr>
      <w:bookmarkStart w:id="1" w:name="_Toc216638564"/>
      <w:bookmarkStart w:id="2" w:name="_Toc202541133"/>
      <w:r w:rsidRPr="008A33D0">
        <w:rPr>
          <w:rFonts w:cs="Times New Roman"/>
          <w:szCs w:val="24"/>
        </w:rPr>
        <w:lastRenderedPageBreak/>
        <w:drawing>
          <wp:anchor distT="0" distB="0" distL="114300" distR="114300" simplePos="0" relativeHeight="251735040" behindDoc="0" locked="0" layoutInCell="1" allowOverlap="1" wp14:anchorId="0123E67D" wp14:editId="7F6EFB4E">
            <wp:simplePos x="0" y="0"/>
            <wp:positionH relativeFrom="column">
              <wp:posOffset>-681686</wp:posOffset>
            </wp:positionH>
            <wp:positionV relativeFrom="paragraph">
              <wp:posOffset>491490</wp:posOffset>
            </wp:positionV>
            <wp:extent cx="6476903" cy="7664533"/>
            <wp:effectExtent l="0" t="0" r="635" b="0"/>
            <wp:wrapNone/>
            <wp:docPr id="18624881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88112" name="Picture 1862488112"/>
                    <pic:cNvPicPr/>
                  </pic:nvPicPr>
                  <pic:blipFill rotWithShape="1">
                    <a:blip r:embed="rId13">
                      <a:extLst>
                        <a:ext uri="{28A0092B-C50C-407E-A947-70E740481C1C}">
                          <a14:useLocalDpi xmlns:a14="http://schemas.microsoft.com/office/drawing/2010/main" val="0"/>
                        </a:ext>
                      </a:extLst>
                    </a:blip>
                    <a:srcRect l="3471" t="15882" b="9442"/>
                    <a:stretch>
                      <a:fillRect/>
                    </a:stretch>
                  </pic:blipFill>
                  <pic:spPr bwMode="auto">
                    <a:xfrm>
                      <a:off x="0" y="0"/>
                      <a:ext cx="6476903" cy="7664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1B4" w:rsidRPr="008A33D0">
        <w:rPr>
          <w:rFonts w:cs="Times New Roman"/>
        </w:rPr>
        <w:t>HALAMAN PENGESAHAN</w:t>
      </w:r>
      <w:bookmarkEnd w:id="1"/>
    </w:p>
    <w:p w14:paraId="35C7B10C" w14:textId="72F6D507" w:rsidR="00E343E3" w:rsidRPr="008A33D0" w:rsidRDefault="00E343E3" w:rsidP="00E343E3">
      <w:pPr>
        <w:spacing w:line="240" w:lineRule="auto"/>
        <w:rPr>
          <w:rFonts w:ascii="Times New Roman" w:hAnsi="Times New Roman" w:cs="Times New Roman"/>
          <w:szCs w:val="24"/>
        </w:rPr>
      </w:pPr>
    </w:p>
    <w:p w14:paraId="5F1F7914" w14:textId="5CCC24E4" w:rsidR="00E343E3" w:rsidRPr="008A33D0" w:rsidRDefault="00E343E3" w:rsidP="00E343E3">
      <w:pPr>
        <w:spacing w:line="240" w:lineRule="auto"/>
        <w:rPr>
          <w:rFonts w:ascii="Times New Roman" w:hAnsi="Times New Roman" w:cs="Times New Roman"/>
          <w:szCs w:val="24"/>
        </w:rPr>
      </w:pPr>
    </w:p>
    <w:p w14:paraId="666E5622" w14:textId="67BED91A" w:rsidR="00E343E3" w:rsidRPr="008A33D0" w:rsidRDefault="00E343E3" w:rsidP="00E343E3">
      <w:pPr>
        <w:spacing w:line="240" w:lineRule="auto"/>
        <w:rPr>
          <w:rFonts w:ascii="Times New Roman" w:hAnsi="Times New Roman" w:cs="Times New Roman"/>
          <w:szCs w:val="24"/>
        </w:rPr>
      </w:pPr>
      <w:r w:rsidRPr="008A33D0">
        <w:rPr>
          <w:rFonts w:ascii="Times New Roman" w:hAnsi="Times New Roman" w:cs="Times New Roman"/>
          <w:szCs w:val="24"/>
        </w:rPr>
        <w:br/>
      </w:r>
    </w:p>
    <w:p w14:paraId="6FA7F1A8" w14:textId="19F4F5DE" w:rsidR="001A1087" w:rsidRPr="008A33D0" w:rsidRDefault="001A1087" w:rsidP="00BA7DFB">
      <w:pPr>
        <w:pStyle w:val="Heading1"/>
        <w:jc w:val="left"/>
        <w:rPr>
          <w:rStyle w:val="Heading1Char"/>
          <w:rFonts w:cs="Times New Roman"/>
          <w:b/>
        </w:rPr>
      </w:pPr>
      <w:bookmarkStart w:id="3" w:name="_Toc216638565"/>
      <w:r w:rsidRPr="008A33D0">
        <w:rPr>
          <w:rStyle w:val="Heading1Char"/>
          <w:rFonts w:cs="Times New Roman"/>
          <w:b/>
        </w:rPr>
        <w:t>KATA PENGANTAR</w:t>
      </w:r>
      <w:bookmarkEnd w:id="3"/>
    </w:p>
    <w:p w14:paraId="611AF8B5" w14:textId="63160BF6" w:rsidR="00155D2F" w:rsidRPr="00BA7DFB" w:rsidRDefault="00155D2F">
      <w:pPr>
        <w:rPr>
          <w:rStyle w:val="Heading1Char"/>
          <w:rFonts w:cs="Times New Roman"/>
          <w:bCs/>
        </w:rPr>
      </w:pPr>
      <w:r w:rsidRPr="008A33D0">
        <w:rPr>
          <w:rStyle w:val="Heading1Char"/>
          <w:rFonts w:cs="Times New Roman"/>
        </w:rPr>
        <w:br w:type="page"/>
      </w:r>
    </w:p>
    <w:p w14:paraId="744328DD" w14:textId="4725200D" w:rsidR="00E54676" w:rsidRPr="008A33D0" w:rsidRDefault="00DA36B8" w:rsidP="00CF1C25">
      <w:pPr>
        <w:spacing w:line="240" w:lineRule="auto"/>
        <w:jc w:val="center"/>
        <w:rPr>
          <w:rStyle w:val="Heading1Char"/>
          <w:rFonts w:cs="Times New Roman"/>
        </w:rPr>
      </w:pPr>
      <w:bookmarkStart w:id="4" w:name="_Toc216638566"/>
      <w:r w:rsidRPr="008A33D0">
        <w:rPr>
          <w:rStyle w:val="Heading1Char"/>
          <w:rFonts w:cs="Times New Roman"/>
        </w:rPr>
        <w:lastRenderedPageBreak/>
        <w:t>DAFTAR IS</w:t>
      </w:r>
      <w:r w:rsidR="00316B19" w:rsidRPr="008A33D0">
        <w:rPr>
          <w:rStyle w:val="Heading1Char"/>
          <w:rFonts w:cs="Times New Roman"/>
        </w:rPr>
        <w:t>I</w:t>
      </w:r>
      <w:bookmarkEnd w:id="0"/>
      <w:bookmarkEnd w:id="2"/>
      <w:bookmarkEnd w:id="4"/>
    </w:p>
    <w:p w14:paraId="596FAA77" w14:textId="77777777" w:rsidR="00775924" w:rsidRPr="008A33D0" w:rsidRDefault="00775924" w:rsidP="00CF1C25">
      <w:pPr>
        <w:spacing w:line="240" w:lineRule="auto"/>
        <w:jc w:val="center"/>
        <w:rPr>
          <w:rStyle w:val="Heading1Char"/>
          <w:rFonts w:cs="Times New Roman"/>
        </w:rPr>
      </w:pPr>
    </w:p>
    <w:p w14:paraId="42962109" w14:textId="74ECDA34" w:rsidR="0008005F" w:rsidRPr="008A33D0" w:rsidRDefault="00775924" w:rsidP="00775924">
      <w:pPr>
        <w:spacing w:line="240" w:lineRule="auto"/>
        <w:jc w:val="right"/>
        <w:rPr>
          <w:rFonts w:ascii="Times New Roman" w:eastAsiaTheme="majorEastAsia" w:hAnsi="Times New Roman" w:cs="Times New Roman"/>
          <w:b/>
          <w:color w:val="000000" w:themeColor="text1"/>
          <w:sz w:val="24"/>
          <w:szCs w:val="40"/>
        </w:rPr>
      </w:pPr>
      <w:bookmarkStart w:id="5" w:name="_Toc207818654"/>
      <w:bookmarkStart w:id="6" w:name="_Toc208085244"/>
      <w:bookmarkStart w:id="7" w:name="_Toc216006314"/>
      <w:bookmarkStart w:id="8" w:name="_Toc216006484"/>
      <w:bookmarkStart w:id="9" w:name="_Toc216638567"/>
      <w:r w:rsidRPr="008A33D0">
        <w:rPr>
          <w:rStyle w:val="Heading1Char"/>
          <w:rFonts w:cs="Times New Roman"/>
        </w:rPr>
        <w:t>Halaman</w:t>
      </w:r>
      <w:bookmarkEnd w:id="5"/>
      <w:bookmarkEnd w:id="6"/>
      <w:bookmarkEnd w:id="7"/>
      <w:bookmarkEnd w:id="8"/>
      <w:bookmarkEnd w:id="9"/>
    </w:p>
    <w:p w14:paraId="2B65A7CC" w14:textId="1D2666F9" w:rsidR="00BA7DFB" w:rsidRPr="00BA7DFB" w:rsidRDefault="00185909">
      <w:pPr>
        <w:pStyle w:val="TOC1"/>
        <w:rPr>
          <w:rFonts w:eastAsiaTheme="minorEastAsia"/>
          <w:b w:val="0"/>
          <w:kern w:val="2"/>
          <w:lang w:eastAsia="en-ID"/>
          <w14:ligatures w14:val="standardContextual"/>
        </w:rPr>
      </w:pPr>
      <w:r w:rsidRPr="00BA7DFB">
        <w:fldChar w:fldCharType="begin"/>
      </w:r>
      <w:r w:rsidRPr="00BA7DFB">
        <w:instrText xml:space="preserve"> TOC \o "1-4" \h \z \u </w:instrText>
      </w:r>
      <w:r w:rsidRPr="00BA7DFB">
        <w:fldChar w:fldCharType="separate"/>
      </w:r>
      <w:hyperlink w:anchor="_Toc216638564" w:history="1">
        <w:r w:rsidR="00BA7DFB" w:rsidRPr="00BA7DFB">
          <w:rPr>
            <w:rStyle w:val="Hyperlink"/>
          </w:rPr>
          <w:t>HALAMAN PENGESAHAN</w:t>
        </w:r>
        <w:r w:rsidR="00BA7DFB" w:rsidRPr="00BA7DFB">
          <w:rPr>
            <w:webHidden/>
          </w:rPr>
          <w:tab/>
        </w:r>
        <w:r w:rsidR="00BA7DFB" w:rsidRPr="00BA7DFB">
          <w:rPr>
            <w:webHidden/>
          </w:rPr>
          <w:fldChar w:fldCharType="begin"/>
        </w:r>
        <w:r w:rsidR="00BA7DFB" w:rsidRPr="00BA7DFB">
          <w:rPr>
            <w:webHidden/>
          </w:rPr>
          <w:instrText xml:space="preserve"> PAGEREF _Toc216638564 \h </w:instrText>
        </w:r>
        <w:r w:rsidR="00BA7DFB" w:rsidRPr="00BA7DFB">
          <w:rPr>
            <w:webHidden/>
          </w:rPr>
        </w:r>
        <w:r w:rsidR="00BA7DFB" w:rsidRPr="00BA7DFB">
          <w:rPr>
            <w:webHidden/>
          </w:rPr>
          <w:fldChar w:fldCharType="separate"/>
        </w:r>
        <w:r w:rsidR="00CD6700">
          <w:rPr>
            <w:webHidden/>
          </w:rPr>
          <w:t>i</w:t>
        </w:r>
        <w:r w:rsidR="00BA7DFB" w:rsidRPr="00BA7DFB">
          <w:rPr>
            <w:webHidden/>
          </w:rPr>
          <w:fldChar w:fldCharType="end"/>
        </w:r>
      </w:hyperlink>
    </w:p>
    <w:p w14:paraId="1ECFB52F" w14:textId="0A77D649" w:rsidR="00BA7DFB" w:rsidRPr="00BA7DFB" w:rsidRDefault="00BA7DFB">
      <w:pPr>
        <w:pStyle w:val="TOC1"/>
        <w:rPr>
          <w:rFonts w:eastAsiaTheme="minorEastAsia"/>
          <w:b w:val="0"/>
          <w:kern w:val="2"/>
          <w:lang w:eastAsia="en-ID"/>
          <w14:ligatures w14:val="standardContextual"/>
        </w:rPr>
      </w:pPr>
      <w:hyperlink w:anchor="_Toc216638566" w:history="1">
        <w:r w:rsidRPr="00BA7DFB">
          <w:rPr>
            <w:rStyle w:val="Hyperlink"/>
          </w:rPr>
          <w:t>DAFTAR ISI</w:t>
        </w:r>
        <w:r w:rsidRPr="00BA7DFB">
          <w:rPr>
            <w:webHidden/>
          </w:rPr>
          <w:tab/>
        </w:r>
        <w:r w:rsidRPr="00BA7DFB">
          <w:rPr>
            <w:webHidden/>
          </w:rPr>
          <w:fldChar w:fldCharType="begin"/>
        </w:r>
        <w:r w:rsidRPr="00BA7DFB">
          <w:rPr>
            <w:webHidden/>
          </w:rPr>
          <w:instrText xml:space="preserve"> PAGEREF _Toc216638566 \h </w:instrText>
        </w:r>
        <w:r w:rsidRPr="00BA7DFB">
          <w:rPr>
            <w:webHidden/>
          </w:rPr>
        </w:r>
        <w:r w:rsidRPr="00BA7DFB">
          <w:rPr>
            <w:webHidden/>
          </w:rPr>
          <w:fldChar w:fldCharType="separate"/>
        </w:r>
        <w:r w:rsidR="00CD6700">
          <w:rPr>
            <w:webHidden/>
          </w:rPr>
          <w:t>ii</w:t>
        </w:r>
        <w:r w:rsidRPr="00BA7DFB">
          <w:rPr>
            <w:webHidden/>
          </w:rPr>
          <w:fldChar w:fldCharType="end"/>
        </w:r>
      </w:hyperlink>
    </w:p>
    <w:p w14:paraId="754C097A" w14:textId="2F254075" w:rsidR="00BA7DFB" w:rsidRPr="00BA7DFB" w:rsidRDefault="00BA7DFB">
      <w:pPr>
        <w:pStyle w:val="TOC1"/>
        <w:rPr>
          <w:rFonts w:eastAsiaTheme="minorEastAsia"/>
          <w:b w:val="0"/>
          <w:kern w:val="2"/>
          <w:lang w:eastAsia="en-ID"/>
          <w14:ligatures w14:val="standardContextual"/>
        </w:rPr>
      </w:pPr>
      <w:hyperlink w:anchor="_Toc216638568" w:history="1">
        <w:r w:rsidRPr="00BA7DFB">
          <w:rPr>
            <w:rStyle w:val="Hyperlink"/>
          </w:rPr>
          <w:t>DAFTAR TABEL</w:t>
        </w:r>
        <w:r w:rsidRPr="00BA7DFB">
          <w:rPr>
            <w:webHidden/>
          </w:rPr>
          <w:tab/>
        </w:r>
        <w:r w:rsidRPr="00BA7DFB">
          <w:rPr>
            <w:webHidden/>
          </w:rPr>
          <w:fldChar w:fldCharType="begin"/>
        </w:r>
        <w:r w:rsidRPr="00BA7DFB">
          <w:rPr>
            <w:webHidden/>
          </w:rPr>
          <w:instrText xml:space="preserve"> PAGEREF _Toc216638568 \h </w:instrText>
        </w:r>
        <w:r w:rsidRPr="00BA7DFB">
          <w:rPr>
            <w:webHidden/>
          </w:rPr>
        </w:r>
        <w:r w:rsidRPr="00BA7DFB">
          <w:rPr>
            <w:webHidden/>
          </w:rPr>
          <w:fldChar w:fldCharType="separate"/>
        </w:r>
        <w:r w:rsidR="00CD6700">
          <w:rPr>
            <w:webHidden/>
          </w:rPr>
          <w:t>v</w:t>
        </w:r>
        <w:r w:rsidRPr="00BA7DFB">
          <w:rPr>
            <w:webHidden/>
          </w:rPr>
          <w:fldChar w:fldCharType="end"/>
        </w:r>
      </w:hyperlink>
    </w:p>
    <w:p w14:paraId="01148117" w14:textId="3B721719" w:rsidR="00BA7DFB" w:rsidRPr="00BA7DFB" w:rsidRDefault="00BA7DFB">
      <w:pPr>
        <w:pStyle w:val="TOC1"/>
        <w:rPr>
          <w:rFonts w:eastAsiaTheme="minorEastAsia"/>
          <w:b w:val="0"/>
          <w:kern w:val="2"/>
          <w:lang w:eastAsia="en-ID"/>
          <w14:ligatures w14:val="standardContextual"/>
        </w:rPr>
      </w:pPr>
      <w:hyperlink w:anchor="_Toc216638569" w:history="1">
        <w:r w:rsidRPr="00BA7DFB">
          <w:rPr>
            <w:rStyle w:val="Hyperlink"/>
          </w:rPr>
          <w:t>DAFTAR GAMBAR</w:t>
        </w:r>
        <w:r w:rsidRPr="00BA7DFB">
          <w:rPr>
            <w:webHidden/>
          </w:rPr>
          <w:tab/>
        </w:r>
        <w:r w:rsidRPr="00BA7DFB">
          <w:rPr>
            <w:webHidden/>
          </w:rPr>
          <w:fldChar w:fldCharType="begin"/>
        </w:r>
        <w:r w:rsidRPr="00BA7DFB">
          <w:rPr>
            <w:webHidden/>
          </w:rPr>
          <w:instrText xml:space="preserve"> PAGEREF _Toc216638569 \h </w:instrText>
        </w:r>
        <w:r w:rsidRPr="00BA7DFB">
          <w:rPr>
            <w:webHidden/>
          </w:rPr>
        </w:r>
        <w:r w:rsidRPr="00BA7DFB">
          <w:rPr>
            <w:webHidden/>
          </w:rPr>
          <w:fldChar w:fldCharType="separate"/>
        </w:r>
        <w:r w:rsidR="00CD6700">
          <w:rPr>
            <w:webHidden/>
          </w:rPr>
          <w:t>vi</w:t>
        </w:r>
        <w:r w:rsidRPr="00BA7DFB">
          <w:rPr>
            <w:webHidden/>
          </w:rPr>
          <w:fldChar w:fldCharType="end"/>
        </w:r>
      </w:hyperlink>
    </w:p>
    <w:p w14:paraId="0AA8F4E6" w14:textId="174E9CDB" w:rsidR="00BA7DFB" w:rsidRPr="00BA7DFB" w:rsidRDefault="00BA7DFB">
      <w:pPr>
        <w:pStyle w:val="TOC1"/>
        <w:rPr>
          <w:rFonts w:eastAsiaTheme="minorEastAsia"/>
          <w:b w:val="0"/>
          <w:kern w:val="2"/>
          <w:lang w:eastAsia="en-ID"/>
          <w14:ligatures w14:val="standardContextual"/>
        </w:rPr>
      </w:pPr>
      <w:hyperlink w:anchor="_Toc216638570" w:history="1">
        <w:r w:rsidRPr="00BA7DFB">
          <w:rPr>
            <w:rStyle w:val="Hyperlink"/>
          </w:rPr>
          <w:t>DAFTAR LAMPIRAN</w:t>
        </w:r>
        <w:r w:rsidRPr="00BA7DFB">
          <w:rPr>
            <w:webHidden/>
          </w:rPr>
          <w:tab/>
        </w:r>
        <w:r w:rsidRPr="00BA7DFB">
          <w:rPr>
            <w:webHidden/>
          </w:rPr>
          <w:fldChar w:fldCharType="begin"/>
        </w:r>
        <w:r w:rsidRPr="00BA7DFB">
          <w:rPr>
            <w:webHidden/>
          </w:rPr>
          <w:instrText xml:space="preserve"> PAGEREF _Toc216638570 \h </w:instrText>
        </w:r>
        <w:r w:rsidRPr="00BA7DFB">
          <w:rPr>
            <w:webHidden/>
          </w:rPr>
        </w:r>
        <w:r w:rsidRPr="00BA7DFB">
          <w:rPr>
            <w:webHidden/>
          </w:rPr>
          <w:fldChar w:fldCharType="separate"/>
        </w:r>
        <w:r w:rsidR="00CD6700">
          <w:rPr>
            <w:webHidden/>
          </w:rPr>
          <w:t>vii</w:t>
        </w:r>
        <w:r w:rsidRPr="00BA7DFB">
          <w:rPr>
            <w:webHidden/>
          </w:rPr>
          <w:fldChar w:fldCharType="end"/>
        </w:r>
      </w:hyperlink>
    </w:p>
    <w:p w14:paraId="0EC7CF1C" w14:textId="1A8AC036" w:rsidR="00BA7DFB" w:rsidRPr="00BA7DFB" w:rsidRDefault="00BA7DFB">
      <w:pPr>
        <w:pStyle w:val="TOC1"/>
        <w:rPr>
          <w:rFonts w:eastAsiaTheme="minorEastAsia"/>
          <w:b w:val="0"/>
          <w:kern w:val="2"/>
          <w:lang w:eastAsia="en-ID"/>
          <w14:ligatures w14:val="standardContextual"/>
        </w:rPr>
      </w:pPr>
      <w:hyperlink w:anchor="_Toc216638571" w:history="1">
        <w:r w:rsidRPr="00BA7DFB">
          <w:rPr>
            <w:rStyle w:val="Hyperlink"/>
          </w:rPr>
          <w:t>BAB I PENDAHULUAN</w:t>
        </w:r>
        <w:r w:rsidRPr="00BA7DFB">
          <w:rPr>
            <w:webHidden/>
          </w:rPr>
          <w:tab/>
        </w:r>
        <w:r w:rsidRPr="00BA7DFB">
          <w:rPr>
            <w:webHidden/>
          </w:rPr>
          <w:fldChar w:fldCharType="begin"/>
        </w:r>
        <w:r w:rsidRPr="00BA7DFB">
          <w:rPr>
            <w:webHidden/>
          </w:rPr>
          <w:instrText xml:space="preserve"> PAGEREF _Toc216638571 \h </w:instrText>
        </w:r>
        <w:r w:rsidRPr="00BA7DFB">
          <w:rPr>
            <w:webHidden/>
          </w:rPr>
        </w:r>
        <w:r w:rsidRPr="00BA7DFB">
          <w:rPr>
            <w:webHidden/>
          </w:rPr>
          <w:fldChar w:fldCharType="separate"/>
        </w:r>
        <w:r w:rsidR="00CD6700">
          <w:rPr>
            <w:webHidden/>
          </w:rPr>
          <w:t>1</w:t>
        </w:r>
        <w:r w:rsidRPr="00BA7DFB">
          <w:rPr>
            <w:webHidden/>
          </w:rPr>
          <w:fldChar w:fldCharType="end"/>
        </w:r>
      </w:hyperlink>
    </w:p>
    <w:p w14:paraId="226122F4" w14:textId="3FE99D30"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572" w:history="1">
        <w:r w:rsidRPr="00BA7DFB">
          <w:rPr>
            <w:rStyle w:val="Hyperlink"/>
            <w:rFonts w:ascii="Times New Roman" w:hAnsi="Times New Roman" w:cs="Times New Roman"/>
            <w:sz w:val="24"/>
            <w:szCs w:val="24"/>
          </w:rPr>
          <w:t>1.1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Latar Belakang</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_Toc216638572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1</w:t>
        </w:r>
        <w:r w:rsidRPr="00BA7DFB">
          <w:rPr>
            <w:rFonts w:ascii="Times New Roman" w:hAnsi="Times New Roman" w:cs="Times New Roman"/>
            <w:webHidden/>
            <w:sz w:val="24"/>
            <w:szCs w:val="24"/>
          </w:rPr>
          <w:fldChar w:fldCharType="end"/>
        </w:r>
      </w:hyperlink>
    </w:p>
    <w:p w14:paraId="0386A833" w14:textId="63CD75FD"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573" w:history="1">
        <w:r w:rsidRPr="00BA7DFB">
          <w:rPr>
            <w:rStyle w:val="Hyperlink"/>
            <w:rFonts w:ascii="Times New Roman" w:hAnsi="Times New Roman" w:cs="Times New Roman"/>
            <w:sz w:val="24"/>
            <w:szCs w:val="24"/>
          </w:rPr>
          <w:t>1.2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Rumusan Masalah</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_Toc216638573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9</w:t>
        </w:r>
        <w:r w:rsidRPr="00BA7DFB">
          <w:rPr>
            <w:rFonts w:ascii="Times New Roman" w:hAnsi="Times New Roman" w:cs="Times New Roman"/>
            <w:webHidden/>
            <w:sz w:val="24"/>
            <w:szCs w:val="24"/>
          </w:rPr>
          <w:fldChar w:fldCharType="end"/>
        </w:r>
      </w:hyperlink>
    </w:p>
    <w:p w14:paraId="5FEF552D" w14:textId="66D44677"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574" w:history="1">
        <w:r w:rsidRPr="00BA7DFB">
          <w:rPr>
            <w:rStyle w:val="Hyperlink"/>
            <w:rFonts w:ascii="Times New Roman" w:hAnsi="Times New Roman" w:cs="Times New Roman"/>
            <w:sz w:val="24"/>
            <w:szCs w:val="24"/>
          </w:rPr>
          <w:t>1.3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Tujuan Penelitian</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_Toc216638574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9</w:t>
        </w:r>
        <w:r w:rsidRPr="00BA7DFB">
          <w:rPr>
            <w:rFonts w:ascii="Times New Roman" w:hAnsi="Times New Roman" w:cs="Times New Roman"/>
            <w:webHidden/>
            <w:sz w:val="24"/>
            <w:szCs w:val="24"/>
          </w:rPr>
          <w:fldChar w:fldCharType="end"/>
        </w:r>
      </w:hyperlink>
    </w:p>
    <w:p w14:paraId="7BA37AB8" w14:textId="3C07B6A6"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575" w:history="1">
        <w:r w:rsidRPr="00BA7DFB">
          <w:rPr>
            <w:rStyle w:val="Hyperlink"/>
            <w:rFonts w:ascii="Times New Roman" w:hAnsi="Times New Roman" w:cs="Times New Roman"/>
            <w:sz w:val="24"/>
            <w:szCs w:val="24"/>
          </w:rPr>
          <w:t>1.4</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Manfaat Penelitian</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_Toc216638575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10</w:t>
        </w:r>
        <w:r w:rsidRPr="00BA7DFB">
          <w:rPr>
            <w:rFonts w:ascii="Times New Roman" w:hAnsi="Times New Roman" w:cs="Times New Roman"/>
            <w:webHidden/>
            <w:sz w:val="24"/>
            <w:szCs w:val="24"/>
          </w:rPr>
          <w:fldChar w:fldCharType="end"/>
        </w:r>
      </w:hyperlink>
    </w:p>
    <w:p w14:paraId="49A7E56C" w14:textId="3246BA42"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76" w:history="1">
        <w:r w:rsidRPr="00BA7DFB">
          <w:rPr>
            <w:rStyle w:val="Hyperlink"/>
            <w:rFonts w:ascii="Times New Roman" w:hAnsi="Times New Roman" w:cs="Times New Roman"/>
            <w:sz w:val="24"/>
            <w:szCs w:val="24"/>
          </w:rPr>
          <w:t>1.4.1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Manfaat Teoritis</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_Toc216638576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10</w:t>
        </w:r>
        <w:r w:rsidRPr="00BA7DFB">
          <w:rPr>
            <w:rFonts w:ascii="Times New Roman" w:hAnsi="Times New Roman" w:cs="Times New Roman"/>
            <w:webHidden/>
            <w:sz w:val="24"/>
            <w:szCs w:val="24"/>
          </w:rPr>
          <w:fldChar w:fldCharType="end"/>
        </w:r>
      </w:hyperlink>
    </w:p>
    <w:p w14:paraId="49192E62" w14:textId="7E19D85B"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77" w:history="1">
        <w:r w:rsidRPr="00BA7DFB">
          <w:rPr>
            <w:rStyle w:val="Hyperlink"/>
            <w:rFonts w:ascii="Times New Roman" w:hAnsi="Times New Roman" w:cs="Times New Roman"/>
            <w:sz w:val="24"/>
            <w:szCs w:val="24"/>
          </w:rPr>
          <w:t>1.4.2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Manfaat Praktis</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_Toc216638577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10</w:t>
        </w:r>
        <w:r w:rsidRPr="00BA7DFB">
          <w:rPr>
            <w:rFonts w:ascii="Times New Roman" w:hAnsi="Times New Roman" w:cs="Times New Roman"/>
            <w:webHidden/>
            <w:sz w:val="24"/>
            <w:szCs w:val="24"/>
          </w:rPr>
          <w:fldChar w:fldCharType="end"/>
        </w:r>
      </w:hyperlink>
    </w:p>
    <w:p w14:paraId="661550BF" w14:textId="12498C4B" w:rsidR="00BA7DFB" w:rsidRPr="00BA7DFB" w:rsidRDefault="00BA7DFB">
      <w:pPr>
        <w:pStyle w:val="TOC1"/>
        <w:rPr>
          <w:rFonts w:eastAsiaTheme="minorEastAsia"/>
          <w:b w:val="0"/>
          <w:kern w:val="2"/>
          <w:lang w:eastAsia="en-ID"/>
          <w14:ligatures w14:val="standardContextual"/>
        </w:rPr>
      </w:pPr>
      <w:hyperlink w:anchor="_Toc216638578" w:history="1">
        <w:r w:rsidRPr="00BA7DFB">
          <w:rPr>
            <w:rStyle w:val="Hyperlink"/>
          </w:rPr>
          <w:t>BAB II KAJIAN PUSTAKA</w:t>
        </w:r>
        <w:r w:rsidRPr="00BA7DFB">
          <w:rPr>
            <w:webHidden/>
          </w:rPr>
          <w:tab/>
        </w:r>
        <w:r w:rsidRPr="00BA7DFB">
          <w:rPr>
            <w:webHidden/>
          </w:rPr>
          <w:fldChar w:fldCharType="begin"/>
        </w:r>
        <w:r w:rsidRPr="00BA7DFB">
          <w:rPr>
            <w:webHidden/>
          </w:rPr>
          <w:instrText xml:space="preserve"> PAGEREF _Toc216638578 \h </w:instrText>
        </w:r>
        <w:r w:rsidRPr="00BA7DFB">
          <w:rPr>
            <w:webHidden/>
          </w:rPr>
        </w:r>
        <w:r w:rsidRPr="00BA7DFB">
          <w:rPr>
            <w:webHidden/>
          </w:rPr>
          <w:fldChar w:fldCharType="separate"/>
        </w:r>
        <w:r w:rsidR="00CD6700">
          <w:rPr>
            <w:webHidden/>
          </w:rPr>
          <w:t>12</w:t>
        </w:r>
        <w:r w:rsidRPr="00BA7DFB">
          <w:rPr>
            <w:webHidden/>
          </w:rPr>
          <w:fldChar w:fldCharType="end"/>
        </w:r>
      </w:hyperlink>
    </w:p>
    <w:p w14:paraId="5AC7A5D9" w14:textId="398C7499"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579" w:history="1">
        <w:r w:rsidRPr="00BA7DFB">
          <w:rPr>
            <w:rStyle w:val="Hyperlink"/>
            <w:rFonts w:ascii="Times New Roman" w:hAnsi="Times New Roman" w:cs="Times New Roman"/>
            <w:sz w:val="24"/>
            <w:szCs w:val="24"/>
          </w:rPr>
          <w:t>2.1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Landasan Teori</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_Toc216638579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12</w:t>
        </w:r>
        <w:r w:rsidRPr="00BA7DFB">
          <w:rPr>
            <w:rFonts w:ascii="Times New Roman" w:hAnsi="Times New Roman" w:cs="Times New Roman"/>
            <w:webHidden/>
            <w:sz w:val="24"/>
            <w:szCs w:val="24"/>
          </w:rPr>
          <w:fldChar w:fldCharType="end"/>
        </w:r>
      </w:hyperlink>
    </w:p>
    <w:p w14:paraId="38325657" w14:textId="67D21031"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80" w:history="1">
        <w:r w:rsidRPr="00BA7DFB">
          <w:rPr>
            <w:rStyle w:val="Hyperlink"/>
            <w:rFonts w:ascii="Times New Roman" w:hAnsi="Times New Roman" w:cs="Times New Roman"/>
            <w:sz w:val="24"/>
            <w:szCs w:val="24"/>
          </w:rPr>
          <w:t>2.1.1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Teori Keagenan (</w:t>
        </w:r>
        <w:r w:rsidRPr="00BA7DFB">
          <w:rPr>
            <w:rStyle w:val="Hyperlink"/>
            <w:rFonts w:ascii="Times New Roman" w:hAnsi="Times New Roman" w:cs="Times New Roman"/>
            <w:i/>
            <w:iCs/>
            <w:sz w:val="24"/>
            <w:szCs w:val="24"/>
          </w:rPr>
          <w:t>Agency Theory</w:t>
        </w:r>
        <w:r w:rsidRPr="00BA7DFB">
          <w:rPr>
            <w:rStyle w:val="Hyperlink"/>
            <w:rFonts w:ascii="Times New Roman" w:hAnsi="Times New Roman" w:cs="Times New Roman"/>
            <w:sz w:val="24"/>
            <w:szCs w:val="24"/>
          </w:rPr>
          <w:t>)</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_Toc216638580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12</w:t>
        </w:r>
        <w:r w:rsidRPr="00BA7DFB">
          <w:rPr>
            <w:rFonts w:ascii="Times New Roman" w:hAnsi="Times New Roman" w:cs="Times New Roman"/>
            <w:webHidden/>
            <w:sz w:val="24"/>
            <w:szCs w:val="24"/>
          </w:rPr>
          <w:fldChar w:fldCharType="end"/>
        </w:r>
      </w:hyperlink>
    </w:p>
    <w:p w14:paraId="7E271FA5" w14:textId="36C2E9B9"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81" w:history="1">
        <w:r w:rsidRPr="00BA7DFB">
          <w:rPr>
            <w:rStyle w:val="Hyperlink"/>
            <w:rFonts w:ascii="Times New Roman" w:hAnsi="Times New Roman" w:cs="Times New Roman"/>
            <w:sz w:val="24"/>
            <w:szCs w:val="24"/>
          </w:rPr>
          <w:t>2.1.3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i/>
            <w:iCs/>
            <w:sz w:val="24"/>
            <w:szCs w:val="24"/>
          </w:rPr>
          <w:t>Auditing</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_Toc216638581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17</w:t>
        </w:r>
        <w:r w:rsidRPr="00BA7DFB">
          <w:rPr>
            <w:rFonts w:ascii="Times New Roman" w:hAnsi="Times New Roman" w:cs="Times New Roman"/>
            <w:webHidden/>
            <w:sz w:val="24"/>
            <w:szCs w:val="24"/>
          </w:rPr>
          <w:fldChar w:fldCharType="end"/>
        </w:r>
      </w:hyperlink>
    </w:p>
    <w:p w14:paraId="3DF5E731" w14:textId="4116877C"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82" w:history="1">
        <w:r w:rsidRPr="00BA7DFB">
          <w:rPr>
            <w:rStyle w:val="Hyperlink"/>
            <w:rFonts w:ascii="Times New Roman" w:hAnsi="Times New Roman" w:cs="Times New Roman"/>
            <w:sz w:val="24"/>
            <w:szCs w:val="24"/>
          </w:rPr>
          <w:t>2.1.4</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Ukuran Perusahaan</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_Toc216638582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23</w:t>
        </w:r>
        <w:r w:rsidRPr="00BA7DFB">
          <w:rPr>
            <w:rFonts w:ascii="Times New Roman" w:hAnsi="Times New Roman" w:cs="Times New Roman"/>
            <w:webHidden/>
            <w:sz w:val="24"/>
            <w:szCs w:val="24"/>
          </w:rPr>
          <w:fldChar w:fldCharType="end"/>
        </w:r>
      </w:hyperlink>
    </w:p>
    <w:p w14:paraId="1DB30C28" w14:textId="63791B91"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83" w:history="1">
        <w:r w:rsidRPr="00BA7DFB">
          <w:rPr>
            <w:rStyle w:val="Hyperlink"/>
            <w:rFonts w:ascii="Times New Roman" w:hAnsi="Times New Roman" w:cs="Times New Roman"/>
            <w:sz w:val="24"/>
            <w:szCs w:val="24"/>
          </w:rPr>
          <w:t>2.1.5</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Kompleksitas Audit</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_Toc216638583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24</w:t>
        </w:r>
        <w:r w:rsidRPr="00BA7DFB">
          <w:rPr>
            <w:rFonts w:ascii="Times New Roman" w:hAnsi="Times New Roman" w:cs="Times New Roman"/>
            <w:webHidden/>
            <w:sz w:val="24"/>
            <w:szCs w:val="24"/>
          </w:rPr>
          <w:fldChar w:fldCharType="end"/>
        </w:r>
      </w:hyperlink>
    </w:p>
    <w:p w14:paraId="78E62DB3" w14:textId="6294B5C0"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84" w:history="1">
        <w:r w:rsidRPr="00BA7DFB">
          <w:rPr>
            <w:rStyle w:val="Hyperlink"/>
            <w:rFonts w:ascii="Times New Roman" w:hAnsi="Times New Roman" w:cs="Times New Roman"/>
            <w:sz w:val="24"/>
            <w:szCs w:val="24"/>
          </w:rPr>
          <w:t>2.1.6</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Ukuran Komite Audit</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_Toc216638584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25</w:t>
        </w:r>
        <w:r w:rsidRPr="00BA7DFB">
          <w:rPr>
            <w:rFonts w:ascii="Times New Roman" w:hAnsi="Times New Roman" w:cs="Times New Roman"/>
            <w:webHidden/>
            <w:sz w:val="24"/>
            <w:szCs w:val="24"/>
          </w:rPr>
          <w:fldChar w:fldCharType="end"/>
        </w:r>
      </w:hyperlink>
    </w:p>
    <w:p w14:paraId="31741DB2" w14:textId="14A568A7"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585" w:history="1">
        <w:r w:rsidRPr="00BA7DFB">
          <w:rPr>
            <w:rStyle w:val="Hyperlink"/>
            <w:rFonts w:ascii="Times New Roman" w:hAnsi="Times New Roman" w:cs="Times New Roman"/>
            <w:sz w:val="24"/>
            <w:szCs w:val="24"/>
          </w:rPr>
          <w:t>2.2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Penelitian Terdahulu</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_Toc216638585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26</w:t>
        </w:r>
        <w:r w:rsidRPr="00BA7DFB">
          <w:rPr>
            <w:rFonts w:ascii="Times New Roman" w:hAnsi="Times New Roman" w:cs="Times New Roman"/>
            <w:webHidden/>
            <w:sz w:val="24"/>
            <w:szCs w:val="24"/>
          </w:rPr>
          <w:fldChar w:fldCharType="end"/>
        </w:r>
      </w:hyperlink>
    </w:p>
    <w:p w14:paraId="4EA3FE45" w14:textId="4E6A63DB"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586" w:history="1">
        <w:r w:rsidRPr="00BA7DFB">
          <w:rPr>
            <w:rStyle w:val="Hyperlink"/>
            <w:rFonts w:ascii="Times New Roman" w:hAnsi="Times New Roman" w:cs="Times New Roman"/>
            <w:sz w:val="24"/>
            <w:szCs w:val="24"/>
          </w:rPr>
          <w:t>2.3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Kerangka Konseptual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_Toc216638586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28</w:t>
        </w:r>
        <w:r w:rsidRPr="00BA7DFB">
          <w:rPr>
            <w:rFonts w:ascii="Times New Roman" w:hAnsi="Times New Roman" w:cs="Times New Roman"/>
            <w:webHidden/>
            <w:sz w:val="24"/>
            <w:szCs w:val="24"/>
          </w:rPr>
          <w:fldChar w:fldCharType="end"/>
        </w:r>
      </w:hyperlink>
    </w:p>
    <w:p w14:paraId="045E7749" w14:textId="32C43E73"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587" w:history="1">
        <w:r w:rsidRPr="00BA7DFB">
          <w:rPr>
            <w:rStyle w:val="Hyperlink"/>
            <w:rFonts w:ascii="Times New Roman" w:hAnsi="Times New Roman" w:cs="Times New Roman"/>
            <w:sz w:val="24"/>
            <w:szCs w:val="24"/>
          </w:rPr>
          <w:t>2.4</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Hipotesis Penelitian</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_Toc216638587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32</w:t>
        </w:r>
        <w:r w:rsidRPr="00BA7DFB">
          <w:rPr>
            <w:rFonts w:ascii="Times New Roman" w:hAnsi="Times New Roman" w:cs="Times New Roman"/>
            <w:webHidden/>
            <w:sz w:val="24"/>
            <w:szCs w:val="24"/>
          </w:rPr>
          <w:fldChar w:fldCharType="end"/>
        </w:r>
      </w:hyperlink>
    </w:p>
    <w:p w14:paraId="3712D34F" w14:textId="596C3762"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88" w:history="1">
        <w:r w:rsidRPr="00BA7DFB">
          <w:rPr>
            <w:rStyle w:val="Hyperlink"/>
            <w:rFonts w:ascii="Times New Roman" w:hAnsi="Times New Roman" w:cs="Times New Roman"/>
            <w:sz w:val="24"/>
            <w:szCs w:val="24"/>
          </w:rPr>
          <w:t>2.4.1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 xml:space="preserve">Pengaruh Ukuran Perusahaan terhadap </w:t>
        </w:r>
        <w:r w:rsidRPr="00BA7DFB">
          <w:rPr>
            <w:rStyle w:val="Hyperlink"/>
            <w:rFonts w:ascii="Times New Roman" w:hAnsi="Times New Roman" w:cs="Times New Roman"/>
            <w:i/>
            <w:iCs/>
            <w:sz w:val="24"/>
            <w:szCs w:val="24"/>
          </w:rPr>
          <w:t>Audit Delay</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_Toc216638588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32</w:t>
        </w:r>
        <w:r w:rsidRPr="00BA7DFB">
          <w:rPr>
            <w:rFonts w:ascii="Times New Roman" w:hAnsi="Times New Roman" w:cs="Times New Roman"/>
            <w:webHidden/>
            <w:sz w:val="24"/>
            <w:szCs w:val="24"/>
          </w:rPr>
          <w:fldChar w:fldCharType="end"/>
        </w:r>
      </w:hyperlink>
    </w:p>
    <w:p w14:paraId="6841427B" w14:textId="67ECF21E"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89" w:history="1">
        <w:r w:rsidRPr="00BA7DFB">
          <w:rPr>
            <w:rStyle w:val="Hyperlink"/>
            <w:rFonts w:ascii="Times New Roman" w:hAnsi="Times New Roman" w:cs="Times New Roman"/>
            <w:sz w:val="24"/>
            <w:szCs w:val="24"/>
          </w:rPr>
          <w:t>2.4.2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 xml:space="preserve">Pengaruh Kompleksitas Audit terhadap </w:t>
        </w:r>
        <w:r w:rsidRPr="00BA7DFB">
          <w:rPr>
            <w:rStyle w:val="Hyperlink"/>
            <w:rFonts w:ascii="Times New Roman" w:hAnsi="Times New Roman" w:cs="Times New Roman"/>
            <w:i/>
            <w:iCs/>
            <w:sz w:val="24"/>
            <w:szCs w:val="24"/>
          </w:rPr>
          <w:t>Audit Delay</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_Toc216638589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33</w:t>
        </w:r>
        <w:r w:rsidRPr="00BA7DFB">
          <w:rPr>
            <w:rFonts w:ascii="Times New Roman" w:hAnsi="Times New Roman" w:cs="Times New Roman"/>
            <w:webHidden/>
            <w:sz w:val="24"/>
            <w:szCs w:val="24"/>
          </w:rPr>
          <w:fldChar w:fldCharType="end"/>
        </w:r>
      </w:hyperlink>
    </w:p>
    <w:p w14:paraId="2AA05F26" w14:textId="1761EBBA"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90" w:history="1">
        <w:r w:rsidRPr="00BA7DFB">
          <w:rPr>
            <w:rStyle w:val="Hyperlink"/>
            <w:rFonts w:ascii="Times New Roman" w:hAnsi="Times New Roman" w:cs="Times New Roman"/>
            <w:sz w:val="24"/>
            <w:szCs w:val="24"/>
          </w:rPr>
          <w:t>2.4.3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 xml:space="preserve">Pengaruh Ukuran Komite Audit terhadap </w:t>
        </w:r>
        <w:r w:rsidRPr="00BA7DFB">
          <w:rPr>
            <w:rStyle w:val="Hyperlink"/>
            <w:rFonts w:ascii="Times New Roman" w:hAnsi="Times New Roman" w:cs="Times New Roman"/>
            <w:i/>
            <w:iCs/>
            <w:sz w:val="24"/>
            <w:szCs w:val="24"/>
          </w:rPr>
          <w:t>Audit Delay</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_Toc216638590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34</w:t>
        </w:r>
        <w:r w:rsidRPr="00BA7DFB">
          <w:rPr>
            <w:rFonts w:ascii="Times New Roman" w:hAnsi="Times New Roman" w:cs="Times New Roman"/>
            <w:webHidden/>
            <w:sz w:val="24"/>
            <w:szCs w:val="24"/>
          </w:rPr>
          <w:fldChar w:fldCharType="end"/>
        </w:r>
      </w:hyperlink>
    </w:p>
    <w:p w14:paraId="656EEEF2" w14:textId="3FC23DB0" w:rsidR="00BA7DFB" w:rsidRPr="00BA7DFB" w:rsidRDefault="00BA7DFB">
      <w:pPr>
        <w:pStyle w:val="TOC1"/>
        <w:rPr>
          <w:rFonts w:eastAsiaTheme="minorEastAsia"/>
          <w:b w:val="0"/>
          <w:kern w:val="2"/>
          <w:lang w:eastAsia="en-ID"/>
          <w14:ligatures w14:val="standardContextual"/>
        </w:rPr>
      </w:pPr>
      <w:hyperlink w:anchor="_Toc216638591" w:history="1">
        <w:r w:rsidRPr="00BA7DFB">
          <w:rPr>
            <w:rStyle w:val="Hyperlink"/>
          </w:rPr>
          <w:t>BAB III METODE PENELITIAN</w:t>
        </w:r>
        <w:r w:rsidRPr="00BA7DFB">
          <w:rPr>
            <w:webHidden/>
          </w:rPr>
          <w:tab/>
        </w:r>
        <w:r w:rsidRPr="00BA7DFB">
          <w:rPr>
            <w:webHidden/>
          </w:rPr>
          <w:fldChar w:fldCharType="begin"/>
        </w:r>
        <w:r w:rsidRPr="00BA7DFB">
          <w:rPr>
            <w:webHidden/>
          </w:rPr>
          <w:instrText xml:space="preserve"> PAGEREF _Toc216638591 \h </w:instrText>
        </w:r>
        <w:r w:rsidRPr="00BA7DFB">
          <w:rPr>
            <w:webHidden/>
          </w:rPr>
        </w:r>
        <w:r w:rsidRPr="00BA7DFB">
          <w:rPr>
            <w:webHidden/>
          </w:rPr>
          <w:fldChar w:fldCharType="separate"/>
        </w:r>
        <w:r w:rsidR="00CD6700">
          <w:rPr>
            <w:webHidden/>
          </w:rPr>
          <w:t>36</w:t>
        </w:r>
        <w:r w:rsidRPr="00BA7DFB">
          <w:rPr>
            <w:webHidden/>
          </w:rPr>
          <w:fldChar w:fldCharType="end"/>
        </w:r>
      </w:hyperlink>
    </w:p>
    <w:p w14:paraId="6BD1B851" w14:textId="63CFB289"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592" w:history="1">
        <w:r w:rsidRPr="00BA7DFB">
          <w:rPr>
            <w:rStyle w:val="Hyperlink"/>
            <w:rFonts w:ascii="Times New Roman" w:hAnsi="Times New Roman" w:cs="Times New Roman"/>
            <w:sz w:val="24"/>
            <w:szCs w:val="24"/>
          </w:rPr>
          <w:t>3.1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Definisi Operasional dan Pengukuran Variabel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_Toc216638592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36</w:t>
        </w:r>
        <w:r w:rsidRPr="00BA7DFB">
          <w:rPr>
            <w:rFonts w:ascii="Times New Roman" w:hAnsi="Times New Roman" w:cs="Times New Roman"/>
            <w:webHidden/>
            <w:sz w:val="24"/>
            <w:szCs w:val="24"/>
          </w:rPr>
          <w:fldChar w:fldCharType="end"/>
        </w:r>
      </w:hyperlink>
    </w:p>
    <w:p w14:paraId="6798E5AC" w14:textId="6E17CB32"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93" w:history="1">
        <w:r w:rsidRPr="00BA7DFB">
          <w:rPr>
            <w:rStyle w:val="Hyperlink"/>
            <w:rFonts w:ascii="Times New Roman" w:hAnsi="Times New Roman" w:cs="Times New Roman"/>
            <w:sz w:val="24"/>
            <w:szCs w:val="24"/>
          </w:rPr>
          <w:t>3.1.1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Variabel Dependen (Y)</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_Toc216638593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36</w:t>
        </w:r>
        <w:r w:rsidRPr="00BA7DFB">
          <w:rPr>
            <w:rFonts w:ascii="Times New Roman" w:hAnsi="Times New Roman" w:cs="Times New Roman"/>
            <w:webHidden/>
            <w:sz w:val="24"/>
            <w:szCs w:val="24"/>
          </w:rPr>
          <w:fldChar w:fldCharType="end"/>
        </w:r>
      </w:hyperlink>
    </w:p>
    <w:p w14:paraId="6FAFE733" w14:textId="7F28C9C1"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94" w:history="1">
        <w:r w:rsidRPr="00BA7DFB">
          <w:rPr>
            <w:rStyle w:val="Hyperlink"/>
            <w:rFonts w:ascii="Times New Roman" w:hAnsi="Times New Roman" w:cs="Times New Roman"/>
            <w:sz w:val="24"/>
            <w:szCs w:val="24"/>
          </w:rPr>
          <w:t>3.1.2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Variabel Independen (X)</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_Toc216638594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37</w:t>
        </w:r>
        <w:r w:rsidRPr="00BA7DFB">
          <w:rPr>
            <w:rFonts w:ascii="Times New Roman" w:hAnsi="Times New Roman" w:cs="Times New Roman"/>
            <w:webHidden/>
            <w:sz w:val="24"/>
            <w:szCs w:val="24"/>
          </w:rPr>
          <w:fldChar w:fldCharType="end"/>
        </w:r>
      </w:hyperlink>
    </w:p>
    <w:p w14:paraId="4A458910" w14:textId="44120B8D"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595" w:history="1">
        <w:r w:rsidRPr="00BA7DFB">
          <w:rPr>
            <w:rStyle w:val="Hyperlink"/>
            <w:rFonts w:ascii="Times New Roman" w:hAnsi="Times New Roman" w:cs="Times New Roman"/>
            <w:sz w:val="24"/>
            <w:szCs w:val="24"/>
          </w:rPr>
          <w:t>3.1.2.1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Ukuran Perusahaan</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_Toc216638595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37</w:t>
        </w:r>
        <w:r w:rsidRPr="00BA7DFB">
          <w:rPr>
            <w:rFonts w:ascii="Times New Roman" w:hAnsi="Times New Roman" w:cs="Times New Roman"/>
            <w:webHidden/>
            <w:sz w:val="24"/>
            <w:szCs w:val="24"/>
          </w:rPr>
          <w:fldChar w:fldCharType="end"/>
        </w:r>
      </w:hyperlink>
    </w:p>
    <w:p w14:paraId="68A7F643" w14:textId="044FD14A"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596" w:history="1">
        <w:r w:rsidRPr="00BA7DFB">
          <w:rPr>
            <w:rStyle w:val="Hyperlink"/>
            <w:rFonts w:ascii="Times New Roman" w:hAnsi="Times New Roman" w:cs="Times New Roman"/>
            <w:sz w:val="24"/>
            <w:szCs w:val="24"/>
          </w:rPr>
          <w:t>3.1.2.2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Kompleksitas Audit</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_Toc216638596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37</w:t>
        </w:r>
        <w:r w:rsidRPr="00BA7DFB">
          <w:rPr>
            <w:rFonts w:ascii="Times New Roman" w:hAnsi="Times New Roman" w:cs="Times New Roman"/>
            <w:webHidden/>
            <w:sz w:val="24"/>
            <w:szCs w:val="24"/>
          </w:rPr>
          <w:fldChar w:fldCharType="end"/>
        </w:r>
      </w:hyperlink>
    </w:p>
    <w:p w14:paraId="0E9F652C" w14:textId="510E9695"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597" w:history="1">
        <w:r w:rsidRPr="00BA7DFB">
          <w:rPr>
            <w:rStyle w:val="Hyperlink"/>
            <w:rFonts w:ascii="Times New Roman" w:hAnsi="Times New Roman" w:cs="Times New Roman"/>
            <w:sz w:val="24"/>
            <w:szCs w:val="24"/>
          </w:rPr>
          <w:t>3.1.2.3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Ukuran Komite Audit</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_Toc216638597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38</w:t>
        </w:r>
        <w:r w:rsidRPr="00BA7DFB">
          <w:rPr>
            <w:rFonts w:ascii="Times New Roman" w:hAnsi="Times New Roman" w:cs="Times New Roman"/>
            <w:webHidden/>
            <w:sz w:val="24"/>
            <w:szCs w:val="24"/>
          </w:rPr>
          <w:fldChar w:fldCharType="end"/>
        </w:r>
      </w:hyperlink>
    </w:p>
    <w:p w14:paraId="13F913FE" w14:textId="541CDAA7"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598" w:history="1">
        <w:r w:rsidRPr="00BA7DFB">
          <w:rPr>
            <w:rStyle w:val="Hyperlink"/>
            <w:rFonts w:ascii="Times New Roman" w:hAnsi="Times New Roman" w:cs="Times New Roman"/>
            <w:sz w:val="24"/>
            <w:szCs w:val="24"/>
          </w:rPr>
          <w:t>3.2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Populasi dan Sampel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_Toc216638598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39</w:t>
        </w:r>
        <w:r w:rsidRPr="00BA7DFB">
          <w:rPr>
            <w:rFonts w:ascii="Times New Roman" w:hAnsi="Times New Roman" w:cs="Times New Roman"/>
            <w:webHidden/>
            <w:sz w:val="24"/>
            <w:szCs w:val="24"/>
          </w:rPr>
          <w:fldChar w:fldCharType="end"/>
        </w:r>
      </w:hyperlink>
    </w:p>
    <w:p w14:paraId="5580A3EE" w14:textId="607231BD"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599" w:history="1">
        <w:r w:rsidRPr="00BA7DFB">
          <w:rPr>
            <w:rStyle w:val="Hyperlink"/>
            <w:rFonts w:ascii="Times New Roman" w:hAnsi="Times New Roman" w:cs="Times New Roman"/>
            <w:sz w:val="24"/>
            <w:szCs w:val="24"/>
          </w:rPr>
          <w:t>3.2.1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Populasi</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_Toc216638599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39</w:t>
        </w:r>
        <w:r w:rsidRPr="00BA7DFB">
          <w:rPr>
            <w:rFonts w:ascii="Times New Roman" w:hAnsi="Times New Roman" w:cs="Times New Roman"/>
            <w:webHidden/>
            <w:sz w:val="24"/>
            <w:szCs w:val="24"/>
          </w:rPr>
          <w:fldChar w:fldCharType="end"/>
        </w:r>
      </w:hyperlink>
    </w:p>
    <w:p w14:paraId="431DC531" w14:textId="06708AEB"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00" w:history="1">
        <w:r w:rsidRPr="00BA7DFB">
          <w:rPr>
            <w:rStyle w:val="Hyperlink"/>
            <w:rFonts w:ascii="Times New Roman" w:hAnsi="Times New Roman" w:cs="Times New Roman"/>
            <w:sz w:val="24"/>
            <w:szCs w:val="24"/>
          </w:rPr>
          <w:t>3.2.2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Sampel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_Toc216638600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39</w:t>
        </w:r>
        <w:r w:rsidRPr="00BA7DFB">
          <w:rPr>
            <w:rFonts w:ascii="Times New Roman" w:hAnsi="Times New Roman" w:cs="Times New Roman"/>
            <w:webHidden/>
            <w:sz w:val="24"/>
            <w:szCs w:val="24"/>
          </w:rPr>
          <w:fldChar w:fldCharType="end"/>
        </w:r>
      </w:hyperlink>
    </w:p>
    <w:p w14:paraId="6822B992" w14:textId="71FBD4E8"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601" w:history="1">
        <w:r w:rsidRPr="00BA7DFB">
          <w:rPr>
            <w:rStyle w:val="Hyperlink"/>
            <w:rFonts w:ascii="Times New Roman" w:hAnsi="Times New Roman" w:cs="Times New Roman"/>
            <w:sz w:val="24"/>
            <w:szCs w:val="24"/>
          </w:rPr>
          <w:t>3.3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Jenis dan Sumber Data</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_Toc216638601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42</w:t>
        </w:r>
        <w:r w:rsidRPr="00BA7DFB">
          <w:rPr>
            <w:rFonts w:ascii="Times New Roman" w:hAnsi="Times New Roman" w:cs="Times New Roman"/>
            <w:webHidden/>
            <w:sz w:val="24"/>
            <w:szCs w:val="24"/>
          </w:rPr>
          <w:fldChar w:fldCharType="end"/>
        </w:r>
      </w:hyperlink>
    </w:p>
    <w:p w14:paraId="17360EE7" w14:textId="6A26137C"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02" w:history="1">
        <w:r w:rsidRPr="00BA7DFB">
          <w:rPr>
            <w:rStyle w:val="Hyperlink"/>
            <w:rFonts w:ascii="Times New Roman" w:hAnsi="Times New Roman" w:cs="Times New Roman"/>
            <w:sz w:val="24"/>
            <w:szCs w:val="24"/>
          </w:rPr>
          <w:t>3.3.1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Jenis Data</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_Toc216638602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42</w:t>
        </w:r>
        <w:r w:rsidRPr="00BA7DFB">
          <w:rPr>
            <w:rFonts w:ascii="Times New Roman" w:hAnsi="Times New Roman" w:cs="Times New Roman"/>
            <w:webHidden/>
            <w:sz w:val="24"/>
            <w:szCs w:val="24"/>
          </w:rPr>
          <w:fldChar w:fldCharType="end"/>
        </w:r>
      </w:hyperlink>
    </w:p>
    <w:p w14:paraId="0FE666DF" w14:textId="659358A5"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03" w:history="1">
        <w:r w:rsidRPr="00BA7DFB">
          <w:rPr>
            <w:rStyle w:val="Hyperlink"/>
            <w:rFonts w:ascii="Times New Roman" w:hAnsi="Times New Roman" w:cs="Times New Roman"/>
            <w:sz w:val="24"/>
            <w:szCs w:val="24"/>
          </w:rPr>
          <w:t>3.3.2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Sumber Data</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_Toc216638603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42</w:t>
        </w:r>
        <w:r w:rsidRPr="00BA7DFB">
          <w:rPr>
            <w:rFonts w:ascii="Times New Roman" w:hAnsi="Times New Roman" w:cs="Times New Roman"/>
            <w:webHidden/>
            <w:sz w:val="24"/>
            <w:szCs w:val="24"/>
          </w:rPr>
          <w:fldChar w:fldCharType="end"/>
        </w:r>
      </w:hyperlink>
    </w:p>
    <w:p w14:paraId="15054045" w14:textId="648071BB"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604" w:history="1">
        <w:r w:rsidRPr="00BA7DFB">
          <w:rPr>
            <w:rStyle w:val="Hyperlink"/>
            <w:rFonts w:ascii="Times New Roman" w:hAnsi="Times New Roman" w:cs="Times New Roman"/>
            <w:sz w:val="24"/>
            <w:szCs w:val="24"/>
          </w:rPr>
          <w:t>3.4</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Metode Pengumpulan Data</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_Toc216638604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43</w:t>
        </w:r>
        <w:r w:rsidRPr="00BA7DFB">
          <w:rPr>
            <w:rFonts w:ascii="Times New Roman" w:hAnsi="Times New Roman" w:cs="Times New Roman"/>
            <w:webHidden/>
            <w:sz w:val="24"/>
            <w:szCs w:val="24"/>
          </w:rPr>
          <w:fldChar w:fldCharType="end"/>
        </w:r>
      </w:hyperlink>
    </w:p>
    <w:p w14:paraId="057F66F2" w14:textId="2F8E477D"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605" w:history="1">
        <w:r w:rsidRPr="00BA7DFB">
          <w:rPr>
            <w:rStyle w:val="Hyperlink"/>
            <w:rFonts w:ascii="Times New Roman" w:hAnsi="Times New Roman" w:cs="Times New Roman"/>
            <w:sz w:val="24"/>
            <w:szCs w:val="24"/>
          </w:rPr>
          <w:t>3.5</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Analisis Data</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_Toc216638605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43</w:t>
        </w:r>
        <w:r w:rsidRPr="00BA7DFB">
          <w:rPr>
            <w:rFonts w:ascii="Times New Roman" w:hAnsi="Times New Roman" w:cs="Times New Roman"/>
            <w:webHidden/>
            <w:sz w:val="24"/>
            <w:szCs w:val="24"/>
          </w:rPr>
          <w:fldChar w:fldCharType="end"/>
        </w:r>
      </w:hyperlink>
    </w:p>
    <w:p w14:paraId="039CF728" w14:textId="7197B358"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06" w:history="1">
        <w:r w:rsidRPr="00BA7DFB">
          <w:rPr>
            <w:rStyle w:val="Hyperlink"/>
            <w:rFonts w:ascii="Times New Roman" w:hAnsi="Times New Roman" w:cs="Times New Roman"/>
            <w:sz w:val="24"/>
            <w:szCs w:val="24"/>
          </w:rPr>
          <w:t>3.5.1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Uji Statistik Deskriptif</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_Toc216638606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44</w:t>
        </w:r>
        <w:r w:rsidRPr="00BA7DFB">
          <w:rPr>
            <w:rFonts w:ascii="Times New Roman" w:hAnsi="Times New Roman" w:cs="Times New Roman"/>
            <w:webHidden/>
            <w:sz w:val="24"/>
            <w:szCs w:val="24"/>
          </w:rPr>
          <w:fldChar w:fldCharType="end"/>
        </w:r>
      </w:hyperlink>
    </w:p>
    <w:p w14:paraId="37C27793" w14:textId="6854C218"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07" w:history="1">
        <w:r w:rsidRPr="00BA7DFB">
          <w:rPr>
            <w:rStyle w:val="Hyperlink"/>
            <w:rFonts w:ascii="Times New Roman" w:hAnsi="Times New Roman" w:cs="Times New Roman"/>
            <w:sz w:val="24"/>
            <w:szCs w:val="24"/>
          </w:rPr>
          <w:t>3.5.2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Teknik Estimasi Model Regresi Data Panel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_Toc216638607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44</w:t>
        </w:r>
        <w:r w:rsidRPr="00BA7DFB">
          <w:rPr>
            <w:rFonts w:ascii="Times New Roman" w:hAnsi="Times New Roman" w:cs="Times New Roman"/>
            <w:webHidden/>
            <w:sz w:val="24"/>
            <w:szCs w:val="24"/>
          </w:rPr>
          <w:fldChar w:fldCharType="end"/>
        </w:r>
      </w:hyperlink>
    </w:p>
    <w:p w14:paraId="3A72052A" w14:textId="442F1004"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08" w:history="1">
        <w:r w:rsidRPr="00BA7DFB">
          <w:rPr>
            <w:rStyle w:val="Hyperlink"/>
            <w:rFonts w:ascii="Times New Roman" w:hAnsi="Times New Roman" w:cs="Times New Roman"/>
            <w:sz w:val="24"/>
            <w:szCs w:val="24"/>
          </w:rPr>
          <w:t>3.5.3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Pemilihan Model Regresi Data Panel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_Toc216638608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46</w:t>
        </w:r>
        <w:r w:rsidRPr="00BA7DFB">
          <w:rPr>
            <w:rFonts w:ascii="Times New Roman" w:hAnsi="Times New Roman" w:cs="Times New Roman"/>
            <w:webHidden/>
            <w:sz w:val="24"/>
            <w:szCs w:val="24"/>
          </w:rPr>
          <w:fldChar w:fldCharType="end"/>
        </w:r>
      </w:hyperlink>
    </w:p>
    <w:p w14:paraId="433CF007" w14:textId="5FE8B1D5"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09" w:history="1">
        <w:r w:rsidRPr="00BA7DFB">
          <w:rPr>
            <w:rStyle w:val="Hyperlink"/>
            <w:rFonts w:ascii="Times New Roman" w:hAnsi="Times New Roman" w:cs="Times New Roman"/>
            <w:sz w:val="24"/>
            <w:szCs w:val="24"/>
          </w:rPr>
          <w:t>3.5.4</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Analisis Regresi Data Panel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_Toc216638609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48</w:t>
        </w:r>
        <w:r w:rsidRPr="00BA7DFB">
          <w:rPr>
            <w:rFonts w:ascii="Times New Roman" w:hAnsi="Times New Roman" w:cs="Times New Roman"/>
            <w:webHidden/>
            <w:sz w:val="24"/>
            <w:szCs w:val="24"/>
          </w:rPr>
          <w:fldChar w:fldCharType="end"/>
        </w:r>
      </w:hyperlink>
    </w:p>
    <w:p w14:paraId="13D1193B" w14:textId="4E8E4946"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10" w:history="1">
        <w:r w:rsidRPr="00BA7DFB">
          <w:rPr>
            <w:rStyle w:val="Hyperlink"/>
            <w:rFonts w:ascii="Times New Roman" w:hAnsi="Times New Roman" w:cs="Times New Roman"/>
            <w:sz w:val="24"/>
            <w:szCs w:val="24"/>
          </w:rPr>
          <w:t>3.5.5</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Uji Asumsi Klasik Regresi Data Panel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_Toc216638610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48</w:t>
        </w:r>
        <w:r w:rsidRPr="00BA7DFB">
          <w:rPr>
            <w:rFonts w:ascii="Times New Roman" w:hAnsi="Times New Roman" w:cs="Times New Roman"/>
            <w:webHidden/>
            <w:sz w:val="24"/>
            <w:szCs w:val="24"/>
          </w:rPr>
          <w:fldChar w:fldCharType="end"/>
        </w:r>
      </w:hyperlink>
    </w:p>
    <w:p w14:paraId="57C1BA5C" w14:textId="68B3729B"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11" w:history="1">
        <w:r w:rsidRPr="00BA7DFB">
          <w:rPr>
            <w:rStyle w:val="Hyperlink"/>
            <w:rFonts w:ascii="Times New Roman" w:hAnsi="Times New Roman" w:cs="Times New Roman"/>
            <w:sz w:val="24"/>
            <w:szCs w:val="24"/>
          </w:rPr>
          <w:t>3.5.5.1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Uji Multikolinearitas</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_Toc216638611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49</w:t>
        </w:r>
        <w:r w:rsidRPr="00BA7DFB">
          <w:rPr>
            <w:rFonts w:ascii="Times New Roman" w:hAnsi="Times New Roman" w:cs="Times New Roman"/>
            <w:webHidden/>
            <w:sz w:val="24"/>
            <w:szCs w:val="24"/>
          </w:rPr>
          <w:fldChar w:fldCharType="end"/>
        </w:r>
      </w:hyperlink>
    </w:p>
    <w:p w14:paraId="3E1731AA" w14:textId="7886AB4C"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12" w:history="1">
        <w:r w:rsidRPr="00BA7DFB">
          <w:rPr>
            <w:rStyle w:val="Hyperlink"/>
            <w:rFonts w:ascii="Times New Roman" w:hAnsi="Times New Roman" w:cs="Times New Roman"/>
            <w:sz w:val="24"/>
            <w:szCs w:val="24"/>
          </w:rPr>
          <w:t>3.5.5.2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Uji Heterokedastisitas</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_Toc216638612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49</w:t>
        </w:r>
        <w:r w:rsidRPr="00BA7DFB">
          <w:rPr>
            <w:rFonts w:ascii="Times New Roman" w:hAnsi="Times New Roman" w:cs="Times New Roman"/>
            <w:webHidden/>
            <w:sz w:val="24"/>
            <w:szCs w:val="24"/>
          </w:rPr>
          <w:fldChar w:fldCharType="end"/>
        </w:r>
      </w:hyperlink>
    </w:p>
    <w:p w14:paraId="1AD92339" w14:textId="6ACD1CE1"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13" w:history="1">
        <w:r w:rsidRPr="00BA7DFB">
          <w:rPr>
            <w:rStyle w:val="Hyperlink"/>
            <w:rFonts w:ascii="Times New Roman" w:hAnsi="Times New Roman" w:cs="Times New Roman"/>
            <w:sz w:val="24"/>
            <w:szCs w:val="24"/>
          </w:rPr>
          <w:t>3.5.6</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Uji Hipotesis</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_Toc216638613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50</w:t>
        </w:r>
        <w:r w:rsidRPr="00BA7DFB">
          <w:rPr>
            <w:rFonts w:ascii="Times New Roman" w:hAnsi="Times New Roman" w:cs="Times New Roman"/>
            <w:webHidden/>
            <w:sz w:val="24"/>
            <w:szCs w:val="24"/>
          </w:rPr>
          <w:fldChar w:fldCharType="end"/>
        </w:r>
      </w:hyperlink>
    </w:p>
    <w:p w14:paraId="1728FABB" w14:textId="1B2FA52E"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14" w:history="1">
        <w:r w:rsidRPr="00BA7DFB">
          <w:rPr>
            <w:rStyle w:val="Hyperlink"/>
            <w:rFonts w:ascii="Times New Roman" w:hAnsi="Times New Roman" w:cs="Times New Roman"/>
            <w:sz w:val="24"/>
            <w:szCs w:val="24"/>
          </w:rPr>
          <w:t>3.5.6.1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Uji Koefisien Determinasi (R2)</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_Toc216638614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50</w:t>
        </w:r>
        <w:r w:rsidRPr="00BA7DFB">
          <w:rPr>
            <w:rFonts w:ascii="Times New Roman" w:hAnsi="Times New Roman" w:cs="Times New Roman"/>
            <w:webHidden/>
            <w:sz w:val="24"/>
            <w:szCs w:val="24"/>
          </w:rPr>
          <w:fldChar w:fldCharType="end"/>
        </w:r>
      </w:hyperlink>
    </w:p>
    <w:p w14:paraId="1A27942E" w14:textId="389C0E3E"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15" w:history="1">
        <w:r w:rsidRPr="00BA7DFB">
          <w:rPr>
            <w:rStyle w:val="Hyperlink"/>
            <w:rFonts w:ascii="Times New Roman" w:hAnsi="Times New Roman" w:cs="Times New Roman"/>
            <w:sz w:val="24"/>
            <w:szCs w:val="24"/>
          </w:rPr>
          <w:t>3.5.6.2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Uji Statistik F (Uji Simultan)</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_Toc216638615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50</w:t>
        </w:r>
        <w:r w:rsidRPr="00BA7DFB">
          <w:rPr>
            <w:rFonts w:ascii="Times New Roman" w:hAnsi="Times New Roman" w:cs="Times New Roman"/>
            <w:webHidden/>
            <w:sz w:val="24"/>
            <w:szCs w:val="24"/>
          </w:rPr>
          <w:fldChar w:fldCharType="end"/>
        </w:r>
      </w:hyperlink>
    </w:p>
    <w:p w14:paraId="7B6C5DAF" w14:textId="64C7EA37"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16" w:history="1">
        <w:r w:rsidRPr="00BA7DFB">
          <w:rPr>
            <w:rStyle w:val="Hyperlink"/>
            <w:rFonts w:ascii="Times New Roman" w:hAnsi="Times New Roman" w:cs="Times New Roman"/>
            <w:sz w:val="24"/>
            <w:szCs w:val="24"/>
          </w:rPr>
          <w:t>3.5.6.3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Uji Statistik T (Uji Parsial)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_Toc216638616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50</w:t>
        </w:r>
        <w:r w:rsidRPr="00BA7DFB">
          <w:rPr>
            <w:rFonts w:ascii="Times New Roman" w:hAnsi="Times New Roman" w:cs="Times New Roman"/>
            <w:webHidden/>
            <w:sz w:val="24"/>
            <w:szCs w:val="24"/>
          </w:rPr>
          <w:fldChar w:fldCharType="end"/>
        </w:r>
      </w:hyperlink>
    </w:p>
    <w:p w14:paraId="0752EC87" w14:textId="669D651B" w:rsidR="00BA7DFB" w:rsidRPr="00BA7DFB" w:rsidRDefault="00BA7DFB">
      <w:pPr>
        <w:pStyle w:val="TOC1"/>
        <w:rPr>
          <w:rFonts w:eastAsiaTheme="minorEastAsia"/>
          <w:b w:val="0"/>
          <w:kern w:val="2"/>
          <w:lang w:eastAsia="en-ID"/>
          <w14:ligatures w14:val="standardContextual"/>
        </w:rPr>
      </w:pPr>
      <w:hyperlink w:anchor="_Toc216638617" w:history="1">
        <w:r w:rsidRPr="00BA7DFB">
          <w:rPr>
            <w:rStyle w:val="Hyperlink"/>
          </w:rPr>
          <w:t>BAB IV  HASIL DAN PEMBAHASAN</w:t>
        </w:r>
        <w:r w:rsidRPr="00BA7DFB">
          <w:rPr>
            <w:webHidden/>
          </w:rPr>
          <w:tab/>
        </w:r>
        <w:r w:rsidRPr="00BA7DFB">
          <w:rPr>
            <w:webHidden/>
          </w:rPr>
          <w:fldChar w:fldCharType="begin"/>
        </w:r>
        <w:r w:rsidRPr="00BA7DFB">
          <w:rPr>
            <w:webHidden/>
          </w:rPr>
          <w:instrText xml:space="preserve"> PAGEREF _Toc216638617 \h </w:instrText>
        </w:r>
        <w:r w:rsidRPr="00BA7DFB">
          <w:rPr>
            <w:webHidden/>
          </w:rPr>
        </w:r>
        <w:r w:rsidRPr="00BA7DFB">
          <w:rPr>
            <w:webHidden/>
          </w:rPr>
          <w:fldChar w:fldCharType="separate"/>
        </w:r>
        <w:r w:rsidR="00CD6700">
          <w:rPr>
            <w:webHidden/>
          </w:rPr>
          <w:t>52</w:t>
        </w:r>
        <w:r w:rsidRPr="00BA7DFB">
          <w:rPr>
            <w:webHidden/>
          </w:rPr>
          <w:fldChar w:fldCharType="end"/>
        </w:r>
      </w:hyperlink>
    </w:p>
    <w:p w14:paraId="1348A487" w14:textId="5FE19C1B"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618" w:history="1">
        <w:r w:rsidRPr="00BA7DFB">
          <w:rPr>
            <w:rStyle w:val="Hyperlink"/>
            <w:rFonts w:ascii="Times New Roman" w:hAnsi="Times New Roman" w:cs="Times New Roman"/>
            <w:bCs/>
            <w:sz w:val="24"/>
            <w:szCs w:val="24"/>
          </w:rPr>
          <w:t>4.1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Gambaran Umum Objek Penelitian</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_Toc216638618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52</w:t>
        </w:r>
        <w:r w:rsidRPr="00BA7DFB">
          <w:rPr>
            <w:rFonts w:ascii="Times New Roman" w:hAnsi="Times New Roman" w:cs="Times New Roman"/>
            <w:webHidden/>
            <w:sz w:val="24"/>
            <w:szCs w:val="24"/>
          </w:rPr>
          <w:fldChar w:fldCharType="end"/>
        </w:r>
      </w:hyperlink>
    </w:p>
    <w:p w14:paraId="64DC8C55" w14:textId="208642C6"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619" w:history="1">
        <w:r w:rsidRPr="00BA7DFB">
          <w:rPr>
            <w:rStyle w:val="Hyperlink"/>
            <w:rFonts w:ascii="Times New Roman" w:hAnsi="Times New Roman" w:cs="Times New Roman"/>
            <w:sz w:val="24"/>
            <w:szCs w:val="24"/>
          </w:rPr>
          <w:t>4.2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Analisis Data dan Hasil Penelitian</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_Toc216638619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52</w:t>
        </w:r>
        <w:r w:rsidRPr="00BA7DFB">
          <w:rPr>
            <w:rFonts w:ascii="Times New Roman" w:hAnsi="Times New Roman" w:cs="Times New Roman"/>
            <w:webHidden/>
            <w:sz w:val="24"/>
            <w:szCs w:val="24"/>
          </w:rPr>
          <w:fldChar w:fldCharType="end"/>
        </w:r>
      </w:hyperlink>
    </w:p>
    <w:p w14:paraId="7C00890B" w14:textId="7B422C24"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20" w:history="1">
        <w:r w:rsidRPr="00BA7DFB">
          <w:rPr>
            <w:rStyle w:val="Hyperlink"/>
            <w:rFonts w:ascii="Times New Roman" w:hAnsi="Times New Roman" w:cs="Times New Roman"/>
            <w:sz w:val="24"/>
            <w:szCs w:val="24"/>
          </w:rPr>
          <w:t>4.2.1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Statistik Deskriptif</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_Toc216638620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52</w:t>
        </w:r>
        <w:r w:rsidRPr="00BA7DFB">
          <w:rPr>
            <w:rFonts w:ascii="Times New Roman" w:hAnsi="Times New Roman" w:cs="Times New Roman"/>
            <w:webHidden/>
            <w:sz w:val="24"/>
            <w:szCs w:val="24"/>
          </w:rPr>
          <w:fldChar w:fldCharType="end"/>
        </w:r>
      </w:hyperlink>
    </w:p>
    <w:p w14:paraId="3B9667FA" w14:textId="7EDE8FE9"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21" w:history="1">
        <w:r w:rsidRPr="00BA7DFB">
          <w:rPr>
            <w:rStyle w:val="Hyperlink"/>
            <w:rFonts w:ascii="Times New Roman" w:hAnsi="Times New Roman" w:cs="Times New Roman"/>
            <w:sz w:val="24"/>
            <w:szCs w:val="24"/>
          </w:rPr>
          <w:t>4.2.2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Teknik Estimasi Model Regresi</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_Toc216638621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56</w:t>
        </w:r>
        <w:r w:rsidRPr="00BA7DFB">
          <w:rPr>
            <w:rFonts w:ascii="Times New Roman" w:hAnsi="Times New Roman" w:cs="Times New Roman"/>
            <w:webHidden/>
            <w:sz w:val="24"/>
            <w:szCs w:val="24"/>
          </w:rPr>
          <w:fldChar w:fldCharType="end"/>
        </w:r>
      </w:hyperlink>
    </w:p>
    <w:p w14:paraId="141FBAC3" w14:textId="729FBCDB"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22" w:history="1">
        <w:r w:rsidRPr="00BA7DFB">
          <w:rPr>
            <w:rStyle w:val="Hyperlink"/>
            <w:rFonts w:ascii="Times New Roman" w:hAnsi="Times New Roman" w:cs="Times New Roman"/>
            <w:sz w:val="24"/>
            <w:szCs w:val="24"/>
          </w:rPr>
          <w:t>4.2.2.1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i/>
            <w:sz w:val="24"/>
            <w:szCs w:val="24"/>
          </w:rPr>
          <w:t>Common Effect Model</w:t>
        </w:r>
        <w:r w:rsidRPr="00BA7DFB">
          <w:rPr>
            <w:rStyle w:val="Hyperlink"/>
            <w:rFonts w:ascii="Times New Roman" w:hAnsi="Times New Roman" w:cs="Times New Roman"/>
            <w:sz w:val="24"/>
            <w:szCs w:val="24"/>
          </w:rPr>
          <w:t xml:space="preserve"> (CEM)</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_Toc216638622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56</w:t>
        </w:r>
        <w:r w:rsidRPr="00BA7DFB">
          <w:rPr>
            <w:rFonts w:ascii="Times New Roman" w:hAnsi="Times New Roman" w:cs="Times New Roman"/>
            <w:webHidden/>
            <w:sz w:val="24"/>
            <w:szCs w:val="24"/>
          </w:rPr>
          <w:fldChar w:fldCharType="end"/>
        </w:r>
      </w:hyperlink>
    </w:p>
    <w:p w14:paraId="204C959F" w14:textId="6A601E3B"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23" w:history="1">
        <w:r w:rsidRPr="00BA7DFB">
          <w:rPr>
            <w:rStyle w:val="Hyperlink"/>
            <w:rFonts w:ascii="Times New Roman" w:hAnsi="Times New Roman" w:cs="Times New Roman"/>
            <w:sz w:val="24"/>
            <w:szCs w:val="24"/>
          </w:rPr>
          <w:t>4.2.2.2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i/>
            <w:sz w:val="24"/>
            <w:szCs w:val="24"/>
          </w:rPr>
          <w:t>Fixed Effect Model</w:t>
        </w:r>
        <w:r w:rsidRPr="00BA7DFB">
          <w:rPr>
            <w:rStyle w:val="Hyperlink"/>
            <w:rFonts w:ascii="Times New Roman" w:hAnsi="Times New Roman" w:cs="Times New Roman"/>
            <w:sz w:val="24"/>
            <w:szCs w:val="24"/>
          </w:rPr>
          <w:t xml:space="preserve"> (FEM)</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_Toc216638623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57</w:t>
        </w:r>
        <w:r w:rsidRPr="00BA7DFB">
          <w:rPr>
            <w:rFonts w:ascii="Times New Roman" w:hAnsi="Times New Roman" w:cs="Times New Roman"/>
            <w:webHidden/>
            <w:sz w:val="24"/>
            <w:szCs w:val="24"/>
          </w:rPr>
          <w:fldChar w:fldCharType="end"/>
        </w:r>
      </w:hyperlink>
    </w:p>
    <w:p w14:paraId="3514B2E1" w14:textId="5DD07C72"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24" w:history="1">
        <w:r w:rsidRPr="00BA7DFB">
          <w:rPr>
            <w:rStyle w:val="Hyperlink"/>
            <w:rFonts w:ascii="Times New Roman" w:hAnsi="Times New Roman" w:cs="Times New Roman"/>
            <w:sz w:val="24"/>
            <w:szCs w:val="24"/>
          </w:rPr>
          <w:t>4.2.2.3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i/>
            <w:sz w:val="24"/>
            <w:szCs w:val="24"/>
          </w:rPr>
          <w:t>Random Effect Model</w:t>
        </w:r>
        <w:r w:rsidRPr="00BA7DFB">
          <w:rPr>
            <w:rStyle w:val="Hyperlink"/>
            <w:rFonts w:ascii="Times New Roman" w:hAnsi="Times New Roman" w:cs="Times New Roman"/>
            <w:sz w:val="24"/>
            <w:szCs w:val="24"/>
          </w:rPr>
          <w:t xml:space="preserve"> (REM)</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_Toc216638624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58</w:t>
        </w:r>
        <w:r w:rsidRPr="00BA7DFB">
          <w:rPr>
            <w:rFonts w:ascii="Times New Roman" w:hAnsi="Times New Roman" w:cs="Times New Roman"/>
            <w:webHidden/>
            <w:sz w:val="24"/>
            <w:szCs w:val="24"/>
          </w:rPr>
          <w:fldChar w:fldCharType="end"/>
        </w:r>
      </w:hyperlink>
    </w:p>
    <w:p w14:paraId="761F2B77" w14:textId="68F19202"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25" w:history="1">
        <w:r w:rsidRPr="00BA7DFB">
          <w:rPr>
            <w:rStyle w:val="Hyperlink"/>
            <w:rFonts w:ascii="Times New Roman" w:hAnsi="Times New Roman" w:cs="Times New Roman"/>
            <w:sz w:val="24"/>
            <w:szCs w:val="24"/>
          </w:rPr>
          <w:t>4.2.3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Pemilihan Model Regresi Data Panel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_Toc216638625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60</w:t>
        </w:r>
        <w:r w:rsidRPr="00BA7DFB">
          <w:rPr>
            <w:rFonts w:ascii="Times New Roman" w:hAnsi="Times New Roman" w:cs="Times New Roman"/>
            <w:webHidden/>
            <w:sz w:val="24"/>
            <w:szCs w:val="24"/>
          </w:rPr>
          <w:fldChar w:fldCharType="end"/>
        </w:r>
      </w:hyperlink>
    </w:p>
    <w:p w14:paraId="24D36A3F" w14:textId="1C556175"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26" w:history="1">
        <w:r w:rsidRPr="00BA7DFB">
          <w:rPr>
            <w:rStyle w:val="Hyperlink"/>
            <w:rFonts w:ascii="Times New Roman" w:hAnsi="Times New Roman" w:cs="Times New Roman"/>
            <w:sz w:val="24"/>
            <w:szCs w:val="24"/>
          </w:rPr>
          <w:t>4.2.3.1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 xml:space="preserve">Uji </w:t>
        </w:r>
        <w:r w:rsidRPr="00BA7DFB">
          <w:rPr>
            <w:rStyle w:val="Hyperlink"/>
            <w:rFonts w:ascii="Times New Roman" w:hAnsi="Times New Roman" w:cs="Times New Roman"/>
            <w:i/>
            <w:sz w:val="24"/>
            <w:szCs w:val="24"/>
          </w:rPr>
          <w:t>Chow</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_Toc216638626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60</w:t>
        </w:r>
        <w:r w:rsidRPr="00BA7DFB">
          <w:rPr>
            <w:rFonts w:ascii="Times New Roman" w:hAnsi="Times New Roman" w:cs="Times New Roman"/>
            <w:webHidden/>
            <w:sz w:val="24"/>
            <w:szCs w:val="24"/>
          </w:rPr>
          <w:fldChar w:fldCharType="end"/>
        </w:r>
      </w:hyperlink>
    </w:p>
    <w:p w14:paraId="5D9FA9A8" w14:textId="342FD5DA"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27" w:history="1">
        <w:r w:rsidRPr="00BA7DFB">
          <w:rPr>
            <w:rStyle w:val="Hyperlink"/>
            <w:rFonts w:ascii="Times New Roman" w:hAnsi="Times New Roman" w:cs="Times New Roman"/>
            <w:sz w:val="24"/>
            <w:szCs w:val="24"/>
          </w:rPr>
          <w:t>4.2.3.2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 xml:space="preserve">Uji </w:t>
        </w:r>
        <w:r w:rsidRPr="00BA7DFB">
          <w:rPr>
            <w:rStyle w:val="Hyperlink"/>
            <w:rFonts w:ascii="Times New Roman" w:hAnsi="Times New Roman" w:cs="Times New Roman"/>
            <w:i/>
            <w:sz w:val="24"/>
            <w:szCs w:val="24"/>
          </w:rPr>
          <w:t>Hausman</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_Toc216638627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61</w:t>
        </w:r>
        <w:r w:rsidRPr="00BA7DFB">
          <w:rPr>
            <w:rFonts w:ascii="Times New Roman" w:hAnsi="Times New Roman" w:cs="Times New Roman"/>
            <w:webHidden/>
            <w:sz w:val="24"/>
            <w:szCs w:val="24"/>
          </w:rPr>
          <w:fldChar w:fldCharType="end"/>
        </w:r>
      </w:hyperlink>
    </w:p>
    <w:p w14:paraId="513C89C4" w14:textId="73E892C5"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28" w:history="1">
        <w:r w:rsidRPr="00BA7DFB">
          <w:rPr>
            <w:rStyle w:val="Hyperlink"/>
            <w:rFonts w:ascii="Times New Roman" w:hAnsi="Times New Roman" w:cs="Times New Roman"/>
            <w:sz w:val="24"/>
            <w:szCs w:val="24"/>
          </w:rPr>
          <w:t>4.2.3.3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 xml:space="preserve">Uji </w:t>
        </w:r>
        <w:r w:rsidRPr="00BA7DFB">
          <w:rPr>
            <w:rStyle w:val="Hyperlink"/>
            <w:rFonts w:ascii="Times New Roman" w:hAnsi="Times New Roman" w:cs="Times New Roman"/>
            <w:i/>
            <w:sz w:val="24"/>
            <w:szCs w:val="24"/>
          </w:rPr>
          <w:t>Lagrange Multiplier</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_Toc216638628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62</w:t>
        </w:r>
        <w:r w:rsidRPr="00BA7DFB">
          <w:rPr>
            <w:rFonts w:ascii="Times New Roman" w:hAnsi="Times New Roman" w:cs="Times New Roman"/>
            <w:webHidden/>
            <w:sz w:val="24"/>
            <w:szCs w:val="24"/>
          </w:rPr>
          <w:fldChar w:fldCharType="end"/>
        </w:r>
      </w:hyperlink>
    </w:p>
    <w:p w14:paraId="1A7E0816" w14:textId="5A530E48"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29" w:history="1">
        <w:r w:rsidRPr="00BA7DFB">
          <w:rPr>
            <w:rStyle w:val="Hyperlink"/>
            <w:rFonts w:ascii="Times New Roman" w:hAnsi="Times New Roman" w:cs="Times New Roman"/>
            <w:sz w:val="24"/>
            <w:szCs w:val="24"/>
          </w:rPr>
          <w:t>4.2.3.4</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Kesimpulan Model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_Toc216638629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63</w:t>
        </w:r>
        <w:r w:rsidRPr="00BA7DFB">
          <w:rPr>
            <w:rFonts w:ascii="Times New Roman" w:hAnsi="Times New Roman" w:cs="Times New Roman"/>
            <w:webHidden/>
            <w:sz w:val="24"/>
            <w:szCs w:val="24"/>
          </w:rPr>
          <w:fldChar w:fldCharType="end"/>
        </w:r>
      </w:hyperlink>
    </w:p>
    <w:p w14:paraId="7008EC56" w14:textId="38C23206"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30" w:history="1">
        <w:r w:rsidRPr="00BA7DFB">
          <w:rPr>
            <w:rStyle w:val="Hyperlink"/>
            <w:rFonts w:ascii="Times New Roman" w:hAnsi="Times New Roman" w:cs="Times New Roman"/>
            <w:sz w:val="24"/>
            <w:szCs w:val="24"/>
          </w:rPr>
          <w:t>4.2.4</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Analisis Regresi Data Panel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_Toc216638630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63</w:t>
        </w:r>
        <w:r w:rsidRPr="00BA7DFB">
          <w:rPr>
            <w:rFonts w:ascii="Times New Roman" w:hAnsi="Times New Roman" w:cs="Times New Roman"/>
            <w:webHidden/>
            <w:sz w:val="24"/>
            <w:szCs w:val="24"/>
          </w:rPr>
          <w:fldChar w:fldCharType="end"/>
        </w:r>
      </w:hyperlink>
    </w:p>
    <w:p w14:paraId="215F8FDD" w14:textId="026A188A"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31" w:history="1">
        <w:r w:rsidRPr="00BA7DFB">
          <w:rPr>
            <w:rStyle w:val="Hyperlink"/>
            <w:rFonts w:ascii="Times New Roman" w:hAnsi="Times New Roman" w:cs="Times New Roman"/>
            <w:sz w:val="24"/>
            <w:szCs w:val="24"/>
          </w:rPr>
          <w:t>4.2.5</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Uji Asumsi Klasik</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_Toc216638631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65</w:t>
        </w:r>
        <w:r w:rsidRPr="00BA7DFB">
          <w:rPr>
            <w:rFonts w:ascii="Times New Roman" w:hAnsi="Times New Roman" w:cs="Times New Roman"/>
            <w:webHidden/>
            <w:sz w:val="24"/>
            <w:szCs w:val="24"/>
          </w:rPr>
          <w:fldChar w:fldCharType="end"/>
        </w:r>
      </w:hyperlink>
    </w:p>
    <w:p w14:paraId="6A1EC50F" w14:textId="2C71D80A"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32" w:history="1">
        <w:r w:rsidRPr="00BA7DFB">
          <w:rPr>
            <w:rStyle w:val="Hyperlink"/>
            <w:rFonts w:ascii="Times New Roman" w:hAnsi="Times New Roman" w:cs="Times New Roman"/>
            <w:sz w:val="24"/>
            <w:szCs w:val="24"/>
          </w:rPr>
          <w:t>4.2.5.1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Uji Multikolinearitas</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_Toc216638632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65</w:t>
        </w:r>
        <w:r w:rsidRPr="00BA7DFB">
          <w:rPr>
            <w:rFonts w:ascii="Times New Roman" w:hAnsi="Times New Roman" w:cs="Times New Roman"/>
            <w:webHidden/>
            <w:sz w:val="24"/>
            <w:szCs w:val="24"/>
          </w:rPr>
          <w:fldChar w:fldCharType="end"/>
        </w:r>
      </w:hyperlink>
    </w:p>
    <w:p w14:paraId="397ABDFF" w14:textId="0F4DE3CC"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33" w:history="1">
        <w:r w:rsidRPr="00BA7DFB">
          <w:rPr>
            <w:rStyle w:val="Hyperlink"/>
            <w:rFonts w:ascii="Times New Roman" w:hAnsi="Times New Roman" w:cs="Times New Roman"/>
            <w:sz w:val="24"/>
            <w:szCs w:val="24"/>
          </w:rPr>
          <w:t>4.2.5.2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hAnsi="Times New Roman" w:cs="Times New Roman"/>
            <w:sz w:val="24"/>
            <w:szCs w:val="24"/>
          </w:rPr>
          <w:t>Uji Heteroskedastisitas</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_Toc216638633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66</w:t>
        </w:r>
        <w:r w:rsidRPr="00BA7DFB">
          <w:rPr>
            <w:rFonts w:ascii="Times New Roman" w:hAnsi="Times New Roman" w:cs="Times New Roman"/>
            <w:webHidden/>
            <w:sz w:val="24"/>
            <w:szCs w:val="24"/>
          </w:rPr>
          <w:fldChar w:fldCharType="end"/>
        </w:r>
      </w:hyperlink>
    </w:p>
    <w:p w14:paraId="34D7A88B" w14:textId="4FE0EB86"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34" w:history="1">
        <w:r w:rsidRPr="00BA7DFB">
          <w:rPr>
            <w:rStyle w:val="Hyperlink"/>
            <w:rFonts w:ascii="Times New Roman" w:eastAsia="Times New Roman" w:hAnsi="Times New Roman" w:cs="Times New Roman"/>
            <w:sz w:val="24"/>
            <w:szCs w:val="24"/>
          </w:rPr>
          <w:t>4.2.6</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eastAsia="Times New Roman" w:hAnsi="Times New Roman" w:cs="Times New Roman"/>
            <w:sz w:val="24"/>
            <w:szCs w:val="24"/>
          </w:rPr>
          <w:t>Uji Hipotesis</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_Toc216638634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67</w:t>
        </w:r>
        <w:r w:rsidRPr="00BA7DFB">
          <w:rPr>
            <w:rFonts w:ascii="Times New Roman" w:hAnsi="Times New Roman" w:cs="Times New Roman"/>
            <w:webHidden/>
            <w:sz w:val="24"/>
            <w:szCs w:val="24"/>
          </w:rPr>
          <w:fldChar w:fldCharType="end"/>
        </w:r>
      </w:hyperlink>
    </w:p>
    <w:p w14:paraId="5069AC38" w14:textId="4FF20A67"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35" w:history="1">
        <w:r w:rsidRPr="00BA7DFB">
          <w:rPr>
            <w:rStyle w:val="Hyperlink"/>
            <w:rFonts w:ascii="Times New Roman" w:eastAsia="Times New Roman" w:hAnsi="Times New Roman" w:cs="Times New Roman"/>
            <w:sz w:val="24"/>
            <w:szCs w:val="24"/>
          </w:rPr>
          <w:t>4.2.6.1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eastAsia="Times New Roman" w:hAnsi="Times New Roman" w:cs="Times New Roman"/>
            <w:sz w:val="24"/>
            <w:szCs w:val="24"/>
          </w:rPr>
          <w:t>Uji Koefisien Determinasi (R</w:t>
        </w:r>
        <w:r w:rsidRPr="00BA7DFB">
          <w:rPr>
            <w:rStyle w:val="Hyperlink"/>
            <w:rFonts w:ascii="Times New Roman" w:eastAsia="Times New Roman" w:hAnsi="Times New Roman" w:cs="Times New Roman"/>
            <w:sz w:val="24"/>
            <w:szCs w:val="24"/>
            <w:vertAlign w:val="superscript"/>
          </w:rPr>
          <w:t>2</w:t>
        </w:r>
        <w:r w:rsidRPr="00BA7DFB">
          <w:rPr>
            <w:rStyle w:val="Hyperlink"/>
            <w:rFonts w:ascii="Times New Roman" w:eastAsia="Times New Roman" w:hAnsi="Times New Roman" w:cs="Times New Roman"/>
            <w:sz w:val="24"/>
            <w:szCs w:val="24"/>
          </w:rPr>
          <w:t>)</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_Toc216638635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67</w:t>
        </w:r>
        <w:r w:rsidRPr="00BA7DFB">
          <w:rPr>
            <w:rFonts w:ascii="Times New Roman" w:hAnsi="Times New Roman" w:cs="Times New Roman"/>
            <w:webHidden/>
            <w:sz w:val="24"/>
            <w:szCs w:val="24"/>
          </w:rPr>
          <w:fldChar w:fldCharType="end"/>
        </w:r>
      </w:hyperlink>
    </w:p>
    <w:p w14:paraId="0100C461" w14:textId="60B61BD5" w:rsidR="00BA7DFB" w:rsidRPr="00BA7DFB" w:rsidRDefault="00BA7DFB">
      <w:pPr>
        <w:pStyle w:val="TOC4"/>
        <w:rPr>
          <w:rFonts w:ascii="Times New Roman" w:eastAsiaTheme="minorEastAsia" w:hAnsi="Times New Roman" w:cs="Times New Roman"/>
          <w:kern w:val="2"/>
          <w:sz w:val="24"/>
          <w:szCs w:val="24"/>
          <w:lang w:eastAsia="en-ID"/>
          <w14:ligatures w14:val="standardContextual"/>
        </w:rPr>
      </w:pPr>
      <w:hyperlink w:anchor="_Toc216638636" w:history="1">
        <w:r w:rsidRPr="00BA7DFB">
          <w:rPr>
            <w:rStyle w:val="Hyperlink"/>
            <w:rFonts w:ascii="Times New Roman" w:eastAsia="Times New Roman" w:hAnsi="Times New Roman" w:cs="Times New Roman"/>
            <w:sz w:val="24"/>
            <w:szCs w:val="24"/>
          </w:rPr>
          <w:t>4.2.6.2</w:t>
        </w:r>
        <w:r>
          <w:rPr>
            <w:rStyle w:val="Hyperlink"/>
            <w:rFonts w:ascii="Times New Roman" w:eastAsia="Times New Roman" w:hAnsi="Times New Roman" w:cs="Times New Roman"/>
            <w:sz w:val="24"/>
            <w:szCs w:val="24"/>
          </w:rPr>
          <w:t xml:space="preserve">  </w:t>
        </w:r>
        <w:r w:rsidRPr="00BA7DFB">
          <w:rPr>
            <w:rStyle w:val="Hyperlink"/>
            <w:rFonts w:ascii="Times New Roman" w:eastAsia="Times New Roman" w:hAnsi="Times New Roman" w:cs="Times New Roman"/>
            <w:sz w:val="24"/>
            <w:szCs w:val="24"/>
          </w:rPr>
          <w:t>Uji Statistik F (Uji F)</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_Toc216638636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67</w:t>
        </w:r>
        <w:r w:rsidRPr="00BA7DFB">
          <w:rPr>
            <w:rFonts w:ascii="Times New Roman" w:hAnsi="Times New Roman" w:cs="Times New Roman"/>
            <w:webHidden/>
            <w:sz w:val="24"/>
            <w:szCs w:val="24"/>
          </w:rPr>
          <w:fldChar w:fldCharType="end"/>
        </w:r>
      </w:hyperlink>
    </w:p>
    <w:p w14:paraId="157A5D29" w14:textId="3D95E9AC" w:rsidR="00BA7DFB" w:rsidRPr="00BA7DFB" w:rsidRDefault="00BA7DFB">
      <w:pPr>
        <w:pStyle w:val="TOC4"/>
        <w:tabs>
          <w:tab w:val="left" w:pos="2838"/>
        </w:tabs>
        <w:rPr>
          <w:rFonts w:ascii="Times New Roman" w:eastAsiaTheme="minorEastAsia" w:hAnsi="Times New Roman" w:cs="Times New Roman"/>
          <w:kern w:val="2"/>
          <w:sz w:val="24"/>
          <w:szCs w:val="24"/>
          <w:lang w:eastAsia="en-ID"/>
          <w14:ligatures w14:val="standardContextual"/>
        </w:rPr>
      </w:pPr>
      <w:hyperlink w:anchor="_Toc216638637" w:history="1">
        <w:r w:rsidRPr="00BA7DFB">
          <w:rPr>
            <w:rStyle w:val="Hyperlink"/>
            <w:rFonts w:ascii="Times New Roman" w:eastAsia="Times New Roman" w:hAnsi="Times New Roman" w:cs="Times New Roman"/>
            <w:sz w:val="24"/>
            <w:szCs w:val="24"/>
          </w:rPr>
          <w:t>4.2.6.3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eastAsia="Times New Roman" w:hAnsi="Times New Roman" w:cs="Times New Roman"/>
            <w:sz w:val="24"/>
            <w:szCs w:val="24"/>
          </w:rPr>
          <w:t>Uji Statistik T (Uji Parsial)</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_Toc216638637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68</w:t>
        </w:r>
        <w:r w:rsidRPr="00BA7DFB">
          <w:rPr>
            <w:rFonts w:ascii="Times New Roman" w:hAnsi="Times New Roman" w:cs="Times New Roman"/>
            <w:webHidden/>
            <w:sz w:val="24"/>
            <w:szCs w:val="24"/>
          </w:rPr>
          <w:fldChar w:fldCharType="end"/>
        </w:r>
      </w:hyperlink>
    </w:p>
    <w:p w14:paraId="1254AFE9" w14:textId="3D48BD98"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638" w:history="1">
        <w:r w:rsidRPr="00BA7DFB">
          <w:rPr>
            <w:rStyle w:val="Hyperlink"/>
            <w:rFonts w:ascii="Times New Roman" w:eastAsia="Times New Roman" w:hAnsi="Times New Roman" w:cs="Times New Roman"/>
            <w:sz w:val="24"/>
            <w:szCs w:val="24"/>
            <w:lang w:eastAsia="en-ID"/>
          </w:rPr>
          <w:t>4.3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eastAsia="Times New Roman" w:hAnsi="Times New Roman" w:cs="Times New Roman"/>
            <w:sz w:val="24"/>
            <w:szCs w:val="24"/>
            <w:lang w:eastAsia="en-ID"/>
          </w:rPr>
          <w:t>Pembahasan</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_Toc216638638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70</w:t>
        </w:r>
        <w:r w:rsidRPr="00BA7DFB">
          <w:rPr>
            <w:rFonts w:ascii="Times New Roman" w:hAnsi="Times New Roman" w:cs="Times New Roman"/>
            <w:webHidden/>
            <w:sz w:val="24"/>
            <w:szCs w:val="24"/>
          </w:rPr>
          <w:fldChar w:fldCharType="end"/>
        </w:r>
      </w:hyperlink>
    </w:p>
    <w:p w14:paraId="55ED3D98" w14:textId="2887B6ED"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39" w:history="1">
        <w:r w:rsidRPr="00BA7DFB">
          <w:rPr>
            <w:rStyle w:val="Hyperlink"/>
            <w:rFonts w:ascii="Times New Roman" w:eastAsia="Times New Roman" w:hAnsi="Times New Roman" w:cs="Times New Roman"/>
            <w:sz w:val="24"/>
            <w:szCs w:val="24"/>
            <w:lang w:eastAsia="en-ID"/>
          </w:rPr>
          <w:t>4.3.1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eastAsia="Times New Roman" w:hAnsi="Times New Roman" w:cs="Times New Roman"/>
            <w:sz w:val="24"/>
            <w:szCs w:val="24"/>
            <w:lang w:eastAsia="en-ID"/>
          </w:rPr>
          <w:t xml:space="preserve">Pengaruh Ukuran Perusahaan terhadap </w:t>
        </w:r>
        <w:r w:rsidRPr="00BA7DFB">
          <w:rPr>
            <w:rStyle w:val="Hyperlink"/>
            <w:rFonts w:ascii="Times New Roman" w:eastAsia="Times New Roman" w:hAnsi="Times New Roman" w:cs="Times New Roman"/>
            <w:i/>
            <w:iCs/>
            <w:sz w:val="24"/>
            <w:szCs w:val="24"/>
            <w:lang w:eastAsia="en-ID"/>
          </w:rPr>
          <w:t>Audit Delay</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_Toc216638639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70</w:t>
        </w:r>
        <w:r w:rsidRPr="00BA7DFB">
          <w:rPr>
            <w:rFonts w:ascii="Times New Roman" w:hAnsi="Times New Roman" w:cs="Times New Roman"/>
            <w:webHidden/>
            <w:sz w:val="24"/>
            <w:szCs w:val="24"/>
          </w:rPr>
          <w:fldChar w:fldCharType="end"/>
        </w:r>
      </w:hyperlink>
    </w:p>
    <w:p w14:paraId="0960DE68" w14:textId="41715EFE"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40" w:history="1">
        <w:r w:rsidRPr="00BA7DFB">
          <w:rPr>
            <w:rStyle w:val="Hyperlink"/>
            <w:rFonts w:ascii="Times New Roman" w:eastAsia="Times New Roman" w:hAnsi="Times New Roman" w:cs="Times New Roman"/>
            <w:sz w:val="24"/>
            <w:szCs w:val="24"/>
            <w:lang w:eastAsia="en-ID"/>
          </w:rPr>
          <w:t>4.3.2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eastAsia="Times New Roman" w:hAnsi="Times New Roman" w:cs="Times New Roman"/>
            <w:sz w:val="24"/>
            <w:szCs w:val="24"/>
            <w:lang w:eastAsia="en-ID"/>
          </w:rPr>
          <w:t xml:space="preserve">Pengaruh Kompleksitas Audit terhadap </w:t>
        </w:r>
        <w:r w:rsidRPr="00BA7DFB">
          <w:rPr>
            <w:rStyle w:val="Hyperlink"/>
            <w:rFonts w:ascii="Times New Roman" w:eastAsia="Times New Roman" w:hAnsi="Times New Roman" w:cs="Times New Roman"/>
            <w:i/>
            <w:iCs/>
            <w:sz w:val="24"/>
            <w:szCs w:val="24"/>
            <w:lang w:eastAsia="en-ID"/>
          </w:rPr>
          <w:t>Audit Delay</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_Toc216638640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72</w:t>
        </w:r>
        <w:r w:rsidRPr="00BA7DFB">
          <w:rPr>
            <w:rFonts w:ascii="Times New Roman" w:hAnsi="Times New Roman" w:cs="Times New Roman"/>
            <w:webHidden/>
            <w:sz w:val="24"/>
            <w:szCs w:val="24"/>
          </w:rPr>
          <w:fldChar w:fldCharType="end"/>
        </w:r>
      </w:hyperlink>
    </w:p>
    <w:p w14:paraId="6440E00B" w14:textId="0BC8C05B" w:rsidR="00BA7DFB" w:rsidRPr="00BA7DFB" w:rsidRDefault="00BA7DFB">
      <w:pPr>
        <w:pStyle w:val="TOC3"/>
        <w:tabs>
          <w:tab w:val="left" w:pos="2104"/>
        </w:tabs>
        <w:rPr>
          <w:rFonts w:ascii="Times New Roman" w:eastAsiaTheme="minorEastAsia" w:hAnsi="Times New Roman" w:cs="Times New Roman"/>
          <w:kern w:val="2"/>
          <w:sz w:val="24"/>
          <w:szCs w:val="24"/>
          <w:lang w:eastAsia="en-ID"/>
          <w14:ligatures w14:val="standardContextual"/>
        </w:rPr>
      </w:pPr>
      <w:hyperlink w:anchor="_Toc216638641" w:history="1">
        <w:r w:rsidRPr="00BA7DFB">
          <w:rPr>
            <w:rStyle w:val="Hyperlink"/>
            <w:rFonts w:ascii="Times New Roman" w:eastAsia="Times New Roman" w:hAnsi="Times New Roman" w:cs="Times New Roman"/>
            <w:sz w:val="24"/>
            <w:szCs w:val="24"/>
            <w:lang w:eastAsia="en-ID"/>
          </w:rPr>
          <w:t>4.3.3</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eastAsia="Times New Roman" w:hAnsi="Times New Roman" w:cs="Times New Roman"/>
            <w:sz w:val="24"/>
            <w:szCs w:val="24"/>
            <w:lang w:eastAsia="en-ID"/>
          </w:rPr>
          <w:t xml:space="preserve">Pengaruh Ukuran Komite Audit terhadap </w:t>
        </w:r>
        <w:r w:rsidRPr="00BA7DFB">
          <w:rPr>
            <w:rStyle w:val="Hyperlink"/>
            <w:rFonts w:ascii="Times New Roman" w:eastAsia="Times New Roman" w:hAnsi="Times New Roman" w:cs="Times New Roman"/>
            <w:i/>
            <w:iCs/>
            <w:sz w:val="24"/>
            <w:szCs w:val="24"/>
            <w:lang w:eastAsia="en-ID"/>
          </w:rPr>
          <w:t>Audit Delay</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_Toc216638641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73</w:t>
        </w:r>
        <w:r w:rsidRPr="00BA7DFB">
          <w:rPr>
            <w:rFonts w:ascii="Times New Roman" w:hAnsi="Times New Roman" w:cs="Times New Roman"/>
            <w:webHidden/>
            <w:sz w:val="24"/>
            <w:szCs w:val="24"/>
          </w:rPr>
          <w:fldChar w:fldCharType="end"/>
        </w:r>
      </w:hyperlink>
    </w:p>
    <w:p w14:paraId="27E002E7" w14:textId="3DFB5719" w:rsidR="00BA7DFB" w:rsidRPr="00BA7DFB" w:rsidRDefault="00BA7DFB">
      <w:pPr>
        <w:pStyle w:val="TOC1"/>
        <w:rPr>
          <w:rFonts w:eastAsiaTheme="minorEastAsia"/>
          <w:b w:val="0"/>
          <w:kern w:val="2"/>
          <w:lang w:eastAsia="en-ID"/>
          <w14:ligatures w14:val="standardContextual"/>
        </w:rPr>
      </w:pPr>
      <w:hyperlink w:anchor="_Toc216638642" w:history="1">
        <w:r w:rsidRPr="00BA7DFB">
          <w:rPr>
            <w:rStyle w:val="Hyperlink"/>
          </w:rPr>
          <w:t>BAB V  PENUTUP</w:t>
        </w:r>
        <w:r w:rsidRPr="00BA7DFB">
          <w:rPr>
            <w:webHidden/>
          </w:rPr>
          <w:tab/>
        </w:r>
        <w:r w:rsidRPr="00BA7DFB">
          <w:rPr>
            <w:webHidden/>
          </w:rPr>
          <w:fldChar w:fldCharType="begin"/>
        </w:r>
        <w:r w:rsidRPr="00BA7DFB">
          <w:rPr>
            <w:webHidden/>
          </w:rPr>
          <w:instrText xml:space="preserve"> PAGEREF _Toc216638642 \h </w:instrText>
        </w:r>
        <w:r w:rsidRPr="00BA7DFB">
          <w:rPr>
            <w:webHidden/>
          </w:rPr>
        </w:r>
        <w:r w:rsidRPr="00BA7DFB">
          <w:rPr>
            <w:webHidden/>
          </w:rPr>
          <w:fldChar w:fldCharType="separate"/>
        </w:r>
        <w:r w:rsidR="00CD6700">
          <w:rPr>
            <w:webHidden/>
          </w:rPr>
          <w:t>77</w:t>
        </w:r>
        <w:r w:rsidRPr="00BA7DFB">
          <w:rPr>
            <w:webHidden/>
          </w:rPr>
          <w:fldChar w:fldCharType="end"/>
        </w:r>
      </w:hyperlink>
    </w:p>
    <w:p w14:paraId="57DC29E3" w14:textId="65964583"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643" w:history="1">
        <w:r w:rsidRPr="00BA7DFB">
          <w:rPr>
            <w:rStyle w:val="Hyperlink"/>
            <w:rFonts w:ascii="Times New Roman" w:eastAsia="Times New Roman" w:hAnsi="Times New Roman" w:cs="Times New Roman"/>
            <w:sz w:val="24"/>
            <w:szCs w:val="24"/>
          </w:rPr>
          <w:t>5.1</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eastAsia="Times New Roman" w:hAnsi="Times New Roman" w:cs="Times New Roman"/>
            <w:sz w:val="24"/>
            <w:szCs w:val="24"/>
          </w:rPr>
          <w:t>Kesimpulan</w:t>
        </w:r>
        <w:r w:rsidRPr="00BA7DFB">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_Toc216638643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77</w:t>
        </w:r>
        <w:r w:rsidRPr="00BA7DFB">
          <w:rPr>
            <w:rFonts w:ascii="Times New Roman" w:hAnsi="Times New Roman" w:cs="Times New Roman"/>
            <w:webHidden/>
            <w:sz w:val="24"/>
            <w:szCs w:val="24"/>
          </w:rPr>
          <w:fldChar w:fldCharType="end"/>
        </w:r>
      </w:hyperlink>
    </w:p>
    <w:p w14:paraId="343FDEBB" w14:textId="2A4109DF" w:rsidR="00BA7DFB" w:rsidRPr="00BA7DFB" w:rsidRDefault="00BA7DFB">
      <w:pPr>
        <w:pStyle w:val="TOC2"/>
        <w:tabs>
          <w:tab w:val="left" w:pos="1985"/>
        </w:tabs>
        <w:rPr>
          <w:rFonts w:ascii="Times New Roman" w:eastAsiaTheme="minorEastAsia" w:hAnsi="Times New Roman" w:cs="Times New Roman"/>
          <w:kern w:val="2"/>
          <w:sz w:val="24"/>
          <w:szCs w:val="24"/>
          <w:lang w:eastAsia="en-ID"/>
          <w14:ligatures w14:val="standardContextual"/>
        </w:rPr>
      </w:pPr>
      <w:hyperlink w:anchor="_Toc216638644" w:history="1">
        <w:r w:rsidRPr="00BA7DFB">
          <w:rPr>
            <w:rStyle w:val="Hyperlink"/>
            <w:rFonts w:ascii="Times New Roman" w:eastAsia="Times New Roman" w:hAnsi="Times New Roman" w:cs="Times New Roman"/>
            <w:sz w:val="24"/>
            <w:szCs w:val="24"/>
          </w:rPr>
          <w:t>5.2</w:t>
        </w:r>
        <w:r>
          <w:rPr>
            <w:rFonts w:ascii="Times New Roman" w:eastAsiaTheme="minorEastAsia" w:hAnsi="Times New Roman" w:cs="Times New Roman"/>
            <w:kern w:val="2"/>
            <w:sz w:val="24"/>
            <w:szCs w:val="24"/>
            <w:lang w:eastAsia="en-ID"/>
            <w14:ligatures w14:val="standardContextual"/>
          </w:rPr>
          <w:t xml:space="preserve">  </w:t>
        </w:r>
        <w:r w:rsidRPr="00BA7DFB">
          <w:rPr>
            <w:rStyle w:val="Hyperlink"/>
            <w:rFonts w:ascii="Times New Roman" w:eastAsia="Times New Roman" w:hAnsi="Times New Roman" w:cs="Times New Roman"/>
            <w:sz w:val="24"/>
            <w:szCs w:val="24"/>
          </w:rPr>
          <w:t>Saran</w:t>
        </w:r>
        <w:r w:rsidRPr="00BA7DFB">
          <w:rPr>
            <w:rFonts w:ascii="Times New Roman" w:hAnsi="Times New Roman" w:cs="Times New Roman"/>
            <w:webHidden/>
            <w:sz w:val="24"/>
            <w:szCs w:val="24"/>
          </w:rPr>
          <w:tab/>
        </w:r>
        <w:r>
          <w:rPr>
            <w:rFonts w:ascii="Times New Roman" w:hAnsi="Times New Roman" w:cs="Times New Roman"/>
            <w:webHidden/>
            <w:sz w:val="24"/>
            <w:szCs w:val="24"/>
          </w:rPr>
          <w:t>………..</w:t>
        </w:r>
        <w:r>
          <w:rPr>
            <w:rFonts w:ascii="Times New Roman" w:hAnsi="Times New Roman" w:cs="Times New Roman"/>
            <w:webHidden/>
            <w:sz w:val="24"/>
            <w:szCs w:val="24"/>
          </w:rPr>
          <w:tab/>
        </w:r>
        <w:r w:rsidRPr="00BA7DFB">
          <w:rPr>
            <w:rFonts w:ascii="Times New Roman" w:hAnsi="Times New Roman" w:cs="Times New Roman"/>
            <w:webHidden/>
            <w:sz w:val="24"/>
            <w:szCs w:val="24"/>
          </w:rPr>
          <w:fldChar w:fldCharType="begin"/>
        </w:r>
        <w:r w:rsidRPr="00BA7DFB">
          <w:rPr>
            <w:rFonts w:ascii="Times New Roman" w:hAnsi="Times New Roman" w:cs="Times New Roman"/>
            <w:webHidden/>
            <w:sz w:val="24"/>
            <w:szCs w:val="24"/>
          </w:rPr>
          <w:instrText xml:space="preserve"> PAGEREF _Toc216638644 \h </w:instrText>
        </w:r>
        <w:r w:rsidRPr="00BA7DFB">
          <w:rPr>
            <w:rFonts w:ascii="Times New Roman" w:hAnsi="Times New Roman" w:cs="Times New Roman"/>
            <w:webHidden/>
            <w:sz w:val="24"/>
            <w:szCs w:val="24"/>
          </w:rPr>
        </w:r>
        <w:r w:rsidRPr="00BA7DFB">
          <w:rPr>
            <w:rFonts w:ascii="Times New Roman" w:hAnsi="Times New Roman" w:cs="Times New Roman"/>
            <w:webHidden/>
            <w:sz w:val="24"/>
            <w:szCs w:val="24"/>
          </w:rPr>
          <w:fldChar w:fldCharType="separate"/>
        </w:r>
        <w:r w:rsidR="00CD6700">
          <w:rPr>
            <w:rFonts w:ascii="Times New Roman" w:hAnsi="Times New Roman" w:cs="Times New Roman"/>
            <w:webHidden/>
            <w:sz w:val="24"/>
            <w:szCs w:val="24"/>
          </w:rPr>
          <w:t>77</w:t>
        </w:r>
        <w:r w:rsidRPr="00BA7DFB">
          <w:rPr>
            <w:rFonts w:ascii="Times New Roman" w:hAnsi="Times New Roman" w:cs="Times New Roman"/>
            <w:webHidden/>
            <w:sz w:val="24"/>
            <w:szCs w:val="24"/>
          </w:rPr>
          <w:fldChar w:fldCharType="end"/>
        </w:r>
      </w:hyperlink>
    </w:p>
    <w:p w14:paraId="115069AD" w14:textId="51604684" w:rsidR="00BA7DFB" w:rsidRPr="00BA7DFB" w:rsidRDefault="00BA7DFB">
      <w:pPr>
        <w:pStyle w:val="TOC1"/>
        <w:rPr>
          <w:rFonts w:eastAsiaTheme="minorEastAsia"/>
          <w:b w:val="0"/>
          <w:kern w:val="2"/>
          <w:lang w:eastAsia="en-ID"/>
          <w14:ligatures w14:val="standardContextual"/>
        </w:rPr>
      </w:pPr>
      <w:hyperlink w:anchor="_Toc216638645" w:history="1">
        <w:r w:rsidRPr="00BA7DFB">
          <w:rPr>
            <w:rStyle w:val="Hyperlink"/>
            <w:rFonts w:eastAsia="Times New Roman"/>
          </w:rPr>
          <w:t>DAFTAR PUSTAKA</w:t>
        </w:r>
        <w:r w:rsidRPr="00BA7DFB">
          <w:rPr>
            <w:webHidden/>
          </w:rPr>
          <w:tab/>
        </w:r>
        <w:r w:rsidRPr="00BA7DFB">
          <w:rPr>
            <w:webHidden/>
          </w:rPr>
          <w:fldChar w:fldCharType="begin"/>
        </w:r>
        <w:r w:rsidRPr="00BA7DFB">
          <w:rPr>
            <w:webHidden/>
          </w:rPr>
          <w:instrText xml:space="preserve"> PAGEREF _Toc216638645 \h </w:instrText>
        </w:r>
        <w:r w:rsidRPr="00BA7DFB">
          <w:rPr>
            <w:webHidden/>
          </w:rPr>
        </w:r>
        <w:r w:rsidRPr="00BA7DFB">
          <w:rPr>
            <w:webHidden/>
          </w:rPr>
          <w:fldChar w:fldCharType="separate"/>
        </w:r>
        <w:r w:rsidR="00CD6700">
          <w:rPr>
            <w:webHidden/>
          </w:rPr>
          <w:t>80</w:t>
        </w:r>
        <w:r w:rsidRPr="00BA7DFB">
          <w:rPr>
            <w:webHidden/>
          </w:rPr>
          <w:fldChar w:fldCharType="end"/>
        </w:r>
      </w:hyperlink>
    </w:p>
    <w:p w14:paraId="54F2DF19" w14:textId="32167AA4" w:rsidR="00BA7DFB" w:rsidRPr="00BA7DFB" w:rsidRDefault="00BA7DFB">
      <w:pPr>
        <w:pStyle w:val="TOC1"/>
        <w:rPr>
          <w:rFonts w:eastAsiaTheme="minorEastAsia"/>
          <w:b w:val="0"/>
          <w:kern w:val="2"/>
          <w:lang w:eastAsia="en-ID"/>
          <w14:ligatures w14:val="standardContextual"/>
        </w:rPr>
      </w:pPr>
      <w:hyperlink w:anchor="_Toc216638646" w:history="1">
        <w:r w:rsidRPr="00BA7DFB">
          <w:rPr>
            <w:rStyle w:val="Hyperlink"/>
            <w:rFonts w:eastAsia="Times New Roman"/>
          </w:rPr>
          <w:t>LAMPIRAN</w:t>
        </w:r>
        <w:r w:rsidRPr="00BA7DFB">
          <w:rPr>
            <w:webHidden/>
          </w:rPr>
          <w:tab/>
        </w:r>
        <w:r w:rsidRPr="00BA7DFB">
          <w:rPr>
            <w:webHidden/>
          </w:rPr>
          <w:fldChar w:fldCharType="begin"/>
        </w:r>
        <w:r w:rsidRPr="00BA7DFB">
          <w:rPr>
            <w:webHidden/>
          </w:rPr>
          <w:instrText xml:space="preserve"> PAGEREF _Toc216638646 \h </w:instrText>
        </w:r>
        <w:r w:rsidRPr="00BA7DFB">
          <w:rPr>
            <w:webHidden/>
          </w:rPr>
        </w:r>
        <w:r w:rsidRPr="00BA7DFB">
          <w:rPr>
            <w:webHidden/>
          </w:rPr>
          <w:fldChar w:fldCharType="separate"/>
        </w:r>
        <w:r w:rsidR="00CD6700">
          <w:rPr>
            <w:webHidden/>
          </w:rPr>
          <w:t>84</w:t>
        </w:r>
        <w:r w:rsidRPr="00BA7DFB">
          <w:rPr>
            <w:webHidden/>
          </w:rPr>
          <w:fldChar w:fldCharType="end"/>
        </w:r>
      </w:hyperlink>
    </w:p>
    <w:p w14:paraId="2AEBCAEB" w14:textId="0465A657" w:rsidR="00E54676" w:rsidRPr="00BA7DFB" w:rsidRDefault="00185909">
      <w:pPr>
        <w:rPr>
          <w:rFonts w:ascii="Times New Roman" w:hAnsi="Times New Roman" w:cs="Times New Roman"/>
          <w:sz w:val="24"/>
          <w:szCs w:val="24"/>
        </w:rPr>
      </w:pPr>
      <w:r w:rsidRPr="00BA7DFB">
        <w:rPr>
          <w:rFonts w:ascii="Times New Roman" w:hAnsi="Times New Roman" w:cs="Times New Roman"/>
          <w:sz w:val="24"/>
          <w:szCs w:val="24"/>
        </w:rPr>
        <w:fldChar w:fldCharType="end"/>
      </w:r>
    </w:p>
    <w:p w14:paraId="12701BA8" w14:textId="23399CDA" w:rsidR="00DA36B8" w:rsidRPr="008A33D0" w:rsidRDefault="00DA36B8" w:rsidP="00E54676">
      <w:pPr>
        <w:rPr>
          <w:rFonts w:ascii="Times New Roman" w:hAnsi="Times New Roman" w:cs="Times New Roman"/>
          <w:b/>
          <w:bCs/>
          <w:sz w:val="24"/>
          <w:szCs w:val="24"/>
        </w:rPr>
      </w:pPr>
      <w:r w:rsidRPr="008A33D0">
        <w:rPr>
          <w:rFonts w:ascii="Times New Roman" w:hAnsi="Times New Roman" w:cs="Times New Roman"/>
          <w:b/>
          <w:bCs/>
          <w:sz w:val="24"/>
          <w:szCs w:val="24"/>
        </w:rPr>
        <w:br/>
      </w:r>
      <w:r w:rsidRPr="008A33D0">
        <w:rPr>
          <w:rFonts w:ascii="Times New Roman" w:hAnsi="Times New Roman" w:cs="Times New Roman"/>
          <w:b/>
          <w:bCs/>
          <w:sz w:val="24"/>
          <w:szCs w:val="24"/>
        </w:rPr>
        <w:br/>
      </w:r>
    </w:p>
    <w:p w14:paraId="156FDF8A" w14:textId="4BE10455" w:rsidR="00DA36B8" w:rsidRPr="008A33D0" w:rsidRDefault="00DA36B8" w:rsidP="00DA36B8">
      <w:pPr>
        <w:jc w:val="center"/>
        <w:rPr>
          <w:rFonts w:ascii="Times New Roman" w:hAnsi="Times New Roman" w:cs="Times New Roman"/>
          <w:b/>
          <w:bCs/>
          <w:sz w:val="24"/>
          <w:szCs w:val="24"/>
        </w:rPr>
      </w:pPr>
      <w:r w:rsidRPr="008A33D0">
        <w:rPr>
          <w:rFonts w:ascii="Times New Roman" w:hAnsi="Times New Roman" w:cs="Times New Roman"/>
          <w:sz w:val="24"/>
          <w:szCs w:val="24"/>
        </w:rPr>
        <w:br/>
      </w:r>
    </w:p>
    <w:p w14:paraId="381806DD" w14:textId="77777777" w:rsidR="00DA36B8" w:rsidRPr="008A33D0" w:rsidRDefault="00DA36B8" w:rsidP="00CA629E">
      <w:pPr>
        <w:jc w:val="center"/>
        <w:rPr>
          <w:rFonts w:ascii="Times New Roman" w:hAnsi="Times New Roman" w:cs="Times New Roman"/>
          <w:sz w:val="24"/>
          <w:szCs w:val="24"/>
        </w:rPr>
      </w:pPr>
    </w:p>
    <w:p w14:paraId="4D1951F7" w14:textId="77777777" w:rsidR="00CA629E" w:rsidRPr="008A33D0" w:rsidRDefault="00CA629E">
      <w:pPr>
        <w:rPr>
          <w:rFonts w:ascii="Times New Roman" w:hAnsi="Times New Roman" w:cs="Times New Roman"/>
          <w:b/>
          <w:bCs/>
          <w:sz w:val="24"/>
          <w:szCs w:val="24"/>
        </w:rPr>
      </w:pPr>
    </w:p>
    <w:p w14:paraId="665DD517" w14:textId="11B19144" w:rsidR="00CF1C25" w:rsidRPr="008A33D0" w:rsidRDefault="00CF1C25">
      <w:pPr>
        <w:rPr>
          <w:rFonts w:ascii="Times New Roman" w:hAnsi="Times New Roman" w:cs="Times New Roman"/>
          <w:b/>
          <w:bCs/>
          <w:sz w:val="24"/>
          <w:szCs w:val="24"/>
        </w:rPr>
      </w:pPr>
      <w:bookmarkStart w:id="10" w:name="_Toc201927138"/>
    </w:p>
    <w:p w14:paraId="19A18719" w14:textId="77777777" w:rsidR="007A401A" w:rsidRPr="008A33D0" w:rsidRDefault="007A401A">
      <w:pPr>
        <w:rPr>
          <w:rFonts w:ascii="Times New Roman" w:eastAsiaTheme="majorEastAsia" w:hAnsi="Times New Roman" w:cs="Times New Roman"/>
          <w:b/>
          <w:color w:val="000000" w:themeColor="text1"/>
          <w:sz w:val="24"/>
          <w:szCs w:val="40"/>
        </w:rPr>
      </w:pPr>
      <w:bookmarkStart w:id="11" w:name="_Toc202541134"/>
      <w:r w:rsidRPr="008A33D0">
        <w:rPr>
          <w:rFonts w:ascii="Times New Roman" w:hAnsi="Times New Roman" w:cs="Times New Roman"/>
        </w:rPr>
        <w:br w:type="page"/>
      </w:r>
    </w:p>
    <w:p w14:paraId="46E8EC78" w14:textId="25B7DCE2" w:rsidR="00DA36B8" w:rsidRPr="008A33D0" w:rsidRDefault="00DA36B8" w:rsidP="009E16F2">
      <w:pPr>
        <w:pStyle w:val="Heading1"/>
        <w:spacing w:line="240" w:lineRule="auto"/>
        <w:rPr>
          <w:rFonts w:cs="Times New Roman"/>
        </w:rPr>
      </w:pPr>
      <w:bookmarkStart w:id="12" w:name="_Toc216638568"/>
      <w:r w:rsidRPr="008A33D0">
        <w:rPr>
          <w:rFonts w:cs="Times New Roman"/>
        </w:rPr>
        <w:lastRenderedPageBreak/>
        <w:t>DAFTAR TABEL</w:t>
      </w:r>
      <w:bookmarkEnd w:id="10"/>
      <w:bookmarkEnd w:id="11"/>
      <w:bookmarkEnd w:id="12"/>
    </w:p>
    <w:p w14:paraId="02739430" w14:textId="77777777" w:rsidR="00F857FB" w:rsidRPr="008A33D0" w:rsidRDefault="00F857FB" w:rsidP="00F857FB">
      <w:pPr>
        <w:spacing w:line="240" w:lineRule="auto"/>
        <w:jc w:val="center"/>
        <w:rPr>
          <w:rFonts w:ascii="Times New Roman" w:hAnsi="Times New Roman" w:cs="Times New Roman"/>
          <w:b/>
          <w:bCs/>
          <w:sz w:val="24"/>
          <w:szCs w:val="24"/>
        </w:rPr>
      </w:pPr>
    </w:p>
    <w:p w14:paraId="0C23AB5C" w14:textId="62B5B0B7" w:rsidR="00793A18" w:rsidRPr="008A33D0" w:rsidRDefault="00793A18" w:rsidP="00793A18">
      <w:pPr>
        <w:spacing w:line="240" w:lineRule="auto"/>
        <w:jc w:val="right"/>
        <w:rPr>
          <w:rFonts w:ascii="Times New Roman" w:hAnsi="Times New Roman" w:cs="Times New Roman"/>
          <w:b/>
          <w:bCs/>
          <w:sz w:val="24"/>
          <w:szCs w:val="24"/>
        </w:rPr>
      </w:pPr>
      <w:r w:rsidRPr="008A33D0">
        <w:rPr>
          <w:rFonts w:ascii="Times New Roman" w:hAnsi="Times New Roman" w:cs="Times New Roman"/>
          <w:b/>
          <w:bCs/>
          <w:sz w:val="24"/>
          <w:szCs w:val="24"/>
        </w:rPr>
        <w:t>Halaman</w:t>
      </w:r>
    </w:p>
    <w:p w14:paraId="1D303A2B" w14:textId="27B34BEF" w:rsidR="007538CF" w:rsidRPr="008A33D0" w:rsidRDefault="00F857FB">
      <w:pPr>
        <w:pStyle w:val="TableofFigures"/>
        <w:tabs>
          <w:tab w:val="right" w:leader="dot" w:pos="7927"/>
        </w:tabs>
        <w:rPr>
          <w:rFonts w:eastAsiaTheme="minorEastAsia" w:cs="Times New Roman"/>
          <w:kern w:val="2"/>
          <w:szCs w:val="24"/>
          <w:lang w:eastAsia="en-ID"/>
          <w14:ligatures w14:val="standardContextual"/>
        </w:rPr>
      </w:pPr>
      <w:r w:rsidRPr="008A33D0">
        <w:rPr>
          <w:rFonts w:cs="Times New Roman"/>
          <w:szCs w:val="24"/>
        </w:rPr>
        <w:fldChar w:fldCharType="begin"/>
      </w:r>
      <w:r w:rsidRPr="008A33D0">
        <w:rPr>
          <w:rFonts w:cs="Times New Roman"/>
          <w:szCs w:val="24"/>
        </w:rPr>
        <w:instrText xml:space="preserve"> TOC \h \z \c "Tabel 2." </w:instrText>
      </w:r>
      <w:r w:rsidRPr="008A33D0">
        <w:rPr>
          <w:rFonts w:cs="Times New Roman"/>
          <w:szCs w:val="24"/>
        </w:rPr>
        <w:fldChar w:fldCharType="separate"/>
      </w:r>
      <w:hyperlink w:anchor="_Toc216007844" w:history="1">
        <w:r w:rsidR="007538CF" w:rsidRPr="008A33D0">
          <w:rPr>
            <w:rStyle w:val="Hyperlink"/>
            <w:rFonts w:cs="Times New Roman"/>
          </w:rPr>
          <w:t>Tabel 2. 1 Ringkasan Penelitian Terdahulu</w:t>
        </w:r>
        <w:r w:rsidR="007538CF" w:rsidRPr="008A33D0">
          <w:rPr>
            <w:rFonts w:cs="Times New Roman"/>
            <w:webHidden/>
          </w:rPr>
          <w:tab/>
        </w:r>
        <w:r w:rsidR="007538CF" w:rsidRPr="008A33D0">
          <w:rPr>
            <w:rFonts w:cs="Times New Roman"/>
            <w:webHidden/>
          </w:rPr>
          <w:fldChar w:fldCharType="begin"/>
        </w:r>
        <w:r w:rsidR="007538CF" w:rsidRPr="008A33D0">
          <w:rPr>
            <w:rFonts w:cs="Times New Roman"/>
            <w:webHidden/>
          </w:rPr>
          <w:instrText xml:space="preserve"> PAGEREF _Toc216007844 \h </w:instrText>
        </w:r>
        <w:r w:rsidR="007538CF" w:rsidRPr="008A33D0">
          <w:rPr>
            <w:rFonts w:cs="Times New Roman"/>
            <w:webHidden/>
          </w:rPr>
        </w:r>
        <w:r w:rsidR="007538CF" w:rsidRPr="008A33D0">
          <w:rPr>
            <w:rFonts w:cs="Times New Roman"/>
            <w:webHidden/>
          </w:rPr>
          <w:fldChar w:fldCharType="separate"/>
        </w:r>
        <w:r w:rsidR="007538CF" w:rsidRPr="008A33D0">
          <w:rPr>
            <w:rFonts w:cs="Times New Roman"/>
            <w:webHidden/>
          </w:rPr>
          <w:t>28</w:t>
        </w:r>
        <w:r w:rsidR="007538CF" w:rsidRPr="008A33D0">
          <w:rPr>
            <w:rFonts w:cs="Times New Roman"/>
            <w:webHidden/>
          </w:rPr>
          <w:fldChar w:fldCharType="end"/>
        </w:r>
      </w:hyperlink>
    </w:p>
    <w:p w14:paraId="32E78BAD" w14:textId="5E343479" w:rsidR="00DE1EB7" w:rsidRPr="008A33D0" w:rsidRDefault="00F857FB" w:rsidP="00DE1EB7">
      <w:pPr>
        <w:pStyle w:val="TableofFigures"/>
        <w:tabs>
          <w:tab w:val="right" w:leader="dot" w:pos="7927"/>
        </w:tabs>
        <w:spacing w:line="276" w:lineRule="auto"/>
        <w:rPr>
          <w:rFonts w:cs="Times New Roman"/>
          <w:szCs w:val="24"/>
        </w:rPr>
      </w:pPr>
      <w:r w:rsidRPr="008A33D0">
        <w:rPr>
          <w:rFonts w:cs="Times New Roman"/>
          <w:szCs w:val="24"/>
        </w:rPr>
        <w:fldChar w:fldCharType="end"/>
      </w:r>
      <w:r w:rsidRPr="008A33D0">
        <w:rPr>
          <w:rFonts w:cs="Times New Roman"/>
          <w:szCs w:val="24"/>
        </w:rPr>
        <w:fldChar w:fldCharType="begin"/>
      </w:r>
      <w:r w:rsidRPr="008A33D0">
        <w:rPr>
          <w:rFonts w:cs="Times New Roman"/>
          <w:szCs w:val="24"/>
        </w:rPr>
        <w:instrText xml:space="preserve"> TOC \h \z \c "Tabel 3." </w:instrText>
      </w:r>
      <w:r w:rsidRPr="008A33D0">
        <w:rPr>
          <w:rFonts w:cs="Times New Roman"/>
          <w:szCs w:val="24"/>
        </w:rPr>
        <w:fldChar w:fldCharType="separate"/>
      </w:r>
      <w:hyperlink w:anchor="_Toc208411892" w:history="1">
        <w:r w:rsidR="00DE1EB7" w:rsidRPr="008A33D0">
          <w:rPr>
            <w:rStyle w:val="Hyperlink"/>
            <w:rFonts w:cs="Times New Roman"/>
            <w:szCs w:val="24"/>
          </w:rPr>
          <w:t>Tabel 3. 1 Pengukuran Variabel</w:t>
        </w:r>
        <w:r w:rsidR="00DE1EB7" w:rsidRPr="008A33D0">
          <w:rPr>
            <w:rFonts w:cs="Times New Roman"/>
            <w:webHidden/>
            <w:szCs w:val="24"/>
          </w:rPr>
          <w:tab/>
        </w:r>
        <w:r w:rsidR="00DE1EB7" w:rsidRPr="008A33D0">
          <w:rPr>
            <w:rFonts w:cs="Times New Roman"/>
            <w:webHidden/>
            <w:szCs w:val="24"/>
          </w:rPr>
          <w:fldChar w:fldCharType="begin"/>
        </w:r>
        <w:r w:rsidR="00DE1EB7" w:rsidRPr="008A33D0">
          <w:rPr>
            <w:rFonts w:cs="Times New Roman"/>
            <w:webHidden/>
            <w:szCs w:val="24"/>
          </w:rPr>
          <w:instrText xml:space="preserve"> PAGEREF _Toc208411892 \h </w:instrText>
        </w:r>
        <w:r w:rsidR="00DE1EB7" w:rsidRPr="008A33D0">
          <w:rPr>
            <w:rFonts w:cs="Times New Roman"/>
            <w:webHidden/>
            <w:szCs w:val="24"/>
          </w:rPr>
        </w:r>
        <w:r w:rsidR="00DE1EB7" w:rsidRPr="008A33D0">
          <w:rPr>
            <w:rFonts w:cs="Times New Roman"/>
            <w:webHidden/>
            <w:szCs w:val="24"/>
          </w:rPr>
          <w:fldChar w:fldCharType="separate"/>
        </w:r>
        <w:r w:rsidR="001838B6" w:rsidRPr="008A33D0">
          <w:rPr>
            <w:rFonts w:cs="Times New Roman"/>
            <w:webHidden/>
            <w:szCs w:val="24"/>
          </w:rPr>
          <w:t>34</w:t>
        </w:r>
        <w:r w:rsidR="00DE1EB7" w:rsidRPr="008A33D0">
          <w:rPr>
            <w:rFonts w:cs="Times New Roman"/>
            <w:webHidden/>
            <w:szCs w:val="24"/>
          </w:rPr>
          <w:fldChar w:fldCharType="end"/>
        </w:r>
      </w:hyperlink>
    </w:p>
    <w:p w14:paraId="77E6472F" w14:textId="6D04E569" w:rsidR="00DE1EB7" w:rsidRPr="008A33D0" w:rsidRDefault="00DE1EB7">
      <w:pPr>
        <w:pStyle w:val="TableofFigures"/>
        <w:tabs>
          <w:tab w:val="right" w:leader="dot" w:pos="7927"/>
        </w:tabs>
        <w:rPr>
          <w:rFonts w:eastAsiaTheme="minorEastAsia" w:cs="Times New Roman"/>
          <w:kern w:val="2"/>
          <w:szCs w:val="24"/>
          <w:lang w:eastAsia="en-ID"/>
          <w14:ligatures w14:val="standardContextual"/>
        </w:rPr>
      </w:pPr>
      <w:hyperlink w:anchor="_Toc208411893" w:history="1">
        <w:r w:rsidRPr="008A33D0">
          <w:rPr>
            <w:rStyle w:val="Hyperlink"/>
            <w:rFonts w:cs="Times New Roman"/>
            <w:szCs w:val="24"/>
          </w:rPr>
          <w:t>Tabel 3. 2 Kriteria Eliminasi Sampel Penelitian</w:t>
        </w:r>
        <w:r w:rsidRPr="008A33D0">
          <w:rPr>
            <w:rFonts w:cs="Times New Roman"/>
            <w:webHidden/>
            <w:szCs w:val="24"/>
          </w:rPr>
          <w:tab/>
        </w:r>
        <w:r w:rsidRPr="008A33D0">
          <w:rPr>
            <w:rFonts w:cs="Times New Roman"/>
            <w:webHidden/>
            <w:szCs w:val="24"/>
          </w:rPr>
          <w:fldChar w:fldCharType="begin"/>
        </w:r>
        <w:r w:rsidRPr="008A33D0">
          <w:rPr>
            <w:rFonts w:cs="Times New Roman"/>
            <w:webHidden/>
            <w:szCs w:val="24"/>
          </w:rPr>
          <w:instrText xml:space="preserve"> PAGEREF _Toc208411893 \h </w:instrText>
        </w:r>
        <w:r w:rsidRPr="008A33D0">
          <w:rPr>
            <w:rFonts w:cs="Times New Roman"/>
            <w:webHidden/>
            <w:szCs w:val="24"/>
          </w:rPr>
        </w:r>
        <w:r w:rsidRPr="008A33D0">
          <w:rPr>
            <w:rFonts w:cs="Times New Roman"/>
            <w:webHidden/>
            <w:szCs w:val="24"/>
          </w:rPr>
          <w:fldChar w:fldCharType="separate"/>
        </w:r>
        <w:r w:rsidR="001838B6" w:rsidRPr="008A33D0">
          <w:rPr>
            <w:rFonts w:cs="Times New Roman"/>
            <w:webHidden/>
            <w:szCs w:val="24"/>
          </w:rPr>
          <w:t>35</w:t>
        </w:r>
        <w:r w:rsidRPr="008A33D0">
          <w:rPr>
            <w:rFonts w:cs="Times New Roman"/>
            <w:webHidden/>
            <w:szCs w:val="24"/>
          </w:rPr>
          <w:fldChar w:fldCharType="end"/>
        </w:r>
      </w:hyperlink>
    </w:p>
    <w:p w14:paraId="56BD31FC" w14:textId="1AE73F14" w:rsidR="0002687A" w:rsidRPr="008A33D0" w:rsidRDefault="00DE1EB7" w:rsidP="0002687A">
      <w:pPr>
        <w:pStyle w:val="TableofFigures"/>
        <w:tabs>
          <w:tab w:val="right" w:leader="dot" w:pos="7927"/>
        </w:tabs>
        <w:rPr>
          <w:rFonts w:cs="Times New Roman"/>
        </w:rPr>
      </w:pPr>
      <w:hyperlink w:anchor="_Toc208411894" w:history="1">
        <w:r w:rsidRPr="008A33D0">
          <w:rPr>
            <w:rStyle w:val="Hyperlink"/>
            <w:rFonts w:cs="Times New Roman"/>
            <w:szCs w:val="24"/>
          </w:rPr>
          <w:t>Tabel 3. 3 Sampel Penelitian</w:t>
        </w:r>
        <w:r w:rsidRPr="008A33D0">
          <w:rPr>
            <w:rFonts w:cs="Times New Roman"/>
            <w:webHidden/>
            <w:szCs w:val="24"/>
          </w:rPr>
          <w:tab/>
        </w:r>
        <w:r w:rsidRPr="008A33D0">
          <w:rPr>
            <w:rFonts w:cs="Times New Roman"/>
            <w:webHidden/>
            <w:szCs w:val="24"/>
          </w:rPr>
          <w:fldChar w:fldCharType="begin"/>
        </w:r>
        <w:r w:rsidRPr="008A33D0">
          <w:rPr>
            <w:rFonts w:cs="Times New Roman"/>
            <w:webHidden/>
            <w:szCs w:val="24"/>
          </w:rPr>
          <w:instrText xml:space="preserve"> PAGEREF _Toc208411894 \h </w:instrText>
        </w:r>
        <w:r w:rsidRPr="008A33D0">
          <w:rPr>
            <w:rFonts w:cs="Times New Roman"/>
            <w:webHidden/>
            <w:szCs w:val="24"/>
          </w:rPr>
        </w:r>
        <w:r w:rsidRPr="008A33D0">
          <w:rPr>
            <w:rFonts w:cs="Times New Roman"/>
            <w:webHidden/>
            <w:szCs w:val="24"/>
          </w:rPr>
          <w:fldChar w:fldCharType="separate"/>
        </w:r>
        <w:r w:rsidR="001838B6" w:rsidRPr="008A33D0">
          <w:rPr>
            <w:rFonts w:cs="Times New Roman"/>
            <w:webHidden/>
            <w:szCs w:val="24"/>
          </w:rPr>
          <w:t>35</w:t>
        </w:r>
        <w:r w:rsidRPr="008A33D0">
          <w:rPr>
            <w:rFonts w:cs="Times New Roman"/>
            <w:webHidden/>
            <w:szCs w:val="24"/>
          </w:rPr>
          <w:fldChar w:fldCharType="end"/>
        </w:r>
      </w:hyperlink>
      <w:r w:rsidR="00F857FB" w:rsidRPr="008A33D0">
        <w:rPr>
          <w:rFonts w:cs="Times New Roman"/>
          <w:szCs w:val="24"/>
        </w:rPr>
        <w:fldChar w:fldCharType="end"/>
      </w:r>
      <w:r w:rsidR="0002687A" w:rsidRPr="008A33D0">
        <w:rPr>
          <w:rFonts w:cs="Times New Roman"/>
          <w:szCs w:val="24"/>
        </w:rPr>
        <w:fldChar w:fldCharType="begin"/>
      </w:r>
      <w:r w:rsidR="0002687A" w:rsidRPr="008A33D0">
        <w:rPr>
          <w:rFonts w:cs="Times New Roman"/>
          <w:szCs w:val="24"/>
        </w:rPr>
        <w:instrText xml:space="preserve"> TOC \h \z \c "Tabel 4." </w:instrText>
      </w:r>
      <w:r w:rsidR="0002687A" w:rsidRPr="008A33D0">
        <w:rPr>
          <w:rFonts w:cs="Times New Roman"/>
          <w:szCs w:val="24"/>
        </w:rPr>
        <w:fldChar w:fldCharType="separate"/>
      </w:r>
    </w:p>
    <w:p w14:paraId="5959890C" w14:textId="470EC9E1"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80" w:history="1">
        <w:r w:rsidRPr="008A33D0">
          <w:rPr>
            <w:rStyle w:val="Hyperlink"/>
            <w:rFonts w:cs="Times New Roman"/>
          </w:rPr>
          <w:t>Tabel 4. 1 Hasil Analisis Deskriptif</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_Toc216008180 \h </w:instrText>
        </w:r>
        <w:r w:rsidRPr="008A33D0">
          <w:rPr>
            <w:rFonts w:cs="Times New Roman"/>
            <w:webHidden/>
          </w:rPr>
        </w:r>
        <w:r w:rsidRPr="008A33D0">
          <w:rPr>
            <w:rFonts w:cs="Times New Roman"/>
            <w:webHidden/>
          </w:rPr>
          <w:fldChar w:fldCharType="separate"/>
        </w:r>
        <w:r w:rsidR="00CD6700">
          <w:rPr>
            <w:rFonts w:cs="Times New Roman"/>
            <w:webHidden/>
          </w:rPr>
          <w:t>53</w:t>
        </w:r>
        <w:r w:rsidRPr="008A33D0">
          <w:rPr>
            <w:rFonts w:cs="Times New Roman"/>
            <w:webHidden/>
          </w:rPr>
          <w:fldChar w:fldCharType="end"/>
        </w:r>
      </w:hyperlink>
    </w:p>
    <w:p w14:paraId="5AEB680D" w14:textId="6D73A676"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81" w:history="1">
        <w:r w:rsidRPr="008A33D0">
          <w:rPr>
            <w:rStyle w:val="Hyperlink"/>
            <w:rFonts w:cs="Times New Roman"/>
          </w:rPr>
          <w:t>Tabel 4. 2 Hasil Regresi Data Panel Model Common Effect (CEM)</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_Toc216008181 \h </w:instrText>
        </w:r>
        <w:r w:rsidRPr="008A33D0">
          <w:rPr>
            <w:rFonts w:cs="Times New Roman"/>
            <w:webHidden/>
          </w:rPr>
        </w:r>
        <w:r w:rsidRPr="008A33D0">
          <w:rPr>
            <w:rFonts w:cs="Times New Roman"/>
            <w:webHidden/>
          </w:rPr>
          <w:fldChar w:fldCharType="separate"/>
        </w:r>
        <w:r w:rsidR="00CD6700">
          <w:rPr>
            <w:rFonts w:cs="Times New Roman"/>
            <w:webHidden/>
          </w:rPr>
          <w:t>56</w:t>
        </w:r>
        <w:r w:rsidRPr="008A33D0">
          <w:rPr>
            <w:rFonts w:cs="Times New Roman"/>
            <w:webHidden/>
          </w:rPr>
          <w:fldChar w:fldCharType="end"/>
        </w:r>
      </w:hyperlink>
    </w:p>
    <w:p w14:paraId="14039AA2" w14:textId="0ACCDA6A"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82" w:history="1">
        <w:r w:rsidRPr="008A33D0">
          <w:rPr>
            <w:rStyle w:val="Hyperlink"/>
            <w:rFonts w:cs="Times New Roman"/>
          </w:rPr>
          <w:t>Tabel 4. 3 Hasil Regresi Data Panel Model Fixed Effect (FEM)</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_Toc216008182 \h </w:instrText>
        </w:r>
        <w:r w:rsidRPr="008A33D0">
          <w:rPr>
            <w:rFonts w:cs="Times New Roman"/>
            <w:webHidden/>
          </w:rPr>
        </w:r>
        <w:r w:rsidRPr="008A33D0">
          <w:rPr>
            <w:rFonts w:cs="Times New Roman"/>
            <w:webHidden/>
          </w:rPr>
          <w:fldChar w:fldCharType="separate"/>
        </w:r>
        <w:r w:rsidR="00CD6700">
          <w:rPr>
            <w:rFonts w:cs="Times New Roman"/>
            <w:webHidden/>
          </w:rPr>
          <w:t>58</w:t>
        </w:r>
        <w:r w:rsidRPr="008A33D0">
          <w:rPr>
            <w:rFonts w:cs="Times New Roman"/>
            <w:webHidden/>
          </w:rPr>
          <w:fldChar w:fldCharType="end"/>
        </w:r>
      </w:hyperlink>
    </w:p>
    <w:p w14:paraId="694FFF82" w14:textId="21E03399"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83" w:history="1">
        <w:r w:rsidRPr="008A33D0">
          <w:rPr>
            <w:rStyle w:val="Hyperlink"/>
            <w:rFonts w:cs="Times New Roman"/>
          </w:rPr>
          <w:t>Tabel 4. 4 Hasil Regresi Data Panel Model Random Effect (REM)</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_Toc216008183 \h </w:instrText>
        </w:r>
        <w:r w:rsidRPr="008A33D0">
          <w:rPr>
            <w:rFonts w:cs="Times New Roman"/>
            <w:webHidden/>
          </w:rPr>
        </w:r>
        <w:r w:rsidRPr="008A33D0">
          <w:rPr>
            <w:rFonts w:cs="Times New Roman"/>
            <w:webHidden/>
          </w:rPr>
          <w:fldChar w:fldCharType="separate"/>
        </w:r>
        <w:r w:rsidR="00CD6700">
          <w:rPr>
            <w:rFonts w:cs="Times New Roman"/>
            <w:webHidden/>
          </w:rPr>
          <w:t>59</w:t>
        </w:r>
        <w:r w:rsidRPr="008A33D0">
          <w:rPr>
            <w:rFonts w:cs="Times New Roman"/>
            <w:webHidden/>
          </w:rPr>
          <w:fldChar w:fldCharType="end"/>
        </w:r>
      </w:hyperlink>
    </w:p>
    <w:p w14:paraId="3D0A0315" w14:textId="3FCC48FC"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84" w:history="1">
        <w:r w:rsidRPr="008A33D0">
          <w:rPr>
            <w:rStyle w:val="Hyperlink"/>
            <w:rFonts w:cs="Times New Roman"/>
          </w:rPr>
          <w:t>Tabel 4. 5 Hasil Uji Chow</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_Toc216008184 \h </w:instrText>
        </w:r>
        <w:r w:rsidRPr="008A33D0">
          <w:rPr>
            <w:rFonts w:cs="Times New Roman"/>
            <w:webHidden/>
          </w:rPr>
        </w:r>
        <w:r w:rsidRPr="008A33D0">
          <w:rPr>
            <w:rFonts w:cs="Times New Roman"/>
            <w:webHidden/>
          </w:rPr>
          <w:fldChar w:fldCharType="separate"/>
        </w:r>
        <w:r w:rsidR="00CD6700">
          <w:rPr>
            <w:rFonts w:cs="Times New Roman"/>
            <w:webHidden/>
          </w:rPr>
          <w:t>60</w:t>
        </w:r>
        <w:r w:rsidRPr="008A33D0">
          <w:rPr>
            <w:rFonts w:cs="Times New Roman"/>
            <w:webHidden/>
          </w:rPr>
          <w:fldChar w:fldCharType="end"/>
        </w:r>
      </w:hyperlink>
    </w:p>
    <w:p w14:paraId="442502D6" w14:textId="5350E3EF"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85" w:history="1">
        <w:r w:rsidRPr="008A33D0">
          <w:rPr>
            <w:rStyle w:val="Hyperlink"/>
            <w:rFonts w:cs="Times New Roman"/>
          </w:rPr>
          <w:t>Tabel 4. 6 Hasil Uji Hausman</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_Toc216008185 \h </w:instrText>
        </w:r>
        <w:r w:rsidRPr="008A33D0">
          <w:rPr>
            <w:rFonts w:cs="Times New Roman"/>
            <w:webHidden/>
          </w:rPr>
        </w:r>
        <w:r w:rsidRPr="008A33D0">
          <w:rPr>
            <w:rFonts w:cs="Times New Roman"/>
            <w:webHidden/>
          </w:rPr>
          <w:fldChar w:fldCharType="separate"/>
        </w:r>
        <w:r w:rsidR="00CD6700">
          <w:rPr>
            <w:rFonts w:cs="Times New Roman"/>
            <w:webHidden/>
          </w:rPr>
          <w:t>61</w:t>
        </w:r>
        <w:r w:rsidRPr="008A33D0">
          <w:rPr>
            <w:rFonts w:cs="Times New Roman"/>
            <w:webHidden/>
          </w:rPr>
          <w:fldChar w:fldCharType="end"/>
        </w:r>
      </w:hyperlink>
    </w:p>
    <w:p w14:paraId="5AEAAD26" w14:textId="07AFB4C1"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86" w:history="1">
        <w:r w:rsidRPr="008A33D0">
          <w:rPr>
            <w:rStyle w:val="Hyperlink"/>
            <w:rFonts w:cs="Times New Roman"/>
          </w:rPr>
          <w:t>Tabel 4. 7 Hasil Uji Lagrange Multiplier</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_Toc216008186 \h </w:instrText>
        </w:r>
        <w:r w:rsidRPr="008A33D0">
          <w:rPr>
            <w:rFonts w:cs="Times New Roman"/>
            <w:webHidden/>
          </w:rPr>
        </w:r>
        <w:r w:rsidRPr="008A33D0">
          <w:rPr>
            <w:rFonts w:cs="Times New Roman"/>
            <w:webHidden/>
          </w:rPr>
          <w:fldChar w:fldCharType="separate"/>
        </w:r>
        <w:r w:rsidR="00CD6700">
          <w:rPr>
            <w:rFonts w:cs="Times New Roman"/>
            <w:webHidden/>
          </w:rPr>
          <w:t>62</w:t>
        </w:r>
        <w:r w:rsidRPr="008A33D0">
          <w:rPr>
            <w:rFonts w:cs="Times New Roman"/>
            <w:webHidden/>
          </w:rPr>
          <w:fldChar w:fldCharType="end"/>
        </w:r>
      </w:hyperlink>
    </w:p>
    <w:p w14:paraId="780169BC" w14:textId="126686EA"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87" w:history="1">
        <w:r w:rsidRPr="008A33D0">
          <w:rPr>
            <w:rStyle w:val="Hyperlink"/>
            <w:rFonts w:cs="Times New Roman"/>
          </w:rPr>
          <w:t>Tabel 4. 8 Hasil Pemilihan Model</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_Toc216008187 \h </w:instrText>
        </w:r>
        <w:r w:rsidRPr="008A33D0">
          <w:rPr>
            <w:rFonts w:cs="Times New Roman"/>
            <w:webHidden/>
          </w:rPr>
        </w:r>
        <w:r w:rsidRPr="008A33D0">
          <w:rPr>
            <w:rFonts w:cs="Times New Roman"/>
            <w:webHidden/>
          </w:rPr>
          <w:fldChar w:fldCharType="separate"/>
        </w:r>
        <w:r w:rsidR="00CD6700">
          <w:rPr>
            <w:rFonts w:cs="Times New Roman"/>
            <w:webHidden/>
          </w:rPr>
          <w:t>63</w:t>
        </w:r>
        <w:r w:rsidRPr="008A33D0">
          <w:rPr>
            <w:rFonts w:cs="Times New Roman"/>
            <w:webHidden/>
          </w:rPr>
          <w:fldChar w:fldCharType="end"/>
        </w:r>
      </w:hyperlink>
    </w:p>
    <w:p w14:paraId="694256D1" w14:textId="79C415FD"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88" w:history="1">
        <w:r w:rsidRPr="008A33D0">
          <w:rPr>
            <w:rStyle w:val="Hyperlink"/>
            <w:rFonts w:cs="Times New Roman"/>
          </w:rPr>
          <w:t>Tabel 4. 9 Hasil Analisis Regresi Data Panel</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_Toc216008188 \h </w:instrText>
        </w:r>
        <w:r w:rsidRPr="008A33D0">
          <w:rPr>
            <w:rFonts w:cs="Times New Roman"/>
            <w:webHidden/>
          </w:rPr>
        </w:r>
        <w:r w:rsidRPr="008A33D0">
          <w:rPr>
            <w:rFonts w:cs="Times New Roman"/>
            <w:webHidden/>
          </w:rPr>
          <w:fldChar w:fldCharType="separate"/>
        </w:r>
        <w:r w:rsidR="00CD6700">
          <w:rPr>
            <w:rFonts w:cs="Times New Roman"/>
            <w:webHidden/>
          </w:rPr>
          <w:t>64</w:t>
        </w:r>
        <w:r w:rsidRPr="008A33D0">
          <w:rPr>
            <w:rFonts w:cs="Times New Roman"/>
            <w:webHidden/>
          </w:rPr>
          <w:fldChar w:fldCharType="end"/>
        </w:r>
      </w:hyperlink>
    </w:p>
    <w:p w14:paraId="31098424" w14:textId="285B66D1"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89" w:history="1">
        <w:r w:rsidRPr="008A33D0">
          <w:rPr>
            <w:rStyle w:val="Hyperlink"/>
            <w:rFonts w:cs="Times New Roman"/>
          </w:rPr>
          <w:t>Tabel 4. 10 Hasil Uji Multikolinearitas</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_Toc216008189 \h </w:instrText>
        </w:r>
        <w:r w:rsidRPr="008A33D0">
          <w:rPr>
            <w:rFonts w:cs="Times New Roman"/>
            <w:webHidden/>
          </w:rPr>
        </w:r>
        <w:r w:rsidRPr="008A33D0">
          <w:rPr>
            <w:rFonts w:cs="Times New Roman"/>
            <w:webHidden/>
          </w:rPr>
          <w:fldChar w:fldCharType="separate"/>
        </w:r>
        <w:r w:rsidR="00CD6700">
          <w:rPr>
            <w:rFonts w:cs="Times New Roman"/>
            <w:webHidden/>
          </w:rPr>
          <w:t>65</w:t>
        </w:r>
        <w:r w:rsidRPr="008A33D0">
          <w:rPr>
            <w:rFonts w:cs="Times New Roman"/>
            <w:webHidden/>
          </w:rPr>
          <w:fldChar w:fldCharType="end"/>
        </w:r>
      </w:hyperlink>
    </w:p>
    <w:p w14:paraId="551F285A" w14:textId="45AF5728"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90" w:history="1">
        <w:r w:rsidRPr="008A33D0">
          <w:rPr>
            <w:rStyle w:val="Hyperlink"/>
            <w:rFonts w:cs="Times New Roman"/>
          </w:rPr>
          <w:t>Tabel 4. 11 Hasil Uji Heteroskedastisitas</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_Toc216008190 \h </w:instrText>
        </w:r>
        <w:r w:rsidRPr="008A33D0">
          <w:rPr>
            <w:rFonts w:cs="Times New Roman"/>
            <w:webHidden/>
          </w:rPr>
        </w:r>
        <w:r w:rsidRPr="008A33D0">
          <w:rPr>
            <w:rFonts w:cs="Times New Roman"/>
            <w:webHidden/>
          </w:rPr>
          <w:fldChar w:fldCharType="separate"/>
        </w:r>
        <w:r w:rsidR="00CD6700">
          <w:rPr>
            <w:rFonts w:cs="Times New Roman"/>
            <w:webHidden/>
          </w:rPr>
          <w:t>66</w:t>
        </w:r>
        <w:r w:rsidRPr="008A33D0">
          <w:rPr>
            <w:rFonts w:cs="Times New Roman"/>
            <w:webHidden/>
          </w:rPr>
          <w:fldChar w:fldCharType="end"/>
        </w:r>
      </w:hyperlink>
    </w:p>
    <w:p w14:paraId="275BE548" w14:textId="5204D67C"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91" w:history="1">
        <w:r w:rsidRPr="008A33D0">
          <w:rPr>
            <w:rStyle w:val="Hyperlink"/>
            <w:rFonts w:cs="Times New Roman"/>
          </w:rPr>
          <w:t>Tabel 4. 12 Hasil Uji Koefisien Determinasi</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_Toc216008191 \h </w:instrText>
        </w:r>
        <w:r w:rsidRPr="008A33D0">
          <w:rPr>
            <w:rFonts w:cs="Times New Roman"/>
            <w:webHidden/>
          </w:rPr>
        </w:r>
        <w:r w:rsidRPr="008A33D0">
          <w:rPr>
            <w:rFonts w:cs="Times New Roman"/>
            <w:webHidden/>
          </w:rPr>
          <w:fldChar w:fldCharType="separate"/>
        </w:r>
        <w:r w:rsidR="00CD6700">
          <w:rPr>
            <w:rFonts w:cs="Times New Roman"/>
            <w:webHidden/>
          </w:rPr>
          <w:t>67</w:t>
        </w:r>
        <w:r w:rsidRPr="008A33D0">
          <w:rPr>
            <w:rFonts w:cs="Times New Roman"/>
            <w:webHidden/>
          </w:rPr>
          <w:fldChar w:fldCharType="end"/>
        </w:r>
      </w:hyperlink>
    </w:p>
    <w:p w14:paraId="0B77B3CE" w14:textId="3C0BB66E"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92" w:history="1">
        <w:r w:rsidRPr="008A33D0">
          <w:rPr>
            <w:rStyle w:val="Hyperlink"/>
            <w:rFonts w:cs="Times New Roman"/>
          </w:rPr>
          <w:t>Tabel 4. 13 Hasil Uji Statistik F</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_Toc216008192 \h </w:instrText>
        </w:r>
        <w:r w:rsidRPr="008A33D0">
          <w:rPr>
            <w:rFonts w:cs="Times New Roman"/>
            <w:webHidden/>
          </w:rPr>
        </w:r>
        <w:r w:rsidRPr="008A33D0">
          <w:rPr>
            <w:rFonts w:cs="Times New Roman"/>
            <w:webHidden/>
          </w:rPr>
          <w:fldChar w:fldCharType="separate"/>
        </w:r>
        <w:r w:rsidR="00CD6700">
          <w:rPr>
            <w:rFonts w:cs="Times New Roman"/>
            <w:webHidden/>
          </w:rPr>
          <w:t>68</w:t>
        </w:r>
        <w:r w:rsidRPr="008A33D0">
          <w:rPr>
            <w:rFonts w:cs="Times New Roman"/>
            <w:webHidden/>
          </w:rPr>
          <w:fldChar w:fldCharType="end"/>
        </w:r>
      </w:hyperlink>
    </w:p>
    <w:p w14:paraId="0A39A59B" w14:textId="53E64A41"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93" w:history="1">
        <w:r w:rsidRPr="008A33D0">
          <w:rPr>
            <w:rStyle w:val="Hyperlink"/>
            <w:rFonts w:cs="Times New Roman"/>
          </w:rPr>
          <w:t>Tabel 4. 14 Hasil Uji Statistik T</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_Toc216008193 \h </w:instrText>
        </w:r>
        <w:r w:rsidRPr="008A33D0">
          <w:rPr>
            <w:rFonts w:cs="Times New Roman"/>
            <w:webHidden/>
          </w:rPr>
        </w:r>
        <w:r w:rsidRPr="008A33D0">
          <w:rPr>
            <w:rFonts w:cs="Times New Roman"/>
            <w:webHidden/>
          </w:rPr>
          <w:fldChar w:fldCharType="separate"/>
        </w:r>
        <w:r w:rsidR="00CD6700">
          <w:rPr>
            <w:rFonts w:cs="Times New Roman"/>
            <w:webHidden/>
          </w:rPr>
          <w:t>68</w:t>
        </w:r>
        <w:r w:rsidRPr="008A33D0">
          <w:rPr>
            <w:rFonts w:cs="Times New Roman"/>
            <w:webHidden/>
          </w:rPr>
          <w:fldChar w:fldCharType="end"/>
        </w:r>
      </w:hyperlink>
    </w:p>
    <w:p w14:paraId="6092CE86" w14:textId="0E5A18D7" w:rsidR="0002687A" w:rsidRPr="008A33D0" w:rsidRDefault="0002687A">
      <w:pPr>
        <w:pStyle w:val="TableofFigures"/>
        <w:tabs>
          <w:tab w:val="right" w:leader="dot" w:pos="7927"/>
        </w:tabs>
        <w:rPr>
          <w:rFonts w:eastAsiaTheme="minorEastAsia" w:cs="Times New Roman"/>
          <w:kern w:val="2"/>
          <w:szCs w:val="24"/>
          <w:lang w:eastAsia="en-ID"/>
          <w14:ligatures w14:val="standardContextual"/>
        </w:rPr>
      </w:pPr>
      <w:hyperlink w:anchor="_Toc216008194" w:history="1">
        <w:r w:rsidRPr="008A33D0">
          <w:rPr>
            <w:rStyle w:val="Hyperlink"/>
            <w:rFonts w:cs="Times New Roman"/>
          </w:rPr>
          <w:t>Tabel 4. 15 Hasil Hipotesis Uji Statistik T</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_Toc216008194 \h </w:instrText>
        </w:r>
        <w:r w:rsidRPr="008A33D0">
          <w:rPr>
            <w:rFonts w:cs="Times New Roman"/>
            <w:webHidden/>
          </w:rPr>
        </w:r>
        <w:r w:rsidRPr="008A33D0">
          <w:rPr>
            <w:rFonts w:cs="Times New Roman"/>
            <w:webHidden/>
          </w:rPr>
          <w:fldChar w:fldCharType="separate"/>
        </w:r>
        <w:r w:rsidR="00CD6700">
          <w:rPr>
            <w:rFonts w:cs="Times New Roman"/>
            <w:webHidden/>
          </w:rPr>
          <w:t>69</w:t>
        </w:r>
        <w:r w:rsidRPr="008A33D0">
          <w:rPr>
            <w:rFonts w:cs="Times New Roman"/>
            <w:webHidden/>
          </w:rPr>
          <w:fldChar w:fldCharType="end"/>
        </w:r>
      </w:hyperlink>
    </w:p>
    <w:p w14:paraId="2DD3E93A" w14:textId="54302998" w:rsidR="00CF1C25" w:rsidRPr="008A33D0" w:rsidRDefault="0002687A" w:rsidP="0064450D">
      <w:pPr>
        <w:spacing w:line="276" w:lineRule="auto"/>
        <w:rPr>
          <w:rFonts w:ascii="Times New Roman" w:hAnsi="Times New Roman" w:cs="Times New Roman"/>
          <w:b/>
          <w:bCs/>
          <w:sz w:val="24"/>
          <w:szCs w:val="24"/>
        </w:rPr>
      </w:pPr>
      <w:r w:rsidRPr="008A33D0">
        <w:rPr>
          <w:rFonts w:ascii="Times New Roman" w:hAnsi="Times New Roman" w:cs="Times New Roman"/>
          <w:sz w:val="24"/>
          <w:szCs w:val="24"/>
        </w:rPr>
        <w:fldChar w:fldCharType="end"/>
      </w:r>
      <w:r w:rsidR="00DA36B8" w:rsidRPr="008A33D0">
        <w:rPr>
          <w:rFonts w:ascii="Times New Roman" w:hAnsi="Times New Roman" w:cs="Times New Roman"/>
          <w:sz w:val="24"/>
          <w:szCs w:val="24"/>
        </w:rPr>
        <w:br/>
      </w:r>
      <w:r w:rsidR="00DA36B8" w:rsidRPr="008A33D0">
        <w:rPr>
          <w:rFonts w:ascii="Times New Roman" w:hAnsi="Times New Roman" w:cs="Times New Roman"/>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r w:rsidR="00DA36B8" w:rsidRPr="008A33D0">
        <w:rPr>
          <w:rFonts w:ascii="Times New Roman" w:hAnsi="Times New Roman" w:cs="Times New Roman"/>
          <w:b/>
          <w:bCs/>
          <w:sz w:val="24"/>
          <w:szCs w:val="24"/>
        </w:rPr>
        <w:br/>
      </w:r>
      <w:bookmarkStart w:id="13" w:name="_Toc201927139"/>
    </w:p>
    <w:p w14:paraId="14A0A885" w14:textId="2F5A1492" w:rsidR="00DA36B8" w:rsidRPr="008A33D0" w:rsidRDefault="00DA36B8" w:rsidP="009E16F2">
      <w:pPr>
        <w:pStyle w:val="Heading1"/>
        <w:spacing w:line="240" w:lineRule="auto"/>
        <w:rPr>
          <w:rFonts w:cs="Times New Roman"/>
          <w:bCs/>
          <w:szCs w:val="24"/>
        </w:rPr>
      </w:pPr>
      <w:bookmarkStart w:id="14" w:name="_Toc202541135"/>
      <w:bookmarkStart w:id="15" w:name="_Toc216638569"/>
      <w:r w:rsidRPr="008A33D0">
        <w:rPr>
          <w:rFonts w:cs="Times New Roman"/>
        </w:rPr>
        <w:lastRenderedPageBreak/>
        <w:t>DAFTAR GAMBAR</w:t>
      </w:r>
      <w:bookmarkEnd w:id="13"/>
      <w:bookmarkEnd w:id="14"/>
      <w:bookmarkEnd w:id="15"/>
    </w:p>
    <w:p w14:paraId="17FEF181" w14:textId="77777777" w:rsidR="00AC3852" w:rsidRPr="008A33D0" w:rsidRDefault="00AC3852" w:rsidP="00DA36B8">
      <w:pPr>
        <w:jc w:val="center"/>
        <w:rPr>
          <w:rFonts w:ascii="Times New Roman" w:hAnsi="Times New Roman" w:cs="Times New Roman"/>
          <w:b/>
          <w:bCs/>
          <w:sz w:val="24"/>
          <w:szCs w:val="24"/>
        </w:rPr>
      </w:pPr>
    </w:p>
    <w:p w14:paraId="67149531" w14:textId="0F93EC19" w:rsidR="00793A18" w:rsidRPr="008A33D0" w:rsidRDefault="003B3F6C" w:rsidP="00793A18">
      <w:pPr>
        <w:jc w:val="right"/>
        <w:rPr>
          <w:rFonts w:ascii="Times New Roman" w:hAnsi="Times New Roman" w:cs="Times New Roman"/>
          <w:b/>
          <w:bCs/>
          <w:sz w:val="24"/>
          <w:szCs w:val="24"/>
        </w:rPr>
      </w:pPr>
      <w:r w:rsidRPr="008A33D0">
        <w:rPr>
          <w:rFonts w:ascii="Times New Roman" w:hAnsi="Times New Roman" w:cs="Times New Roman"/>
          <w:b/>
          <w:bCs/>
          <w:sz w:val="24"/>
          <w:szCs w:val="24"/>
        </w:rPr>
        <w:t>Halaman</w:t>
      </w:r>
    </w:p>
    <w:p w14:paraId="6BCBA5A2" w14:textId="1296B97F" w:rsidR="00F857FB" w:rsidRPr="008A33D0" w:rsidRDefault="00F857FB" w:rsidP="00775924">
      <w:pPr>
        <w:pStyle w:val="TableofFigures"/>
        <w:tabs>
          <w:tab w:val="right" w:leader="dot" w:pos="7927"/>
        </w:tabs>
        <w:spacing w:line="240" w:lineRule="auto"/>
        <w:rPr>
          <w:rFonts w:cs="Times New Roman"/>
          <w:szCs w:val="24"/>
        </w:rPr>
      </w:pPr>
      <w:r w:rsidRPr="008A33D0">
        <w:rPr>
          <w:rFonts w:cs="Times New Roman"/>
          <w:szCs w:val="24"/>
        </w:rPr>
        <w:fldChar w:fldCharType="begin"/>
      </w:r>
      <w:r w:rsidRPr="008A33D0">
        <w:rPr>
          <w:rFonts w:cs="Times New Roman"/>
          <w:szCs w:val="24"/>
        </w:rPr>
        <w:instrText xml:space="preserve"> TOC \h \z \c "Gambar 1." </w:instrText>
      </w:r>
      <w:r w:rsidRPr="008A33D0">
        <w:rPr>
          <w:rFonts w:cs="Times New Roman"/>
          <w:szCs w:val="24"/>
        </w:rPr>
        <w:fldChar w:fldCharType="separate"/>
      </w:r>
      <w:hyperlink w:anchor="_Toc201929609" w:history="1">
        <w:r w:rsidRPr="008A33D0">
          <w:rPr>
            <w:rStyle w:val="Hyperlink"/>
            <w:rFonts w:cs="Times New Roman"/>
            <w:szCs w:val="24"/>
          </w:rPr>
          <w:t>Gambar 1. 1 Jumlah Perusahaan Manufaktur yang Terlambat Menyampaikan Laporan Keuangan</w:t>
        </w:r>
        <w:r w:rsidRPr="008A33D0">
          <w:rPr>
            <w:rFonts w:cs="Times New Roman"/>
            <w:webHidden/>
            <w:szCs w:val="24"/>
          </w:rPr>
          <w:tab/>
        </w:r>
        <w:r w:rsidRPr="008A33D0">
          <w:rPr>
            <w:rFonts w:cs="Times New Roman"/>
            <w:webHidden/>
            <w:szCs w:val="24"/>
          </w:rPr>
          <w:fldChar w:fldCharType="begin"/>
        </w:r>
        <w:r w:rsidRPr="008A33D0">
          <w:rPr>
            <w:rFonts w:cs="Times New Roman"/>
            <w:webHidden/>
            <w:szCs w:val="24"/>
          </w:rPr>
          <w:instrText xml:space="preserve"> PAGEREF _Toc201929609 \h </w:instrText>
        </w:r>
        <w:r w:rsidRPr="008A33D0">
          <w:rPr>
            <w:rFonts w:cs="Times New Roman"/>
            <w:webHidden/>
            <w:szCs w:val="24"/>
          </w:rPr>
        </w:r>
        <w:r w:rsidRPr="008A33D0">
          <w:rPr>
            <w:rFonts w:cs="Times New Roman"/>
            <w:webHidden/>
            <w:szCs w:val="24"/>
          </w:rPr>
          <w:fldChar w:fldCharType="separate"/>
        </w:r>
        <w:r w:rsidR="001838B6" w:rsidRPr="008A33D0">
          <w:rPr>
            <w:rFonts w:cs="Times New Roman"/>
            <w:webHidden/>
            <w:szCs w:val="24"/>
          </w:rPr>
          <w:t>5</w:t>
        </w:r>
        <w:r w:rsidRPr="008A33D0">
          <w:rPr>
            <w:rFonts w:cs="Times New Roman"/>
            <w:webHidden/>
            <w:szCs w:val="24"/>
          </w:rPr>
          <w:fldChar w:fldCharType="end"/>
        </w:r>
      </w:hyperlink>
      <w:r w:rsidRPr="008A33D0">
        <w:rPr>
          <w:rFonts w:cs="Times New Roman"/>
          <w:szCs w:val="24"/>
        </w:rPr>
        <w:fldChar w:fldCharType="end"/>
      </w:r>
    </w:p>
    <w:p w14:paraId="213947F4" w14:textId="372F2EB1" w:rsidR="00F857FB" w:rsidRPr="008A33D0" w:rsidRDefault="00F857FB" w:rsidP="00775924">
      <w:pPr>
        <w:pStyle w:val="TableofFigures"/>
        <w:tabs>
          <w:tab w:val="right" w:leader="dot" w:pos="7927"/>
        </w:tabs>
        <w:spacing w:line="240" w:lineRule="auto"/>
        <w:rPr>
          <w:rFonts w:eastAsiaTheme="minorEastAsia" w:cs="Times New Roman"/>
          <w:kern w:val="2"/>
          <w:szCs w:val="24"/>
          <w:lang w:eastAsia="en-ID"/>
          <w14:ligatures w14:val="standardContextual"/>
        </w:rPr>
      </w:pPr>
      <w:r w:rsidRPr="008A33D0">
        <w:rPr>
          <w:rFonts w:cs="Times New Roman"/>
          <w:szCs w:val="24"/>
        </w:rPr>
        <w:fldChar w:fldCharType="begin"/>
      </w:r>
      <w:r w:rsidRPr="008A33D0">
        <w:rPr>
          <w:rFonts w:cs="Times New Roman"/>
          <w:szCs w:val="24"/>
        </w:rPr>
        <w:instrText xml:space="preserve"> TOC \h \z \c "Gambar 2." </w:instrText>
      </w:r>
      <w:r w:rsidRPr="008A33D0">
        <w:rPr>
          <w:rFonts w:cs="Times New Roman"/>
          <w:szCs w:val="24"/>
        </w:rPr>
        <w:fldChar w:fldCharType="separate"/>
      </w:r>
      <w:hyperlink w:anchor="_Toc201929491" w:history="1">
        <w:r w:rsidRPr="008A33D0">
          <w:rPr>
            <w:rStyle w:val="Hyperlink"/>
            <w:rFonts w:cs="Times New Roman"/>
            <w:szCs w:val="24"/>
          </w:rPr>
          <w:t>Gambar 2. 1 Kerangka Konseptual</w:t>
        </w:r>
        <w:r w:rsidRPr="008A33D0">
          <w:rPr>
            <w:rFonts w:cs="Times New Roman"/>
            <w:webHidden/>
            <w:szCs w:val="24"/>
          </w:rPr>
          <w:tab/>
        </w:r>
        <w:r w:rsidRPr="008A33D0">
          <w:rPr>
            <w:rFonts w:cs="Times New Roman"/>
            <w:webHidden/>
            <w:szCs w:val="24"/>
          </w:rPr>
          <w:fldChar w:fldCharType="begin"/>
        </w:r>
        <w:r w:rsidRPr="008A33D0">
          <w:rPr>
            <w:rFonts w:cs="Times New Roman"/>
            <w:webHidden/>
            <w:szCs w:val="24"/>
          </w:rPr>
          <w:instrText xml:space="preserve"> PAGEREF _Toc201929491 \h </w:instrText>
        </w:r>
        <w:r w:rsidRPr="008A33D0">
          <w:rPr>
            <w:rFonts w:cs="Times New Roman"/>
            <w:webHidden/>
            <w:szCs w:val="24"/>
          </w:rPr>
        </w:r>
        <w:r w:rsidRPr="008A33D0">
          <w:rPr>
            <w:rFonts w:cs="Times New Roman"/>
            <w:webHidden/>
            <w:szCs w:val="24"/>
          </w:rPr>
          <w:fldChar w:fldCharType="separate"/>
        </w:r>
        <w:r w:rsidR="00CD6700">
          <w:rPr>
            <w:rFonts w:cs="Times New Roman"/>
            <w:webHidden/>
            <w:szCs w:val="24"/>
          </w:rPr>
          <w:t>31</w:t>
        </w:r>
        <w:r w:rsidRPr="008A33D0">
          <w:rPr>
            <w:rFonts w:cs="Times New Roman"/>
            <w:webHidden/>
            <w:szCs w:val="24"/>
          </w:rPr>
          <w:fldChar w:fldCharType="end"/>
        </w:r>
      </w:hyperlink>
    </w:p>
    <w:p w14:paraId="2D8A2E70" w14:textId="3198B05A" w:rsidR="00F857FB" w:rsidRPr="008A33D0" w:rsidRDefault="00F857FB" w:rsidP="00775924">
      <w:pPr>
        <w:pStyle w:val="TableofFigures"/>
        <w:tabs>
          <w:tab w:val="right" w:leader="dot" w:pos="7927"/>
        </w:tabs>
        <w:spacing w:line="240" w:lineRule="auto"/>
        <w:rPr>
          <w:rFonts w:eastAsiaTheme="minorEastAsia" w:cs="Times New Roman"/>
          <w:kern w:val="2"/>
          <w:szCs w:val="24"/>
          <w:lang w:eastAsia="en-ID"/>
          <w14:ligatures w14:val="standardContextual"/>
        </w:rPr>
      </w:pPr>
      <w:hyperlink w:anchor="_Toc201929492" w:history="1">
        <w:r w:rsidRPr="008A33D0">
          <w:rPr>
            <w:rStyle w:val="Hyperlink"/>
            <w:rFonts w:cs="Times New Roman"/>
            <w:szCs w:val="24"/>
          </w:rPr>
          <w:t>Gambar 2. 2 Model Penelitian</w:t>
        </w:r>
        <w:r w:rsidRPr="008A33D0">
          <w:rPr>
            <w:rFonts w:cs="Times New Roman"/>
            <w:webHidden/>
            <w:szCs w:val="24"/>
          </w:rPr>
          <w:tab/>
        </w:r>
        <w:r w:rsidRPr="008A33D0">
          <w:rPr>
            <w:rFonts w:cs="Times New Roman"/>
            <w:webHidden/>
            <w:szCs w:val="24"/>
          </w:rPr>
          <w:fldChar w:fldCharType="begin"/>
        </w:r>
        <w:r w:rsidRPr="008A33D0">
          <w:rPr>
            <w:rFonts w:cs="Times New Roman"/>
            <w:webHidden/>
            <w:szCs w:val="24"/>
          </w:rPr>
          <w:instrText xml:space="preserve"> PAGEREF _Toc201929492 \h </w:instrText>
        </w:r>
        <w:r w:rsidRPr="008A33D0">
          <w:rPr>
            <w:rFonts w:cs="Times New Roman"/>
            <w:webHidden/>
            <w:szCs w:val="24"/>
          </w:rPr>
        </w:r>
        <w:r w:rsidRPr="008A33D0">
          <w:rPr>
            <w:rFonts w:cs="Times New Roman"/>
            <w:webHidden/>
            <w:szCs w:val="24"/>
          </w:rPr>
          <w:fldChar w:fldCharType="separate"/>
        </w:r>
        <w:r w:rsidR="00CD6700">
          <w:rPr>
            <w:rFonts w:cs="Times New Roman"/>
            <w:webHidden/>
            <w:szCs w:val="24"/>
          </w:rPr>
          <w:t>35</w:t>
        </w:r>
        <w:r w:rsidRPr="008A33D0">
          <w:rPr>
            <w:rFonts w:cs="Times New Roman"/>
            <w:webHidden/>
            <w:szCs w:val="24"/>
          </w:rPr>
          <w:fldChar w:fldCharType="end"/>
        </w:r>
      </w:hyperlink>
    </w:p>
    <w:p w14:paraId="1674EBBA" w14:textId="69526EC2" w:rsidR="00AC3852" w:rsidRPr="008A33D0" w:rsidRDefault="00F857FB" w:rsidP="00775924">
      <w:pPr>
        <w:spacing w:line="240" w:lineRule="auto"/>
        <w:rPr>
          <w:rFonts w:ascii="Times New Roman" w:hAnsi="Times New Roman" w:cs="Times New Roman"/>
          <w:b/>
          <w:bCs/>
          <w:sz w:val="24"/>
          <w:szCs w:val="24"/>
        </w:rPr>
      </w:pPr>
      <w:r w:rsidRPr="008A33D0">
        <w:rPr>
          <w:rFonts w:ascii="Times New Roman" w:hAnsi="Times New Roman" w:cs="Times New Roman"/>
          <w:sz w:val="24"/>
          <w:szCs w:val="24"/>
        </w:rPr>
        <w:fldChar w:fldCharType="end"/>
      </w:r>
    </w:p>
    <w:p w14:paraId="48483841" w14:textId="77777777" w:rsidR="00AC3852" w:rsidRPr="008A33D0" w:rsidRDefault="00AC3852" w:rsidP="00DA36B8">
      <w:pPr>
        <w:jc w:val="center"/>
        <w:rPr>
          <w:rFonts w:ascii="Times New Roman" w:hAnsi="Times New Roman" w:cs="Times New Roman"/>
          <w:b/>
          <w:bCs/>
          <w:sz w:val="24"/>
          <w:szCs w:val="24"/>
        </w:rPr>
      </w:pPr>
    </w:p>
    <w:p w14:paraId="195E6785" w14:textId="77777777" w:rsidR="00465988" w:rsidRPr="008A33D0" w:rsidRDefault="00465988">
      <w:pPr>
        <w:rPr>
          <w:rFonts w:ascii="Times New Roman" w:hAnsi="Times New Roman" w:cs="Times New Roman"/>
          <w:b/>
          <w:bCs/>
          <w:sz w:val="24"/>
          <w:szCs w:val="24"/>
        </w:rPr>
      </w:pPr>
      <w:r w:rsidRPr="008A33D0">
        <w:rPr>
          <w:rFonts w:ascii="Times New Roman" w:hAnsi="Times New Roman" w:cs="Times New Roman"/>
          <w:b/>
          <w:bCs/>
          <w:sz w:val="24"/>
          <w:szCs w:val="24"/>
        </w:rPr>
        <w:br w:type="page"/>
      </w:r>
    </w:p>
    <w:p w14:paraId="7FC555C2" w14:textId="77777777" w:rsidR="00465988" w:rsidRPr="008A33D0" w:rsidRDefault="00465988" w:rsidP="001433F8">
      <w:pPr>
        <w:pStyle w:val="Heading1"/>
        <w:spacing w:line="480" w:lineRule="auto"/>
        <w:rPr>
          <w:rFonts w:cs="Times New Roman"/>
        </w:rPr>
      </w:pPr>
      <w:bookmarkStart w:id="16" w:name="_Toc216638570"/>
      <w:r w:rsidRPr="008A33D0">
        <w:rPr>
          <w:rFonts w:cs="Times New Roman"/>
        </w:rPr>
        <w:lastRenderedPageBreak/>
        <w:t>DAFTAR LAMPIRAN</w:t>
      </w:r>
      <w:bookmarkEnd w:id="16"/>
    </w:p>
    <w:p w14:paraId="13B76653" w14:textId="1B8AF632" w:rsidR="00465988" w:rsidRPr="008A33D0" w:rsidRDefault="00465988" w:rsidP="00465988">
      <w:pPr>
        <w:jc w:val="right"/>
        <w:rPr>
          <w:rFonts w:ascii="Times New Roman" w:hAnsi="Times New Roman" w:cs="Times New Roman"/>
          <w:b/>
          <w:bCs/>
          <w:sz w:val="24"/>
          <w:szCs w:val="24"/>
        </w:rPr>
      </w:pPr>
      <w:r w:rsidRPr="008A33D0">
        <w:rPr>
          <w:rFonts w:ascii="Times New Roman" w:hAnsi="Times New Roman" w:cs="Times New Roman"/>
          <w:b/>
          <w:bCs/>
          <w:sz w:val="24"/>
          <w:szCs w:val="24"/>
        </w:rPr>
        <w:t>Halaman</w:t>
      </w:r>
    </w:p>
    <w:p w14:paraId="3CDF549C" w14:textId="0A7BA435" w:rsidR="00465988" w:rsidRPr="008A33D0" w:rsidRDefault="00465988">
      <w:pPr>
        <w:pStyle w:val="TableofFigures"/>
        <w:tabs>
          <w:tab w:val="right" w:leader="dot" w:pos="7927"/>
        </w:tabs>
        <w:rPr>
          <w:rFonts w:eastAsiaTheme="minorEastAsia" w:cs="Times New Roman"/>
          <w:kern w:val="2"/>
          <w:szCs w:val="24"/>
          <w:lang w:eastAsia="en-ID"/>
          <w14:ligatures w14:val="standardContextual"/>
        </w:rPr>
      </w:pPr>
      <w:r w:rsidRPr="008A33D0">
        <w:rPr>
          <w:rFonts w:cs="Times New Roman"/>
          <w:b/>
          <w:bCs/>
          <w:szCs w:val="24"/>
        </w:rPr>
        <w:fldChar w:fldCharType="begin"/>
      </w:r>
      <w:r w:rsidRPr="008A33D0">
        <w:rPr>
          <w:rFonts w:cs="Times New Roman"/>
          <w:b/>
          <w:bCs/>
          <w:szCs w:val="24"/>
        </w:rPr>
        <w:instrText xml:space="preserve"> TOC \h \z \c "Lampiran" </w:instrText>
      </w:r>
      <w:r w:rsidRPr="008A33D0">
        <w:rPr>
          <w:rFonts w:cs="Times New Roman"/>
          <w:b/>
          <w:bCs/>
          <w:szCs w:val="24"/>
        </w:rPr>
        <w:fldChar w:fldCharType="separate"/>
      </w:r>
      <w:hyperlink w:anchor="_Toc216004985" w:history="1">
        <w:r w:rsidRPr="008A33D0">
          <w:rPr>
            <w:rStyle w:val="Hyperlink"/>
            <w:rFonts w:cs="Times New Roman"/>
          </w:rPr>
          <w:t>Lampiran 1. Perhitungan Data</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_Toc216004985 \h </w:instrText>
        </w:r>
        <w:r w:rsidRPr="008A33D0">
          <w:rPr>
            <w:rFonts w:cs="Times New Roman"/>
            <w:webHidden/>
          </w:rPr>
        </w:r>
        <w:r w:rsidRPr="008A33D0">
          <w:rPr>
            <w:rFonts w:cs="Times New Roman"/>
            <w:webHidden/>
          </w:rPr>
          <w:fldChar w:fldCharType="separate"/>
        </w:r>
        <w:r w:rsidR="00CD6700">
          <w:rPr>
            <w:rFonts w:cs="Times New Roman"/>
            <w:webHidden/>
          </w:rPr>
          <w:t>85</w:t>
        </w:r>
        <w:r w:rsidRPr="008A33D0">
          <w:rPr>
            <w:rFonts w:cs="Times New Roman"/>
            <w:webHidden/>
          </w:rPr>
          <w:fldChar w:fldCharType="end"/>
        </w:r>
      </w:hyperlink>
    </w:p>
    <w:p w14:paraId="5EBDCC4C" w14:textId="777AC9F1" w:rsidR="00465988" w:rsidRPr="008A33D0" w:rsidRDefault="00465988">
      <w:pPr>
        <w:pStyle w:val="TableofFigures"/>
        <w:tabs>
          <w:tab w:val="right" w:leader="dot" w:pos="7927"/>
        </w:tabs>
        <w:rPr>
          <w:rFonts w:eastAsiaTheme="minorEastAsia" w:cs="Times New Roman"/>
          <w:kern w:val="2"/>
          <w:szCs w:val="24"/>
          <w:lang w:eastAsia="en-ID"/>
          <w14:ligatures w14:val="standardContextual"/>
        </w:rPr>
      </w:pPr>
      <w:hyperlink w:anchor="_Toc216004986" w:history="1">
        <w:r w:rsidRPr="008A33D0">
          <w:rPr>
            <w:rStyle w:val="Hyperlink"/>
            <w:rFonts w:cs="Times New Roman"/>
          </w:rPr>
          <w:t>Lampiran 2. Statistik Deskriptif</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_Toc216004986 \h </w:instrText>
        </w:r>
        <w:r w:rsidRPr="008A33D0">
          <w:rPr>
            <w:rFonts w:cs="Times New Roman"/>
            <w:webHidden/>
          </w:rPr>
        </w:r>
        <w:r w:rsidRPr="008A33D0">
          <w:rPr>
            <w:rFonts w:cs="Times New Roman"/>
            <w:webHidden/>
          </w:rPr>
          <w:fldChar w:fldCharType="separate"/>
        </w:r>
        <w:r w:rsidR="00CD6700">
          <w:rPr>
            <w:rFonts w:cs="Times New Roman"/>
            <w:webHidden/>
          </w:rPr>
          <w:t>93</w:t>
        </w:r>
        <w:r w:rsidRPr="008A33D0">
          <w:rPr>
            <w:rFonts w:cs="Times New Roman"/>
            <w:webHidden/>
          </w:rPr>
          <w:fldChar w:fldCharType="end"/>
        </w:r>
      </w:hyperlink>
    </w:p>
    <w:p w14:paraId="32536178" w14:textId="2B1BA9C9" w:rsidR="00465988" w:rsidRPr="008A33D0" w:rsidRDefault="00465988">
      <w:pPr>
        <w:pStyle w:val="TableofFigures"/>
        <w:tabs>
          <w:tab w:val="right" w:leader="dot" w:pos="7927"/>
        </w:tabs>
        <w:rPr>
          <w:rFonts w:eastAsiaTheme="minorEastAsia" w:cs="Times New Roman"/>
          <w:kern w:val="2"/>
          <w:szCs w:val="24"/>
          <w:lang w:eastAsia="en-ID"/>
          <w14:ligatures w14:val="standardContextual"/>
        </w:rPr>
      </w:pPr>
      <w:hyperlink w:anchor="_Toc216004987" w:history="1">
        <w:r w:rsidRPr="008A33D0">
          <w:rPr>
            <w:rStyle w:val="Hyperlink"/>
            <w:rFonts w:cs="Times New Roman"/>
          </w:rPr>
          <w:t>Lampiran 3. Uji Multikolinearitas</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_Toc216004987 \h </w:instrText>
        </w:r>
        <w:r w:rsidRPr="008A33D0">
          <w:rPr>
            <w:rFonts w:cs="Times New Roman"/>
            <w:webHidden/>
          </w:rPr>
        </w:r>
        <w:r w:rsidRPr="008A33D0">
          <w:rPr>
            <w:rFonts w:cs="Times New Roman"/>
            <w:webHidden/>
          </w:rPr>
          <w:fldChar w:fldCharType="separate"/>
        </w:r>
        <w:r w:rsidR="00CD6700">
          <w:rPr>
            <w:rFonts w:cs="Times New Roman"/>
            <w:webHidden/>
          </w:rPr>
          <w:t>93</w:t>
        </w:r>
        <w:r w:rsidRPr="008A33D0">
          <w:rPr>
            <w:rFonts w:cs="Times New Roman"/>
            <w:webHidden/>
          </w:rPr>
          <w:fldChar w:fldCharType="end"/>
        </w:r>
      </w:hyperlink>
    </w:p>
    <w:p w14:paraId="43CEF49D" w14:textId="159A8528" w:rsidR="00465988" w:rsidRPr="008A33D0" w:rsidRDefault="00465988">
      <w:pPr>
        <w:pStyle w:val="TableofFigures"/>
        <w:tabs>
          <w:tab w:val="right" w:leader="dot" w:pos="7927"/>
        </w:tabs>
        <w:rPr>
          <w:rFonts w:eastAsiaTheme="minorEastAsia" w:cs="Times New Roman"/>
          <w:kern w:val="2"/>
          <w:szCs w:val="24"/>
          <w:lang w:eastAsia="en-ID"/>
          <w14:ligatures w14:val="standardContextual"/>
        </w:rPr>
      </w:pPr>
      <w:hyperlink w:anchor="_Toc216004988" w:history="1">
        <w:r w:rsidRPr="008A33D0">
          <w:rPr>
            <w:rStyle w:val="Hyperlink"/>
            <w:rFonts w:cs="Times New Roman"/>
          </w:rPr>
          <w:t>Lampiran 4. Uji Heteroskedastisitas</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_Toc216004988 \h </w:instrText>
        </w:r>
        <w:r w:rsidRPr="008A33D0">
          <w:rPr>
            <w:rFonts w:cs="Times New Roman"/>
            <w:webHidden/>
          </w:rPr>
        </w:r>
        <w:r w:rsidRPr="008A33D0">
          <w:rPr>
            <w:rFonts w:cs="Times New Roman"/>
            <w:webHidden/>
          </w:rPr>
          <w:fldChar w:fldCharType="separate"/>
        </w:r>
        <w:r w:rsidR="00CD6700">
          <w:rPr>
            <w:rFonts w:cs="Times New Roman"/>
            <w:webHidden/>
          </w:rPr>
          <w:t>94</w:t>
        </w:r>
        <w:r w:rsidRPr="008A33D0">
          <w:rPr>
            <w:rFonts w:cs="Times New Roman"/>
            <w:webHidden/>
          </w:rPr>
          <w:fldChar w:fldCharType="end"/>
        </w:r>
      </w:hyperlink>
    </w:p>
    <w:p w14:paraId="758AF177" w14:textId="5D88F3D6" w:rsidR="00465988" w:rsidRPr="008A33D0" w:rsidRDefault="00465988">
      <w:pPr>
        <w:pStyle w:val="TableofFigures"/>
        <w:tabs>
          <w:tab w:val="right" w:leader="dot" w:pos="7927"/>
        </w:tabs>
        <w:rPr>
          <w:rFonts w:eastAsiaTheme="minorEastAsia" w:cs="Times New Roman"/>
          <w:kern w:val="2"/>
          <w:szCs w:val="24"/>
          <w:lang w:eastAsia="en-ID"/>
          <w14:ligatures w14:val="standardContextual"/>
        </w:rPr>
      </w:pPr>
      <w:hyperlink w:anchor="_Toc216004989" w:history="1">
        <w:r w:rsidRPr="008A33D0">
          <w:rPr>
            <w:rStyle w:val="Hyperlink"/>
            <w:rFonts w:cs="Times New Roman"/>
          </w:rPr>
          <w:t>Lampiran 5. Koefisien Determinasi, Uji F dan Uji T</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_Toc216004989 \h </w:instrText>
        </w:r>
        <w:r w:rsidRPr="008A33D0">
          <w:rPr>
            <w:rFonts w:cs="Times New Roman"/>
            <w:webHidden/>
          </w:rPr>
        </w:r>
        <w:r w:rsidRPr="008A33D0">
          <w:rPr>
            <w:rFonts w:cs="Times New Roman"/>
            <w:webHidden/>
          </w:rPr>
          <w:fldChar w:fldCharType="separate"/>
        </w:r>
        <w:r w:rsidR="00CD6700">
          <w:rPr>
            <w:rFonts w:cs="Times New Roman"/>
            <w:webHidden/>
          </w:rPr>
          <w:t>94</w:t>
        </w:r>
        <w:r w:rsidRPr="008A33D0">
          <w:rPr>
            <w:rFonts w:cs="Times New Roman"/>
            <w:webHidden/>
          </w:rPr>
          <w:fldChar w:fldCharType="end"/>
        </w:r>
      </w:hyperlink>
    </w:p>
    <w:p w14:paraId="6E5E588A" w14:textId="69DC3372" w:rsidR="00465988" w:rsidRPr="008A33D0" w:rsidRDefault="00465988">
      <w:pPr>
        <w:pStyle w:val="TableofFigures"/>
        <w:tabs>
          <w:tab w:val="right" w:leader="dot" w:pos="7927"/>
        </w:tabs>
        <w:rPr>
          <w:rFonts w:eastAsiaTheme="minorEastAsia" w:cs="Times New Roman"/>
          <w:kern w:val="2"/>
          <w:szCs w:val="24"/>
          <w:lang w:eastAsia="en-ID"/>
          <w14:ligatures w14:val="standardContextual"/>
        </w:rPr>
      </w:pPr>
      <w:hyperlink w:anchor="_Toc216004990" w:history="1">
        <w:r w:rsidRPr="008A33D0">
          <w:rPr>
            <w:rStyle w:val="Hyperlink"/>
            <w:rFonts w:cs="Times New Roman"/>
          </w:rPr>
          <w:t xml:space="preserve">Lampiran 6. </w:t>
        </w:r>
        <w:r w:rsidRPr="00E339AC">
          <w:rPr>
            <w:rStyle w:val="Hyperlink"/>
            <w:rFonts w:cs="Times New Roman"/>
            <w:i/>
            <w:iCs/>
          </w:rPr>
          <w:t>Common Effect Model</w:t>
        </w:r>
        <w:r w:rsidRPr="008A33D0">
          <w:rPr>
            <w:rStyle w:val="Hyperlink"/>
            <w:rFonts w:cs="Times New Roman"/>
          </w:rPr>
          <w:t xml:space="preserve"> (CEM)</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_Toc216004990 \h </w:instrText>
        </w:r>
        <w:r w:rsidRPr="008A33D0">
          <w:rPr>
            <w:rFonts w:cs="Times New Roman"/>
            <w:webHidden/>
          </w:rPr>
        </w:r>
        <w:r w:rsidRPr="008A33D0">
          <w:rPr>
            <w:rFonts w:cs="Times New Roman"/>
            <w:webHidden/>
          </w:rPr>
          <w:fldChar w:fldCharType="separate"/>
        </w:r>
        <w:r w:rsidR="00CD6700">
          <w:rPr>
            <w:rFonts w:cs="Times New Roman"/>
            <w:webHidden/>
          </w:rPr>
          <w:t>95</w:t>
        </w:r>
        <w:r w:rsidRPr="008A33D0">
          <w:rPr>
            <w:rFonts w:cs="Times New Roman"/>
            <w:webHidden/>
          </w:rPr>
          <w:fldChar w:fldCharType="end"/>
        </w:r>
      </w:hyperlink>
    </w:p>
    <w:p w14:paraId="34779F25" w14:textId="7C8B82C6" w:rsidR="00465988" w:rsidRPr="008A33D0" w:rsidRDefault="00465988">
      <w:pPr>
        <w:pStyle w:val="TableofFigures"/>
        <w:tabs>
          <w:tab w:val="right" w:leader="dot" w:pos="7927"/>
        </w:tabs>
        <w:rPr>
          <w:rFonts w:eastAsiaTheme="minorEastAsia" w:cs="Times New Roman"/>
          <w:kern w:val="2"/>
          <w:szCs w:val="24"/>
          <w:lang w:eastAsia="en-ID"/>
          <w14:ligatures w14:val="standardContextual"/>
        </w:rPr>
      </w:pPr>
      <w:hyperlink w:anchor="_Toc216004991" w:history="1">
        <w:r w:rsidRPr="008A33D0">
          <w:rPr>
            <w:rStyle w:val="Hyperlink"/>
            <w:rFonts w:cs="Times New Roman"/>
          </w:rPr>
          <w:t xml:space="preserve">Lampiran 7. </w:t>
        </w:r>
        <w:r w:rsidRPr="00E339AC">
          <w:rPr>
            <w:rStyle w:val="Hyperlink"/>
            <w:rFonts w:cs="Times New Roman"/>
            <w:i/>
            <w:iCs/>
          </w:rPr>
          <w:t xml:space="preserve">Fixed Effect Model </w:t>
        </w:r>
        <w:r w:rsidRPr="008A33D0">
          <w:rPr>
            <w:rStyle w:val="Hyperlink"/>
            <w:rFonts w:cs="Times New Roman"/>
          </w:rPr>
          <w:t>(FEM)</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_Toc216004991 \h </w:instrText>
        </w:r>
        <w:r w:rsidRPr="008A33D0">
          <w:rPr>
            <w:rFonts w:cs="Times New Roman"/>
            <w:webHidden/>
          </w:rPr>
        </w:r>
        <w:r w:rsidRPr="008A33D0">
          <w:rPr>
            <w:rFonts w:cs="Times New Roman"/>
            <w:webHidden/>
          </w:rPr>
          <w:fldChar w:fldCharType="separate"/>
        </w:r>
        <w:r w:rsidR="00CD6700">
          <w:rPr>
            <w:rFonts w:cs="Times New Roman"/>
            <w:webHidden/>
          </w:rPr>
          <w:t>96</w:t>
        </w:r>
        <w:r w:rsidRPr="008A33D0">
          <w:rPr>
            <w:rFonts w:cs="Times New Roman"/>
            <w:webHidden/>
          </w:rPr>
          <w:fldChar w:fldCharType="end"/>
        </w:r>
      </w:hyperlink>
    </w:p>
    <w:p w14:paraId="6C210F67" w14:textId="2334705E" w:rsidR="00465988" w:rsidRPr="008A33D0" w:rsidRDefault="00465988">
      <w:pPr>
        <w:pStyle w:val="TableofFigures"/>
        <w:tabs>
          <w:tab w:val="right" w:leader="dot" w:pos="7927"/>
        </w:tabs>
        <w:rPr>
          <w:rFonts w:eastAsiaTheme="minorEastAsia" w:cs="Times New Roman"/>
          <w:kern w:val="2"/>
          <w:szCs w:val="24"/>
          <w:lang w:eastAsia="en-ID"/>
          <w14:ligatures w14:val="standardContextual"/>
        </w:rPr>
      </w:pPr>
      <w:hyperlink w:anchor="_Toc216004992" w:history="1">
        <w:r w:rsidRPr="008A33D0">
          <w:rPr>
            <w:rStyle w:val="Hyperlink"/>
            <w:rFonts w:cs="Times New Roman"/>
          </w:rPr>
          <w:t xml:space="preserve">Lampiran 8. </w:t>
        </w:r>
        <w:r w:rsidRPr="00E339AC">
          <w:rPr>
            <w:rStyle w:val="Hyperlink"/>
            <w:rFonts w:cs="Times New Roman"/>
            <w:i/>
            <w:iCs/>
          </w:rPr>
          <w:t>Random Effect Model</w:t>
        </w:r>
        <w:r w:rsidRPr="008A33D0">
          <w:rPr>
            <w:rStyle w:val="Hyperlink"/>
            <w:rFonts w:cs="Times New Roman"/>
          </w:rPr>
          <w:t xml:space="preserve"> (REM)</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_Toc216004992 \h </w:instrText>
        </w:r>
        <w:r w:rsidRPr="008A33D0">
          <w:rPr>
            <w:rFonts w:cs="Times New Roman"/>
            <w:webHidden/>
          </w:rPr>
        </w:r>
        <w:r w:rsidRPr="008A33D0">
          <w:rPr>
            <w:rFonts w:cs="Times New Roman"/>
            <w:webHidden/>
          </w:rPr>
          <w:fldChar w:fldCharType="separate"/>
        </w:r>
        <w:r w:rsidR="00CD6700">
          <w:rPr>
            <w:rFonts w:cs="Times New Roman"/>
            <w:webHidden/>
          </w:rPr>
          <w:t>97</w:t>
        </w:r>
        <w:r w:rsidRPr="008A33D0">
          <w:rPr>
            <w:rFonts w:cs="Times New Roman"/>
            <w:webHidden/>
          </w:rPr>
          <w:fldChar w:fldCharType="end"/>
        </w:r>
      </w:hyperlink>
    </w:p>
    <w:p w14:paraId="4B58CEC4" w14:textId="73A82CCF" w:rsidR="00465988" w:rsidRPr="008A33D0" w:rsidRDefault="00465988">
      <w:pPr>
        <w:pStyle w:val="TableofFigures"/>
        <w:tabs>
          <w:tab w:val="right" w:leader="dot" w:pos="7927"/>
        </w:tabs>
        <w:rPr>
          <w:rFonts w:eastAsiaTheme="minorEastAsia" w:cs="Times New Roman"/>
          <w:kern w:val="2"/>
          <w:szCs w:val="24"/>
          <w:lang w:eastAsia="en-ID"/>
          <w14:ligatures w14:val="standardContextual"/>
        </w:rPr>
      </w:pPr>
      <w:hyperlink w:anchor="_Toc216004993" w:history="1">
        <w:r w:rsidRPr="008A33D0">
          <w:rPr>
            <w:rStyle w:val="Hyperlink"/>
            <w:rFonts w:cs="Times New Roman"/>
          </w:rPr>
          <w:t xml:space="preserve">Lampiran 9. Uji </w:t>
        </w:r>
        <w:r w:rsidRPr="00E339AC">
          <w:rPr>
            <w:rStyle w:val="Hyperlink"/>
            <w:rFonts w:cs="Times New Roman"/>
            <w:i/>
            <w:iCs/>
          </w:rPr>
          <w:t>Chow</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_Toc216004993 \h </w:instrText>
        </w:r>
        <w:r w:rsidRPr="008A33D0">
          <w:rPr>
            <w:rFonts w:cs="Times New Roman"/>
            <w:webHidden/>
          </w:rPr>
        </w:r>
        <w:r w:rsidRPr="008A33D0">
          <w:rPr>
            <w:rFonts w:cs="Times New Roman"/>
            <w:webHidden/>
          </w:rPr>
          <w:fldChar w:fldCharType="separate"/>
        </w:r>
        <w:r w:rsidR="00CD6700">
          <w:rPr>
            <w:rFonts w:cs="Times New Roman"/>
            <w:webHidden/>
          </w:rPr>
          <w:t>97</w:t>
        </w:r>
        <w:r w:rsidRPr="008A33D0">
          <w:rPr>
            <w:rFonts w:cs="Times New Roman"/>
            <w:webHidden/>
          </w:rPr>
          <w:fldChar w:fldCharType="end"/>
        </w:r>
      </w:hyperlink>
    </w:p>
    <w:p w14:paraId="290101DB" w14:textId="387D5BD9" w:rsidR="00465988" w:rsidRPr="008A33D0" w:rsidRDefault="00465988">
      <w:pPr>
        <w:pStyle w:val="TableofFigures"/>
        <w:tabs>
          <w:tab w:val="right" w:leader="dot" w:pos="7927"/>
        </w:tabs>
        <w:rPr>
          <w:rFonts w:eastAsiaTheme="minorEastAsia" w:cs="Times New Roman"/>
          <w:kern w:val="2"/>
          <w:szCs w:val="24"/>
          <w:lang w:eastAsia="en-ID"/>
          <w14:ligatures w14:val="standardContextual"/>
        </w:rPr>
      </w:pPr>
      <w:hyperlink w:anchor="_Toc216004994" w:history="1">
        <w:r w:rsidRPr="008A33D0">
          <w:rPr>
            <w:rStyle w:val="Hyperlink"/>
            <w:rFonts w:cs="Times New Roman"/>
          </w:rPr>
          <w:t xml:space="preserve">Lampiran 10. Uji </w:t>
        </w:r>
        <w:r w:rsidRPr="00E339AC">
          <w:rPr>
            <w:rStyle w:val="Hyperlink"/>
            <w:rFonts w:cs="Times New Roman"/>
            <w:i/>
            <w:iCs/>
          </w:rPr>
          <w:t>Hausman</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_Toc216004994 \h </w:instrText>
        </w:r>
        <w:r w:rsidRPr="008A33D0">
          <w:rPr>
            <w:rFonts w:cs="Times New Roman"/>
            <w:webHidden/>
          </w:rPr>
        </w:r>
        <w:r w:rsidRPr="008A33D0">
          <w:rPr>
            <w:rFonts w:cs="Times New Roman"/>
            <w:webHidden/>
          </w:rPr>
          <w:fldChar w:fldCharType="separate"/>
        </w:r>
        <w:r w:rsidR="00CD6700">
          <w:rPr>
            <w:rFonts w:cs="Times New Roman"/>
            <w:webHidden/>
          </w:rPr>
          <w:t>98</w:t>
        </w:r>
        <w:r w:rsidRPr="008A33D0">
          <w:rPr>
            <w:rFonts w:cs="Times New Roman"/>
            <w:webHidden/>
          </w:rPr>
          <w:fldChar w:fldCharType="end"/>
        </w:r>
      </w:hyperlink>
    </w:p>
    <w:p w14:paraId="26B1016E" w14:textId="36CF7E52" w:rsidR="00465988" w:rsidRPr="008A33D0" w:rsidRDefault="00465988">
      <w:pPr>
        <w:pStyle w:val="TableofFigures"/>
        <w:tabs>
          <w:tab w:val="right" w:leader="dot" w:pos="7927"/>
        </w:tabs>
        <w:rPr>
          <w:rFonts w:eastAsiaTheme="minorEastAsia" w:cs="Times New Roman"/>
          <w:kern w:val="2"/>
          <w:szCs w:val="24"/>
          <w:lang w:eastAsia="en-ID"/>
          <w14:ligatures w14:val="standardContextual"/>
        </w:rPr>
      </w:pPr>
      <w:hyperlink w:anchor="_Toc216004995" w:history="1">
        <w:r w:rsidRPr="008A33D0">
          <w:rPr>
            <w:rStyle w:val="Hyperlink"/>
            <w:rFonts w:cs="Times New Roman"/>
          </w:rPr>
          <w:t xml:space="preserve">Lampiran 11.  Uji </w:t>
        </w:r>
        <w:r w:rsidRPr="00E339AC">
          <w:rPr>
            <w:rStyle w:val="Hyperlink"/>
            <w:rFonts w:cs="Times New Roman"/>
            <w:i/>
            <w:iCs/>
          </w:rPr>
          <w:t>Lagrange Multiplier</w:t>
        </w:r>
        <w:r w:rsidRPr="008A33D0">
          <w:rPr>
            <w:rStyle w:val="Hyperlink"/>
            <w:rFonts w:cs="Times New Roman"/>
          </w:rPr>
          <w:t xml:space="preserve"> (LM)</w:t>
        </w:r>
        <w:r w:rsidRPr="008A33D0">
          <w:rPr>
            <w:rFonts w:cs="Times New Roman"/>
            <w:webHidden/>
          </w:rPr>
          <w:tab/>
        </w:r>
        <w:r w:rsidRPr="008A33D0">
          <w:rPr>
            <w:rFonts w:cs="Times New Roman"/>
            <w:webHidden/>
          </w:rPr>
          <w:fldChar w:fldCharType="begin"/>
        </w:r>
        <w:r w:rsidRPr="008A33D0">
          <w:rPr>
            <w:rFonts w:cs="Times New Roman"/>
            <w:webHidden/>
          </w:rPr>
          <w:instrText xml:space="preserve"> PAGEREF _Toc216004995 \h </w:instrText>
        </w:r>
        <w:r w:rsidRPr="008A33D0">
          <w:rPr>
            <w:rFonts w:cs="Times New Roman"/>
            <w:webHidden/>
          </w:rPr>
        </w:r>
        <w:r w:rsidRPr="008A33D0">
          <w:rPr>
            <w:rFonts w:cs="Times New Roman"/>
            <w:webHidden/>
          </w:rPr>
          <w:fldChar w:fldCharType="separate"/>
        </w:r>
        <w:r w:rsidR="00CD6700">
          <w:rPr>
            <w:rFonts w:cs="Times New Roman"/>
            <w:webHidden/>
          </w:rPr>
          <w:t>98</w:t>
        </w:r>
        <w:r w:rsidRPr="008A33D0">
          <w:rPr>
            <w:rFonts w:cs="Times New Roman"/>
            <w:webHidden/>
          </w:rPr>
          <w:fldChar w:fldCharType="end"/>
        </w:r>
      </w:hyperlink>
    </w:p>
    <w:p w14:paraId="429D3CC5" w14:textId="291A06F9" w:rsidR="00D25637" w:rsidRPr="008A33D0" w:rsidRDefault="00465988" w:rsidP="00E94583">
      <w:pPr>
        <w:rPr>
          <w:rFonts w:ascii="Times New Roman" w:hAnsi="Times New Roman" w:cs="Times New Roman"/>
          <w:b/>
          <w:bCs/>
          <w:sz w:val="24"/>
          <w:szCs w:val="24"/>
        </w:rPr>
        <w:sectPr w:rsidR="00D25637" w:rsidRPr="008A33D0" w:rsidSect="00D25637">
          <w:headerReference w:type="default" r:id="rId14"/>
          <w:pgSz w:w="11906" w:h="16838" w:code="9"/>
          <w:pgMar w:top="2268" w:right="1701" w:bottom="1701" w:left="2268" w:header="708" w:footer="708" w:gutter="0"/>
          <w:pgNumType w:fmt="lowerRoman" w:start="1"/>
          <w:cols w:space="708"/>
          <w:docGrid w:linePitch="360"/>
        </w:sectPr>
      </w:pPr>
      <w:r w:rsidRPr="008A33D0">
        <w:rPr>
          <w:rFonts w:ascii="Times New Roman" w:hAnsi="Times New Roman" w:cs="Times New Roman"/>
          <w:b/>
          <w:bCs/>
          <w:sz w:val="24"/>
          <w:szCs w:val="24"/>
        </w:rPr>
        <w:fldChar w:fldCharType="end"/>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r w:rsidR="00AC3852" w:rsidRPr="008A33D0">
        <w:rPr>
          <w:rFonts w:ascii="Times New Roman" w:hAnsi="Times New Roman" w:cs="Times New Roman"/>
          <w:b/>
          <w:bCs/>
          <w:sz w:val="24"/>
          <w:szCs w:val="24"/>
        </w:rPr>
        <w:br/>
      </w:r>
      <w:bookmarkStart w:id="17" w:name="_Toc201927140"/>
    </w:p>
    <w:p w14:paraId="0C1645D5" w14:textId="474DC0F7" w:rsidR="00AC3852" w:rsidRPr="008A33D0" w:rsidRDefault="00AC3852" w:rsidP="00141DD3">
      <w:pPr>
        <w:pStyle w:val="Heading1"/>
        <w:spacing w:line="480" w:lineRule="auto"/>
        <w:rPr>
          <w:rFonts w:cs="Times New Roman"/>
        </w:rPr>
      </w:pPr>
      <w:bookmarkStart w:id="18" w:name="_Toc202541136"/>
      <w:bookmarkStart w:id="19" w:name="_Toc216638571"/>
      <w:r w:rsidRPr="008A33D0">
        <w:rPr>
          <w:rFonts w:cs="Times New Roman"/>
        </w:rPr>
        <w:lastRenderedPageBreak/>
        <w:t>BAB I</w:t>
      </w:r>
      <w:r w:rsidR="00141DD3" w:rsidRPr="008A33D0">
        <w:rPr>
          <w:rFonts w:cs="Times New Roman"/>
        </w:rPr>
        <w:br/>
      </w:r>
      <w:r w:rsidRPr="008A33D0">
        <w:rPr>
          <w:rFonts w:cs="Times New Roman"/>
        </w:rPr>
        <w:t>PENDAHULUAN</w:t>
      </w:r>
      <w:bookmarkEnd w:id="17"/>
      <w:bookmarkEnd w:id="18"/>
      <w:bookmarkEnd w:id="19"/>
    </w:p>
    <w:p w14:paraId="6B482C1E" w14:textId="4F5BDBB7" w:rsidR="00D53F0A" w:rsidRPr="00101A99" w:rsidRDefault="00C5183F" w:rsidP="00101A99">
      <w:pPr>
        <w:pStyle w:val="Heading2"/>
        <w:spacing w:line="480" w:lineRule="auto"/>
        <w:rPr>
          <w:rFonts w:cs="Times New Roman"/>
        </w:rPr>
      </w:pPr>
      <w:bookmarkStart w:id="20" w:name="_Toc201927141"/>
      <w:bookmarkStart w:id="21" w:name="_Toc202541137"/>
      <w:bookmarkStart w:id="22" w:name="_Toc216638572"/>
      <w:r w:rsidRPr="008A33D0">
        <w:rPr>
          <w:rFonts w:cs="Times New Roman"/>
        </w:rPr>
        <w:t>1.1</w:t>
      </w:r>
      <w:r w:rsidRPr="008A33D0">
        <w:rPr>
          <w:rFonts w:cs="Times New Roman"/>
        </w:rPr>
        <w:tab/>
        <w:t>Latar Belakang</w:t>
      </w:r>
      <w:bookmarkEnd w:id="20"/>
      <w:bookmarkEnd w:id="21"/>
      <w:bookmarkEnd w:id="22"/>
    </w:p>
    <w:p w14:paraId="1D7B96CB" w14:textId="5E154139" w:rsidR="00D53F0A" w:rsidRPr="008A33D0" w:rsidRDefault="008903E8" w:rsidP="00D53F0A">
      <w:pPr>
        <w:spacing w:line="480" w:lineRule="auto"/>
        <w:ind w:firstLine="720"/>
        <w:jc w:val="both"/>
        <w:rPr>
          <w:rFonts w:ascii="Times New Roman" w:hAnsi="Times New Roman" w:cs="Times New Roman"/>
          <w:color w:val="000000" w:themeColor="text1"/>
          <w:sz w:val="24"/>
          <w:szCs w:val="24"/>
        </w:rPr>
      </w:pPr>
      <w:r w:rsidRPr="008A33D0">
        <w:rPr>
          <w:rFonts w:ascii="Times New Roman" w:hAnsi="Times New Roman" w:cs="Times New Roman"/>
          <w:sz w:val="24"/>
          <w:szCs w:val="24"/>
        </w:rPr>
        <w:t xml:space="preserve">Laporan keuangan memiliki peran penting sebagai sumber informasi utama bagi para pemangku kepentingan </w:t>
      </w:r>
      <w:r w:rsidR="004B03F4" w:rsidRPr="008A33D0">
        <w:rPr>
          <w:rFonts w:ascii="Times New Roman" w:hAnsi="Times New Roman" w:cs="Times New Roman"/>
          <w:sz w:val="24"/>
          <w:szCs w:val="24"/>
        </w:rPr>
        <w:t>seperti investor</w:t>
      </w:r>
      <w:r w:rsidR="00AC47A1" w:rsidRPr="008A33D0">
        <w:rPr>
          <w:rFonts w:ascii="Times New Roman" w:hAnsi="Times New Roman" w:cs="Times New Roman"/>
          <w:sz w:val="24"/>
          <w:szCs w:val="24"/>
        </w:rPr>
        <w:t>, k</w:t>
      </w:r>
      <w:r w:rsidR="004B03F4" w:rsidRPr="008A33D0">
        <w:rPr>
          <w:rFonts w:ascii="Times New Roman" w:hAnsi="Times New Roman" w:cs="Times New Roman"/>
          <w:sz w:val="24"/>
          <w:szCs w:val="24"/>
        </w:rPr>
        <w:t xml:space="preserve">reditur, lembaga keuangan, pemerintah, masyarakat umum, dan lainnya </w:t>
      </w:r>
      <w:r w:rsidRPr="008A33D0">
        <w:rPr>
          <w:rFonts w:ascii="Times New Roman" w:hAnsi="Times New Roman" w:cs="Times New Roman"/>
          <w:sz w:val="24"/>
          <w:szCs w:val="24"/>
        </w:rPr>
        <w:t>dalam mengambil keputusan</w:t>
      </w:r>
      <w:r w:rsidR="00996D36" w:rsidRPr="008A33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"/>
          <w:id w:val="-1001199067"/>
          <w:placeholder>
            <w:docPart w:val="DefaultPlaceholder_-1854013440"/>
          </w:placeholder>
        </w:sdtPr>
        <w:sdtContent>
          <w:r w:rsidR="008C5FF3" w:rsidRPr="008C5FF3">
            <w:rPr>
              <w:rFonts w:ascii="Times New Roman" w:eastAsia="Times New Roman" w:hAnsi="Times New Roman" w:cs="Times New Roman"/>
              <w:color w:val="000000"/>
              <w:sz w:val="24"/>
            </w:rPr>
            <w:t>(Wijayanti &amp; Ariani, 2024)</w:t>
          </w:r>
        </w:sdtContent>
      </w:sdt>
      <w:r w:rsidR="00154F1E" w:rsidRPr="008A33D0">
        <w:rPr>
          <w:rFonts w:ascii="Times New Roman" w:hAnsi="Times New Roman" w:cs="Times New Roman"/>
          <w:sz w:val="24"/>
          <w:szCs w:val="24"/>
        </w:rPr>
        <w:t xml:space="preserve">. </w:t>
      </w:r>
      <w:r w:rsidR="004B2741" w:rsidRPr="008A33D0">
        <w:rPr>
          <w:rFonts w:ascii="Times New Roman" w:hAnsi="Times New Roman" w:cs="Times New Roman"/>
          <w:color w:val="000000" w:themeColor="text1"/>
          <w:sz w:val="24"/>
          <w:szCs w:val="24"/>
        </w:rPr>
        <w:t xml:space="preserve">Ikatan Akuntan Indonesia (IAI) </w:t>
      </w:r>
      <w:r w:rsidR="004B2741" w:rsidRPr="008A33D0">
        <w:rPr>
          <w:rFonts w:ascii="Times New Roman" w:hAnsi="Times New Roman" w:cs="Times New Roman"/>
          <w:sz w:val="24"/>
          <w:szCs w:val="24"/>
        </w:rPr>
        <w:t xml:space="preserve">mendefinisikan laporan keuangan sebagai penyajian yang terstruktur atas informasi mengenai posisi keuangan dan kinerja keuangan suatu entitas. </w:t>
      </w:r>
      <w:r w:rsidR="0050216B" w:rsidRPr="008A33D0">
        <w:rPr>
          <w:rFonts w:ascii="Times New Roman" w:hAnsi="Times New Roman" w:cs="Times New Roman"/>
          <w:sz w:val="24"/>
          <w:szCs w:val="24"/>
        </w:rPr>
        <w:t xml:space="preserve">Untuk menjamin kualitas laporan keuangan, auditor independen ditunjuk untuk melakukan pemeriksaan atas laporan keuangan guna memastikan kesesuaiannya dengan standar akuntansi yang berlaku serta memastikan tidak terdapat salah saji material di dalamnya.  Selain itu, </w:t>
      </w:r>
      <w:r w:rsidR="00DE7C25" w:rsidRPr="008A33D0">
        <w:rPr>
          <w:rFonts w:ascii="Times New Roman" w:hAnsi="Times New Roman" w:cs="Times New Roman"/>
          <w:sz w:val="24"/>
          <w:szCs w:val="24"/>
        </w:rPr>
        <w:t xml:space="preserve">laporan keuangan </w:t>
      </w:r>
      <w:r w:rsidR="0050216B" w:rsidRPr="008A33D0">
        <w:rPr>
          <w:rFonts w:ascii="Times New Roman" w:hAnsi="Times New Roman" w:cs="Times New Roman"/>
          <w:sz w:val="24"/>
          <w:szCs w:val="24"/>
        </w:rPr>
        <w:t>yang</w:t>
      </w:r>
      <w:r w:rsidR="00DE7C25" w:rsidRPr="008A33D0">
        <w:rPr>
          <w:rFonts w:ascii="Times New Roman" w:hAnsi="Times New Roman" w:cs="Times New Roman"/>
          <w:sz w:val="24"/>
          <w:szCs w:val="24"/>
        </w:rPr>
        <w:t xml:space="preserve"> berkualitas </w:t>
      </w:r>
      <w:r w:rsidR="0050216B" w:rsidRPr="008A33D0">
        <w:rPr>
          <w:rFonts w:ascii="Times New Roman" w:hAnsi="Times New Roman" w:cs="Times New Roman"/>
          <w:sz w:val="24"/>
          <w:szCs w:val="24"/>
        </w:rPr>
        <w:t>juga harus</w:t>
      </w:r>
      <w:r w:rsidR="00DE7C25" w:rsidRPr="008A33D0">
        <w:rPr>
          <w:rFonts w:ascii="Times New Roman" w:hAnsi="Times New Roman" w:cs="Times New Roman"/>
          <w:sz w:val="24"/>
          <w:szCs w:val="24"/>
        </w:rPr>
        <w:t xml:space="preserve"> memenuhi karakteristik kualitatif</w:t>
      </w:r>
      <w:r w:rsidR="004B2741" w:rsidRPr="008A33D0">
        <w:rPr>
          <w:rFonts w:ascii="Times New Roman" w:hAnsi="Times New Roman" w:cs="Times New Roman"/>
          <w:sz w:val="24"/>
          <w:szCs w:val="24"/>
        </w:rPr>
        <w:t>,</w:t>
      </w:r>
      <w:r w:rsidR="00BF30C0" w:rsidRPr="008A33D0">
        <w:rPr>
          <w:rFonts w:ascii="Times New Roman" w:hAnsi="Times New Roman" w:cs="Times New Roman"/>
          <w:sz w:val="24"/>
          <w:szCs w:val="24"/>
        </w:rPr>
        <w:t xml:space="preserve"> </w:t>
      </w:r>
      <w:r w:rsidR="004B2741" w:rsidRPr="008A33D0">
        <w:rPr>
          <w:rFonts w:ascii="Times New Roman" w:hAnsi="Times New Roman" w:cs="Times New Roman"/>
          <w:sz w:val="24"/>
          <w:szCs w:val="24"/>
        </w:rPr>
        <w:t>yaitu</w:t>
      </w:r>
      <w:r w:rsidR="00BF30C0" w:rsidRPr="008A33D0">
        <w:rPr>
          <w:rFonts w:ascii="Times New Roman" w:hAnsi="Times New Roman" w:cs="Times New Roman"/>
          <w:sz w:val="24"/>
          <w:szCs w:val="24"/>
        </w:rPr>
        <w:t xml:space="preserve"> </w:t>
      </w:r>
      <w:r w:rsidR="004B2741" w:rsidRPr="008A33D0">
        <w:rPr>
          <w:rFonts w:ascii="Times New Roman" w:hAnsi="Times New Roman" w:cs="Times New Roman"/>
          <w:sz w:val="24"/>
          <w:szCs w:val="24"/>
        </w:rPr>
        <w:t>keterbandingan (</w:t>
      </w:r>
      <w:r w:rsidR="004B2741" w:rsidRPr="008A33D0">
        <w:rPr>
          <w:rFonts w:ascii="Times New Roman" w:hAnsi="Times New Roman" w:cs="Times New Roman"/>
          <w:i/>
          <w:iCs/>
          <w:sz w:val="24"/>
          <w:szCs w:val="24"/>
        </w:rPr>
        <w:t>comparability</w:t>
      </w:r>
      <w:r w:rsidR="004B2741" w:rsidRPr="008A33D0">
        <w:rPr>
          <w:rFonts w:ascii="Times New Roman" w:hAnsi="Times New Roman" w:cs="Times New Roman"/>
          <w:sz w:val="24"/>
          <w:szCs w:val="24"/>
        </w:rPr>
        <w:t>), keterverifikasian (</w:t>
      </w:r>
      <w:r w:rsidR="004B2741" w:rsidRPr="008A33D0">
        <w:rPr>
          <w:rFonts w:ascii="Times New Roman" w:hAnsi="Times New Roman" w:cs="Times New Roman"/>
          <w:i/>
          <w:iCs/>
          <w:sz w:val="24"/>
          <w:szCs w:val="24"/>
        </w:rPr>
        <w:t>verifiability</w:t>
      </w:r>
      <w:r w:rsidR="004B2741" w:rsidRPr="008A33D0">
        <w:rPr>
          <w:rFonts w:ascii="Times New Roman" w:hAnsi="Times New Roman" w:cs="Times New Roman"/>
          <w:sz w:val="24"/>
          <w:szCs w:val="24"/>
        </w:rPr>
        <w:t>),</w:t>
      </w:r>
      <w:r w:rsidR="00BF30C0" w:rsidRPr="008A33D0">
        <w:rPr>
          <w:rFonts w:ascii="Times New Roman" w:hAnsi="Times New Roman" w:cs="Times New Roman"/>
          <w:sz w:val="24"/>
          <w:szCs w:val="24"/>
        </w:rPr>
        <w:t xml:space="preserve"> </w:t>
      </w:r>
      <w:r w:rsidR="004B2741" w:rsidRPr="008A33D0">
        <w:rPr>
          <w:rFonts w:ascii="Times New Roman" w:hAnsi="Times New Roman" w:cs="Times New Roman"/>
          <w:sz w:val="24"/>
          <w:szCs w:val="24"/>
        </w:rPr>
        <w:t>ketepatwaktuan (</w:t>
      </w:r>
      <w:r w:rsidR="004B2741" w:rsidRPr="008A33D0">
        <w:rPr>
          <w:rFonts w:ascii="Times New Roman" w:hAnsi="Times New Roman" w:cs="Times New Roman"/>
          <w:i/>
          <w:iCs/>
          <w:sz w:val="24"/>
          <w:szCs w:val="24"/>
        </w:rPr>
        <w:t>timeliness</w:t>
      </w:r>
      <w:r w:rsidR="004B2741" w:rsidRPr="008A33D0">
        <w:rPr>
          <w:rFonts w:ascii="Times New Roman" w:hAnsi="Times New Roman" w:cs="Times New Roman"/>
          <w:sz w:val="24"/>
          <w:szCs w:val="24"/>
        </w:rPr>
        <w:t>), dan keterpahaman (</w:t>
      </w:r>
      <w:r w:rsidR="004B2741" w:rsidRPr="008A33D0">
        <w:rPr>
          <w:rFonts w:ascii="Times New Roman" w:hAnsi="Times New Roman" w:cs="Times New Roman"/>
          <w:i/>
          <w:iCs/>
          <w:sz w:val="24"/>
          <w:szCs w:val="24"/>
        </w:rPr>
        <w:t>understandability</w:t>
      </w:r>
      <w:r w:rsidR="004B2741" w:rsidRPr="008A33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"/>
          <w:id w:val="1769352702"/>
          <w:placeholder>
            <w:docPart w:val="DefaultPlaceholder_-1854013440"/>
          </w:placeholder>
        </w:sdtPr>
        <w:sdtContent>
          <w:r w:rsidR="008C5FF3" w:rsidRPr="008C5FF3">
            <w:rPr>
              <w:rFonts w:ascii="Times New Roman" w:hAnsi="Times New Roman" w:cs="Times New Roman"/>
              <w:color w:val="000000"/>
              <w:sz w:val="24"/>
              <w:szCs w:val="24"/>
            </w:rPr>
            <w:t>(Ikatan Akuntan Indonesia (IAI), 2016)</w:t>
          </w:r>
        </w:sdtContent>
      </w:sdt>
      <w:r w:rsidR="004B2741" w:rsidRPr="008A33D0">
        <w:rPr>
          <w:rFonts w:ascii="Times New Roman" w:hAnsi="Times New Roman" w:cs="Times New Roman"/>
          <w:color w:val="000000" w:themeColor="text1"/>
          <w:sz w:val="24"/>
          <w:szCs w:val="24"/>
        </w:rPr>
        <w:t>.</w:t>
      </w:r>
      <w:r w:rsidR="00F9110E" w:rsidRPr="008A33D0">
        <w:rPr>
          <w:rFonts w:ascii="Times New Roman" w:hAnsi="Times New Roman" w:cs="Times New Roman"/>
          <w:color w:val="000000" w:themeColor="text1"/>
          <w:sz w:val="24"/>
          <w:szCs w:val="24"/>
        </w:rPr>
        <w:t xml:space="preserve"> </w:t>
      </w:r>
    </w:p>
    <w:p w14:paraId="3E3545A1" w14:textId="208B9D5C" w:rsidR="000D31BF" w:rsidRPr="008A33D0" w:rsidRDefault="00E16BD7" w:rsidP="00101A99">
      <w:pPr>
        <w:spacing w:line="480" w:lineRule="auto"/>
        <w:ind w:firstLine="720"/>
        <w:jc w:val="both"/>
        <w:rPr>
          <w:rFonts w:ascii="Times New Roman" w:hAnsi="Times New Roman" w:cs="Times New Roman"/>
          <w:sz w:val="24"/>
          <w:szCs w:val="24"/>
        </w:rPr>
      </w:pPr>
      <w:r w:rsidRPr="008A33D0">
        <w:rPr>
          <w:rFonts w:ascii="Times New Roman" w:hAnsi="Times New Roman" w:cs="Times New Roman"/>
          <w:sz w:val="24"/>
          <w:szCs w:val="24"/>
        </w:rPr>
        <w:t xml:space="preserve">Bagi perusahaan </w:t>
      </w:r>
      <w:r w:rsidRPr="008A33D0">
        <w:rPr>
          <w:rFonts w:ascii="Times New Roman" w:hAnsi="Times New Roman" w:cs="Times New Roman"/>
          <w:i/>
          <w:iCs/>
          <w:sz w:val="24"/>
          <w:szCs w:val="24"/>
        </w:rPr>
        <w:t>go public</w:t>
      </w:r>
      <w:r w:rsidRPr="008A33D0">
        <w:rPr>
          <w:rFonts w:ascii="Times New Roman" w:hAnsi="Times New Roman" w:cs="Times New Roman"/>
          <w:sz w:val="24"/>
          <w:szCs w:val="24"/>
        </w:rPr>
        <w:t xml:space="preserve"> yang terdaftar di Bursa Efek Indonesia (BEI), </w:t>
      </w:r>
      <w:r w:rsidR="006D31F7" w:rsidRPr="008A33D0">
        <w:rPr>
          <w:rFonts w:ascii="Times New Roman" w:hAnsi="Times New Roman" w:cs="Times New Roman"/>
          <w:sz w:val="24"/>
          <w:szCs w:val="24"/>
        </w:rPr>
        <w:t xml:space="preserve">penyusunan dan penyampaian </w:t>
      </w:r>
      <w:r w:rsidRPr="008A33D0">
        <w:rPr>
          <w:rFonts w:ascii="Times New Roman" w:hAnsi="Times New Roman" w:cs="Times New Roman"/>
          <w:sz w:val="24"/>
          <w:szCs w:val="24"/>
        </w:rPr>
        <w:t xml:space="preserve">laporan keuangan </w:t>
      </w:r>
      <w:r w:rsidR="000154BB" w:rsidRPr="008A33D0">
        <w:rPr>
          <w:rFonts w:ascii="Times New Roman" w:hAnsi="Times New Roman" w:cs="Times New Roman"/>
          <w:sz w:val="24"/>
          <w:szCs w:val="24"/>
        </w:rPr>
        <w:t xml:space="preserve">yang telah diaudit </w:t>
      </w:r>
      <w:r w:rsidRPr="008A33D0">
        <w:rPr>
          <w:rFonts w:ascii="Times New Roman" w:hAnsi="Times New Roman" w:cs="Times New Roman"/>
          <w:sz w:val="24"/>
          <w:szCs w:val="24"/>
        </w:rPr>
        <w:t>merupakan suatu kewajiban sebagai bentuk transparansi dan akuntabilitas kepada publik serta para pemangku kepentingan.</w:t>
      </w:r>
      <w:r w:rsidR="009423B2" w:rsidRPr="008A33D0">
        <w:rPr>
          <w:rFonts w:ascii="Times New Roman" w:hAnsi="Times New Roman" w:cs="Times New Roman"/>
          <w:sz w:val="24"/>
          <w:szCs w:val="24"/>
        </w:rPr>
        <w:t xml:space="preserve"> Kewajiban ini diatur dalam </w:t>
      </w:r>
      <w:r w:rsidR="009423B2" w:rsidRPr="008A33D0">
        <w:rPr>
          <w:rFonts w:ascii="Times New Roman" w:hAnsi="Times New Roman" w:cs="Times New Roman"/>
          <w:color w:val="000000" w:themeColor="text1"/>
          <w:sz w:val="24"/>
          <w:szCs w:val="24"/>
        </w:rPr>
        <w:t>Peraturan Otoritas Jasa Keuangan (POJK) No. 14/POJK.04/2022</w:t>
      </w:r>
      <w:r w:rsidR="009423B2" w:rsidRPr="008A33D0">
        <w:rPr>
          <w:rFonts w:ascii="Times New Roman" w:hAnsi="Times New Roman" w:cs="Times New Roman"/>
          <w:color w:val="EE0000"/>
          <w:sz w:val="24"/>
          <w:szCs w:val="24"/>
        </w:rPr>
        <w:t xml:space="preserve"> </w:t>
      </w:r>
      <w:r w:rsidR="009423B2" w:rsidRPr="008A33D0">
        <w:rPr>
          <w:rFonts w:ascii="Times New Roman" w:hAnsi="Times New Roman" w:cs="Times New Roman"/>
          <w:sz w:val="24"/>
          <w:szCs w:val="24"/>
        </w:rPr>
        <w:t xml:space="preserve">tentang Laporan Tahunan Emiten, yang menyatakan bahwa laporan keuangan tahunan harus disampaikan kepada Otoritas </w:t>
      </w:r>
      <w:r w:rsidR="009423B2" w:rsidRPr="008A33D0">
        <w:rPr>
          <w:rFonts w:ascii="Times New Roman" w:hAnsi="Times New Roman" w:cs="Times New Roman"/>
          <w:sz w:val="24"/>
          <w:szCs w:val="24"/>
        </w:rPr>
        <w:lastRenderedPageBreak/>
        <w:t>Jasa Keuangan (OJK) paling lambat pada akhir bulan Maret, atau dalam jangka waktu 90 hari setelah berakhirnya tahun buku, yaitu tanggal 31 Desember.</w:t>
      </w:r>
      <w:r w:rsidR="00965484" w:rsidRPr="008A33D0">
        <w:rPr>
          <w:rFonts w:ascii="Times New Roman" w:hAnsi="Times New Roman" w:cs="Times New Roman"/>
          <w:sz w:val="24"/>
          <w:szCs w:val="24"/>
        </w:rPr>
        <w:t xml:space="preserve"> Berdasarkan karakteristik kualitatif, peraturan ini sejalan dengan prinsip ketepatwaktuan (</w:t>
      </w:r>
      <w:r w:rsidR="00965484" w:rsidRPr="008A33D0">
        <w:rPr>
          <w:rFonts w:ascii="Times New Roman" w:hAnsi="Times New Roman" w:cs="Times New Roman"/>
          <w:i/>
          <w:iCs/>
          <w:sz w:val="24"/>
          <w:szCs w:val="24"/>
        </w:rPr>
        <w:t>timeliness</w:t>
      </w:r>
      <w:r w:rsidR="00965484" w:rsidRPr="008A33D0">
        <w:rPr>
          <w:rFonts w:ascii="Times New Roman" w:hAnsi="Times New Roman" w:cs="Times New Roman"/>
          <w:sz w:val="24"/>
          <w:szCs w:val="24"/>
        </w:rPr>
        <w:t>) dalam pelaporan keuangan.</w:t>
      </w:r>
      <w:r w:rsidR="00CC6477" w:rsidRPr="008A33D0">
        <w:rPr>
          <w:rFonts w:ascii="Times New Roman" w:hAnsi="Times New Roman" w:cs="Times New Roman"/>
          <w:sz w:val="24"/>
          <w:szCs w:val="24"/>
        </w:rPr>
        <w:t xml:space="preserve"> </w:t>
      </w:r>
      <w:r w:rsidR="00996D36" w:rsidRPr="008A33D0">
        <w:rPr>
          <w:rFonts w:ascii="Times New Roman" w:hAnsi="Times New Roman" w:cs="Times New Roman"/>
          <w:sz w:val="24"/>
          <w:szCs w:val="24"/>
        </w:rPr>
        <w:t>Penyampaian</w:t>
      </w:r>
      <w:r w:rsidR="00CC6477" w:rsidRPr="008A33D0">
        <w:rPr>
          <w:rFonts w:ascii="Times New Roman" w:hAnsi="Times New Roman" w:cs="Times New Roman"/>
          <w:sz w:val="24"/>
          <w:szCs w:val="24"/>
        </w:rPr>
        <w:t xml:space="preserve"> laporan keuangan yang tidak tepat waktu menyebabkan informasi dalam laporan menjadi kurang andal dan kurang relevan, sehingga nilai kegunaannya bagi para pemangku kepentingan </w:t>
      </w:r>
      <w:r w:rsidR="00D815B6" w:rsidRPr="008A33D0">
        <w:rPr>
          <w:rFonts w:ascii="Times New Roman" w:hAnsi="Times New Roman" w:cs="Times New Roman"/>
          <w:sz w:val="24"/>
          <w:szCs w:val="24"/>
        </w:rPr>
        <w:t>akan</w:t>
      </w:r>
      <w:r w:rsidR="00CC6477" w:rsidRPr="008A33D0">
        <w:rPr>
          <w:rFonts w:ascii="Times New Roman" w:hAnsi="Times New Roman" w:cs="Times New Roman"/>
          <w:sz w:val="24"/>
          <w:szCs w:val="24"/>
        </w:rPr>
        <w:t xml:space="preserve"> menurun </w:t>
      </w:r>
      <w:sdt>
        <w:sdtPr>
          <w:rPr>
            <w:rFonts w:ascii="Times New Roman" w:hAnsi="Times New Roman" w:cs="Times New Roman"/>
            <w:color w:val="000000"/>
            <w:sz w:val="24"/>
            <w:szCs w:val="24"/>
          </w:rPr>
          <w:tag w:val="MENDELEY_CITATION_v3_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"/>
          <w:id w:val="-43453680"/>
          <w:placeholder>
            <w:docPart w:val="DefaultPlaceholder_-1854013440"/>
          </w:placeholder>
        </w:sdtPr>
        <w:sdtContent>
          <w:r w:rsidR="008C5FF3" w:rsidRPr="008C5FF3">
            <w:rPr>
              <w:rFonts w:ascii="Times New Roman" w:hAnsi="Times New Roman" w:cs="Times New Roman"/>
              <w:color w:val="000000"/>
              <w:sz w:val="24"/>
              <w:szCs w:val="24"/>
            </w:rPr>
            <w:t>(Al-Faruqi, 2020)</w:t>
          </w:r>
        </w:sdtContent>
      </w:sdt>
      <w:r w:rsidR="00DB1FE9" w:rsidRPr="008A33D0">
        <w:rPr>
          <w:rFonts w:ascii="Times New Roman" w:hAnsi="Times New Roman" w:cs="Times New Roman"/>
          <w:color w:val="000000"/>
          <w:sz w:val="24"/>
          <w:szCs w:val="24"/>
        </w:rPr>
        <w:t>.</w:t>
      </w:r>
      <w:r w:rsidR="00230701" w:rsidRPr="008A33D0">
        <w:rPr>
          <w:rFonts w:ascii="Times New Roman" w:hAnsi="Times New Roman" w:cs="Times New Roman"/>
          <w:color w:val="000000"/>
          <w:sz w:val="24"/>
          <w:szCs w:val="24"/>
        </w:rPr>
        <w:t xml:space="preserve"> </w:t>
      </w:r>
      <w:r w:rsidR="009C4C94" w:rsidRPr="008A33D0">
        <w:rPr>
          <w:rFonts w:ascii="Times New Roman" w:hAnsi="Times New Roman" w:cs="Times New Roman"/>
          <w:color w:val="000000"/>
          <w:sz w:val="24"/>
          <w:szCs w:val="24"/>
        </w:rPr>
        <w:t xml:space="preserve">Laporan keuangan menyajikan informasi laba sebagai dasar pertimbangan investor dalam melakukan transaksi jual atau beli saham. Apabila penyampaian informasi tersebut mengalami keterlambatan, pasar dapat bereaksi negatif akibat tidak tersedianya data laba yang dibutuhkan, sehingga dapat memicu perubahan harga saham secara tidak langsung </w:t>
      </w:r>
      <w:sdt>
        <w:sdtPr>
          <w:rPr>
            <w:rFonts w:ascii="Times New Roman" w:hAnsi="Times New Roman" w:cs="Times New Roman"/>
            <w:color w:val="000000"/>
            <w:sz w:val="24"/>
            <w:szCs w:val="24"/>
          </w:rPr>
          <w:tag w:val="MENDELEY_CITATION_v3_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"/>
          <w:id w:val="-158471720"/>
          <w:placeholder>
            <w:docPart w:val="DefaultPlaceholder_-1854013440"/>
          </w:placeholder>
        </w:sdtPr>
        <w:sdtContent>
          <w:r w:rsidR="008C5FF3" w:rsidRPr="008C5FF3">
            <w:rPr>
              <w:rFonts w:ascii="Times New Roman" w:eastAsia="Times New Roman" w:hAnsi="Times New Roman" w:cs="Times New Roman"/>
              <w:color w:val="000000"/>
              <w:sz w:val="24"/>
            </w:rPr>
            <w:t>(Darmawan &amp; Widhiyani, 2017)</w:t>
          </w:r>
        </w:sdtContent>
      </w:sdt>
      <w:r w:rsidR="009C4C94" w:rsidRPr="008A33D0">
        <w:rPr>
          <w:rFonts w:ascii="Times New Roman" w:hAnsi="Times New Roman" w:cs="Times New Roman"/>
          <w:color w:val="000000"/>
          <w:sz w:val="24"/>
          <w:szCs w:val="24"/>
        </w:rPr>
        <w:t xml:space="preserve">. </w:t>
      </w:r>
      <w:r w:rsidR="004837AF" w:rsidRPr="008A33D0">
        <w:rPr>
          <w:rFonts w:ascii="Times New Roman" w:hAnsi="Times New Roman" w:cs="Times New Roman"/>
          <w:color w:val="000000"/>
          <w:sz w:val="24"/>
          <w:szCs w:val="24"/>
        </w:rPr>
        <w:t xml:space="preserve"> </w:t>
      </w:r>
    </w:p>
    <w:p w14:paraId="23F47D53" w14:textId="2DF43909" w:rsidR="00850B70" w:rsidRPr="008A33D0" w:rsidRDefault="007B3305" w:rsidP="00C45482">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Terkait dengan hal tersebut, e</w:t>
      </w:r>
      <w:r w:rsidR="00C45482" w:rsidRPr="008A33D0">
        <w:rPr>
          <w:rFonts w:ascii="Times New Roman" w:hAnsi="Times New Roman" w:cs="Times New Roman"/>
          <w:color w:val="000000"/>
          <w:sz w:val="24"/>
          <w:szCs w:val="24"/>
        </w:rPr>
        <w:t>miten yang tidak menyampaikan laporan keuangan tahunan tepat waktu</w:t>
      </w:r>
      <w:r w:rsidR="00C45482" w:rsidRPr="008A33D0">
        <w:rPr>
          <w:rFonts w:ascii="Times New Roman" w:hAnsi="Times New Roman" w:cs="Times New Roman"/>
        </w:rPr>
        <w:t xml:space="preserve"> </w:t>
      </w:r>
      <w:r w:rsidR="00D815B6" w:rsidRPr="008A33D0">
        <w:rPr>
          <w:rFonts w:ascii="Times New Roman" w:hAnsi="Times New Roman" w:cs="Times New Roman"/>
          <w:sz w:val="24"/>
          <w:szCs w:val="24"/>
        </w:rPr>
        <w:t xml:space="preserve">juga </w:t>
      </w:r>
      <w:r w:rsidR="00C45482" w:rsidRPr="008A33D0">
        <w:rPr>
          <w:rFonts w:ascii="Times New Roman" w:hAnsi="Times New Roman" w:cs="Times New Roman"/>
          <w:color w:val="000000"/>
          <w:sz w:val="24"/>
          <w:szCs w:val="24"/>
        </w:rPr>
        <w:t xml:space="preserve">akan dikenai sanksi administratif sesuai dengan ketentuan dalam </w:t>
      </w:r>
      <w:r w:rsidR="00C45482" w:rsidRPr="008A33D0">
        <w:rPr>
          <w:rFonts w:ascii="Times New Roman" w:hAnsi="Times New Roman" w:cs="Times New Roman"/>
          <w:color w:val="000000" w:themeColor="text1"/>
          <w:sz w:val="24"/>
          <w:szCs w:val="24"/>
        </w:rPr>
        <w:t>Keputusan Direksi PT Bursa Efek Indonesia No. Kep-307/BEJ/07-2004.</w:t>
      </w:r>
      <w:r w:rsidR="00C45482" w:rsidRPr="008A33D0">
        <w:rPr>
          <w:rFonts w:ascii="Times New Roman" w:hAnsi="Times New Roman" w:cs="Times New Roman"/>
          <w:color w:val="EE0000"/>
          <w:sz w:val="24"/>
          <w:szCs w:val="24"/>
        </w:rPr>
        <w:t xml:space="preserve"> </w:t>
      </w:r>
      <w:r w:rsidR="00C45482" w:rsidRPr="008A33D0">
        <w:rPr>
          <w:rFonts w:ascii="Times New Roman" w:hAnsi="Times New Roman" w:cs="Times New Roman"/>
          <w:color w:val="000000"/>
          <w:sz w:val="24"/>
          <w:szCs w:val="24"/>
        </w:rPr>
        <w:t>Jika keterlambatan berlangsung hingga 30 hari kalender setelah tenggat waktu, perusahaan akan menerima peringatan tertulis I. Jika keterlambatan berlanjut hingga hari ke-31 sampai hari ke-60, maka akan dikenakan peringatan tertulis II disertai denda sebesar Rp50.000.000,-. Apabila hingga hari ke-61 sampai hari ke-90 emiten masih belum memenuhi kewajiban penyampaian laporan keuangan, atau menyampaikannya namun belum melunasi denda sebelumnya, maka akan diberikan peringatan tertulis III dan dikenakan tambahan denda sebesar Rp150.000.000,-.</w:t>
      </w:r>
      <w:r w:rsidR="00C93D63" w:rsidRPr="008A33D0">
        <w:rPr>
          <w:rFonts w:ascii="Times New Roman" w:hAnsi="Times New Roman" w:cs="Times New Roman"/>
          <w:color w:val="000000"/>
          <w:sz w:val="24"/>
          <w:szCs w:val="24"/>
        </w:rPr>
        <w:t xml:space="preserve"> </w:t>
      </w:r>
      <w:r w:rsidR="00C34786" w:rsidRPr="008A33D0">
        <w:rPr>
          <w:rFonts w:ascii="Times New Roman" w:hAnsi="Times New Roman" w:cs="Times New Roman"/>
          <w:color w:val="000000"/>
          <w:sz w:val="24"/>
          <w:szCs w:val="24"/>
        </w:rPr>
        <w:t xml:space="preserve">Selain itu, sanksi administratif yang diberlakukan tidak hanya </w:t>
      </w:r>
      <w:r w:rsidR="00C34786" w:rsidRPr="008A33D0">
        <w:rPr>
          <w:rFonts w:ascii="Times New Roman" w:hAnsi="Times New Roman" w:cs="Times New Roman"/>
          <w:color w:val="000000"/>
          <w:sz w:val="24"/>
          <w:szCs w:val="24"/>
        </w:rPr>
        <w:lastRenderedPageBreak/>
        <w:t xml:space="preserve">terbatas pada peringatan tertulis dan denda, </w:t>
      </w:r>
      <w:r w:rsidR="00925671" w:rsidRPr="008A33D0">
        <w:rPr>
          <w:rFonts w:ascii="Times New Roman" w:hAnsi="Times New Roman" w:cs="Times New Roman"/>
          <w:color w:val="000000"/>
          <w:sz w:val="24"/>
          <w:szCs w:val="24"/>
        </w:rPr>
        <w:t>tetapi juga dapat berupa penangguhan sementara atas perdagangan saham (</w:t>
      </w:r>
      <w:r w:rsidR="00925671" w:rsidRPr="008A33D0">
        <w:rPr>
          <w:rFonts w:ascii="Times New Roman" w:hAnsi="Times New Roman" w:cs="Times New Roman"/>
          <w:i/>
          <w:iCs/>
          <w:color w:val="000000"/>
          <w:sz w:val="24"/>
          <w:szCs w:val="24"/>
        </w:rPr>
        <w:t>suspensi</w:t>
      </w:r>
      <w:r w:rsidR="00925671" w:rsidRPr="008A33D0">
        <w:rPr>
          <w:rFonts w:ascii="Times New Roman" w:hAnsi="Times New Roman" w:cs="Times New Roman"/>
          <w:color w:val="000000"/>
          <w:sz w:val="24"/>
          <w:szCs w:val="24"/>
        </w:rPr>
        <w:t>) hingga berujung pada penghapusan pencatatan secara permanen (</w:t>
      </w:r>
      <w:r w:rsidR="00925671" w:rsidRPr="008A33D0">
        <w:rPr>
          <w:rFonts w:ascii="Times New Roman" w:hAnsi="Times New Roman" w:cs="Times New Roman"/>
          <w:i/>
          <w:iCs/>
          <w:color w:val="000000"/>
          <w:sz w:val="24"/>
          <w:szCs w:val="24"/>
        </w:rPr>
        <w:t>delisting</w:t>
      </w:r>
      <w:r w:rsidR="00925671" w:rsidRPr="008A33D0">
        <w:rPr>
          <w:rFonts w:ascii="Times New Roman" w:hAnsi="Times New Roman" w:cs="Times New Roman"/>
          <w:color w:val="000000"/>
          <w:sz w:val="24"/>
          <w:szCs w:val="24"/>
        </w:rPr>
        <w:t>).</w:t>
      </w:r>
      <w:r w:rsidR="00C34786" w:rsidRPr="008A33D0">
        <w:rPr>
          <w:rFonts w:ascii="Times New Roman" w:hAnsi="Times New Roman" w:cs="Times New Roman"/>
          <w:color w:val="000000"/>
          <w:sz w:val="24"/>
          <w:szCs w:val="24"/>
        </w:rPr>
        <w:t xml:space="preserve"> </w:t>
      </w:r>
      <w:r w:rsidR="00C93D63" w:rsidRPr="008A33D0">
        <w:rPr>
          <w:rFonts w:ascii="Times New Roman" w:hAnsi="Times New Roman" w:cs="Times New Roman"/>
          <w:color w:val="000000"/>
          <w:sz w:val="24"/>
          <w:szCs w:val="24"/>
        </w:rPr>
        <w:t>Dengan demikian, ketepatan waktu dalam pelaporan keuangan menjadi salah satu aspek penting yang menentukan tingkat keandalan informasi yang disajikan. Ketepatan waktu tersebut bergantung pada sejauh mana auditor dapat menyelesaikan proses audit secara tepat waktu.</w:t>
      </w:r>
      <w:r w:rsidR="0080182B" w:rsidRPr="008A33D0">
        <w:rPr>
          <w:rFonts w:ascii="Times New Roman" w:hAnsi="Times New Roman" w:cs="Times New Roman"/>
          <w:color w:val="000000"/>
          <w:sz w:val="24"/>
          <w:szCs w:val="24"/>
        </w:rPr>
        <w:t xml:space="preserve"> Apabila auditor mengalami keterlambatan dalam menyelesaikan proses audit, maka hal tersebut dapat berdampak pada keterlambatan penyampaian laporan keuangan</w:t>
      </w:r>
      <w:r w:rsidR="007209F6"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"/>
          <w:id w:val="67078395"/>
          <w:placeholder>
            <w:docPart w:val="DefaultPlaceholder_-1854013440"/>
          </w:placeholder>
        </w:sdtPr>
        <w:sdtContent>
          <w:r w:rsidR="008C5FF3" w:rsidRPr="008C5FF3">
            <w:rPr>
              <w:rFonts w:ascii="Times New Roman" w:eastAsia="Times New Roman" w:hAnsi="Times New Roman" w:cs="Times New Roman"/>
              <w:color w:val="000000"/>
              <w:sz w:val="24"/>
            </w:rPr>
            <w:t>(Krisyadi &amp; Noviyanti, 2022)</w:t>
          </w:r>
        </w:sdtContent>
      </w:sdt>
      <w:r w:rsidR="0080182B" w:rsidRPr="008A33D0">
        <w:rPr>
          <w:rFonts w:ascii="Times New Roman" w:hAnsi="Times New Roman" w:cs="Times New Roman"/>
          <w:color w:val="000000"/>
          <w:sz w:val="24"/>
          <w:szCs w:val="24"/>
        </w:rPr>
        <w:t xml:space="preserve">. Kondisi ini dikenal dengan istilah </w:t>
      </w:r>
      <w:r w:rsidR="00F73CBF" w:rsidRPr="008A33D0">
        <w:rPr>
          <w:rFonts w:ascii="Times New Roman" w:hAnsi="Times New Roman" w:cs="Times New Roman"/>
          <w:i/>
          <w:iCs/>
          <w:color w:val="000000"/>
          <w:sz w:val="24"/>
          <w:szCs w:val="24"/>
        </w:rPr>
        <w:t>A</w:t>
      </w:r>
      <w:r w:rsidR="0080182B" w:rsidRPr="008A33D0">
        <w:rPr>
          <w:rFonts w:ascii="Times New Roman" w:hAnsi="Times New Roman" w:cs="Times New Roman"/>
          <w:i/>
          <w:iCs/>
          <w:color w:val="000000"/>
          <w:sz w:val="24"/>
          <w:szCs w:val="24"/>
        </w:rPr>
        <w:t xml:space="preserve">udit </w:t>
      </w:r>
      <w:r w:rsidR="00F73CBF" w:rsidRPr="008A33D0">
        <w:rPr>
          <w:rFonts w:ascii="Times New Roman" w:hAnsi="Times New Roman" w:cs="Times New Roman"/>
          <w:i/>
          <w:iCs/>
          <w:color w:val="000000"/>
          <w:sz w:val="24"/>
          <w:szCs w:val="24"/>
        </w:rPr>
        <w:t>D</w:t>
      </w:r>
      <w:r w:rsidR="0080182B" w:rsidRPr="008A33D0">
        <w:rPr>
          <w:rFonts w:ascii="Times New Roman" w:hAnsi="Times New Roman" w:cs="Times New Roman"/>
          <w:i/>
          <w:iCs/>
          <w:color w:val="000000"/>
          <w:sz w:val="24"/>
          <w:szCs w:val="24"/>
        </w:rPr>
        <w:t>elay</w:t>
      </w:r>
      <w:r w:rsidR="0080182B" w:rsidRPr="008A33D0">
        <w:rPr>
          <w:rFonts w:ascii="Times New Roman" w:hAnsi="Times New Roman" w:cs="Times New Roman"/>
          <w:color w:val="000000"/>
          <w:sz w:val="24"/>
          <w:szCs w:val="24"/>
        </w:rPr>
        <w:t>.</w:t>
      </w:r>
    </w:p>
    <w:p w14:paraId="43B8C4CD" w14:textId="3DD4CD4B" w:rsidR="00626300" w:rsidRPr="008A33D0" w:rsidRDefault="00626300" w:rsidP="00C45482">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w:t>
      </w:r>
      <w:r w:rsidR="007426C1" w:rsidRPr="008A33D0">
        <w:rPr>
          <w:rFonts w:ascii="Times New Roman" w:hAnsi="Times New Roman" w:cs="Times New Roman"/>
          <w:color w:val="000000"/>
          <w:sz w:val="24"/>
          <w:szCs w:val="24"/>
        </w:rPr>
        <w:t xml:space="preserve">merupakan selisih waktu antara tanggal laporan keuangan dan tanggal opini audit, yang menunjukkan berapa lama auditor membutuhkan waktu untuk menyelesaikan pemeriksaan laporan keuangan perusahaan </w:t>
      </w:r>
      <w:sdt>
        <w:sdtPr>
          <w:rPr>
            <w:rFonts w:ascii="Times New Roman" w:hAnsi="Times New Roman" w:cs="Times New Roman"/>
            <w:color w:val="000000"/>
            <w:sz w:val="24"/>
            <w:szCs w:val="24"/>
          </w:rPr>
          <w:tag w:val="MENDELEY_CITATION_v3_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"/>
          <w:id w:val="1579485492"/>
          <w:placeholder>
            <w:docPart w:val="DefaultPlaceholder_-1854013440"/>
          </w:placeholder>
        </w:sdtPr>
        <w:sdtContent>
          <w:r w:rsidR="008C5FF3" w:rsidRPr="008C5FF3">
            <w:rPr>
              <w:rFonts w:ascii="Times New Roman" w:eastAsia="Times New Roman" w:hAnsi="Times New Roman" w:cs="Times New Roman"/>
              <w:color w:val="000000"/>
              <w:sz w:val="24"/>
            </w:rPr>
            <w:t>(Malahati &amp; Syofyan, 2024)</w:t>
          </w:r>
        </w:sdtContent>
      </w:sdt>
      <w:r w:rsidR="007426C1" w:rsidRPr="008A33D0">
        <w:rPr>
          <w:rFonts w:ascii="Times New Roman" w:hAnsi="Times New Roman" w:cs="Times New Roman"/>
          <w:color w:val="000000"/>
          <w:sz w:val="24"/>
          <w:szCs w:val="24"/>
        </w:rPr>
        <w:t>.</w:t>
      </w:r>
      <w:r w:rsidR="00EB409B" w:rsidRPr="008A33D0">
        <w:rPr>
          <w:rFonts w:ascii="Times New Roman" w:hAnsi="Times New Roman" w:cs="Times New Roman"/>
          <w:color w:val="000000"/>
          <w:sz w:val="24"/>
          <w:szCs w:val="24"/>
        </w:rPr>
        <w:t xml:space="preserve"> Dalam melaksanakan</w:t>
      </w:r>
      <w:r w:rsidR="00E474D3" w:rsidRPr="008A33D0">
        <w:rPr>
          <w:rFonts w:ascii="Times New Roman" w:hAnsi="Times New Roman" w:cs="Times New Roman"/>
          <w:color w:val="000000"/>
          <w:sz w:val="24"/>
          <w:szCs w:val="24"/>
        </w:rPr>
        <w:t xml:space="preserve"> dan memperoleh bukti</w:t>
      </w:r>
      <w:r w:rsidR="00EB409B" w:rsidRPr="008A33D0">
        <w:rPr>
          <w:rFonts w:ascii="Times New Roman" w:hAnsi="Times New Roman" w:cs="Times New Roman"/>
          <w:color w:val="000000"/>
          <w:sz w:val="24"/>
          <w:szCs w:val="24"/>
        </w:rPr>
        <w:t xml:space="preserve"> audit atas laporan keuangan, auditor independen menerapkan berbagai prosedur pemeriksaan, seperti konfirmasi, observasi, inspeksi, penghitungan ulang (</w:t>
      </w:r>
      <w:r w:rsidR="00EB409B" w:rsidRPr="008A33D0">
        <w:rPr>
          <w:rFonts w:ascii="Times New Roman" w:hAnsi="Times New Roman" w:cs="Times New Roman"/>
          <w:i/>
          <w:iCs/>
          <w:color w:val="000000"/>
          <w:sz w:val="24"/>
          <w:szCs w:val="24"/>
        </w:rPr>
        <w:t>rekalkulasi</w:t>
      </w:r>
      <w:r w:rsidR="00EB409B" w:rsidRPr="008A33D0">
        <w:rPr>
          <w:rFonts w:ascii="Times New Roman" w:hAnsi="Times New Roman" w:cs="Times New Roman"/>
          <w:color w:val="000000"/>
          <w:sz w:val="24"/>
          <w:szCs w:val="24"/>
        </w:rPr>
        <w:t>), pemeriksaan fisik, prosedur analitis, wawancara, serta pelaksanaan ulang prosedur (</w:t>
      </w:r>
      <w:r w:rsidR="00EB409B" w:rsidRPr="008A33D0">
        <w:rPr>
          <w:rFonts w:ascii="Times New Roman" w:hAnsi="Times New Roman" w:cs="Times New Roman"/>
          <w:i/>
          <w:iCs/>
          <w:color w:val="000000"/>
          <w:sz w:val="24"/>
          <w:szCs w:val="24"/>
        </w:rPr>
        <w:t>reperformance</w:t>
      </w:r>
      <w:r w:rsidR="00EB409B" w:rsidRPr="008A33D0">
        <w:rPr>
          <w:rFonts w:ascii="Times New Roman" w:hAnsi="Times New Roman" w:cs="Times New Roman"/>
          <w:color w:val="000000" w:themeColor="text1"/>
          <w:sz w:val="24"/>
          <w:szCs w:val="24"/>
        </w:rPr>
        <w:t>) (Arens</w:t>
      </w:r>
      <w:r w:rsidR="007209F6" w:rsidRPr="008A33D0">
        <w:rPr>
          <w:rFonts w:ascii="Times New Roman" w:hAnsi="Times New Roman" w:cs="Times New Roman"/>
          <w:color w:val="000000" w:themeColor="text1"/>
          <w:sz w:val="24"/>
          <w:szCs w:val="24"/>
        </w:rPr>
        <w:t xml:space="preserve"> </w:t>
      </w:r>
      <w:r w:rsidR="007209F6" w:rsidRPr="008A33D0">
        <w:rPr>
          <w:rFonts w:ascii="Times New Roman" w:hAnsi="Times New Roman" w:cs="Times New Roman"/>
          <w:i/>
          <w:iCs/>
          <w:color w:val="000000" w:themeColor="text1"/>
          <w:sz w:val="24"/>
          <w:szCs w:val="24"/>
        </w:rPr>
        <w:t>et al</w:t>
      </w:r>
      <w:r w:rsidR="003144E3" w:rsidRPr="008A33D0">
        <w:rPr>
          <w:rFonts w:ascii="Times New Roman" w:hAnsi="Times New Roman" w:cs="Times New Roman"/>
          <w:i/>
          <w:iCs/>
          <w:color w:val="000000" w:themeColor="text1"/>
          <w:sz w:val="24"/>
          <w:szCs w:val="24"/>
        </w:rPr>
        <w:t>.</w:t>
      </w:r>
      <w:r w:rsidR="00EB409B" w:rsidRPr="008A33D0">
        <w:rPr>
          <w:rFonts w:ascii="Times New Roman" w:hAnsi="Times New Roman" w:cs="Times New Roman"/>
          <w:color w:val="000000" w:themeColor="text1"/>
          <w:sz w:val="24"/>
          <w:szCs w:val="24"/>
        </w:rPr>
        <w:t>, 2015).</w:t>
      </w:r>
      <w:r w:rsidR="005865B1" w:rsidRPr="008A33D0">
        <w:rPr>
          <w:rFonts w:ascii="Times New Roman" w:hAnsi="Times New Roman" w:cs="Times New Roman"/>
          <w:color w:val="000000" w:themeColor="text1"/>
          <w:sz w:val="24"/>
          <w:szCs w:val="24"/>
        </w:rPr>
        <w:t xml:space="preserve"> </w:t>
      </w:r>
      <w:r w:rsidR="005865B1" w:rsidRPr="008A33D0">
        <w:rPr>
          <w:rFonts w:ascii="Times New Roman" w:hAnsi="Times New Roman" w:cs="Times New Roman"/>
          <w:color w:val="000000"/>
          <w:sz w:val="24"/>
          <w:szCs w:val="24"/>
        </w:rPr>
        <w:t>Pelaksanaan prosedur pemeriksaan tersebut memerlukan waktu yang cukup lama karena auditor harus menganalisis kelemahan dalam pengendalian internal perusahaan, volume transaksi yang tinggi, serta kompleksitas transaksi yang dilakukan.</w:t>
      </w:r>
      <w:r w:rsidR="00303736" w:rsidRPr="008A33D0">
        <w:rPr>
          <w:rFonts w:ascii="Times New Roman" w:hAnsi="Times New Roman" w:cs="Times New Roman"/>
        </w:rPr>
        <w:t xml:space="preserve"> </w:t>
      </w:r>
      <w:r w:rsidR="00303736" w:rsidRPr="008A33D0">
        <w:rPr>
          <w:rFonts w:ascii="Times New Roman" w:hAnsi="Times New Roman" w:cs="Times New Roman"/>
          <w:color w:val="000000"/>
          <w:sz w:val="24"/>
          <w:szCs w:val="24"/>
        </w:rPr>
        <w:t xml:space="preserve">Semakin </w:t>
      </w:r>
      <w:r w:rsidR="00EF70F7" w:rsidRPr="008A33D0">
        <w:rPr>
          <w:rFonts w:ascii="Times New Roman" w:hAnsi="Times New Roman" w:cs="Times New Roman"/>
          <w:color w:val="000000"/>
          <w:sz w:val="24"/>
          <w:szCs w:val="24"/>
        </w:rPr>
        <w:t>lama</w:t>
      </w:r>
      <w:r w:rsidR="00303736" w:rsidRPr="008A33D0">
        <w:rPr>
          <w:rFonts w:ascii="Times New Roman" w:hAnsi="Times New Roman" w:cs="Times New Roman"/>
          <w:color w:val="000000"/>
          <w:sz w:val="24"/>
          <w:szCs w:val="24"/>
        </w:rPr>
        <w:t xml:space="preserve"> waktu yang dibutuhkan auditor untuk menyelesaikan proses audit, maka semakin tertunda pula penerbitan laporan keuangan oleh perusahaan </w:t>
      </w:r>
      <w:sdt>
        <w:sdtPr>
          <w:rPr>
            <w:rFonts w:ascii="Times New Roman" w:hAnsi="Times New Roman" w:cs="Times New Roman"/>
            <w:color w:val="000000"/>
            <w:sz w:val="24"/>
            <w:szCs w:val="24"/>
          </w:rPr>
          <w:tag w:val="MENDELEY_CITATION_v3_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"/>
          <w:id w:val="-1133242253"/>
          <w:placeholder>
            <w:docPart w:val="DefaultPlaceholder_-1854013440"/>
          </w:placeholder>
        </w:sdtPr>
        <w:sdtContent>
          <w:r w:rsidR="008C5FF3" w:rsidRPr="008C5FF3">
            <w:rPr>
              <w:rFonts w:ascii="Times New Roman" w:hAnsi="Times New Roman" w:cs="Times New Roman"/>
              <w:color w:val="000000"/>
              <w:sz w:val="24"/>
              <w:szCs w:val="24"/>
            </w:rPr>
            <w:t xml:space="preserve">(Khuluqi </w:t>
          </w:r>
          <w:r w:rsidR="008C5FF3" w:rsidRPr="0039346E">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2024)</w:t>
          </w:r>
        </w:sdtContent>
      </w:sdt>
      <w:r w:rsidR="00303736" w:rsidRPr="008A33D0">
        <w:rPr>
          <w:rFonts w:ascii="Times New Roman" w:hAnsi="Times New Roman" w:cs="Times New Roman"/>
          <w:color w:val="000000"/>
          <w:sz w:val="24"/>
          <w:szCs w:val="24"/>
        </w:rPr>
        <w:t>.</w:t>
      </w:r>
    </w:p>
    <w:p w14:paraId="1D16BDDB" w14:textId="2CEA4229" w:rsidR="00E474D3" w:rsidRPr="008A33D0" w:rsidRDefault="00FA1B45" w:rsidP="00C34786">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lastRenderedPageBreak/>
        <w:t xml:space="preserve">Bagi perusahaan yang terdaftar di Bursa Efek Indonesia, keterlambatan penerbitan laporan keuangan menjadi isu penting karena laporan keuangan harus disajikan tepat waktu agar dapat dimanfaatkan oleh pihak-pihak yang berkepentingan </w:t>
      </w:r>
      <w:r w:rsidR="00E474D3" w:rsidRPr="008A33D0">
        <w:rPr>
          <w:rFonts w:ascii="Times New Roman" w:hAnsi="Times New Roman" w:cs="Times New Roman"/>
          <w:color w:val="000000"/>
          <w:sz w:val="24"/>
          <w:szCs w:val="24"/>
        </w:rPr>
        <w:t>khususnya investor, dalam mendukung proses pengambilan keputusan.</w:t>
      </w:r>
      <w:r w:rsidR="008D6CB0" w:rsidRPr="008A33D0">
        <w:rPr>
          <w:rFonts w:ascii="Times New Roman" w:hAnsi="Times New Roman" w:cs="Times New Roman"/>
          <w:color w:val="000000"/>
          <w:sz w:val="24"/>
          <w:szCs w:val="24"/>
        </w:rPr>
        <w:t xml:space="preserve"> Terjadinya </w:t>
      </w:r>
      <w:r w:rsidR="008D6CB0" w:rsidRPr="008A33D0">
        <w:rPr>
          <w:rFonts w:ascii="Times New Roman" w:hAnsi="Times New Roman" w:cs="Times New Roman"/>
          <w:i/>
          <w:iCs/>
          <w:color w:val="000000"/>
          <w:sz w:val="24"/>
          <w:szCs w:val="24"/>
        </w:rPr>
        <w:t>audit delay</w:t>
      </w:r>
      <w:r w:rsidR="008D6CB0" w:rsidRPr="008A33D0">
        <w:rPr>
          <w:rFonts w:ascii="Times New Roman" w:hAnsi="Times New Roman" w:cs="Times New Roman"/>
          <w:color w:val="000000"/>
          <w:sz w:val="24"/>
          <w:szCs w:val="24"/>
        </w:rPr>
        <w:t xml:space="preserve"> </w:t>
      </w:r>
      <w:r w:rsidR="00104B90" w:rsidRPr="008A33D0">
        <w:rPr>
          <w:rFonts w:ascii="Times New Roman" w:hAnsi="Times New Roman" w:cs="Times New Roman"/>
          <w:color w:val="000000"/>
          <w:sz w:val="24"/>
          <w:szCs w:val="24"/>
        </w:rPr>
        <w:t xml:space="preserve">yang terlalu lama </w:t>
      </w:r>
      <w:r w:rsidR="00F84614" w:rsidRPr="008A33D0">
        <w:rPr>
          <w:rFonts w:ascii="Times New Roman" w:hAnsi="Times New Roman" w:cs="Times New Roman"/>
          <w:color w:val="000000"/>
          <w:sz w:val="24"/>
          <w:szCs w:val="24"/>
        </w:rPr>
        <w:t>merupakan</w:t>
      </w:r>
      <w:r w:rsidR="008D6CB0" w:rsidRPr="008A33D0">
        <w:rPr>
          <w:rFonts w:ascii="Times New Roman" w:hAnsi="Times New Roman" w:cs="Times New Roman"/>
          <w:color w:val="000000"/>
          <w:sz w:val="24"/>
          <w:szCs w:val="24"/>
        </w:rPr>
        <w:t xml:space="preserve"> hal yang tidak disukai baik oleh emiten maupun pelaku pasar modal </w:t>
      </w:r>
      <w:sdt>
        <w:sdtPr>
          <w:rPr>
            <w:rFonts w:ascii="Times New Roman" w:hAnsi="Times New Roman" w:cs="Times New Roman"/>
            <w:color w:val="000000"/>
            <w:sz w:val="24"/>
            <w:szCs w:val="24"/>
          </w:rPr>
          <w:tag w:val="MENDELEY_CITATION_v3_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"/>
          <w:id w:val="1844425108"/>
          <w:placeholder>
            <w:docPart w:val="DefaultPlaceholder_-1854013440"/>
          </w:placeholder>
        </w:sdtPr>
        <w:sdtContent>
          <w:r w:rsidR="008C5FF3" w:rsidRPr="008C5FF3">
            <w:rPr>
              <w:rFonts w:ascii="Times New Roman" w:hAnsi="Times New Roman" w:cs="Times New Roman"/>
              <w:color w:val="000000"/>
              <w:sz w:val="24"/>
              <w:szCs w:val="24"/>
            </w:rPr>
            <w:t xml:space="preserve">(Khuluqi </w:t>
          </w:r>
          <w:r w:rsidR="008C5FF3" w:rsidRPr="0039346E">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2024)</w:t>
          </w:r>
        </w:sdtContent>
      </w:sdt>
      <w:r w:rsidR="008D6CB0" w:rsidRPr="008A33D0">
        <w:rPr>
          <w:rFonts w:ascii="Times New Roman" w:hAnsi="Times New Roman" w:cs="Times New Roman"/>
          <w:color w:val="000000"/>
          <w:sz w:val="24"/>
          <w:szCs w:val="24"/>
        </w:rPr>
        <w:t xml:space="preserve">. </w:t>
      </w:r>
      <w:r w:rsidR="00457544" w:rsidRPr="008A33D0">
        <w:rPr>
          <w:rFonts w:ascii="Times New Roman" w:hAnsi="Times New Roman" w:cs="Times New Roman"/>
          <w:color w:val="000000"/>
          <w:sz w:val="24"/>
          <w:szCs w:val="24"/>
        </w:rPr>
        <w:t xml:space="preserve">Bagi investor, </w:t>
      </w:r>
      <w:r w:rsidR="006256B3" w:rsidRPr="008A33D0">
        <w:rPr>
          <w:rFonts w:ascii="Times New Roman" w:hAnsi="Times New Roman" w:cs="Times New Roman"/>
          <w:color w:val="000000"/>
          <w:sz w:val="24"/>
          <w:szCs w:val="24"/>
        </w:rPr>
        <w:t>Keterlambatan dalam penyampaian laporan keuangan sering kali dianggap sebagai sinyal adanya kondisi yang kurang menguntungkan terkait kesehatan finansial perusahaan.</w:t>
      </w:r>
      <w:r w:rsidR="00C34786" w:rsidRPr="008A33D0">
        <w:rPr>
          <w:rFonts w:ascii="Times New Roman" w:hAnsi="Times New Roman" w:cs="Times New Roman"/>
          <w:color w:val="000000"/>
          <w:sz w:val="24"/>
          <w:szCs w:val="24"/>
        </w:rPr>
        <w:t xml:space="preserve"> </w:t>
      </w:r>
      <w:r w:rsidR="008D6CB0" w:rsidRPr="008A33D0">
        <w:rPr>
          <w:rFonts w:ascii="Times New Roman" w:hAnsi="Times New Roman" w:cs="Times New Roman"/>
          <w:color w:val="000000"/>
          <w:sz w:val="24"/>
          <w:szCs w:val="24"/>
        </w:rPr>
        <w:t>Oleh karena itu, auditor diharapkan dapat menyelesaikan proses audit tepat waktu, karena ketepatan waktu tersebut merupakan wujud tanggung jawab profesional auditor.</w:t>
      </w:r>
    </w:p>
    <w:p w14:paraId="106DDED6" w14:textId="3511039C" w:rsidR="00925671" w:rsidRPr="008A33D0" w:rsidRDefault="00432BEE" w:rsidP="00CB5308">
      <w:pPr>
        <w:spacing w:line="480" w:lineRule="auto"/>
        <w:jc w:val="both"/>
        <w:rPr>
          <w:rFonts w:ascii="Times New Roman" w:hAnsi="Times New Roman" w:cs="Times New Roman"/>
          <w:b/>
          <w:bCs/>
          <w:color w:val="000000"/>
          <w:sz w:val="24"/>
          <w:szCs w:val="24"/>
        </w:rPr>
      </w:pPr>
      <w:r w:rsidRPr="008A33D0">
        <w:rPr>
          <w:rFonts w:ascii="Times New Roman" w:hAnsi="Times New Roman" w:cs="Times New Roman"/>
          <w:color w:val="000000"/>
          <w:sz w:val="24"/>
          <w:szCs w:val="24"/>
        </w:rPr>
        <w:tab/>
      </w:r>
      <w:r w:rsidR="006D227C" w:rsidRPr="008A33D0">
        <w:rPr>
          <w:rFonts w:ascii="Times New Roman" w:hAnsi="Times New Roman" w:cs="Times New Roman"/>
          <w:color w:val="000000"/>
          <w:sz w:val="24"/>
          <w:szCs w:val="24"/>
        </w:rPr>
        <w:t>Masih adanya emiten yang tidak menyampaikan laporan keuangan secara tepat waktu menunjukkan bahwa, meskipun telah diatur dalam Peraturan Otoritas Jasa Keuangan (POJK) No. 14/POJK.04/2022 dan disertai dengan sanksi administratif dari Bursa Efek Indonesia, kepatuhan terhadap ketentuan tersebut belum sepenuhnya terlaksana. Berdasarkan informasi dari situs resmi IDX</w:t>
      </w:r>
      <w:r w:rsidR="00DD4428" w:rsidRPr="008A33D0">
        <w:rPr>
          <w:rFonts w:ascii="Times New Roman" w:hAnsi="Times New Roman" w:cs="Times New Roman"/>
          <w:color w:val="000000"/>
          <w:sz w:val="24"/>
          <w:szCs w:val="24"/>
        </w:rPr>
        <w:t xml:space="preserve"> </w:t>
      </w:r>
      <w:r w:rsidR="00DD4428" w:rsidRPr="008A33D0">
        <w:rPr>
          <w:rFonts w:ascii="Times New Roman" w:hAnsi="Times New Roman" w:cs="Times New Roman"/>
          <w:color w:val="000000" w:themeColor="text1"/>
          <w:sz w:val="24"/>
          <w:szCs w:val="24"/>
        </w:rPr>
        <w:t>(www.idx.coid)</w:t>
      </w:r>
      <w:r w:rsidR="006D227C" w:rsidRPr="008A33D0">
        <w:rPr>
          <w:rFonts w:ascii="Times New Roman" w:hAnsi="Times New Roman" w:cs="Times New Roman"/>
          <w:color w:val="000000" w:themeColor="text1"/>
          <w:sz w:val="24"/>
          <w:szCs w:val="24"/>
        </w:rPr>
        <w:t xml:space="preserve">, </w:t>
      </w:r>
      <w:r w:rsidR="006D227C" w:rsidRPr="008A33D0">
        <w:rPr>
          <w:rFonts w:ascii="Times New Roman" w:hAnsi="Times New Roman" w:cs="Times New Roman"/>
          <w:color w:val="000000"/>
          <w:sz w:val="24"/>
          <w:szCs w:val="24"/>
        </w:rPr>
        <w:t xml:space="preserve">dalam lima tahun terakhir tercatat fluktuasi jumlah emiten yang terlambat dalam menyampaikan laporan keuangan. Sebagai contoh, jumlah emiten yang dikenai Peringatan Tertulis </w:t>
      </w:r>
      <w:r w:rsidR="00F84614" w:rsidRPr="008A33D0">
        <w:rPr>
          <w:rFonts w:ascii="Times New Roman" w:hAnsi="Times New Roman" w:cs="Times New Roman"/>
          <w:color w:val="000000"/>
          <w:sz w:val="24"/>
          <w:szCs w:val="24"/>
        </w:rPr>
        <w:t>I</w:t>
      </w:r>
      <w:r w:rsidR="006D227C" w:rsidRPr="008A33D0">
        <w:rPr>
          <w:rFonts w:ascii="Times New Roman" w:hAnsi="Times New Roman" w:cs="Times New Roman"/>
          <w:color w:val="000000"/>
          <w:sz w:val="24"/>
          <w:szCs w:val="24"/>
        </w:rPr>
        <w:t xml:space="preserve"> karena keterlambatan pelaporan adalah sebanyak 88 emiten pada tahun 2020, 91 emiten pada tahun 2021, </w:t>
      </w:r>
      <w:r w:rsidR="00F84614" w:rsidRPr="008A33D0">
        <w:rPr>
          <w:rFonts w:ascii="Times New Roman" w:hAnsi="Times New Roman" w:cs="Times New Roman"/>
          <w:color w:val="000000"/>
          <w:sz w:val="24"/>
          <w:szCs w:val="24"/>
        </w:rPr>
        <w:t>143</w:t>
      </w:r>
      <w:r w:rsidR="006D227C" w:rsidRPr="008A33D0">
        <w:rPr>
          <w:rFonts w:ascii="Times New Roman" w:hAnsi="Times New Roman" w:cs="Times New Roman"/>
          <w:color w:val="000000"/>
          <w:sz w:val="24"/>
          <w:szCs w:val="24"/>
        </w:rPr>
        <w:t xml:space="preserve"> emiten pada tahun 2022, 129 emiten pada tahun 2023, dan 128 emiten pada tahun 2024.</w:t>
      </w:r>
      <w:r w:rsidR="00567C4C" w:rsidRPr="008A33D0">
        <w:rPr>
          <w:rFonts w:ascii="Times New Roman" w:hAnsi="Times New Roman" w:cs="Times New Roman"/>
          <w:color w:val="000000"/>
          <w:sz w:val="24"/>
          <w:szCs w:val="24"/>
        </w:rPr>
        <w:t xml:space="preserve"> </w:t>
      </w:r>
      <w:r w:rsidR="007D5900" w:rsidRPr="008A33D0">
        <w:rPr>
          <w:rFonts w:ascii="Times New Roman" w:hAnsi="Times New Roman" w:cs="Times New Roman"/>
          <w:color w:val="000000"/>
          <w:sz w:val="24"/>
          <w:szCs w:val="24"/>
        </w:rPr>
        <w:t xml:space="preserve">Dari  jumlah tersebut, emiten dari sektor manufaktur tercatat secara konsisten mengalami keterlambatan dalam kurun waktu lima tahun terakhir. </w:t>
      </w:r>
      <w:r w:rsidR="00CB5308" w:rsidRPr="008A33D0">
        <w:rPr>
          <w:rFonts w:ascii="Times New Roman" w:hAnsi="Times New Roman" w:cs="Times New Roman"/>
          <w:color w:val="000000"/>
          <w:sz w:val="24"/>
          <w:szCs w:val="24"/>
        </w:rPr>
        <w:t xml:space="preserve">Selain itu, sejumlah </w:t>
      </w:r>
      <w:r w:rsidR="00CB5308" w:rsidRPr="008A33D0">
        <w:rPr>
          <w:rFonts w:ascii="Times New Roman" w:hAnsi="Times New Roman" w:cs="Times New Roman"/>
          <w:color w:val="000000"/>
          <w:sz w:val="24"/>
          <w:szCs w:val="24"/>
        </w:rPr>
        <w:lastRenderedPageBreak/>
        <w:t>perusahaan manufaktur mengalami keterlambatan penyampaian laporan keuangan secara berulang hingga mencapai Peringatan Tertulis III, yang berujung pada suspensi perdagangan saham oleh Bursa Efek Indonesia dan berpotensi mengarah pada penghapusan pencatatan (</w:t>
      </w:r>
      <w:r w:rsidR="00CB5308" w:rsidRPr="008A33D0">
        <w:rPr>
          <w:rFonts w:ascii="Times New Roman" w:hAnsi="Times New Roman" w:cs="Times New Roman"/>
          <w:i/>
          <w:iCs/>
          <w:color w:val="000000"/>
          <w:sz w:val="24"/>
          <w:szCs w:val="24"/>
        </w:rPr>
        <w:t>delisting</w:t>
      </w:r>
      <w:r w:rsidR="00CB5308" w:rsidRPr="008A33D0">
        <w:rPr>
          <w:rFonts w:ascii="Times New Roman" w:hAnsi="Times New Roman" w:cs="Times New Roman"/>
          <w:color w:val="000000"/>
          <w:sz w:val="24"/>
          <w:szCs w:val="24"/>
        </w:rPr>
        <w:t>)</w:t>
      </w:r>
      <w:r w:rsidR="00925671" w:rsidRPr="008A33D0">
        <w:rPr>
          <w:rFonts w:ascii="Times New Roman" w:hAnsi="Times New Roman" w:cs="Times New Roman"/>
          <w:color w:val="000000"/>
          <w:sz w:val="24"/>
          <w:szCs w:val="24"/>
        </w:rPr>
        <w:t xml:space="preserve">. </w:t>
      </w:r>
      <w:r w:rsidR="00CB5308" w:rsidRPr="008A33D0">
        <w:rPr>
          <w:rFonts w:ascii="Times New Roman" w:hAnsi="Times New Roman" w:cs="Times New Roman"/>
          <w:color w:val="000000"/>
          <w:sz w:val="24"/>
          <w:szCs w:val="24"/>
        </w:rPr>
        <w:t xml:space="preserve">Fenomena ini menunjukkan bahwa keterlambatan pelaporan keuangan masih menjadi permasalahan yang terus berulang setiap tahunnya. Meskipun regulasi dan sanksi administratif telah diberlakukan, namun pada kenyataannya </w:t>
      </w:r>
      <w:r w:rsidR="00780E1F" w:rsidRPr="008A33D0">
        <w:rPr>
          <w:rFonts w:ascii="Times New Roman" w:hAnsi="Times New Roman" w:cs="Times New Roman"/>
          <w:color w:val="000000"/>
          <w:sz w:val="24"/>
          <w:szCs w:val="24"/>
        </w:rPr>
        <w:t>masih terdapat perusahaan yang tidak patuh terhadap tenggat waktu pelaporan keuangan</w:t>
      </w:r>
      <w:r w:rsidR="00CB5308" w:rsidRPr="008A33D0">
        <w:rPr>
          <w:rFonts w:ascii="Times New Roman" w:hAnsi="Times New Roman" w:cs="Times New Roman"/>
          <w:color w:val="000000"/>
          <w:sz w:val="24"/>
          <w:szCs w:val="24"/>
        </w:rPr>
        <w:t>.</w:t>
      </w:r>
    </w:p>
    <w:p w14:paraId="349A213B" w14:textId="3D744FBF" w:rsidR="00EC2352" w:rsidRPr="008A33D0" w:rsidRDefault="00912A31" w:rsidP="00106A8C">
      <w:pPr>
        <w:pStyle w:val="Caption"/>
        <w:spacing w:after="0"/>
        <w:jc w:val="center"/>
        <w:rPr>
          <w:rFonts w:ascii="Times New Roman" w:hAnsi="Times New Roman" w:cs="Times New Roman"/>
          <w:b/>
          <w:bCs/>
          <w:i w:val="0"/>
          <w:iCs w:val="0"/>
          <w:color w:val="auto"/>
          <w:sz w:val="22"/>
          <w:szCs w:val="22"/>
        </w:rPr>
      </w:pPr>
      <w:bookmarkStart w:id="23" w:name="_Toc201929609"/>
      <w:r w:rsidRPr="008A33D0">
        <w:rPr>
          <w:rFonts w:ascii="Times New Roman" w:hAnsi="Times New Roman" w:cs="Times New Roman"/>
          <w:b/>
          <w:bCs/>
          <w:color w:val="000000"/>
          <w:sz w:val="24"/>
          <w:szCs w:val="24"/>
        </w:rPr>
        <w:drawing>
          <wp:anchor distT="0" distB="0" distL="114300" distR="114300" simplePos="0" relativeHeight="251633664" behindDoc="0" locked="0" layoutInCell="1" allowOverlap="1" wp14:anchorId="5A00EC6F" wp14:editId="7C045612">
            <wp:simplePos x="1436914" y="2694214"/>
            <wp:positionH relativeFrom="column">
              <wp:align>left</wp:align>
            </wp:positionH>
            <wp:positionV relativeFrom="paragraph">
              <wp:align>top</wp:align>
            </wp:positionV>
            <wp:extent cx="5039995" cy="2940050"/>
            <wp:effectExtent l="0" t="0" r="8255" b="12700"/>
            <wp:wrapSquare wrapText="bothSides"/>
            <wp:docPr id="172646844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F175FA" w:rsidRPr="008A33D0">
        <w:rPr>
          <w:rFonts w:ascii="Times New Roman" w:hAnsi="Times New Roman" w:cs="Times New Roman"/>
          <w:b/>
          <w:bCs/>
          <w:color w:val="000000"/>
          <w:sz w:val="24"/>
          <w:szCs w:val="24"/>
        </w:rPr>
        <w:br w:type="textWrapping" w:clear="all"/>
      </w:r>
      <w:r w:rsidR="00F857FB" w:rsidRPr="008A33D0">
        <w:rPr>
          <w:rFonts w:ascii="Times New Roman" w:hAnsi="Times New Roman" w:cs="Times New Roman"/>
          <w:b/>
          <w:bCs/>
          <w:i w:val="0"/>
          <w:iCs w:val="0"/>
          <w:color w:val="auto"/>
          <w:sz w:val="22"/>
          <w:szCs w:val="22"/>
        </w:rPr>
        <w:t xml:space="preserve">Gambar 1. </w:t>
      </w:r>
      <w:r w:rsidR="00F857FB" w:rsidRPr="008A33D0">
        <w:rPr>
          <w:rFonts w:ascii="Times New Roman" w:hAnsi="Times New Roman" w:cs="Times New Roman"/>
          <w:b/>
          <w:bCs/>
          <w:i w:val="0"/>
          <w:iCs w:val="0"/>
          <w:color w:val="auto"/>
          <w:sz w:val="22"/>
          <w:szCs w:val="22"/>
        </w:rPr>
        <w:fldChar w:fldCharType="begin"/>
      </w:r>
      <w:r w:rsidR="00F857FB" w:rsidRPr="008A33D0">
        <w:rPr>
          <w:rFonts w:ascii="Times New Roman" w:hAnsi="Times New Roman" w:cs="Times New Roman"/>
          <w:b/>
          <w:bCs/>
          <w:i w:val="0"/>
          <w:iCs w:val="0"/>
          <w:color w:val="auto"/>
          <w:sz w:val="22"/>
          <w:szCs w:val="22"/>
        </w:rPr>
        <w:instrText xml:space="preserve"> SEQ Gambar_1. \* ARABIC </w:instrText>
      </w:r>
      <w:r w:rsidR="00F857FB" w:rsidRPr="008A33D0">
        <w:rPr>
          <w:rFonts w:ascii="Times New Roman" w:hAnsi="Times New Roman" w:cs="Times New Roman"/>
          <w:b/>
          <w:bCs/>
          <w:i w:val="0"/>
          <w:iCs w:val="0"/>
          <w:color w:val="auto"/>
          <w:sz w:val="22"/>
          <w:szCs w:val="22"/>
        </w:rPr>
        <w:fldChar w:fldCharType="separate"/>
      </w:r>
      <w:r w:rsidR="001838B6" w:rsidRPr="008A33D0">
        <w:rPr>
          <w:rFonts w:ascii="Times New Roman" w:hAnsi="Times New Roman" w:cs="Times New Roman"/>
          <w:b/>
          <w:bCs/>
          <w:i w:val="0"/>
          <w:iCs w:val="0"/>
          <w:color w:val="auto"/>
          <w:sz w:val="22"/>
          <w:szCs w:val="22"/>
        </w:rPr>
        <w:t>1</w:t>
      </w:r>
      <w:r w:rsidR="00F857FB" w:rsidRPr="008A33D0">
        <w:rPr>
          <w:rFonts w:ascii="Times New Roman" w:hAnsi="Times New Roman" w:cs="Times New Roman"/>
          <w:b/>
          <w:bCs/>
          <w:i w:val="0"/>
          <w:iCs w:val="0"/>
          <w:color w:val="auto"/>
          <w:sz w:val="22"/>
          <w:szCs w:val="22"/>
        </w:rPr>
        <w:fldChar w:fldCharType="end"/>
      </w:r>
      <w:r w:rsidR="00B14D3B" w:rsidRPr="008A33D0">
        <w:rPr>
          <w:rFonts w:ascii="Times New Roman" w:hAnsi="Times New Roman" w:cs="Times New Roman"/>
          <w:b/>
          <w:bCs/>
          <w:i w:val="0"/>
          <w:iCs w:val="0"/>
          <w:color w:val="auto"/>
          <w:sz w:val="22"/>
          <w:szCs w:val="22"/>
        </w:rPr>
        <w:t xml:space="preserve">. </w:t>
      </w:r>
      <w:r w:rsidR="00815DAD" w:rsidRPr="008A33D0">
        <w:rPr>
          <w:rFonts w:ascii="Times New Roman" w:hAnsi="Times New Roman" w:cs="Times New Roman"/>
          <w:b/>
          <w:bCs/>
          <w:i w:val="0"/>
          <w:iCs w:val="0"/>
          <w:color w:val="auto"/>
          <w:sz w:val="22"/>
          <w:szCs w:val="22"/>
        </w:rPr>
        <w:t>Jumlah Perusahaan Manufaktur yang Terlambat Menyampaikan Laporan Keuangan</w:t>
      </w:r>
      <w:bookmarkEnd w:id="23"/>
    </w:p>
    <w:p w14:paraId="5F1AD99D" w14:textId="5C205417" w:rsidR="00912A31" w:rsidRPr="008A33D0" w:rsidRDefault="00912A31" w:rsidP="00106A8C">
      <w:pPr>
        <w:pStyle w:val="Caption"/>
        <w:spacing w:after="0"/>
        <w:jc w:val="center"/>
        <w:rPr>
          <w:rFonts w:ascii="Times New Roman" w:hAnsi="Times New Roman" w:cs="Times New Roman"/>
          <w:b/>
          <w:bCs/>
          <w:i w:val="0"/>
          <w:iCs w:val="0"/>
          <w:color w:val="auto"/>
          <w:sz w:val="20"/>
          <w:szCs w:val="20"/>
        </w:rPr>
      </w:pPr>
      <w:r w:rsidRPr="008A33D0">
        <w:rPr>
          <w:rFonts w:ascii="Times New Roman" w:hAnsi="Times New Roman" w:cs="Times New Roman"/>
          <w:i w:val="0"/>
          <w:iCs w:val="0"/>
          <w:color w:val="000000"/>
          <w:sz w:val="20"/>
          <w:szCs w:val="20"/>
        </w:rPr>
        <w:t xml:space="preserve">Sumber: Bursa Efek Indonesia </w:t>
      </w:r>
      <w:r w:rsidRPr="008A33D0">
        <w:rPr>
          <w:rFonts w:ascii="Times New Roman" w:hAnsi="Times New Roman" w:cs="Times New Roman"/>
          <w:i w:val="0"/>
          <w:iCs w:val="0"/>
          <w:sz w:val="20"/>
          <w:szCs w:val="20"/>
        </w:rPr>
        <w:t>(</w:t>
      </w:r>
      <w:hyperlink r:id="rId16" w:history="1">
        <w:r w:rsidRPr="008A33D0">
          <w:rPr>
            <w:rStyle w:val="Hyperlink"/>
            <w:rFonts w:ascii="Times New Roman" w:hAnsi="Times New Roman" w:cs="Times New Roman"/>
            <w:i w:val="0"/>
            <w:iCs w:val="0"/>
            <w:color w:val="auto"/>
            <w:sz w:val="20"/>
            <w:szCs w:val="20"/>
            <w:u w:val="none"/>
          </w:rPr>
          <w:t>www.idx.co.id</w:t>
        </w:r>
      </w:hyperlink>
      <w:r w:rsidRPr="008A33D0">
        <w:rPr>
          <w:rFonts w:ascii="Times New Roman" w:hAnsi="Times New Roman" w:cs="Times New Roman"/>
          <w:i w:val="0"/>
          <w:iCs w:val="0"/>
          <w:color w:val="000000"/>
          <w:sz w:val="20"/>
          <w:szCs w:val="20"/>
        </w:rPr>
        <w:t>) dan diolah penulis pada 2025</w:t>
      </w:r>
    </w:p>
    <w:p w14:paraId="216B0D5D" w14:textId="16044BAC" w:rsidR="007D5900" w:rsidRPr="008A33D0" w:rsidRDefault="00912A31" w:rsidP="00AC4708">
      <w:pPr>
        <w:spacing w:before="240"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Berdasarkan data pada </w:t>
      </w:r>
      <w:r w:rsidR="00235F1F" w:rsidRPr="008A33D0">
        <w:rPr>
          <w:rFonts w:ascii="Times New Roman" w:hAnsi="Times New Roman" w:cs="Times New Roman"/>
          <w:color w:val="000000"/>
          <w:sz w:val="24"/>
          <w:szCs w:val="24"/>
        </w:rPr>
        <w:t>Gambar</w:t>
      </w:r>
      <w:r w:rsidRPr="008A33D0">
        <w:rPr>
          <w:rFonts w:ascii="Times New Roman" w:hAnsi="Times New Roman" w:cs="Times New Roman"/>
          <w:color w:val="000000"/>
          <w:sz w:val="24"/>
          <w:szCs w:val="24"/>
        </w:rPr>
        <w:t xml:space="preserve"> 1, jumlah perusahaan sektor manufaktur yang mengalami keterlambatan penyampaian laporan keuangan cenderung meningkat selama periode 2020 hingga 2024, yaitu sebanyak 19 perusahaan pada tahun 2020, 21 perusahaan pada tahun 2021, 36 perusahaan pada tahun 2022, 38 </w:t>
      </w:r>
      <w:r w:rsidRPr="008A33D0">
        <w:rPr>
          <w:rFonts w:ascii="Times New Roman" w:hAnsi="Times New Roman" w:cs="Times New Roman"/>
          <w:color w:val="000000"/>
          <w:sz w:val="24"/>
          <w:szCs w:val="24"/>
        </w:rPr>
        <w:lastRenderedPageBreak/>
        <w:t>perusahaan pada tahun 2023, dan mencapai 39 perusahaan pada tahun 2024</w:t>
      </w:r>
      <w:r w:rsidR="002F1C50" w:rsidRPr="008A33D0">
        <w:rPr>
          <w:rFonts w:ascii="Times New Roman" w:hAnsi="Times New Roman" w:cs="Times New Roman"/>
          <w:color w:val="000000"/>
          <w:sz w:val="24"/>
          <w:szCs w:val="24"/>
        </w:rPr>
        <w:t xml:space="preserve">. </w:t>
      </w:r>
      <w:r w:rsidR="00770751" w:rsidRPr="008A33D0">
        <w:rPr>
          <w:rFonts w:ascii="Times New Roman" w:hAnsi="Times New Roman" w:cs="Times New Roman"/>
          <w:color w:val="000000"/>
          <w:sz w:val="24"/>
          <w:szCs w:val="24"/>
        </w:rPr>
        <w:t xml:space="preserve">Data tersebut menunjukkan jumlah emiten yang menerima Peringatan Tertulis 1, yaitu peringatan awal yang mencerminkan tingkat keterlambatan paling umum dalam penyampaian laporan keuangan. </w:t>
      </w:r>
      <w:r w:rsidR="00705F4D" w:rsidRPr="008A33D0">
        <w:rPr>
          <w:rFonts w:ascii="Times New Roman" w:hAnsi="Times New Roman" w:cs="Times New Roman"/>
          <w:color w:val="000000"/>
          <w:sz w:val="24"/>
          <w:szCs w:val="24"/>
        </w:rPr>
        <w:t>Perusahaan-perusahaan yang mengalami keterlambatan selama lima tahun berturut-turut di antaranya adalah PT Anugrah Kagum Karya Utama, PT Eterindo Wahanatama, PT Steadfast Marine, PT Grand Kartech, PT Nipress, PT Golden Flower, PT Siwani Makmur, dan PT Nusantara Inti Corpora.</w:t>
      </w:r>
      <w:r w:rsidR="003F0A5F" w:rsidRPr="008A33D0">
        <w:rPr>
          <w:rFonts w:ascii="Times New Roman" w:hAnsi="Times New Roman" w:cs="Times New Roman"/>
          <w:color w:val="000000"/>
          <w:sz w:val="24"/>
          <w:szCs w:val="24"/>
        </w:rPr>
        <w:t xml:space="preserve"> </w:t>
      </w:r>
    </w:p>
    <w:p w14:paraId="5ABE9EBF" w14:textId="55719752" w:rsidR="00C448EA" w:rsidRPr="008A33D0" w:rsidRDefault="00AB3C9E" w:rsidP="009A784C">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Berdasarkan </w:t>
      </w:r>
      <w:r w:rsidRPr="008A33D0">
        <w:rPr>
          <w:rFonts w:ascii="Times New Roman" w:hAnsi="Times New Roman" w:cs="Times New Roman"/>
          <w:color w:val="000000" w:themeColor="text1"/>
          <w:sz w:val="24"/>
          <w:szCs w:val="24"/>
        </w:rPr>
        <w:t>surat S-00909/BEI.PP1/01-2024</w:t>
      </w:r>
      <w:r w:rsidRPr="008A33D0">
        <w:rPr>
          <w:rFonts w:ascii="Times New Roman" w:hAnsi="Times New Roman" w:cs="Times New Roman"/>
          <w:color w:val="000000"/>
          <w:sz w:val="24"/>
          <w:szCs w:val="24"/>
        </w:rPr>
        <w:t xml:space="preserve"> tertanggal 26 Januari 2024 atas permintaan klarifikasi, dapat diketahui bahwa penyebab dari keterlambatan penyampaian laporan keuangan PT Eterindo Wahanatama </w:t>
      </w:r>
      <w:r w:rsidR="00D31665" w:rsidRPr="008A33D0">
        <w:rPr>
          <w:rFonts w:ascii="Times New Roman" w:hAnsi="Times New Roman" w:cs="Times New Roman"/>
          <w:color w:val="000000"/>
          <w:sz w:val="24"/>
          <w:szCs w:val="24"/>
        </w:rPr>
        <w:t xml:space="preserve">salah satunya </w:t>
      </w:r>
      <w:r w:rsidR="001378A4" w:rsidRPr="008A33D0">
        <w:rPr>
          <w:rFonts w:ascii="Times New Roman" w:hAnsi="Times New Roman" w:cs="Times New Roman"/>
          <w:color w:val="000000"/>
          <w:sz w:val="24"/>
          <w:szCs w:val="24"/>
        </w:rPr>
        <w:t>di</w:t>
      </w:r>
      <w:r w:rsidRPr="008A33D0">
        <w:rPr>
          <w:rFonts w:ascii="Times New Roman" w:hAnsi="Times New Roman" w:cs="Times New Roman"/>
          <w:color w:val="000000"/>
          <w:sz w:val="24"/>
          <w:szCs w:val="24"/>
        </w:rPr>
        <w:t>karena</w:t>
      </w:r>
      <w:r w:rsidR="001378A4" w:rsidRPr="008A33D0">
        <w:rPr>
          <w:rFonts w:ascii="Times New Roman" w:hAnsi="Times New Roman" w:cs="Times New Roman"/>
          <w:color w:val="000000"/>
          <w:sz w:val="24"/>
          <w:szCs w:val="24"/>
        </w:rPr>
        <w:t>kan</w:t>
      </w:r>
      <w:r w:rsidRPr="008A33D0">
        <w:rPr>
          <w:rFonts w:ascii="Times New Roman" w:hAnsi="Times New Roman" w:cs="Times New Roman"/>
          <w:color w:val="000000"/>
          <w:sz w:val="24"/>
          <w:szCs w:val="24"/>
        </w:rPr>
        <w:t xml:space="preserve"> </w:t>
      </w:r>
      <w:r w:rsidR="001378A4" w:rsidRPr="008A33D0">
        <w:rPr>
          <w:rFonts w:ascii="Times New Roman" w:hAnsi="Times New Roman" w:cs="Times New Roman"/>
          <w:color w:val="000000"/>
          <w:sz w:val="24"/>
          <w:szCs w:val="24"/>
        </w:rPr>
        <w:t xml:space="preserve">status pailit yang dialami </w:t>
      </w:r>
      <w:r w:rsidRPr="008A33D0">
        <w:rPr>
          <w:rFonts w:ascii="Times New Roman" w:hAnsi="Times New Roman" w:cs="Times New Roman"/>
          <w:color w:val="000000"/>
          <w:sz w:val="24"/>
          <w:szCs w:val="24"/>
        </w:rPr>
        <w:t>perusahaan</w:t>
      </w:r>
      <w:r w:rsidR="001378A4" w:rsidRPr="008A33D0">
        <w:rPr>
          <w:rFonts w:ascii="Times New Roman" w:hAnsi="Times New Roman" w:cs="Times New Roman"/>
          <w:color w:val="000000"/>
          <w:sz w:val="24"/>
          <w:szCs w:val="24"/>
        </w:rPr>
        <w:t>.</w:t>
      </w:r>
      <w:r w:rsidR="001E7D33" w:rsidRPr="008A33D0">
        <w:rPr>
          <w:rFonts w:ascii="Times New Roman" w:hAnsi="Times New Roman" w:cs="Times New Roman"/>
          <w:color w:val="000000"/>
          <w:sz w:val="24"/>
          <w:szCs w:val="24"/>
        </w:rPr>
        <w:t xml:space="preserve"> S</w:t>
      </w:r>
      <w:r w:rsidR="007A4ADD" w:rsidRPr="008A33D0">
        <w:rPr>
          <w:rFonts w:ascii="Times New Roman" w:hAnsi="Times New Roman" w:cs="Times New Roman"/>
          <w:color w:val="000000"/>
          <w:sz w:val="24"/>
          <w:szCs w:val="24"/>
        </w:rPr>
        <w:t>ekretaris perusahaan</w:t>
      </w:r>
      <w:r w:rsidR="001E7D33" w:rsidRPr="008A33D0">
        <w:rPr>
          <w:rFonts w:ascii="Times New Roman" w:hAnsi="Times New Roman" w:cs="Times New Roman"/>
          <w:color w:val="000000"/>
          <w:sz w:val="24"/>
          <w:szCs w:val="24"/>
        </w:rPr>
        <w:t xml:space="preserve"> PT Eterindo Wahanatama</w:t>
      </w:r>
      <w:r w:rsidR="007A4ADD" w:rsidRPr="008A33D0">
        <w:rPr>
          <w:rFonts w:ascii="Times New Roman" w:hAnsi="Times New Roman" w:cs="Times New Roman"/>
          <w:color w:val="000000"/>
          <w:sz w:val="24"/>
          <w:szCs w:val="24"/>
        </w:rPr>
        <w:t xml:space="preserve"> menyatakan bahwa k</w:t>
      </w:r>
      <w:r w:rsidR="001378A4" w:rsidRPr="008A33D0">
        <w:rPr>
          <w:rFonts w:ascii="Times New Roman" w:hAnsi="Times New Roman" w:cs="Times New Roman"/>
          <w:color w:val="000000"/>
          <w:sz w:val="24"/>
          <w:szCs w:val="24"/>
        </w:rPr>
        <w:t xml:space="preserve">ondisi ini mengakibatkan penghentian kegiatan operasional secara penuh dan </w:t>
      </w:r>
      <w:r w:rsidR="001E7D33" w:rsidRPr="008A33D0">
        <w:rPr>
          <w:rFonts w:ascii="Times New Roman" w:hAnsi="Times New Roman" w:cs="Times New Roman"/>
          <w:color w:val="000000"/>
          <w:sz w:val="24"/>
          <w:szCs w:val="24"/>
        </w:rPr>
        <w:t>perusahaan melakukan</w:t>
      </w:r>
      <w:r w:rsidR="001378A4" w:rsidRPr="008A33D0">
        <w:rPr>
          <w:rFonts w:ascii="Times New Roman" w:hAnsi="Times New Roman" w:cs="Times New Roman"/>
          <w:color w:val="000000"/>
          <w:sz w:val="24"/>
          <w:szCs w:val="24"/>
        </w:rPr>
        <w:t xml:space="preserve"> evaluasi</w:t>
      </w:r>
      <w:r w:rsidR="001E7D33" w:rsidRPr="008A33D0">
        <w:rPr>
          <w:rFonts w:ascii="Times New Roman" w:hAnsi="Times New Roman" w:cs="Times New Roman"/>
          <w:color w:val="000000"/>
          <w:sz w:val="24"/>
          <w:szCs w:val="24"/>
        </w:rPr>
        <w:t xml:space="preserve"> menyeluruh atas</w:t>
      </w:r>
      <w:r w:rsidR="001378A4" w:rsidRPr="008A33D0">
        <w:rPr>
          <w:rFonts w:ascii="Times New Roman" w:hAnsi="Times New Roman" w:cs="Times New Roman"/>
          <w:color w:val="000000"/>
          <w:sz w:val="24"/>
          <w:szCs w:val="24"/>
        </w:rPr>
        <w:t xml:space="preserve"> aset serta kewajiban sebagai bagian dari proses pailit. Menanggapi hal tersebut, Bursa Efek Indonesia (BEI) memberlakukan penghentian sementara perdagangan saham (</w:t>
      </w:r>
      <w:r w:rsidR="001378A4" w:rsidRPr="008A33D0">
        <w:rPr>
          <w:rFonts w:ascii="Times New Roman" w:hAnsi="Times New Roman" w:cs="Times New Roman"/>
          <w:i/>
          <w:iCs/>
          <w:color w:val="000000"/>
          <w:sz w:val="24"/>
          <w:szCs w:val="24"/>
        </w:rPr>
        <w:t>suspensi</w:t>
      </w:r>
      <w:r w:rsidR="001378A4" w:rsidRPr="008A33D0">
        <w:rPr>
          <w:rFonts w:ascii="Times New Roman" w:hAnsi="Times New Roman" w:cs="Times New Roman"/>
          <w:color w:val="000000"/>
          <w:sz w:val="24"/>
          <w:szCs w:val="24"/>
        </w:rPr>
        <w:t>) terhadap PT Eterindo Wahanatama mulai 1 Februari 2024</w:t>
      </w:r>
      <w:r w:rsidR="007A4ADD" w:rsidRPr="008A33D0">
        <w:rPr>
          <w:rFonts w:ascii="Times New Roman" w:hAnsi="Times New Roman" w:cs="Times New Roman"/>
          <w:color w:val="000000"/>
          <w:sz w:val="24"/>
          <w:szCs w:val="24"/>
        </w:rPr>
        <w:t xml:space="preserve"> (</w:t>
      </w:r>
      <w:hyperlink r:id="rId17" w:history="1">
        <w:r w:rsidR="007A4ADD" w:rsidRPr="008A33D0">
          <w:rPr>
            <w:rStyle w:val="Hyperlink"/>
            <w:rFonts w:ascii="Times New Roman" w:hAnsi="Times New Roman" w:cs="Times New Roman"/>
            <w:color w:val="auto"/>
            <w:sz w:val="24"/>
            <w:szCs w:val="24"/>
            <w:u w:val="none"/>
          </w:rPr>
          <w:t>www.idx.co.id</w:t>
        </w:r>
      </w:hyperlink>
      <w:r w:rsidR="007A4ADD" w:rsidRPr="008A33D0">
        <w:rPr>
          <w:rFonts w:ascii="Times New Roman" w:hAnsi="Times New Roman" w:cs="Times New Roman"/>
          <w:color w:val="000000"/>
          <w:sz w:val="24"/>
          <w:szCs w:val="24"/>
        </w:rPr>
        <w:t>).</w:t>
      </w:r>
      <w:r w:rsidR="00B47562" w:rsidRPr="008A33D0">
        <w:rPr>
          <w:rFonts w:ascii="Times New Roman" w:hAnsi="Times New Roman" w:cs="Times New Roman"/>
          <w:color w:val="000000"/>
          <w:sz w:val="24"/>
          <w:szCs w:val="24"/>
        </w:rPr>
        <w:t xml:space="preserve"> </w:t>
      </w:r>
      <w:r w:rsidR="00D31665" w:rsidRPr="008A33D0">
        <w:rPr>
          <w:rFonts w:ascii="Times New Roman" w:hAnsi="Times New Roman" w:cs="Times New Roman"/>
          <w:color w:val="000000"/>
          <w:sz w:val="24"/>
          <w:szCs w:val="24"/>
        </w:rPr>
        <w:t xml:space="preserve">Selain PT Eterindo Wahanatama, PT Nipress juga dikenakan suspensi oleh Bursa Efek Indonesia akibat keterlambatan dalam menyampaikan laporan keuangan auditan tahun 2018. Suspensi ini mulai diberlakukan sejak 19 Februari 2020. Selanjutnya, melalui surat nomor </w:t>
      </w:r>
      <w:r w:rsidR="00D31665" w:rsidRPr="008A33D0">
        <w:rPr>
          <w:rFonts w:ascii="Times New Roman" w:hAnsi="Times New Roman" w:cs="Times New Roman"/>
          <w:color w:val="000000" w:themeColor="text1"/>
          <w:sz w:val="24"/>
          <w:szCs w:val="24"/>
        </w:rPr>
        <w:t>Peng-SPT-00013/BEI.PP3/08-2023</w:t>
      </w:r>
      <w:r w:rsidR="00D31665" w:rsidRPr="008A33D0">
        <w:rPr>
          <w:rFonts w:ascii="Times New Roman" w:hAnsi="Times New Roman" w:cs="Times New Roman"/>
          <w:color w:val="000000"/>
          <w:sz w:val="24"/>
          <w:szCs w:val="24"/>
        </w:rPr>
        <w:t xml:space="preserve">, Bursa Efek Indonesia kembali menyatakan penghentian sementara perdagangan efek PT Nipress Tbk. di seluruh pasar, yang berlaku sejak sesi I </w:t>
      </w:r>
      <w:r w:rsidR="00D31665" w:rsidRPr="008A33D0">
        <w:rPr>
          <w:rFonts w:ascii="Times New Roman" w:hAnsi="Times New Roman" w:cs="Times New Roman"/>
          <w:color w:val="000000"/>
          <w:sz w:val="24"/>
          <w:szCs w:val="24"/>
        </w:rPr>
        <w:lastRenderedPageBreak/>
        <w:t xml:space="preserve">perdagangan pada 8 Agustus 2023. </w:t>
      </w:r>
      <w:r w:rsidR="00313B88" w:rsidRPr="008A33D0">
        <w:rPr>
          <w:rFonts w:ascii="Times New Roman" w:hAnsi="Times New Roman" w:cs="Times New Roman"/>
          <w:color w:val="000000"/>
          <w:sz w:val="24"/>
          <w:szCs w:val="24"/>
        </w:rPr>
        <w:t xml:space="preserve">Adapun sejumlah emiten manufaktur lainnya, seperti PT Steadfast Marine, PT Grand Kartech, PT Siwani Makmur, dan PT Nusantara Inti Corpora, turut mengalami suspensi oleh BEI dan saat ini berada dalam status berpotensi </w:t>
      </w:r>
      <w:r w:rsidR="00313B88" w:rsidRPr="008A33D0">
        <w:rPr>
          <w:rFonts w:ascii="Times New Roman" w:hAnsi="Times New Roman" w:cs="Times New Roman"/>
          <w:i/>
          <w:iCs/>
          <w:color w:val="000000"/>
          <w:sz w:val="24"/>
          <w:szCs w:val="24"/>
        </w:rPr>
        <w:t>delisting</w:t>
      </w:r>
      <w:r w:rsidR="00313B88" w:rsidRPr="008A33D0">
        <w:rPr>
          <w:rFonts w:ascii="Times New Roman" w:hAnsi="Times New Roman" w:cs="Times New Roman"/>
          <w:color w:val="000000"/>
          <w:sz w:val="24"/>
          <w:szCs w:val="24"/>
        </w:rPr>
        <w:t>.</w:t>
      </w:r>
      <w:r w:rsidR="009A784C" w:rsidRPr="008A33D0">
        <w:rPr>
          <w:rFonts w:ascii="Times New Roman" w:hAnsi="Times New Roman" w:cs="Times New Roman"/>
          <w:color w:val="000000"/>
          <w:sz w:val="24"/>
          <w:szCs w:val="24"/>
        </w:rPr>
        <w:t xml:space="preserve"> </w:t>
      </w:r>
      <w:r w:rsidR="00F2799B" w:rsidRPr="008A33D0">
        <w:rPr>
          <w:rFonts w:ascii="Times New Roman" w:hAnsi="Times New Roman" w:cs="Times New Roman"/>
          <w:color w:val="000000"/>
          <w:sz w:val="24"/>
          <w:szCs w:val="24"/>
        </w:rPr>
        <w:t>Berdasarkan fenomena yang telah diuraikan, peneliti tertarik untuk memilih perusahaan sektor manufaktur yang terdaftar di Bursa Efek Indonesia (BEI) pada tahun 2020-2024 sebagai objek penelitian.</w:t>
      </w:r>
    </w:p>
    <w:p w14:paraId="1C859658" w14:textId="444B0BF0" w:rsidR="00957962" w:rsidRPr="008A33D0" w:rsidRDefault="00052C55" w:rsidP="00C448EA">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Terdapat sejumlah faktor yang diduga memengaruhi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antara lain ukuran perusahaan, kompleksitas audit, dan ukuran komite audit. Salah satu faktor utama yang memengaruhi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adalah ukuran perusahaan, yang secara umum diukur berdasarkan total aset yang dimiliki. Menurut penelitian yang dilakukan oleh</w:t>
      </w:r>
      <w:r w:rsidR="00E02FF3"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"/>
          <w:id w:val="-986785233"/>
          <w:placeholder>
            <w:docPart w:val="DefaultPlaceholder_-1854013440"/>
          </w:placeholder>
        </w:sdtPr>
        <w:sdtContent>
          <w:r w:rsidR="008C5FF3" w:rsidRPr="008C5FF3">
            <w:rPr>
              <w:rFonts w:ascii="Times New Roman" w:eastAsia="Times New Roman" w:hAnsi="Times New Roman" w:cs="Times New Roman"/>
              <w:color w:val="000000"/>
              <w:sz w:val="24"/>
            </w:rPr>
            <w:t>Malahati &amp; Syofyan (2024)</w:t>
          </w:r>
        </w:sdtContent>
      </w:sdt>
      <w:r w:rsidRPr="008A33D0">
        <w:rPr>
          <w:rFonts w:ascii="Times New Roman" w:hAnsi="Times New Roman" w:cs="Times New Roman"/>
          <w:color w:val="000000"/>
          <w:sz w:val="24"/>
          <w:szCs w:val="24"/>
        </w:rPr>
        <w:t xml:space="preserve"> ukuran perusahaan berpengaruh negatif dan signifikan terhadap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Temuan ini menunjukkan bahwa semakin besar ukuran perusahaan, maka semakin singkat waktu yang dibutuhkan untuk menyelesaikan audit. Hal tersebut disebabkan oleh sistem pengendalian internal yang lebih baik pada perusahaan besar, sehingga proses audit dapat berjalan lebih efisien. Namun demikian, hasil ini berbeda dengan penelitian yang dilakukan oleh</w:t>
      </w:r>
      <w:r w:rsidR="00C20C7C"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"/>
          <w:id w:val="1891688395"/>
          <w:placeholder>
            <w:docPart w:val="DefaultPlaceholder_-1854013440"/>
          </w:placeholder>
        </w:sdtPr>
        <w:sdtContent>
          <w:r w:rsidR="008C5FF3" w:rsidRPr="008C5FF3">
            <w:rPr>
              <w:rFonts w:ascii="Times New Roman" w:hAnsi="Times New Roman" w:cs="Times New Roman"/>
              <w:color w:val="000000"/>
              <w:sz w:val="24"/>
              <w:szCs w:val="24"/>
            </w:rPr>
            <w:t xml:space="preserve">Khuluqi </w:t>
          </w:r>
          <w:r w:rsidR="008C5FF3" w:rsidRPr="0039346E">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(2024)</w:t>
          </w:r>
        </w:sdtContent>
      </w:sdt>
      <w:r w:rsidR="00C20C7C" w:rsidRPr="008A33D0">
        <w:rPr>
          <w:rFonts w:ascii="Times New Roman" w:hAnsi="Times New Roman" w:cs="Times New Roman"/>
          <w:color w:val="000000"/>
          <w:sz w:val="24"/>
          <w:szCs w:val="24"/>
        </w:rPr>
        <w:t xml:space="preserve"> yang menyimpulkan ukuran perusahaan tidak berpengaruh terhadap </w:t>
      </w:r>
      <w:r w:rsidR="00C20C7C" w:rsidRPr="008A33D0">
        <w:rPr>
          <w:rFonts w:ascii="Times New Roman" w:hAnsi="Times New Roman" w:cs="Times New Roman"/>
          <w:i/>
          <w:iCs/>
          <w:color w:val="000000"/>
          <w:sz w:val="24"/>
          <w:szCs w:val="24"/>
        </w:rPr>
        <w:t>audit delay</w:t>
      </w:r>
      <w:r w:rsidR="00C20C7C" w:rsidRPr="008A33D0">
        <w:rPr>
          <w:rFonts w:ascii="Times New Roman" w:hAnsi="Times New Roman" w:cs="Times New Roman"/>
          <w:color w:val="000000"/>
          <w:sz w:val="24"/>
          <w:szCs w:val="24"/>
        </w:rPr>
        <w:t>.</w:t>
      </w:r>
    </w:p>
    <w:p w14:paraId="3898AFC0" w14:textId="0EF7E6DC" w:rsidR="00957962" w:rsidRPr="008A33D0" w:rsidRDefault="00052C55" w:rsidP="00AC7C52">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Faktor kedua yang memengaruhi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adalah kompleksitas audit. Kompleksitas audit merujuk pada tingkat kerumitan aktivitas perusahaan, yang umumnya diukur berdasarkan jumlah entitas anak (anak perusahaan) yang dimiliki. Penelitian yang dilakukan oleh </w:t>
      </w:r>
      <w:r w:rsidR="00AC7C52"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TNiODY0ZDAtMDRkMC00YzdhLWI5MzMtYjljYjFkZGI2YjRlIiwicHJvcGVydGllcyI6eyJub3RlSW5kZXgiOjAsIm1vZGUiOiJjb21wb3NpdGUifSwiaXNFZGl0ZWQiOmZhbHNlLCJtYW51YWxPdmVycmlkZSI6eyJpc01hbnVhbGx5T3ZlcnJpZGRlbiI6ZmFsc2UsImNpdGVwcm9jVGV4dCI6IlNpYnVyaWFuIGV0IGFsLiAoMjAyNCkiLCJtYW51YWxPdmVycmlkZVRleHQiOiIifSwiY2l0YXRpb25JdGVtcyI6W3siZGlzcGxheUFzIjoiY29tcG9zaXRlIiwibGFiZWwiOiJwYWdlIiw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LCJzdXBwcmVzcy1hdXRob3IiOmZhbHNlLCJjb21wb3NpdGUiOnRydWUsImF1dGhvci1vbmx5IjpmYWxzZX1dfQ=="/>
          <w:id w:val="11190499"/>
          <w:placeholder>
            <w:docPart w:val="DefaultPlaceholder_-1854013440"/>
          </w:placeholder>
        </w:sdtPr>
        <w:sdtContent>
          <w:r w:rsidR="008C5FF3" w:rsidRPr="008C5FF3">
            <w:rPr>
              <w:rFonts w:ascii="Times New Roman" w:hAnsi="Times New Roman" w:cs="Times New Roman"/>
              <w:color w:val="000000"/>
              <w:sz w:val="24"/>
              <w:szCs w:val="24"/>
            </w:rPr>
            <w:t xml:space="preserve">Siburian </w:t>
          </w:r>
          <w:r w:rsidR="008C5FF3" w:rsidRPr="0039346E">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(2024)</w:t>
          </w:r>
        </w:sdtContent>
      </w:sdt>
      <w:r w:rsidR="00AC7C52" w:rsidRPr="008A33D0">
        <w:rPr>
          <w:rFonts w:ascii="Times New Roman" w:hAnsi="Times New Roman" w:cs="Times New Roman"/>
          <w:color w:val="000000"/>
          <w:sz w:val="24"/>
          <w:szCs w:val="24"/>
        </w:rPr>
        <w:t xml:space="preserve"> </w:t>
      </w:r>
      <w:r w:rsidRPr="008A33D0">
        <w:rPr>
          <w:rFonts w:ascii="Times New Roman" w:hAnsi="Times New Roman" w:cs="Times New Roman"/>
          <w:color w:val="000000"/>
          <w:sz w:val="24"/>
          <w:szCs w:val="24"/>
        </w:rPr>
        <w:t xml:space="preserve">menunjukkan bahwa kompleksitas audit berpengaruh positif terhadap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yang berarti semakin </w:t>
      </w:r>
      <w:r w:rsidRPr="008A33D0">
        <w:rPr>
          <w:rFonts w:ascii="Times New Roman" w:hAnsi="Times New Roman" w:cs="Times New Roman"/>
          <w:color w:val="000000"/>
          <w:sz w:val="24"/>
          <w:szCs w:val="24"/>
        </w:rPr>
        <w:lastRenderedPageBreak/>
        <w:t>kompleks struktur perusahaan, maka semakin lama waktu yang dibutuhkan untuk menyelesaikan proses audit. Namun, hasil tersebut bertentangan dengan temuan</w:t>
      </w:r>
      <w:r w:rsidR="00AC7C52"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"/>
          <w:id w:val="826024476"/>
          <w:placeholder>
            <w:docPart w:val="DefaultPlaceholder_-1854013440"/>
          </w:placeholder>
        </w:sdtPr>
        <w:sdtContent>
          <w:r w:rsidR="008C5FF3" w:rsidRPr="008C5FF3">
            <w:rPr>
              <w:rFonts w:ascii="Times New Roman" w:hAnsi="Times New Roman" w:cs="Times New Roman"/>
              <w:color w:val="000000"/>
              <w:sz w:val="24"/>
              <w:szCs w:val="24"/>
            </w:rPr>
            <w:t xml:space="preserve">Pattinaja </w:t>
          </w:r>
          <w:r w:rsidR="008C5FF3" w:rsidRPr="0039346E">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(2024)</w:t>
          </w:r>
        </w:sdtContent>
      </w:sdt>
      <w:r w:rsidR="00AC7C52" w:rsidRPr="008A33D0">
        <w:rPr>
          <w:rFonts w:ascii="Times New Roman" w:hAnsi="Times New Roman" w:cs="Times New Roman"/>
          <w:color w:val="000000"/>
          <w:sz w:val="24"/>
          <w:szCs w:val="24"/>
        </w:rPr>
        <w:t xml:space="preserve"> yang menyimpulkan kompleksitas audit tidak </w:t>
      </w:r>
      <w:r w:rsidRPr="008A33D0">
        <w:rPr>
          <w:rFonts w:ascii="Times New Roman" w:hAnsi="Times New Roman" w:cs="Times New Roman"/>
          <w:color w:val="000000"/>
          <w:sz w:val="24"/>
          <w:szCs w:val="24"/>
        </w:rPr>
        <w:t>memiliki pengaruh</w:t>
      </w:r>
      <w:r w:rsidR="00AC7C52" w:rsidRPr="008A33D0">
        <w:rPr>
          <w:rFonts w:ascii="Times New Roman" w:hAnsi="Times New Roman" w:cs="Times New Roman"/>
          <w:color w:val="000000"/>
          <w:sz w:val="24"/>
          <w:szCs w:val="24"/>
        </w:rPr>
        <w:t xml:space="preserve"> terhadap </w:t>
      </w:r>
      <w:r w:rsidR="00AC7C52" w:rsidRPr="008A33D0">
        <w:rPr>
          <w:rFonts w:ascii="Times New Roman" w:hAnsi="Times New Roman" w:cs="Times New Roman"/>
          <w:i/>
          <w:iCs/>
          <w:color w:val="000000"/>
          <w:sz w:val="24"/>
          <w:szCs w:val="24"/>
        </w:rPr>
        <w:t>audit delay</w:t>
      </w:r>
      <w:r w:rsidR="00AC7C52" w:rsidRPr="008A33D0">
        <w:rPr>
          <w:rFonts w:ascii="Times New Roman" w:hAnsi="Times New Roman" w:cs="Times New Roman"/>
          <w:color w:val="000000"/>
          <w:sz w:val="24"/>
          <w:szCs w:val="24"/>
        </w:rPr>
        <w:t>.</w:t>
      </w:r>
    </w:p>
    <w:p w14:paraId="4E3D7C1C" w14:textId="2E1795A6" w:rsidR="00AC7C52" w:rsidRPr="008A33D0" w:rsidRDefault="00052C55" w:rsidP="00AC7C52">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Faktor terakhir yang memengaruhi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adalah ukuran komite audit</w:t>
      </w:r>
      <w:r w:rsidR="00EC7E5A" w:rsidRPr="008A33D0">
        <w:rPr>
          <w:rFonts w:ascii="Times New Roman" w:hAnsi="Times New Roman" w:cs="Times New Roman"/>
          <w:color w:val="000000"/>
          <w:sz w:val="24"/>
          <w:szCs w:val="24"/>
        </w:rPr>
        <w:t xml:space="preserve">. Komite audit merupakan sejumlah individu dalam perusahaan yang dibentuk oleh dewan komisaris dan berperan dalam menjalankan fungsi pengawasan terhadap proses audit laporan keuangan. Ukuran komite audit </w:t>
      </w:r>
      <w:r w:rsidRPr="008A33D0">
        <w:rPr>
          <w:rFonts w:ascii="Times New Roman" w:hAnsi="Times New Roman" w:cs="Times New Roman"/>
          <w:color w:val="000000"/>
          <w:sz w:val="24"/>
          <w:szCs w:val="24"/>
        </w:rPr>
        <w:t>merujuk pada jumlah anggota komite audit dalam suatu perusahaan. Semakin besar ukuran komite audit, maka pengawasan terhadap proses pelaporan keuangan akan semakin optimal. Penelitian yang dilakukan oleh</w:t>
      </w:r>
      <w:r w:rsidR="00AC7C52"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"/>
          <w:id w:val="-1888475074"/>
          <w:placeholder>
            <w:docPart w:val="DefaultPlaceholder_-1854013440"/>
          </w:placeholder>
        </w:sdtPr>
        <w:sdtContent>
          <w:r w:rsidR="008C5FF3" w:rsidRPr="008C5FF3">
            <w:rPr>
              <w:rFonts w:ascii="Times New Roman" w:eastAsia="Times New Roman" w:hAnsi="Times New Roman" w:cs="Times New Roman"/>
              <w:color w:val="000000"/>
              <w:sz w:val="24"/>
            </w:rPr>
            <w:t>Afriliana &amp; Ariani (2020)</w:t>
          </w:r>
        </w:sdtContent>
      </w:sdt>
      <w:r w:rsidR="00461571" w:rsidRPr="008A33D0">
        <w:rPr>
          <w:rFonts w:ascii="Times New Roman" w:hAnsi="Times New Roman" w:cs="Times New Roman"/>
          <w:color w:val="000000"/>
          <w:sz w:val="24"/>
          <w:szCs w:val="24"/>
        </w:rPr>
        <w:t xml:space="preserve"> </w:t>
      </w:r>
      <w:r w:rsidRPr="008A33D0">
        <w:rPr>
          <w:rFonts w:ascii="Times New Roman" w:hAnsi="Times New Roman" w:cs="Times New Roman"/>
          <w:color w:val="000000"/>
          <w:sz w:val="24"/>
          <w:szCs w:val="24"/>
        </w:rPr>
        <w:t xml:space="preserve">menunjukkan bahwa ukuran komite audit berpengaruh negatif terhadap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yang berarti semakin banyak jumlah anggota komite audit, maka semakin kecil kemungkinan terjadinya keterlambatan audit. Namun, temuan ini tidak sejalan dengan hasil penelitian</w:t>
      </w:r>
      <w:r w:rsidR="00AC7C52" w:rsidRPr="008A33D0">
        <w:rPr>
          <w:rFonts w:ascii="Times New Roman" w:hAnsi="Times New Roman" w:cs="Times New Roman"/>
          <w:color w:val="000000"/>
          <w:sz w:val="24"/>
          <w:szCs w:val="24"/>
        </w:rPr>
        <w:t xml:space="preserve"> </w:t>
      </w:r>
      <w:sdt>
        <w:sdtPr>
          <w:rPr>
            <w:rFonts w:ascii="Aptos" w:hAnsi="Aptos" w:cs="Times New Roman"/>
            <w:color w:val="000000"/>
            <w:szCs w:val="24"/>
          </w:rPr>
          <w:tag w:val="MENDELEY_CITATION_v3_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"/>
          <w:id w:val="-21104666"/>
          <w:placeholder>
            <w:docPart w:val="DefaultPlaceholder_-1854013440"/>
          </w:placeholder>
        </w:sdtPr>
        <w:sdtContent>
          <w:r w:rsidR="008C5FF3" w:rsidRPr="008C5FF3">
            <w:rPr>
              <w:rFonts w:ascii="Aptos" w:eastAsia="Times New Roman" w:hAnsi="Aptos"/>
              <w:color w:val="000000"/>
            </w:rPr>
            <w:t>Sapitri &amp; Syofyan (2024)</w:t>
          </w:r>
        </w:sdtContent>
      </w:sdt>
      <w:r w:rsidR="00AC7C52" w:rsidRPr="008A33D0">
        <w:rPr>
          <w:rFonts w:ascii="Times New Roman" w:hAnsi="Times New Roman" w:cs="Times New Roman"/>
          <w:color w:val="000000"/>
          <w:sz w:val="24"/>
          <w:szCs w:val="24"/>
        </w:rPr>
        <w:t xml:space="preserve"> yang menyimpulkan bahwa ukuran komite audit tidak berpengaruh terhadap </w:t>
      </w:r>
      <w:r w:rsidR="00AC7C52" w:rsidRPr="008A33D0">
        <w:rPr>
          <w:rFonts w:ascii="Times New Roman" w:hAnsi="Times New Roman" w:cs="Times New Roman"/>
          <w:i/>
          <w:iCs/>
          <w:color w:val="000000"/>
          <w:sz w:val="24"/>
          <w:szCs w:val="24"/>
        </w:rPr>
        <w:t>audit delay</w:t>
      </w:r>
      <w:r w:rsidR="00AC7C52" w:rsidRPr="008A33D0">
        <w:rPr>
          <w:rFonts w:ascii="Times New Roman" w:hAnsi="Times New Roman" w:cs="Times New Roman"/>
          <w:color w:val="000000"/>
          <w:sz w:val="24"/>
          <w:szCs w:val="24"/>
        </w:rPr>
        <w:t xml:space="preserve">. </w:t>
      </w:r>
    </w:p>
    <w:p w14:paraId="66104CE9" w14:textId="516B0AC5" w:rsidR="00957962" w:rsidRPr="008A33D0" w:rsidRDefault="005E04E9" w:rsidP="005E04E9">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Berdasarkan latar belakang dan uraian sebelumnya, motivasi dari penelitian ini didasarkan pada fenomena meningkatnya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pada perusahaan sektor manufaktur selama periode 2020–2024. Selain itu, pemilihan variabel dalam penelitian ini juga dilatarbelakangi oleh keterkaitan antara variabel dependen dan independen, serta adanya ketidakkonsistenan temuan dalam penelitian-penelitian terdahulu. Oleh karena itu, </w:t>
      </w:r>
      <w:r w:rsidR="008619EC" w:rsidRPr="008A33D0">
        <w:rPr>
          <w:rFonts w:ascii="Times New Roman" w:hAnsi="Times New Roman" w:cs="Times New Roman"/>
          <w:color w:val="000000"/>
          <w:sz w:val="24"/>
          <w:szCs w:val="24"/>
        </w:rPr>
        <w:t>penulis</w:t>
      </w:r>
      <w:r w:rsidRPr="008A33D0">
        <w:rPr>
          <w:rFonts w:ascii="Times New Roman" w:hAnsi="Times New Roman" w:cs="Times New Roman"/>
          <w:color w:val="000000"/>
          <w:sz w:val="24"/>
          <w:szCs w:val="24"/>
        </w:rPr>
        <w:t xml:space="preserve"> tertarik untuk </w:t>
      </w:r>
      <w:r w:rsidR="00957962" w:rsidRPr="008A33D0">
        <w:rPr>
          <w:rFonts w:ascii="Times New Roman" w:hAnsi="Times New Roman" w:cs="Times New Roman"/>
          <w:color w:val="000000"/>
          <w:sz w:val="24"/>
          <w:szCs w:val="24"/>
        </w:rPr>
        <w:t>melakukan penelitian lebih lanjut dan</w:t>
      </w:r>
      <w:r w:rsidR="00C5183F" w:rsidRPr="008A33D0">
        <w:rPr>
          <w:rFonts w:ascii="Times New Roman" w:hAnsi="Times New Roman" w:cs="Times New Roman"/>
          <w:color w:val="000000"/>
          <w:sz w:val="24"/>
          <w:szCs w:val="24"/>
        </w:rPr>
        <w:t xml:space="preserve"> menuangkan dalam skripsi dengan judul:</w:t>
      </w:r>
    </w:p>
    <w:p w14:paraId="5AD8A7A6" w14:textId="621F0E8B" w:rsidR="00C5183F" w:rsidRPr="008A33D0" w:rsidRDefault="00C5183F" w:rsidP="00C448EA">
      <w:pPr>
        <w:spacing w:line="480" w:lineRule="auto"/>
        <w:ind w:firstLine="720"/>
        <w:jc w:val="both"/>
        <w:rPr>
          <w:rFonts w:ascii="Times New Roman" w:hAnsi="Times New Roman" w:cs="Times New Roman"/>
          <w:b/>
          <w:bCs/>
          <w:color w:val="000000"/>
          <w:sz w:val="24"/>
          <w:szCs w:val="24"/>
        </w:rPr>
      </w:pPr>
      <w:r w:rsidRPr="008A33D0">
        <w:rPr>
          <w:rFonts w:ascii="Times New Roman" w:hAnsi="Times New Roman" w:cs="Times New Roman"/>
          <w:b/>
          <w:bCs/>
          <w:color w:val="000000"/>
          <w:sz w:val="24"/>
          <w:szCs w:val="24"/>
        </w:rPr>
        <w:lastRenderedPageBreak/>
        <w:t xml:space="preserve">“Pengaruh Ukuran Perusahaan, Kompleksitas Audit, dan Ukuran Komite Audit terhadap </w:t>
      </w:r>
      <w:r w:rsidRPr="008A33D0">
        <w:rPr>
          <w:rFonts w:ascii="Times New Roman" w:hAnsi="Times New Roman" w:cs="Times New Roman"/>
          <w:b/>
          <w:bCs/>
          <w:i/>
          <w:iCs/>
          <w:color w:val="000000"/>
          <w:sz w:val="24"/>
          <w:szCs w:val="24"/>
        </w:rPr>
        <w:t>Audit Delay</w:t>
      </w:r>
      <w:r w:rsidRPr="008A33D0">
        <w:rPr>
          <w:rFonts w:ascii="Times New Roman" w:hAnsi="Times New Roman" w:cs="Times New Roman"/>
          <w:b/>
          <w:bCs/>
          <w:color w:val="000000"/>
          <w:sz w:val="24"/>
          <w:szCs w:val="24"/>
        </w:rPr>
        <w:t xml:space="preserve"> pada Perusahaan Sektor Manufaktur yang Terdaftar di Bursa Efek Indonesia Tahun 2020-2024”</w:t>
      </w:r>
    </w:p>
    <w:p w14:paraId="66DDB2BE" w14:textId="29ECABF3" w:rsidR="00C5183F" w:rsidRPr="008A33D0" w:rsidRDefault="00C5183F" w:rsidP="00347ECD">
      <w:pPr>
        <w:pStyle w:val="Heading2"/>
        <w:spacing w:line="480" w:lineRule="auto"/>
        <w:rPr>
          <w:rFonts w:cs="Times New Roman"/>
        </w:rPr>
      </w:pPr>
      <w:bookmarkStart w:id="24" w:name="_Toc201927142"/>
      <w:bookmarkStart w:id="25" w:name="_Toc202541138"/>
      <w:bookmarkStart w:id="26" w:name="_Toc216638573"/>
      <w:r w:rsidRPr="008A33D0">
        <w:rPr>
          <w:rFonts w:cs="Times New Roman"/>
        </w:rPr>
        <w:t>1.2</w:t>
      </w:r>
      <w:r w:rsidRPr="008A33D0">
        <w:rPr>
          <w:rFonts w:cs="Times New Roman"/>
        </w:rPr>
        <w:tab/>
        <w:t>Rumusan Masalah</w:t>
      </w:r>
      <w:bookmarkEnd w:id="24"/>
      <w:bookmarkEnd w:id="25"/>
      <w:bookmarkEnd w:id="26"/>
    </w:p>
    <w:p w14:paraId="3D22F384" w14:textId="04387935" w:rsidR="00C5183F" w:rsidRPr="008A33D0" w:rsidRDefault="00C5183F" w:rsidP="00C5183F">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Berdasarkan latar belakang yang diuraikan, maka dapat diidentifikasi masalah-masalah sebagai berikut:</w:t>
      </w:r>
    </w:p>
    <w:p w14:paraId="743FD83D" w14:textId="77777777" w:rsidR="00BF50BE" w:rsidRPr="008A33D0" w:rsidRDefault="00C5183F" w:rsidP="00BF50BE">
      <w:pPr>
        <w:pStyle w:val="ListParagraph"/>
        <w:numPr>
          <w:ilvl w:val="0"/>
          <w:numId w:val="4"/>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Apakah ukuran perusahaan berpengaruh terhadap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pada perusahaan manufaktur yang terdaftar di Bursa Efek Indonesia tahun 2020-2024?</w:t>
      </w:r>
    </w:p>
    <w:p w14:paraId="2A82EB0E" w14:textId="77777777" w:rsidR="00BF50BE" w:rsidRPr="008A33D0" w:rsidRDefault="00C5183F" w:rsidP="00BF50BE">
      <w:pPr>
        <w:pStyle w:val="ListParagraph"/>
        <w:numPr>
          <w:ilvl w:val="0"/>
          <w:numId w:val="4"/>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Apakah kompleksitas audit berpengaruh terhadap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pada perusahaan manufaktur yang terdaftar di Bursa Efek Indonesia tahun 2020-2024?</w:t>
      </w:r>
    </w:p>
    <w:p w14:paraId="23F95B39" w14:textId="2F60AABD" w:rsidR="00C5183F" w:rsidRPr="008A33D0" w:rsidRDefault="00C5183F" w:rsidP="00BF50BE">
      <w:pPr>
        <w:pStyle w:val="ListParagraph"/>
        <w:numPr>
          <w:ilvl w:val="0"/>
          <w:numId w:val="4"/>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Apakah ukuran komite audit berpengaruh terhadap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pada perusahaan manufaktur yang terdaftar di Bursa Efek Indonesia tahun 2020-2024?</w:t>
      </w:r>
    </w:p>
    <w:p w14:paraId="7E27634B" w14:textId="53CA9EC0" w:rsidR="00C5183F" w:rsidRPr="008A33D0" w:rsidRDefault="00C5183F" w:rsidP="00347ECD">
      <w:pPr>
        <w:pStyle w:val="Heading2"/>
        <w:spacing w:line="480" w:lineRule="auto"/>
        <w:rPr>
          <w:rFonts w:cs="Times New Roman"/>
        </w:rPr>
      </w:pPr>
      <w:bookmarkStart w:id="27" w:name="_Toc201927143"/>
      <w:bookmarkStart w:id="28" w:name="_Toc202541139"/>
      <w:bookmarkStart w:id="29" w:name="_Toc216638574"/>
      <w:r w:rsidRPr="008A33D0">
        <w:rPr>
          <w:rFonts w:cs="Times New Roman"/>
        </w:rPr>
        <w:t>1.3</w:t>
      </w:r>
      <w:r w:rsidRPr="008A33D0">
        <w:rPr>
          <w:rFonts w:cs="Times New Roman"/>
        </w:rPr>
        <w:tab/>
        <w:t>Tujuan Penelitian</w:t>
      </w:r>
      <w:bookmarkEnd w:id="27"/>
      <w:bookmarkEnd w:id="28"/>
      <w:bookmarkEnd w:id="29"/>
    </w:p>
    <w:p w14:paraId="6CF3BCDB" w14:textId="5F2837AA" w:rsidR="00C5183F" w:rsidRPr="008A33D0" w:rsidRDefault="00C5183F" w:rsidP="00C5183F">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00930024" w:rsidRPr="008A33D0">
        <w:rPr>
          <w:rFonts w:ascii="Times New Roman" w:hAnsi="Times New Roman" w:cs="Times New Roman"/>
          <w:color w:val="000000"/>
          <w:sz w:val="24"/>
          <w:szCs w:val="24"/>
        </w:rPr>
        <w:t xml:space="preserve">Adapun tujuan penelitian ini berdasarkan rumusan masalah yang telah diuraikan di atas adalah </w:t>
      </w:r>
      <w:r w:rsidRPr="008A33D0">
        <w:rPr>
          <w:rFonts w:ascii="Times New Roman" w:hAnsi="Times New Roman" w:cs="Times New Roman"/>
          <w:color w:val="000000"/>
          <w:sz w:val="24"/>
          <w:szCs w:val="24"/>
        </w:rPr>
        <w:t>:</w:t>
      </w:r>
    </w:p>
    <w:p w14:paraId="086DFB37" w14:textId="2C15136B" w:rsidR="004E4D7A" w:rsidRPr="008A33D0" w:rsidRDefault="008513B2" w:rsidP="004E4D7A">
      <w:pPr>
        <w:pStyle w:val="ListParagraph"/>
        <w:numPr>
          <w:ilvl w:val="0"/>
          <w:numId w:val="3"/>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Untuk menguji </w:t>
      </w:r>
      <w:r w:rsidR="00C5183F" w:rsidRPr="008A33D0">
        <w:rPr>
          <w:rFonts w:ascii="Times New Roman" w:hAnsi="Times New Roman" w:cs="Times New Roman"/>
          <w:color w:val="000000"/>
          <w:sz w:val="24"/>
          <w:szCs w:val="24"/>
        </w:rPr>
        <w:t xml:space="preserve">pengaruh ukuran perusahaan terhadap </w:t>
      </w:r>
      <w:r w:rsidR="00C5183F" w:rsidRPr="008A33D0">
        <w:rPr>
          <w:rFonts w:ascii="Times New Roman" w:hAnsi="Times New Roman" w:cs="Times New Roman"/>
          <w:i/>
          <w:iCs/>
          <w:color w:val="000000"/>
          <w:sz w:val="24"/>
          <w:szCs w:val="24"/>
        </w:rPr>
        <w:t>audit delay</w:t>
      </w:r>
      <w:r w:rsidR="00C5183F" w:rsidRPr="008A33D0">
        <w:rPr>
          <w:rFonts w:ascii="Times New Roman" w:hAnsi="Times New Roman" w:cs="Times New Roman"/>
          <w:color w:val="000000"/>
          <w:sz w:val="24"/>
          <w:szCs w:val="24"/>
        </w:rPr>
        <w:t xml:space="preserve"> pada perusahaan manufaktur yang terdaftar di Bursa Efek Indonesia tahun 2020-2024.</w:t>
      </w:r>
    </w:p>
    <w:p w14:paraId="3318C31A" w14:textId="76B92523" w:rsidR="004E4D7A" w:rsidRPr="008A33D0" w:rsidRDefault="008513B2" w:rsidP="004E4D7A">
      <w:pPr>
        <w:pStyle w:val="ListParagraph"/>
        <w:numPr>
          <w:ilvl w:val="0"/>
          <w:numId w:val="3"/>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lastRenderedPageBreak/>
        <w:t xml:space="preserve">Untuk menguji </w:t>
      </w:r>
      <w:r w:rsidR="004E4D7A" w:rsidRPr="008A33D0">
        <w:rPr>
          <w:rFonts w:ascii="Times New Roman" w:hAnsi="Times New Roman" w:cs="Times New Roman"/>
          <w:color w:val="000000"/>
          <w:sz w:val="24"/>
          <w:szCs w:val="24"/>
        </w:rPr>
        <w:t xml:space="preserve">pengaruh kompleksitas audit terhadap </w:t>
      </w:r>
      <w:r w:rsidR="004E4D7A" w:rsidRPr="008A33D0">
        <w:rPr>
          <w:rFonts w:ascii="Times New Roman" w:hAnsi="Times New Roman" w:cs="Times New Roman"/>
          <w:i/>
          <w:iCs/>
          <w:color w:val="000000"/>
          <w:sz w:val="24"/>
          <w:szCs w:val="24"/>
        </w:rPr>
        <w:t>audit delay</w:t>
      </w:r>
      <w:r w:rsidR="004E4D7A" w:rsidRPr="008A33D0">
        <w:rPr>
          <w:rFonts w:ascii="Times New Roman" w:hAnsi="Times New Roman" w:cs="Times New Roman"/>
          <w:color w:val="000000"/>
          <w:sz w:val="24"/>
          <w:szCs w:val="24"/>
        </w:rPr>
        <w:t xml:space="preserve"> pada perusahaan manufaktur yang terdaftar di Bursa Efek Indonesia tahun 2020-2024</w:t>
      </w:r>
      <w:r w:rsidR="00BA658A" w:rsidRPr="008A33D0">
        <w:rPr>
          <w:rFonts w:ascii="Times New Roman" w:hAnsi="Times New Roman" w:cs="Times New Roman"/>
          <w:color w:val="000000"/>
          <w:sz w:val="24"/>
          <w:szCs w:val="24"/>
        </w:rPr>
        <w:t>.</w:t>
      </w:r>
    </w:p>
    <w:p w14:paraId="20A23747" w14:textId="1D333FD8" w:rsidR="004E4D7A" w:rsidRPr="008A33D0" w:rsidRDefault="00930024" w:rsidP="004E4D7A">
      <w:pPr>
        <w:pStyle w:val="ListParagraph"/>
        <w:numPr>
          <w:ilvl w:val="0"/>
          <w:numId w:val="3"/>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Untuk </w:t>
      </w:r>
      <w:r w:rsidR="008513B2" w:rsidRPr="008A33D0">
        <w:rPr>
          <w:rFonts w:ascii="Times New Roman" w:hAnsi="Times New Roman" w:cs="Times New Roman"/>
          <w:color w:val="000000"/>
          <w:sz w:val="24"/>
          <w:szCs w:val="24"/>
        </w:rPr>
        <w:t xml:space="preserve">menguji </w:t>
      </w:r>
      <w:r w:rsidR="004E4D7A" w:rsidRPr="008A33D0">
        <w:rPr>
          <w:rFonts w:ascii="Times New Roman" w:hAnsi="Times New Roman" w:cs="Times New Roman"/>
          <w:color w:val="000000"/>
          <w:sz w:val="24"/>
          <w:szCs w:val="24"/>
        </w:rPr>
        <w:t xml:space="preserve">pengaruh ukuran komite audit terhadap </w:t>
      </w:r>
      <w:r w:rsidR="004E4D7A" w:rsidRPr="008A33D0">
        <w:rPr>
          <w:rFonts w:ascii="Times New Roman" w:hAnsi="Times New Roman" w:cs="Times New Roman"/>
          <w:i/>
          <w:iCs/>
          <w:color w:val="000000"/>
          <w:sz w:val="24"/>
          <w:szCs w:val="24"/>
        </w:rPr>
        <w:t>audit delay</w:t>
      </w:r>
      <w:r w:rsidR="004E4D7A" w:rsidRPr="008A33D0">
        <w:rPr>
          <w:rFonts w:ascii="Times New Roman" w:hAnsi="Times New Roman" w:cs="Times New Roman"/>
          <w:color w:val="000000"/>
          <w:sz w:val="24"/>
          <w:szCs w:val="24"/>
        </w:rPr>
        <w:t xml:space="preserve"> pada perusahaan manufaktur yang terdaftar di Bursa Efek Indonesia tahun 2020-2024</w:t>
      </w:r>
      <w:r w:rsidR="00BA658A" w:rsidRPr="008A33D0">
        <w:rPr>
          <w:rFonts w:ascii="Times New Roman" w:hAnsi="Times New Roman" w:cs="Times New Roman"/>
          <w:color w:val="000000"/>
          <w:sz w:val="24"/>
          <w:szCs w:val="24"/>
        </w:rPr>
        <w:t>.</w:t>
      </w:r>
    </w:p>
    <w:p w14:paraId="5BAF9673" w14:textId="494D2F55" w:rsidR="00305200" w:rsidRPr="008A33D0" w:rsidRDefault="00305200" w:rsidP="00347ECD">
      <w:pPr>
        <w:pStyle w:val="Heading2"/>
        <w:spacing w:line="480" w:lineRule="auto"/>
        <w:rPr>
          <w:rFonts w:cs="Times New Roman"/>
        </w:rPr>
      </w:pPr>
      <w:bookmarkStart w:id="30" w:name="_Toc201927144"/>
      <w:bookmarkStart w:id="31" w:name="_Toc202541140"/>
      <w:bookmarkStart w:id="32" w:name="_Toc216638575"/>
      <w:r w:rsidRPr="008A33D0">
        <w:rPr>
          <w:rFonts w:cs="Times New Roman"/>
        </w:rPr>
        <w:t>1.4</w:t>
      </w:r>
      <w:r w:rsidRPr="008A33D0">
        <w:rPr>
          <w:rFonts w:cs="Times New Roman"/>
        </w:rPr>
        <w:tab/>
        <w:t>Manfaat Penelitian</w:t>
      </w:r>
      <w:bookmarkEnd w:id="30"/>
      <w:bookmarkEnd w:id="31"/>
      <w:bookmarkEnd w:id="32"/>
    </w:p>
    <w:p w14:paraId="58A6304C" w14:textId="23C01E99" w:rsidR="00305200" w:rsidRPr="008A33D0" w:rsidRDefault="00305200" w:rsidP="00305200">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008E24FD" w:rsidRPr="008A33D0">
        <w:rPr>
          <w:rFonts w:ascii="Times New Roman" w:hAnsi="Times New Roman" w:cs="Times New Roman"/>
          <w:color w:val="000000"/>
          <w:sz w:val="24"/>
          <w:szCs w:val="24"/>
        </w:rPr>
        <w:t>Berdasarkan tujuan penelitian yang telah dijelaskan sebelumnya, penelitian ini diharapkan dapat memberikan manfaat sebagai berikut:</w:t>
      </w:r>
    </w:p>
    <w:p w14:paraId="6EEE1D08" w14:textId="111175B7" w:rsidR="00305200" w:rsidRPr="008A33D0" w:rsidRDefault="00305200" w:rsidP="00347ECD">
      <w:pPr>
        <w:pStyle w:val="Heading3"/>
        <w:spacing w:line="480" w:lineRule="auto"/>
        <w:rPr>
          <w:rFonts w:cs="Times New Roman"/>
        </w:rPr>
      </w:pPr>
      <w:bookmarkStart w:id="33" w:name="_Toc201927145"/>
      <w:bookmarkStart w:id="34" w:name="_Toc202541141"/>
      <w:bookmarkStart w:id="35" w:name="_Toc216638576"/>
      <w:r w:rsidRPr="008A33D0">
        <w:rPr>
          <w:rFonts w:cs="Times New Roman"/>
        </w:rPr>
        <w:t>1.4.1</w:t>
      </w:r>
      <w:r w:rsidRPr="008A33D0">
        <w:rPr>
          <w:rFonts w:cs="Times New Roman"/>
        </w:rPr>
        <w:tab/>
        <w:t>Manfaat Teoritis</w:t>
      </w:r>
      <w:bookmarkEnd w:id="33"/>
      <w:bookmarkEnd w:id="34"/>
      <w:bookmarkEnd w:id="35"/>
    </w:p>
    <w:p w14:paraId="0EE46E52" w14:textId="269912AA" w:rsidR="00F25FD3" w:rsidRPr="008A33D0" w:rsidRDefault="00002C72" w:rsidP="00002C72">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b/>
      </w:r>
      <w:r w:rsidR="00F030AE" w:rsidRPr="008A33D0">
        <w:rPr>
          <w:rFonts w:ascii="Times New Roman" w:hAnsi="Times New Roman" w:cs="Times New Roman"/>
          <w:color w:val="000000"/>
          <w:sz w:val="24"/>
          <w:szCs w:val="24"/>
        </w:rPr>
        <w:t>Penelitian ini bertujuan untuk menambah pemahaman bahwa teori yang digunakan mampu menjelaskan hubungan antarvariabel yang diteliti. Teori yang menjadi landasan adalah teori agensi, yang menjelaskan adanya perbedaan kepentingan antara prinsipal dan agen sehingga menimbulkan konflik kepentingan. Kondisi ini perlu dikendalikan melalui mekanisme monitoring.</w:t>
      </w:r>
      <w:r w:rsidR="002E0C3F" w:rsidRPr="008A33D0">
        <w:rPr>
          <w:rFonts w:ascii="Times New Roman" w:hAnsi="Times New Roman" w:cs="Times New Roman"/>
          <w:color w:val="000000"/>
          <w:sz w:val="24"/>
          <w:szCs w:val="24"/>
        </w:rPr>
        <w:t xml:space="preserve"> Variabel dalam penelitian ini mencerminkan bentuk mekanisme pengawasan yang dapat memengaruhi lamanya </w:t>
      </w:r>
      <w:r w:rsidR="002E0C3F" w:rsidRPr="008A33D0">
        <w:rPr>
          <w:rFonts w:ascii="Times New Roman" w:hAnsi="Times New Roman" w:cs="Times New Roman"/>
          <w:i/>
          <w:iCs/>
          <w:color w:val="000000"/>
          <w:sz w:val="24"/>
          <w:szCs w:val="24"/>
        </w:rPr>
        <w:t>audit delay</w:t>
      </w:r>
      <w:r w:rsidR="002E0C3F" w:rsidRPr="008A33D0">
        <w:rPr>
          <w:rFonts w:ascii="Times New Roman" w:hAnsi="Times New Roman" w:cs="Times New Roman"/>
          <w:color w:val="000000"/>
          <w:sz w:val="24"/>
          <w:szCs w:val="24"/>
        </w:rPr>
        <w:t xml:space="preserve">. Selain itu, penelitian ini diharapkan dapat menjadi </w:t>
      </w:r>
      <w:r w:rsidR="00F030AE" w:rsidRPr="008A33D0">
        <w:rPr>
          <w:rFonts w:ascii="Times New Roman" w:hAnsi="Times New Roman" w:cs="Times New Roman"/>
          <w:color w:val="000000"/>
          <w:sz w:val="24"/>
          <w:szCs w:val="24"/>
        </w:rPr>
        <w:t>bahan</w:t>
      </w:r>
      <w:r w:rsidR="002E0C3F" w:rsidRPr="008A33D0">
        <w:rPr>
          <w:rFonts w:ascii="Times New Roman" w:hAnsi="Times New Roman" w:cs="Times New Roman"/>
          <w:color w:val="000000"/>
          <w:sz w:val="24"/>
          <w:szCs w:val="24"/>
        </w:rPr>
        <w:t xml:space="preserve"> referensi bagi penelitian </w:t>
      </w:r>
      <w:r w:rsidR="00F030AE" w:rsidRPr="008A33D0">
        <w:rPr>
          <w:rFonts w:ascii="Times New Roman" w:hAnsi="Times New Roman" w:cs="Times New Roman"/>
          <w:color w:val="000000"/>
          <w:sz w:val="24"/>
          <w:szCs w:val="24"/>
        </w:rPr>
        <w:t>berikutnya.</w:t>
      </w:r>
    </w:p>
    <w:p w14:paraId="00FEF97E" w14:textId="2783D003" w:rsidR="00305200" w:rsidRPr="008A33D0" w:rsidRDefault="00305200" w:rsidP="00347ECD">
      <w:pPr>
        <w:pStyle w:val="Heading3"/>
        <w:spacing w:line="480" w:lineRule="auto"/>
        <w:rPr>
          <w:rFonts w:cs="Times New Roman"/>
        </w:rPr>
      </w:pPr>
      <w:bookmarkStart w:id="36" w:name="_Toc201927146"/>
      <w:bookmarkStart w:id="37" w:name="_Toc202541142"/>
      <w:bookmarkStart w:id="38" w:name="_Toc216638577"/>
      <w:r w:rsidRPr="008A33D0">
        <w:rPr>
          <w:rFonts w:cs="Times New Roman"/>
        </w:rPr>
        <w:t>1.4.2</w:t>
      </w:r>
      <w:r w:rsidRPr="008A33D0">
        <w:rPr>
          <w:rFonts w:cs="Times New Roman"/>
        </w:rPr>
        <w:tab/>
        <w:t>Manfaat Praktis</w:t>
      </w:r>
      <w:bookmarkEnd w:id="36"/>
      <w:bookmarkEnd w:id="37"/>
      <w:bookmarkEnd w:id="38"/>
    </w:p>
    <w:p w14:paraId="3B92C1BE" w14:textId="62F0AC26" w:rsidR="00F25FD3" w:rsidRPr="008A33D0" w:rsidRDefault="00F25FD3" w:rsidP="00F25FD3">
      <w:pPr>
        <w:pStyle w:val="ListParagraph"/>
        <w:numPr>
          <w:ilvl w:val="0"/>
          <w:numId w:val="6"/>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Bagi </w:t>
      </w:r>
      <w:r w:rsidR="00173A87" w:rsidRPr="008A33D0">
        <w:rPr>
          <w:rFonts w:ascii="Times New Roman" w:hAnsi="Times New Roman" w:cs="Times New Roman"/>
          <w:color w:val="000000"/>
          <w:sz w:val="24"/>
          <w:szCs w:val="24"/>
        </w:rPr>
        <w:t>Auditor</w:t>
      </w:r>
    </w:p>
    <w:p w14:paraId="1A5B4978" w14:textId="041E6F06" w:rsidR="00F25FD3" w:rsidRPr="008A33D0" w:rsidRDefault="00135A2E" w:rsidP="00135A2E">
      <w:pPr>
        <w:pStyle w:val="ListParagraph"/>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Hasil penelitian ini diharapkan dapat menjadi pedoman, referensi, serta bahan pertimbangan bagi auditor </w:t>
      </w:r>
      <w:r w:rsidR="0012042B" w:rsidRPr="008A33D0">
        <w:rPr>
          <w:rFonts w:ascii="Times New Roman" w:hAnsi="Times New Roman" w:cs="Times New Roman"/>
          <w:color w:val="000000"/>
          <w:sz w:val="24"/>
          <w:szCs w:val="24"/>
        </w:rPr>
        <w:t xml:space="preserve">dalam memahami faktor-faktor yang </w:t>
      </w:r>
      <w:r w:rsidR="0012042B" w:rsidRPr="008A33D0">
        <w:rPr>
          <w:rFonts w:ascii="Times New Roman" w:hAnsi="Times New Roman" w:cs="Times New Roman"/>
          <w:color w:val="000000"/>
          <w:sz w:val="24"/>
          <w:szCs w:val="24"/>
        </w:rPr>
        <w:lastRenderedPageBreak/>
        <w:t xml:space="preserve">berpotensi menimbulkan </w:t>
      </w:r>
      <w:r w:rsidR="00AD7621" w:rsidRPr="008A33D0">
        <w:rPr>
          <w:rFonts w:ascii="Times New Roman" w:hAnsi="Times New Roman" w:cs="Times New Roman"/>
          <w:i/>
          <w:iCs/>
          <w:color w:val="000000"/>
          <w:sz w:val="24"/>
          <w:szCs w:val="24"/>
        </w:rPr>
        <w:t>audit delay</w:t>
      </w:r>
      <w:r w:rsidR="0012042B" w:rsidRPr="008A33D0">
        <w:rPr>
          <w:rFonts w:ascii="Times New Roman" w:hAnsi="Times New Roman" w:cs="Times New Roman"/>
          <w:color w:val="000000"/>
          <w:sz w:val="24"/>
          <w:szCs w:val="24"/>
        </w:rPr>
        <w:t>, sehingga auditor dapat merancang dan melaksanakan proses audit secara lebih efektif.</w:t>
      </w:r>
    </w:p>
    <w:p w14:paraId="087E16DC" w14:textId="50DE1359" w:rsidR="00F25FD3" w:rsidRPr="008A33D0" w:rsidRDefault="00F25FD3" w:rsidP="00F25FD3">
      <w:pPr>
        <w:pStyle w:val="ListParagraph"/>
        <w:numPr>
          <w:ilvl w:val="0"/>
          <w:numId w:val="6"/>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Bagi Perusahaan</w:t>
      </w:r>
    </w:p>
    <w:p w14:paraId="635F7837" w14:textId="63921F33" w:rsidR="00BF50BE" w:rsidRPr="008A33D0" w:rsidRDefault="00C14366" w:rsidP="00135A2E">
      <w:pPr>
        <w:pStyle w:val="ListParagraph"/>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Hasil penelitian ini diharapkan dapat membantu perusahaan memahami faktor-faktor yang menyebabkan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sehingga perusahaan dapat meningkatkan efisiensi proses pelaporan keuangan dan memastikan kepatuhan terhadap standar audit.</w:t>
      </w:r>
    </w:p>
    <w:p w14:paraId="5710EADD" w14:textId="77777777" w:rsidR="00FC3B42" w:rsidRPr="008A33D0" w:rsidRDefault="00FC3B42">
      <w:pPr>
        <w:rPr>
          <w:rFonts w:ascii="Times New Roman" w:hAnsi="Times New Roman" w:cs="Times New Roman"/>
          <w:b/>
          <w:bCs/>
          <w:color w:val="000000"/>
          <w:sz w:val="24"/>
          <w:szCs w:val="24"/>
        </w:rPr>
      </w:pPr>
      <w:r w:rsidRPr="008A33D0">
        <w:rPr>
          <w:rFonts w:ascii="Times New Roman" w:hAnsi="Times New Roman" w:cs="Times New Roman"/>
          <w:b/>
          <w:bCs/>
          <w:color w:val="000000"/>
          <w:sz w:val="24"/>
          <w:szCs w:val="24"/>
        </w:rPr>
        <w:br w:type="page"/>
      </w:r>
    </w:p>
    <w:p w14:paraId="0E011EE2" w14:textId="77777777" w:rsidR="003C635A" w:rsidRPr="008A33D0" w:rsidRDefault="003C635A" w:rsidP="00141DD3">
      <w:pPr>
        <w:pStyle w:val="Heading1"/>
        <w:spacing w:line="480" w:lineRule="auto"/>
        <w:rPr>
          <w:rFonts w:cs="Times New Roman"/>
        </w:rPr>
        <w:sectPr w:rsidR="003C635A" w:rsidRPr="008A33D0" w:rsidSect="003C635A">
          <w:headerReference w:type="default" r:id="rId18"/>
          <w:footerReference w:type="default" r:id="rId19"/>
          <w:pgSz w:w="11906" w:h="16838" w:code="9"/>
          <w:pgMar w:top="2268" w:right="1701" w:bottom="1701" w:left="2268" w:header="708" w:footer="708" w:gutter="0"/>
          <w:pgNumType w:start="1"/>
          <w:cols w:space="708"/>
          <w:titlePg/>
          <w:docGrid w:linePitch="360"/>
        </w:sectPr>
      </w:pPr>
      <w:bookmarkStart w:id="39" w:name="_Toc201927147"/>
      <w:bookmarkStart w:id="40" w:name="_Toc202541143"/>
    </w:p>
    <w:p w14:paraId="0210CFFD" w14:textId="21832CA6" w:rsidR="00141DD3" w:rsidRPr="008A33D0" w:rsidRDefault="00243CBE" w:rsidP="00141DD3">
      <w:pPr>
        <w:pStyle w:val="Heading1"/>
        <w:spacing w:line="480" w:lineRule="auto"/>
        <w:rPr>
          <w:rFonts w:cs="Times New Roman"/>
        </w:rPr>
      </w:pPr>
      <w:bookmarkStart w:id="41" w:name="_Toc216638578"/>
      <w:r w:rsidRPr="008A33D0">
        <w:rPr>
          <w:rFonts w:cs="Times New Roman"/>
        </w:rPr>
        <w:lastRenderedPageBreak/>
        <w:t>BAB II</w:t>
      </w:r>
      <w:r w:rsidR="00141DD3" w:rsidRPr="008A33D0">
        <w:rPr>
          <w:rFonts w:cs="Times New Roman"/>
        </w:rPr>
        <w:br/>
      </w:r>
      <w:r w:rsidR="00195C17" w:rsidRPr="008A33D0">
        <w:rPr>
          <w:rFonts w:cs="Times New Roman"/>
        </w:rPr>
        <w:t>KAJIAN</w:t>
      </w:r>
      <w:r w:rsidR="003232F2" w:rsidRPr="008A33D0">
        <w:rPr>
          <w:rFonts w:cs="Times New Roman"/>
        </w:rPr>
        <w:t xml:space="preserve"> PUSTAKA</w:t>
      </w:r>
      <w:bookmarkEnd w:id="39"/>
      <w:bookmarkEnd w:id="40"/>
      <w:bookmarkEnd w:id="41"/>
    </w:p>
    <w:p w14:paraId="6EF5E4A5" w14:textId="1B532765" w:rsidR="003232F2" w:rsidRPr="008A33D0" w:rsidRDefault="003232F2" w:rsidP="00347ECD">
      <w:pPr>
        <w:pStyle w:val="Heading2"/>
        <w:spacing w:line="480" w:lineRule="auto"/>
        <w:rPr>
          <w:rFonts w:cs="Times New Roman"/>
        </w:rPr>
      </w:pPr>
      <w:bookmarkStart w:id="42" w:name="_Toc201927148"/>
      <w:bookmarkStart w:id="43" w:name="_Toc202541144"/>
      <w:bookmarkStart w:id="44" w:name="_Toc216638579"/>
      <w:r w:rsidRPr="008A33D0">
        <w:rPr>
          <w:rFonts w:cs="Times New Roman"/>
        </w:rPr>
        <w:t>2.1</w:t>
      </w:r>
      <w:r w:rsidRPr="008A33D0">
        <w:rPr>
          <w:rFonts w:cs="Times New Roman"/>
        </w:rPr>
        <w:tab/>
        <w:t>Landasan Teori</w:t>
      </w:r>
      <w:bookmarkEnd w:id="42"/>
      <w:bookmarkEnd w:id="43"/>
      <w:bookmarkEnd w:id="44"/>
    </w:p>
    <w:p w14:paraId="123DC6D8" w14:textId="11D9C0A9" w:rsidR="00612B45" w:rsidRPr="008A33D0" w:rsidRDefault="003232F2" w:rsidP="00612B45">
      <w:pPr>
        <w:pStyle w:val="Heading3"/>
        <w:spacing w:line="480" w:lineRule="auto"/>
        <w:rPr>
          <w:rFonts w:cs="Times New Roman"/>
          <w:color w:val="000000"/>
          <w:szCs w:val="24"/>
        </w:rPr>
      </w:pPr>
      <w:bookmarkStart w:id="45" w:name="_Toc201927149"/>
      <w:bookmarkStart w:id="46" w:name="_Toc202541145"/>
      <w:bookmarkStart w:id="47" w:name="_Toc216638580"/>
      <w:r w:rsidRPr="008A33D0">
        <w:rPr>
          <w:rFonts w:cs="Times New Roman"/>
        </w:rPr>
        <w:t>2.1.1</w:t>
      </w:r>
      <w:r w:rsidRPr="008A33D0">
        <w:rPr>
          <w:rFonts w:cs="Times New Roman"/>
        </w:rPr>
        <w:tab/>
      </w:r>
      <w:bookmarkEnd w:id="45"/>
      <w:bookmarkEnd w:id="46"/>
      <w:r w:rsidR="00574F4B" w:rsidRPr="008A33D0">
        <w:rPr>
          <w:rFonts w:cs="Times New Roman"/>
          <w:color w:val="000000"/>
          <w:szCs w:val="24"/>
        </w:rPr>
        <w:t xml:space="preserve"> </w:t>
      </w:r>
      <w:bookmarkStart w:id="48" w:name="_Toc201927150"/>
      <w:bookmarkStart w:id="49" w:name="_Toc202541146"/>
      <w:r w:rsidR="00AA527A" w:rsidRPr="008A33D0">
        <w:rPr>
          <w:rFonts w:cs="Times New Roman"/>
        </w:rPr>
        <w:t xml:space="preserve">Teori </w:t>
      </w:r>
      <w:r w:rsidR="005A3FFB" w:rsidRPr="008A33D0">
        <w:rPr>
          <w:rFonts w:cs="Times New Roman"/>
        </w:rPr>
        <w:t>Keagenan</w:t>
      </w:r>
      <w:r w:rsidR="00AA527A" w:rsidRPr="008A33D0">
        <w:rPr>
          <w:rFonts w:cs="Times New Roman"/>
        </w:rPr>
        <w:t xml:space="preserve"> </w:t>
      </w:r>
      <w:r w:rsidR="00896AF5" w:rsidRPr="008A33D0">
        <w:rPr>
          <w:rFonts w:cs="Times New Roman"/>
        </w:rPr>
        <w:t>(</w:t>
      </w:r>
      <w:r w:rsidR="005A3FFB" w:rsidRPr="008A33D0">
        <w:rPr>
          <w:rFonts w:cs="Times New Roman"/>
          <w:i/>
          <w:iCs/>
        </w:rPr>
        <w:t>Agency</w:t>
      </w:r>
      <w:r w:rsidR="00896AF5" w:rsidRPr="008A33D0">
        <w:rPr>
          <w:rFonts w:cs="Times New Roman"/>
          <w:i/>
          <w:iCs/>
        </w:rPr>
        <w:t xml:space="preserve"> Theory</w:t>
      </w:r>
      <w:r w:rsidR="00896AF5" w:rsidRPr="008A33D0">
        <w:rPr>
          <w:rFonts w:cs="Times New Roman"/>
        </w:rPr>
        <w:t>)</w:t>
      </w:r>
      <w:bookmarkEnd w:id="47"/>
    </w:p>
    <w:p w14:paraId="37652ADA" w14:textId="6A266453" w:rsidR="005467B6" w:rsidRPr="008A33D0" w:rsidRDefault="00612B45" w:rsidP="00C868F2">
      <w:pPr>
        <w:spacing w:line="480" w:lineRule="auto"/>
        <w:jc w:val="both"/>
        <w:rPr>
          <w:rFonts w:ascii="Times New Roman" w:hAnsi="Times New Roman" w:cs="Times New Roman"/>
          <w:sz w:val="24"/>
          <w:szCs w:val="24"/>
        </w:rPr>
      </w:pPr>
      <w:r w:rsidRPr="008A33D0">
        <w:rPr>
          <w:rFonts w:ascii="Times New Roman" w:hAnsi="Times New Roman" w:cs="Times New Roman"/>
        </w:rPr>
        <w:tab/>
      </w:r>
      <w:r w:rsidR="005A3FFB" w:rsidRPr="008A33D0">
        <w:rPr>
          <w:rFonts w:ascii="Times New Roman" w:hAnsi="Times New Roman" w:cs="Times New Roman"/>
          <w:sz w:val="24"/>
          <w:szCs w:val="24"/>
        </w:rPr>
        <w:t>Teori keagenan (</w:t>
      </w:r>
      <w:r w:rsidR="005A3FFB" w:rsidRPr="008A33D0">
        <w:rPr>
          <w:rFonts w:ascii="Times New Roman" w:hAnsi="Times New Roman" w:cs="Times New Roman"/>
          <w:i/>
          <w:iCs/>
          <w:sz w:val="24"/>
          <w:szCs w:val="24"/>
        </w:rPr>
        <w:t>agency theory</w:t>
      </w:r>
      <w:r w:rsidR="005A3FFB" w:rsidRPr="008A33D0">
        <w:rPr>
          <w:rFonts w:ascii="Times New Roman" w:hAnsi="Times New Roman" w:cs="Times New Roman"/>
          <w:sz w:val="24"/>
          <w:szCs w:val="24"/>
        </w:rPr>
        <w:t>) pertama kali dikemukakan oleh Jensen dan Meckling pada tahun 1976. Teori ini menjelaskan hubungan kontraktual antara pemilik (</w:t>
      </w:r>
      <w:r w:rsidR="005A3FFB" w:rsidRPr="008A33D0">
        <w:rPr>
          <w:rFonts w:ascii="Times New Roman" w:hAnsi="Times New Roman" w:cs="Times New Roman"/>
          <w:i/>
          <w:iCs/>
          <w:sz w:val="24"/>
          <w:szCs w:val="24"/>
        </w:rPr>
        <w:t>principals</w:t>
      </w:r>
      <w:r w:rsidR="005A3FFB" w:rsidRPr="008A33D0">
        <w:rPr>
          <w:rFonts w:ascii="Times New Roman" w:hAnsi="Times New Roman" w:cs="Times New Roman"/>
          <w:sz w:val="24"/>
          <w:szCs w:val="24"/>
        </w:rPr>
        <w:t>) dan manajer (</w:t>
      </w:r>
      <w:r w:rsidR="005A3FFB" w:rsidRPr="008A33D0">
        <w:rPr>
          <w:rFonts w:ascii="Times New Roman" w:hAnsi="Times New Roman" w:cs="Times New Roman"/>
          <w:i/>
          <w:iCs/>
          <w:sz w:val="24"/>
          <w:szCs w:val="24"/>
        </w:rPr>
        <w:t>agent</w:t>
      </w:r>
      <w:r w:rsidR="005A3FFB" w:rsidRPr="008A33D0">
        <w:rPr>
          <w:rFonts w:ascii="Times New Roman" w:hAnsi="Times New Roman" w:cs="Times New Roman"/>
          <w:sz w:val="24"/>
          <w:szCs w:val="24"/>
        </w:rPr>
        <w:t>). Pemilik bertindak sebagai pihak yang menyediakan sumber daya atau modal bagi perusahaan serta memiliki wewenang dalam pengambilan keputusan di masa mendatang, sementara manajer ditunjuk untuk mengelola perusahaan dan bertanggung jawab atas pengelolaan tersebut kepada pemilik.</w:t>
      </w:r>
      <w:r w:rsidR="009C4C94" w:rsidRPr="008A33D0">
        <w:rPr>
          <w:rFonts w:ascii="Times New Roman" w:hAnsi="Times New Roman" w:cs="Times New Roman"/>
          <w:sz w:val="24"/>
          <w:szCs w:val="24"/>
        </w:rPr>
        <w:t xml:space="preserve"> </w:t>
      </w:r>
      <w:r w:rsidR="00E769E7" w:rsidRPr="008A33D0">
        <w:rPr>
          <w:rFonts w:ascii="Times New Roman" w:hAnsi="Times New Roman" w:cs="Times New Roman"/>
          <w:sz w:val="24"/>
          <w:szCs w:val="24"/>
        </w:rPr>
        <w:t>Pemilik hanya dapat mengambil keputusan setelah menerima laporan dan informasi yang disampaikan oleh manajer, sedangkan manajer memiliki kewenangan untuk menentukan keputusan selama proses operasional berlangsung.</w:t>
      </w:r>
    </w:p>
    <w:p w14:paraId="1BFD00B5" w14:textId="53510F56" w:rsidR="005A3FFB" w:rsidRPr="008A33D0" w:rsidRDefault="009C4C94" w:rsidP="00C868F2">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r>
      <w:r w:rsidR="00E769E7" w:rsidRPr="008A33D0">
        <w:rPr>
          <w:rFonts w:ascii="Times New Roman" w:hAnsi="Times New Roman" w:cs="Times New Roman"/>
          <w:sz w:val="24"/>
          <w:szCs w:val="24"/>
        </w:rPr>
        <w:t xml:space="preserve">Asumsi dasar dalam teori keagenan menyatakan bahwa setiap individu bertindak untuk kepentingan dirinya sendiri. Prinsipal berupaya memaksimalkan keuntungan, sedangkan manajer lebih berfokus pada peningkatan kinerja agar memperoleh kompensasi, penghargaan, atau manfaat ekonomi lainnya. Perbedaan kepentingan antara pemilik dan manajer tersebut memunculkan konflik yang dikenal sebagai konflik keagenan. </w:t>
      </w:r>
      <w:r w:rsidR="005A3FFB" w:rsidRPr="008A33D0">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"/>
          <w:id w:val="-873149977"/>
          <w:placeholder>
            <w:docPart w:val="DefaultPlaceholder_-1854013440"/>
          </w:placeholder>
        </w:sdtPr>
        <w:sdtContent>
          <w:r w:rsidR="008C5FF3" w:rsidRPr="008C5FF3">
            <w:rPr>
              <w:rFonts w:ascii="Times New Roman" w:eastAsia="Times New Roman" w:hAnsi="Times New Roman" w:cs="Times New Roman"/>
              <w:color w:val="000000"/>
              <w:sz w:val="24"/>
            </w:rPr>
            <w:t>Subroto &amp; Endaryati (2024)</w:t>
          </w:r>
        </w:sdtContent>
      </w:sdt>
      <w:r w:rsidR="00C72966">
        <w:rPr>
          <w:rFonts w:ascii="Times New Roman" w:hAnsi="Times New Roman" w:cs="Times New Roman"/>
          <w:color w:val="000000"/>
          <w:sz w:val="24"/>
          <w:szCs w:val="24"/>
        </w:rPr>
        <w:t xml:space="preserve"> </w:t>
      </w:r>
      <w:r w:rsidR="00E769E7" w:rsidRPr="008A33D0">
        <w:rPr>
          <w:rFonts w:ascii="Times New Roman" w:hAnsi="Times New Roman" w:cs="Times New Roman"/>
          <w:sz w:val="24"/>
          <w:szCs w:val="24"/>
        </w:rPr>
        <w:t xml:space="preserve">konflik tersebut </w:t>
      </w:r>
      <w:r w:rsidR="005A3FFB" w:rsidRPr="008A33D0">
        <w:rPr>
          <w:rFonts w:ascii="Times New Roman" w:hAnsi="Times New Roman" w:cs="Times New Roman"/>
          <w:sz w:val="24"/>
          <w:szCs w:val="24"/>
        </w:rPr>
        <w:t>kerap kali muncul</w:t>
      </w:r>
      <w:r w:rsidR="00E769E7" w:rsidRPr="008A33D0">
        <w:rPr>
          <w:rFonts w:ascii="Times New Roman" w:hAnsi="Times New Roman" w:cs="Times New Roman"/>
          <w:sz w:val="24"/>
          <w:szCs w:val="24"/>
        </w:rPr>
        <w:t xml:space="preserve"> dalam hubungan agensi karena masing-masing pihak </w:t>
      </w:r>
      <w:r w:rsidR="00E769E7" w:rsidRPr="008A33D0">
        <w:rPr>
          <w:rFonts w:ascii="Times New Roman" w:hAnsi="Times New Roman" w:cs="Times New Roman"/>
          <w:sz w:val="24"/>
          <w:szCs w:val="24"/>
        </w:rPr>
        <w:lastRenderedPageBreak/>
        <w:t>memiliki tujuan yang berbeda.</w:t>
      </w:r>
      <w:r w:rsidR="005A3FFB" w:rsidRPr="008A33D0">
        <w:rPr>
          <w:rFonts w:ascii="Times New Roman" w:hAnsi="Times New Roman" w:cs="Times New Roman"/>
          <w:sz w:val="24"/>
          <w:szCs w:val="24"/>
        </w:rPr>
        <w:t xml:space="preserve"> Adapun beberapa </w:t>
      </w:r>
      <w:r w:rsidR="00E769E7" w:rsidRPr="008A33D0">
        <w:rPr>
          <w:rFonts w:ascii="Times New Roman" w:hAnsi="Times New Roman" w:cs="Times New Roman"/>
          <w:sz w:val="24"/>
          <w:szCs w:val="24"/>
        </w:rPr>
        <w:t xml:space="preserve">bentuk </w:t>
      </w:r>
      <w:r w:rsidR="005A3FFB" w:rsidRPr="008A33D0">
        <w:rPr>
          <w:rFonts w:ascii="Times New Roman" w:hAnsi="Times New Roman" w:cs="Times New Roman"/>
          <w:sz w:val="24"/>
          <w:szCs w:val="24"/>
        </w:rPr>
        <w:t>konflik keagenan tersebut adalah sebagai berikut:</w:t>
      </w:r>
    </w:p>
    <w:p w14:paraId="5410D780" w14:textId="77777777" w:rsidR="005A3FFB" w:rsidRPr="008A33D0" w:rsidRDefault="005A3FFB" w:rsidP="001C4CA3">
      <w:pPr>
        <w:numPr>
          <w:ilvl w:val="0"/>
          <w:numId w:val="40"/>
        </w:numPr>
        <w:spacing w:after="0" w:line="480" w:lineRule="auto"/>
        <w:ind w:left="714" w:hanging="357"/>
        <w:jc w:val="both"/>
        <w:rPr>
          <w:rFonts w:ascii="Times New Roman" w:hAnsi="Times New Roman" w:cs="Times New Roman"/>
          <w:sz w:val="24"/>
          <w:szCs w:val="24"/>
        </w:rPr>
      </w:pPr>
      <w:r w:rsidRPr="008A33D0">
        <w:rPr>
          <w:rFonts w:ascii="Times New Roman" w:hAnsi="Times New Roman" w:cs="Times New Roman"/>
          <w:i/>
          <w:iCs/>
          <w:sz w:val="24"/>
          <w:szCs w:val="24"/>
        </w:rPr>
        <w:t>Moral</w:t>
      </w:r>
      <w:r w:rsidRPr="008A33D0">
        <w:rPr>
          <w:rFonts w:ascii="Times New Roman" w:hAnsi="Times New Roman" w:cs="Times New Roman"/>
          <w:sz w:val="24"/>
          <w:szCs w:val="24"/>
        </w:rPr>
        <w:t xml:space="preserve"> </w:t>
      </w:r>
      <w:r w:rsidRPr="008A33D0">
        <w:rPr>
          <w:rFonts w:ascii="Times New Roman" w:hAnsi="Times New Roman" w:cs="Times New Roman"/>
          <w:i/>
          <w:iCs/>
          <w:sz w:val="24"/>
          <w:szCs w:val="24"/>
        </w:rPr>
        <w:t>Hazard</w:t>
      </w:r>
    </w:p>
    <w:p w14:paraId="252828BC" w14:textId="4F4987A0" w:rsidR="005A3FFB" w:rsidRPr="008A33D0" w:rsidRDefault="005A3FFB" w:rsidP="00C868F2">
      <w:pPr>
        <w:spacing w:line="480" w:lineRule="auto"/>
        <w:ind w:left="360" w:firstLine="720"/>
        <w:jc w:val="both"/>
        <w:rPr>
          <w:rFonts w:ascii="Times New Roman" w:hAnsi="Times New Roman" w:cs="Times New Roman"/>
          <w:sz w:val="24"/>
          <w:szCs w:val="24"/>
        </w:rPr>
      </w:pPr>
      <w:r w:rsidRPr="008A33D0">
        <w:rPr>
          <w:rFonts w:ascii="Times New Roman" w:hAnsi="Times New Roman" w:cs="Times New Roman"/>
          <w:sz w:val="24"/>
          <w:szCs w:val="24"/>
        </w:rPr>
        <w:t xml:space="preserve">Mengacu pada risko bahwa manajer tidak dapat bertindak sepenuhnya sesuai dengan kepercayaan yang telah diberikan oleh pemilik perusahaan kepada manajer untuk mengelola perusahaan, hal ini disebabkan oleh keterbatasan infomasi  yang dimiliki oleh pemilik. Keterbatasan informasi tersebut mengakibatkan pemilik kesulitan untuk mengukur seberapa besar usaha yang sebenarnya dilakukan manajer. </w:t>
      </w:r>
    </w:p>
    <w:p w14:paraId="10AF88F8" w14:textId="77777777" w:rsidR="005A3FFB" w:rsidRPr="008A33D0" w:rsidRDefault="005A3FFB" w:rsidP="001C4CA3">
      <w:pPr>
        <w:numPr>
          <w:ilvl w:val="0"/>
          <w:numId w:val="40"/>
        </w:numPr>
        <w:spacing w:after="0" w:line="480" w:lineRule="auto"/>
        <w:ind w:left="714" w:hanging="357"/>
        <w:jc w:val="both"/>
        <w:rPr>
          <w:rFonts w:ascii="Times New Roman" w:hAnsi="Times New Roman" w:cs="Times New Roman"/>
          <w:sz w:val="24"/>
          <w:szCs w:val="24"/>
        </w:rPr>
      </w:pPr>
      <w:r w:rsidRPr="008A33D0">
        <w:rPr>
          <w:rFonts w:ascii="Times New Roman" w:hAnsi="Times New Roman" w:cs="Times New Roman"/>
          <w:i/>
          <w:iCs/>
          <w:sz w:val="24"/>
          <w:szCs w:val="24"/>
        </w:rPr>
        <w:t>Effort</w:t>
      </w:r>
      <w:r w:rsidRPr="008A33D0">
        <w:rPr>
          <w:rFonts w:ascii="Times New Roman" w:hAnsi="Times New Roman" w:cs="Times New Roman"/>
          <w:sz w:val="24"/>
          <w:szCs w:val="24"/>
        </w:rPr>
        <w:t xml:space="preserve"> </w:t>
      </w:r>
      <w:r w:rsidRPr="008A33D0">
        <w:rPr>
          <w:rFonts w:ascii="Times New Roman" w:hAnsi="Times New Roman" w:cs="Times New Roman"/>
          <w:i/>
          <w:iCs/>
          <w:sz w:val="24"/>
          <w:szCs w:val="24"/>
        </w:rPr>
        <w:t>Level</w:t>
      </w:r>
      <w:r w:rsidRPr="008A33D0">
        <w:rPr>
          <w:rFonts w:ascii="Times New Roman" w:hAnsi="Times New Roman" w:cs="Times New Roman"/>
          <w:sz w:val="24"/>
          <w:szCs w:val="24"/>
        </w:rPr>
        <w:t xml:space="preserve"> </w:t>
      </w:r>
    </w:p>
    <w:p w14:paraId="39264F50" w14:textId="52E4EFE6" w:rsidR="005A3FFB" w:rsidRPr="008A33D0" w:rsidRDefault="005A3FFB" w:rsidP="00C868F2">
      <w:pPr>
        <w:spacing w:line="480" w:lineRule="auto"/>
        <w:ind w:left="360" w:firstLine="720"/>
        <w:jc w:val="both"/>
        <w:rPr>
          <w:rFonts w:ascii="Times New Roman" w:hAnsi="Times New Roman" w:cs="Times New Roman"/>
          <w:sz w:val="24"/>
          <w:szCs w:val="24"/>
        </w:rPr>
      </w:pPr>
      <w:r w:rsidRPr="008A33D0">
        <w:rPr>
          <w:rFonts w:ascii="Times New Roman" w:hAnsi="Times New Roman" w:cs="Times New Roman"/>
          <w:sz w:val="24"/>
          <w:szCs w:val="24"/>
        </w:rPr>
        <w:t>Mengacu pada tingkat upaya manajer dalam menjalankan tugasnya yang bisa saja bekerja tidak maksimal, dikarenakan manajer bukanlah pemilik perusahaan, melainkan hanya bertindak atas nama pemilik. Kondisi ini dapat menyebabkan kinerja perusahaan yang tidak mencapai hasil maksimal, yang berdampak pada menurunnya laba yang diperoleh dan berimplikasi pada pembagian dividen yang lebih kecil kepada para pemegang saham.</w:t>
      </w:r>
    </w:p>
    <w:p w14:paraId="0DBD72E7" w14:textId="77777777" w:rsidR="005A3FFB" w:rsidRPr="008A33D0" w:rsidRDefault="005A3FFB" w:rsidP="001C4CA3">
      <w:pPr>
        <w:numPr>
          <w:ilvl w:val="0"/>
          <w:numId w:val="40"/>
        </w:numPr>
        <w:spacing w:after="0" w:line="480" w:lineRule="auto"/>
        <w:ind w:left="714" w:hanging="357"/>
        <w:jc w:val="both"/>
        <w:rPr>
          <w:rFonts w:ascii="Times New Roman" w:hAnsi="Times New Roman" w:cs="Times New Roman"/>
          <w:sz w:val="24"/>
          <w:szCs w:val="24"/>
        </w:rPr>
      </w:pPr>
      <w:r w:rsidRPr="008A33D0">
        <w:rPr>
          <w:rFonts w:ascii="Times New Roman" w:hAnsi="Times New Roman" w:cs="Times New Roman"/>
          <w:i/>
          <w:iCs/>
          <w:sz w:val="24"/>
          <w:szCs w:val="24"/>
        </w:rPr>
        <w:t>Earnings</w:t>
      </w:r>
      <w:r w:rsidRPr="008A33D0">
        <w:rPr>
          <w:rFonts w:ascii="Times New Roman" w:hAnsi="Times New Roman" w:cs="Times New Roman"/>
          <w:sz w:val="24"/>
          <w:szCs w:val="24"/>
        </w:rPr>
        <w:t xml:space="preserve"> </w:t>
      </w:r>
      <w:r w:rsidRPr="008A33D0">
        <w:rPr>
          <w:rFonts w:ascii="Times New Roman" w:hAnsi="Times New Roman" w:cs="Times New Roman"/>
          <w:i/>
          <w:iCs/>
          <w:sz w:val="24"/>
          <w:szCs w:val="24"/>
        </w:rPr>
        <w:t>Retention</w:t>
      </w:r>
    </w:p>
    <w:p w14:paraId="37EDBC4B" w14:textId="77777777" w:rsidR="005A3FFB" w:rsidRPr="008A33D0" w:rsidRDefault="005A3FFB" w:rsidP="00C868F2">
      <w:pPr>
        <w:spacing w:line="480" w:lineRule="auto"/>
        <w:ind w:left="360" w:firstLine="720"/>
        <w:jc w:val="both"/>
        <w:rPr>
          <w:rFonts w:ascii="Times New Roman" w:hAnsi="Times New Roman" w:cs="Times New Roman"/>
          <w:sz w:val="24"/>
          <w:szCs w:val="24"/>
        </w:rPr>
      </w:pPr>
      <w:r w:rsidRPr="008A33D0">
        <w:rPr>
          <w:rFonts w:ascii="Times New Roman" w:hAnsi="Times New Roman" w:cs="Times New Roman"/>
          <w:sz w:val="24"/>
          <w:szCs w:val="24"/>
        </w:rPr>
        <w:t xml:space="preserve">Pada umumnya, kompensasi manajer dan direktur lebih banyak didasarkan pada seberapa besar ukuran perusahaan, seperti total aset atau tingkat penjualan, daripada pada besarnya keuntungan yang dihasilkan. Hal ini mendorong manajer untuk lebih fokus pada pertumbuhan perusahaan yang semakin besar, misalnya melalui peningkatan aset dan pendapatan, </w:t>
      </w:r>
      <w:r w:rsidRPr="008A33D0">
        <w:rPr>
          <w:rFonts w:ascii="Times New Roman" w:hAnsi="Times New Roman" w:cs="Times New Roman"/>
          <w:sz w:val="24"/>
          <w:szCs w:val="24"/>
        </w:rPr>
        <w:lastRenderedPageBreak/>
        <w:t>dibandingkan dengan meningkatkan pembagian dividen kepada pemegang saham.</w:t>
      </w:r>
    </w:p>
    <w:p w14:paraId="365D61D0" w14:textId="77777777" w:rsidR="005A3FFB" w:rsidRPr="008A33D0" w:rsidRDefault="005A3FFB" w:rsidP="001C4CA3">
      <w:pPr>
        <w:numPr>
          <w:ilvl w:val="0"/>
          <w:numId w:val="40"/>
        </w:numPr>
        <w:spacing w:after="0" w:line="480" w:lineRule="auto"/>
        <w:ind w:left="714" w:hanging="357"/>
        <w:jc w:val="both"/>
        <w:rPr>
          <w:rFonts w:ascii="Times New Roman" w:hAnsi="Times New Roman" w:cs="Times New Roman"/>
          <w:sz w:val="24"/>
          <w:szCs w:val="24"/>
        </w:rPr>
      </w:pPr>
      <w:r w:rsidRPr="008A33D0">
        <w:rPr>
          <w:rFonts w:ascii="Times New Roman" w:hAnsi="Times New Roman" w:cs="Times New Roman"/>
          <w:sz w:val="24"/>
          <w:szCs w:val="24"/>
        </w:rPr>
        <w:t>Penghindaran Risiko</w:t>
      </w:r>
    </w:p>
    <w:p w14:paraId="377E36DD" w14:textId="77777777" w:rsidR="005A3FFB" w:rsidRPr="008A33D0" w:rsidRDefault="005A3FFB" w:rsidP="00C868F2">
      <w:pPr>
        <w:spacing w:line="480" w:lineRule="auto"/>
        <w:ind w:left="360" w:firstLine="720"/>
        <w:jc w:val="both"/>
        <w:rPr>
          <w:rFonts w:ascii="Times New Roman" w:hAnsi="Times New Roman" w:cs="Times New Roman"/>
          <w:sz w:val="24"/>
          <w:szCs w:val="24"/>
        </w:rPr>
      </w:pPr>
      <w:r w:rsidRPr="008A33D0">
        <w:rPr>
          <w:rFonts w:ascii="Times New Roman" w:hAnsi="Times New Roman" w:cs="Times New Roman"/>
          <w:sz w:val="24"/>
          <w:szCs w:val="24"/>
        </w:rPr>
        <w:t xml:space="preserve">Manajer dengan posisi senior umumnya memperoleh kompensasi yang bergantung pada perusahaan tempat mereka bekerja. Oleh karena itu,  manajer lebih menyukai kondisi yang stabil agar penghasilan dan posisi mereka tetap aman dalam jangka panjang. Hal ini berbeda dengan pemilik perusahaan, yang umumnya meiliki kecenderungan mengambil risiko yang lebih tinggi, termasuk berinvestasi pada berbagai sektor, demi memperoleh potensi keuntungan  yang lebih besar. </w:t>
      </w:r>
    </w:p>
    <w:p w14:paraId="000B8F03" w14:textId="77777777" w:rsidR="005A3FFB" w:rsidRPr="008A33D0" w:rsidRDefault="005A3FFB" w:rsidP="00666C49">
      <w:pPr>
        <w:numPr>
          <w:ilvl w:val="0"/>
          <w:numId w:val="40"/>
        </w:numPr>
        <w:spacing w:after="0" w:line="480" w:lineRule="auto"/>
        <w:ind w:left="714" w:hanging="357"/>
        <w:jc w:val="both"/>
        <w:rPr>
          <w:rFonts w:ascii="Times New Roman" w:hAnsi="Times New Roman" w:cs="Times New Roman"/>
          <w:sz w:val="24"/>
          <w:szCs w:val="24"/>
        </w:rPr>
      </w:pPr>
      <w:r w:rsidRPr="008A33D0">
        <w:rPr>
          <w:rFonts w:ascii="Times New Roman" w:hAnsi="Times New Roman" w:cs="Times New Roman"/>
          <w:i/>
          <w:iCs/>
          <w:sz w:val="24"/>
          <w:szCs w:val="24"/>
        </w:rPr>
        <w:t>Time</w:t>
      </w:r>
      <w:r w:rsidRPr="008A33D0">
        <w:rPr>
          <w:rFonts w:ascii="Times New Roman" w:hAnsi="Times New Roman" w:cs="Times New Roman"/>
          <w:sz w:val="24"/>
          <w:szCs w:val="24"/>
        </w:rPr>
        <w:t xml:space="preserve"> </w:t>
      </w:r>
      <w:r w:rsidRPr="008A33D0">
        <w:rPr>
          <w:rFonts w:ascii="Times New Roman" w:hAnsi="Times New Roman" w:cs="Times New Roman"/>
          <w:i/>
          <w:iCs/>
          <w:sz w:val="24"/>
          <w:szCs w:val="24"/>
        </w:rPr>
        <w:t>Horizon</w:t>
      </w:r>
    </w:p>
    <w:p w14:paraId="3831748C" w14:textId="77777777" w:rsidR="005467B6" w:rsidRPr="008A33D0" w:rsidRDefault="005A3FFB" w:rsidP="00C868F2">
      <w:pPr>
        <w:spacing w:line="480" w:lineRule="auto"/>
        <w:ind w:left="360" w:firstLine="720"/>
        <w:jc w:val="both"/>
        <w:rPr>
          <w:rFonts w:ascii="Times New Roman" w:hAnsi="Times New Roman" w:cs="Times New Roman"/>
          <w:sz w:val="24"/>
          <w:szCs w:val="24"/>
        </w:rPr>
      </w:pPr>
      <w:r w:rsidRPr="008A33D0">
        <w:rPr>
          <w:rFonts w:ascii="Times New Roman" w:hAnsi="Times New Roman" w:cs="Times New Roman"/>
          <w:sz w:val="24"/>
          <w:szCs w:val="24"/>
        </w:rPr>
        <w:t>Pemegang saham cenderung berorientasi pada tujuan jangka panjang, seperti peningkatan nilai saham secara berkelanjutan di masa depan. Sebaliknya, manajer sering kali berfokus pada pencapaian jangka pendek, karena sistem kompensasi dan insentif tambahan yang mereka terima umumnya didasarkan pada kinerja tahunan. Akibatnya, manajer terdorong untuk meningkatkan laba jangka pendek, meskipun kebijakan tersebut belum tentu selaras dengan pembangunan kinerja perusahaan secara berkelanjutan dalam jangka panjang.</w:t>
      </w:r>
    </w:p>
    <w:p w14:paraId="13C7E117" w14:textId="07F31A02" w:rsidR="006A4145" w:rsidRPr="008A33D0" w:rsidRDefault="006B65B1" w:rsidP="00C868F2">
      <w:pPr>
        <w:spacing w:line="480" w:lineRule="auto"/>
        <w:ind w:firstLine="360"/>
        <w:jc w:val="both"/>
        <w:rPr>
          <w:rFonts w:ascii="Times New Roman" w:hAnsi="Times New Roman" w:cs="Times New Roman"/>
          <w:sz w:val="24"/>
          <w:szCs w:val="24"/>
        </w:rPr>
      </w:pPr>
      <w:r w:rsidRPr="008A33D0">
        <w:rPr>
          <w:rFonts w:ascii="Times New Roman" w:hAnsi="Times New Roman" w:cs="Times New Roman"/>
          <w:sz w:val="24"/>
          <w:szCs w:val="24"/>
        </w:rPr>
        <w:t xml:space="preserve">Konflik keagenan muncul sebagai akibat dari kondisi asimetri informasi. Asimetri informasi terjadi ketika salah satu pihak memiliki akses informasi yang lebih besar dibanding pihak lainnya. Dalam hubungan antara pemilik dan manajer, </w:t>
      </w:r>
      <w:r w:rsidRPr="008A33D0">
        <w:rPr>
          <w:rFonts w:ascii="Times New Roman" w:hAnsi="Times New Roman" w:cs="Times New Roman"/>
          <w:sz w:val="24"/>
          <w:szCs w:val="24"/>
        </w:rPr>
        <w:lastRenderedPageBreak/>
        <w:t xml:space="preserve">manajer menguasai informasi lebih banyak karena mereka terlibat langsung dalam proses operasional dan pengambilan keputusan selama kegiatan berlangsung, sedangkan pemilik baru memperoleh informasi setelah laporan disampaikan oleh manajer. Menurut </w:t>
      </w:r>
      <w:sdt>
        <w:sdtPr>
          <w:rPr>
            <w:rFonts w:ascii="Times New Roman" w:hAnsi="Times New Roman" w:cs="Times New Roman"/>
            <w:color w:val="000000"/>
            <w:sz w:val="24"/>
            <w:szCs w:val="24"/>
          </w:rPr>
          <w:tag w:val="MENDELEY_CITATION_v3_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"/>
          <w:id w:val="-1500574706"/>
          <w:placeholder>
            <w:docPart w:val="DefaultPlaceholder_-1854013440"/>
          </w:placeholder>
        </w:sdtPr>
        <w:sdtContent>
          <w:r w:rsidR="008C5FF3" w:rsidRPr="008C5FF3">
            <w:rPr>
              <w:rFonts w:ascii="Times New Roman" w:eastAsia="Times New Roman" w:hAnsi="Times New Roman" w:cs="Times New Roman"/>
              <w:color w:val="000000"/>
              <w:sz w:val="24"/>
            </w:rPr>
            <w:t>Jensen &amp; Meckling (1976)</w:t>
          </w:r>
        </w:sdtContent>
      </w:sdt>
      <w:r w:rsidR="000C226E" w:rsidRPr="008A33D0">
        <w:rPr>
          <w:rFonts w:ascii="Times New Roman" w:hAnsi="Times New Roman" w:cs="Times New Roman"/>
          <w:sz w:val="24"/>
          <w:szCs w:val="24"/>
        </w:rPr>
        <w:t xml:space="preserve"> </w:t>
      </w:r>
      <w:r w:rsidRPr="008A33D0">
        <w:rPr>
          <w:rFonts w:ascii="Times New Roman" w:hAnsi="Times New Roman" w:cs="Times New Roman"/>
          <w:sz w:val="24"/>
          <w:szCs w:val="24"/>
        </w:rPr>
        <w:t xml:space="preserve">ketidakseimbangan informasi tersebut dapat memunculkan konflik </w:t>
      </w:r>
      <w:r w:rsidRPr="008A33D0">
        <w:rPr>
          <w:rFonts w:ascii="Times New Roman" w:hAnsi="Times New Roman" w:cs="Times New Roman"/>
          <w:i/>
          <w:iCs/>
          <w:sz w:val="24"/>
          <w:szCs w:val="24"/>
        </w:rPr>
        <w:t>moral hazard</w:t>
      </w:r>
      <w:r w:rsidRPr="008A33D0">
        <w:rPr>
          <w:rFonts w:ascii="Times New Roman" w:hAnsi="Times New Roman" w:cs="Times New Roman"/>
          <w:sz w:val="24"/>
          <w:szCs w:val="24"/>
        </w:rPr>
        <w:t xml:space="preserve"> serta permasalahan lain seperti </w:t>
      </w:r>
      <w:r w:rsidRPr="008A33D0">
        <w:rPr>
          <w:rFonts w:ascii="Times New Roman" w:hAnsi="Times New Roman" w:cs="Times New Roman"/>
          <w:i/>
          <w:iCs/>
          <w:sz w:val="24"/>
          <w:szCs w:val="24"/>
        </w:rPr>
        <w:t>adverse selection</w:t>
      </w:r>
      <w:r w:rsidRPr="008A33D0">
        <w:rPr>
          <w:rFonts w:ascii="Times New Roman" w:hAnsi="Times New Roman" w:cs="Times New Roman"/>
          <w:sz w:val="24"/>
          <w:szCs w:val="24"/>
        </w:rPr>
        <w:t>, yaitu keadaan ketika pemilik tidak dapat mengetahui apakah keputusan yang dibuat manajer benar-benar berdasarkan kondisi perusahaan yang sebenarnya atau justru merupakan bentuk kelalaian maupun penyimpangan dari kewajibannya.</w:t>
      </w:r>
    </w:p>
    <w:p w14:paraId="4FA6860B" w14:textId="644AA2D7" w:rsidR="00DC1B4F" w:rsidRPr="008A33D0" w:rsidRDefault="008D085E" w:rsidP="00C868F2">
      <w:pPr>
        <w:spacing w:line="480" w:lineRule="auto"/>
        <w:ind w:firstLine="360"/>
        <w:jc w:val="both"/>
        <w:rPr>
          <w:rFonts w:ascii="Times New Roman" w:hAnsi="Times New Roman" w:cs="Times New Roman"/>
          <w:sz w:val="24"/>
          <w:szCs w:val="24"/>
        </w:rPr>
      </w:pPr>
      <w:r w:rsidRPr="008A33D0">
        <w:rPr>
          <w:rFonts w:ascii="Times New Roman" w:hAnsi="Times New Roman" w:cs="Times New Roman"/>
          <w:sz w:val="24"/>
          <w:szCs w:val="24"/>
        </w:rPr>
        <w:t>Untuk meminimalkan kemungkinan munculnya konflik keagenan yang disebabkan oleh perbedaan kepentingan serta ketidakseimbangan informasi, diperlukan pengeluaran biaya agensi (</w:t>
      </w:r>
      <w:r w:rsidRPr="008A33D0">
        <w:rPr>
          <w:rFonts w:ascii="Times New Roman" w:hAnsi="Times New Roman" w:cs="Times New Roman"/>
          <w:i/>
          <w:iCs/>
          <w:sz w:val="24"/>
          <w:szCs w:val="24"/>
        </w:rPr>
        <w:t>agency cost</w:t>
      </w:r>
      <w:r w:rsidRPr="008A33D0">
        <w:rPr>
          <w:rFonts w:ascii="Times New Roman" w:hAnsi="Times New Roman" w:cs="Times New Roman"/>
          <w:sz w:val="24"/>
          <w:szCs w:val="24"/>
        </w:rPr>
        <w:t>).</w:t>
      </w:r>
      <w:r w:rsidR="00DC1B4F" w:rsidRPr="008A33D0">
        <w:rPr>
          <w:rFonts w:ascii="Times New Roman" w:hAnsi="Times New Roman" w:cs="Times New Roman"/>
          <w:sz w:val="24"/>
          <w:szCs w:val="24"/>
        </w:rPr>
        <w:t xml:space="preserve"> Biaya agensi merupakan biaya yang harus ditanggung oleh pemilik perusahaan sebagai konsekuensi dari pelimpahan wewenang pengelolaan kepada manajer</w:t>
      </w:r>
      <w:r w:rsidR="00C7296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"/>
          <w:id w:val="60451169"/>
          <w:placeholder>
            <w:docPart w:val="DefaultPlaceholder_-1854013440"/>
          </w:placeholder>
        </w:sdtPr>
        <w:sdtContent>
          <w:r w:rsidR="008C5FF3" w:rsidRPr="008C5FF3">
            <w:rPr>
              <w:rFonts w:ascii="Times New Roman" w:eastAsia="Times New Roman" w:hAnsi="Times New Roman" w:cs="Times New Roman"/>
              <w:color w:val="000000"/>
              <w:sz w:val="24"/>
            </w:rPr>
            <w:t>(Subroto &amp; Endaryati, 2024)</w:t>
          </w:r>
        </w:sdtContent>
      </w:sdt>
      <w:r w:rsidR="00DC1B4F" w:rsidRPr="008A33D0">
        <w:rPr>
          <w:rFonts w:ascii="Times New Roman" w:hAnsi="Times New Roman" w:cs="Times New Roman"/>
          <w:sz w:val="24"/>
          <w:szCs w:val="24"/>
        </w:rPr>
        <w:t xml:space="preserve">. Biaya ini timbul karena pemilik tidak menjalankan perusahaan secara langsung sehingga diperlukan mekanisme pengawasan, pemberian insentif, dan pengendalian untuk memastikan bahwa manajer bertindak selaras dengan kepentingan pemilik. </w:t>
      </w:r>
      <w:r w:rsidRPr="008A33D0">
        <w:rPr>
          <w:rFonts w:ascii="Times New Roman" w:hAnsi="Times New Roman" w:cs="Times New Roman"/>
          <w:sz w:val="24"/>
          <w:szCs w:val="24"/>
        </w:rPr>
        <w:t>Secara umum, biaya agensi dikategorikan menjadi tiga jenis, yaitu:</w:t>
      </w:r>
    </w:p>
    <w:p w14:paraId="0730E456" w14:textId="71BB4DE6" w:rsidR="00DC1B4F" w:rsidRPr="008A33D0" w:rsidRDefault="008D085E" w:rsidP="003E4042">
      <w:pPr>
        <w:pStyle w:val="ListParagraph"/>
        <w:numPr>
          <w:ilvl w:val="0"/>
          <w:numId w:val="41"/>
        </w:numPr>
        <w:spacing w:after="0" w:line="480" w:lineRule="auto"/>
        <w:ind w:left="714" w:hanging="357"/>
        <w:jc w:val="both"/>
        <w:rPr>
          <w:rFonts w:ascii="Times New Roman" w:hAnsi="Times New Roman" w:cs="Times New Roman"/>
          <w:sz w:val="24"/>
          <w:szCs w:val="24"/>
        </w:rPr>
      </w:pPr>
      <w:r w:rsidRPr="008A33D0">
        <w:rPr>
          <w:rFonts w:ascii="Times New Roman" w:hAnsi="Times New Roman" w:cs="Times New Roman"/>
          <w:i/>
          <w:iCs/>
          <w:sz w:val="24"/>
          <w:szCs w:val="24"/>
        </w:rPr>
        <w:t>Monitoring cost</w:t>
      </w:r>
    </w:p>
    <w:p w14:paraId="40D44410" w14:textId="64200B50" w:rsidR="00DC1B4F" w:rsidRPr="008A33D0" w:rsidRDefault="008D085E" w:rsidP="00C868F2">
      <w:pPr>
        <w:pStyle w:val="ListParagraph"/>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Merupakan biaya yang dikeluarkan pemilik untuk melakukan pengawasan terhadap tindakan dan kinerja manajemen guna memastikan bahwa manajer </w:t>
      </w:r>
      <w:r w:rsidRPr="008A33D0">
        <w:rPr>
          <w:rFonts w:ascii="Times New Roman" w:hAnsi="Times New Roman" w:cs="Times New Roman"/>
          <w:sz w:val="24"/>
          <w:szCs w:val="24"/>
        </w:rPr>
        <w:lastRenderedPageBreak/>
        <w:t>menjalankan tanggung jawabnya serta bertindak sesuai dengan kesepakatan dan kontrak yang telah ditetapkan.</w:t>
      </w:r>
    </w:p>
    <w:p w14:paraId="6D9679AD" w14:textId="77777777" w:rsidR="008D085E" w:rsidRPr="008A33D0" w:rsidRDefault="00DC1B4F" w:rsidP="003E4042">
      <w:pPr>
        <w:pStyle w:val="ListParagraph"/>
        <w:numPr>
          <w:ilvl w:val="0"/>
          <w:numId w:val="41"/>
        </w:numPr>
        <w:spacing w:after="0" w:line="480" w:lineRule="auto"/>
        <w:ind w:left="714" w:hanging="357"/>
        <w:jc w:val="both"/>
        <w:rPr>
          <w:rFonts w:ascii="Times New Roman" w:hAnsi="Times New Roman" w:cs="Times New Roman"/>
          <w:sz w:val="24"/>
          <w:szCs w:val="24"/>
        </w:rPr>
      </w:pPr>
      <w:r w:rsidRPr="008A33D0">
        <w:rPr>
          <w:rFonts w:ascii="Times New Roman" w:hAnsi="Times New Roman" w:cs="Times New Roman"/>
          <w:i/>
          <w:iCs/>
          <w:sz w:val="24"/>
          <w:szCs w:val="24"/>
        </w:rPr>
        <w:t>Bonding cost</w:t>
      </w:r>
    </w:p>
    <w:p w14:paraId="3C007D63" w14:textId="37CFFDE7" w:rsidR="00DC1B4F" w:rsidRPr="008A33D0" w:rsidRDefault="008D085E" w:rsidP="00C868F2">
      <w:pPr>
        <w:pStyle w:val="ListParagraph"/>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Merupakan biaya yang dikeluarkan sebagai bentuk kompensasi atau jaminan kepada manajer dengan tujuan meminimalkan potensi timbulnya masalah keagenan serta mendorong manajer untuk bertindak selaras dengan kepentingan pemilik.</w:t>
      </w:r>
    </w:p>
    <w:p w14:paraId="4139BDE9" w14:textId="6984161F" w:rsidR="008D085E" w:rsidRPr="008A33D0" w:rsidRDefault="008D085E" w:rsidP="003E4042">
      <w:pPr>
        <w:pStyle w:val="ListParagraph"/>
        <w:numPr>
          <w:ilvl w:val="0"/>
          <w:numId w:val="41"/>
        </w:numPr>
        <w:spacing w:after="0" w:line="480" w:lineRule="auto"/>
        <w:ind w:left="714" w:hanging="357"/>
        <w:jc w:val="both"/>
        <w:rPr>
          <w:rFonts w:ascii="Times New Roman" w:hAnsi="Times New Roman" w:cs="Times New Roman"/>
          <w:sz w:val="24"/>
          <w:szCs w:val="24"/>
        </w:rPr>
      </w:pPr>
      <w:r w:rsidRPr="008A33D0">
        <w:rPr>
          <w:rFonts w:ascii="Times New Roman" w:hAnsi="Times New Roman" w:cs="Times New Roman"/>
          <w:i/>
          <w:iCs/>
          <w:sz w:val="24"/>
          <w:szCs w:val="24"/>
        </w:rPr>
        <w:t>Residual loss</w:t>
      </w:r>
    </w:p>
    <w:p w14:paraId="26B8B932" w14:textId="2E566FF4" w:rsidR="008D085E" w:rsidRPr="008A33D0" w:rsidRDefault="008D085E" w:rsidP="00C868F2">
      <w:pPr>
        <w:pStyle w:val="ListParagraph"/>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Merupakan biaya yang muncul akibat keputusan manajer yang tidak sepenuhnya mencerminkan kepentingan terbaik pemilik saham, melainkan dipengaruhi oleh kepentingan atau preferensi manajer sendiri sehingga menimbulkan potensi penurunan nilai perusahaan.</w:t>
      </w:r>
    </w:p>
    <w:p w14:paraId="7DA04120" w14:textId="2BDB7625" w:rsidR="00EE0927" w:rsidRPr="008A33D0" w:rsidRDefault="00EE0927" w:rsidP="003E4042">
      <w:pPr>
        <w:spacing w:after="0" w:line="480" w:lineRule="auto"/>
        <w:ind w:firstLine="357"/>
        <w:jc w:val="both"/>
        <w:rPr>
          <w:rFonts w:ascii="Times New Roman" w:hAnsi="Times New Roman" w:cs="Times New Roman"/>
          <w:sz w:val="24"/>
          <w:szCs w:val="24"/>
        </w:rPr>
      </w:pPr>
      <w:r w:rsidRPr="008A33D0">
        <w:rPr>
          <w:rFonts w:ascii="Times New Roman" w:hAnsi="Times New Roman" w:cs="Times New Roman"/>
          <w:sz w:val="24"/>
          <w:szCs w:val="24"/>
        </w:rPr>
        <w:t xml:space="preserve">Pemilik membutuhkan laporan keuangan sebagai dasar informasi mengenai kondisi perusahaan. Namun, apabila manajemen tidak segera menyampaikan laporan tersebut, maka tingkat asimetri informasi akan meningkat karena pemilik tidak memperoleh informasi yang dibutuhkan secara tepat waktu. Untuk memastikan bahwa informasi yang disajikan manajemen andal dan dapat dipertanggungjawabkan, pemilik menanggung biaya monitoring, salah satunya melalui penunjukan auditor eksternal guna memverifikasi </w:t>
      </w:r>
      <w:r w:rsidR="00124693">
        <w:rPr>
          <w:rFonts w:ascii="Times New Roman" w:hAnsi="Times New Roman" w:cs="Times New Roman"/>
          <w:sz w:val="24"/>
          <w:szCs w:val="24"/>
        </w:rPr>
        <w:t>kesesuaian</w:t>
      </w:r>
      <w:r w:rsidRPr="008A33D0">
        <w:rPr>
          <w:rFonts w:ascii="Times New Roman" w:hAnsi="Times New Roman" w:cs="Times New Roman"/>
          <w:sz w:val="24"/>
          <w:szCs w:val="24"/>
        </w:rPr>
        <w:t xml:space="preserve"> kinerja manajemen dengan ketentuan dan tujuan perusahaan.</w:t>
      </w:r>
    </w:p>
    <w:p w14:paraId="45238C68" w14:textId="2641CBFA" w:rsidR="005A3FFB" w:rsidRPr="008A33D0" w:rsidRDefault="00EE0927" w:rsidP="003E4042">
      <w:pPr>
        <w:spacing w:after="0" w:line="480" w:lineRule="auto"/>
        <w:ind w:firstLine="357"/>
        <w:jc w:val="both"/>
        <w:rPr>
          <w:rFonts w:ascii="Times New Roman" w:hAnsi="Times New Roman" w:cs="Times New Roman"/>
          <w:sz w:val="24"/>
          <w:szCs w:val="24"/>
        </w:rPr>
      </w:pPr>
      <w:r w:rsidRPr="008A33D0">
        <w:rPr>
          <w:rFonts w:ascii="Times New Roman" w:hAnsi="Times New Roman" w:cs="Times New Roman"/>
          <w:sz w:val="24"/>
          <w:szCs w:val="24"/>
        </w:rPr>
        <w:t xml:space="preserve">Auditor eksternal menjalankan pemeriksaan melalui serangkaian prosedur audit. Selama proses audit berlangsung dan laporan keuangan auditan belum diterbitkan, asimetri informasi tetap terjadi karena pemilik dan publik belum </w:t>
      </w:r>
      <w:r w:rsidRPr="008A33D0">
        <w:rPr>
          <w:rFonts w:ascii="Times New Roman" w:hAnsi="Times New Roman" w:cs="Times New Roman"/>
          <w:sz w:val="24"/>
          <w:szCs w:val="24"/>
        </w:rPr>
        <w:lastRenderedPageBreak/>
        <w:t xml:space="preserve">menerima informasi akhir mengenai kondisi perusahaan. Auditor bukan merupakan agen utama, melainkan mekanisme pengawasan yang ditunjuk untuk menilai kewajaran laporan keuangan. Namun demikian, pelimpahan pekerjaan audit kepada auditor tidak sepenuhnya menghilangkan konflik keagenan. Manajemen masih memiliki ruang untuk bertindak oportunistik, misalnya dengan menunda penyelesaian audit yang berujung pada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xml:space="preserve"> sebagai upaya untuk menutupi potensi berita buruk yang dapat merugikan pemilik.</w:t>
      </w:r>
    </w:p>
    <w:p w14:paraId="098CA49F" w14:textId="1E3E2204" w:rsidR="00FC3B42" w:rsidRPr="008A33D0" w:rsidRDefault="00612B45" w:rsidP="00347ECD">
      <w:pPr>
        <w:pStyle w:val="Heading3"/>
        <w:spacing w:line="480" w:lineRule="auto"/>
        <w:rPr>
          <w:rFonts w:cs="Times New Roman"/>
        </w:rPr>
      </w:pPr>
      <w:bookmarkStart w:id="50" w:name="_Toc216638581"/>
      <w:r w:rsidRPr="008A33D0">
        <w:rPr>
          <w:rFonts w:cs="Times New Roman"/>
        </w:rPr>
        <w:t>2.1.3</w:t>
      </w:r>
      <w:r w:rsidRPr="008A33D0">
        <w:rPr>
          <w:rFonts w:cs="Times New Roman"/>
        </w:rPr>
        <w:tab/>
      </w:r>
      <w:r w:rsidR="00FC3B42" w:rsidRPr="008A33D0">
        <w:rPr>
          <w:rFonts w:cs="Times New Roman"/>
          <w:i/>
          <w:iCs/>
        </w:rPr>
        <w:t>Audit</w:t>
      </w:r>
      <w:bookmarkEnd w:id="48"/>
      <w:bookmarkEnd w:id="49"/>
      <w:r w:rsidR="001632DC" w:rsidRPr="008A33D0">
        <w:rPr>
          <w:rFonts w:cs="Times New Roman"/>
          <w:i/>
          <w:iCs/>
        </w:rPr>
        <w:t>ing</w:t>
      </w:r>
      <w:bookmarkEnd w:id="50"/>
    </w:p>
    <w:p w14:paraId="75F70FA0" w14:textId="7C08483D" w:rsidR="00061555" w:rsidRPr="008A33D0" w:rsidRDefault="00FC3B42" w:rsidP="00FC3B42">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b/>
      </w:r>
      <w:r w:rsidR="00061555" w:rsidRPr="008A33D0">
        <w:rPr>
          <w:rFonts w:ascii="Times New Roman" w:hAnsi="Times New Roman" w:cs="Times New Roman"/>
          <w:color w:val="000000"/>
          <w:sz w:val="24"/>
          <w:szCs w:val="24"/>
        </w:rPr>
        <w:t xml:space="preserve">Menurut </w:t>
      </w:r>
      <w:sdt>
        <w:sdtPr>
          <w:rPr>
            <w:rFonts w:ascii="Times New Roman" w:hAnsi="Times New Roman" w:cs="Times New Roman"/>
            <w:color w:val="000000"/>
            <w:sz w:val="24"/>
            <w:szCs w:val="24"/>
          </w:rPr>
          <w:tag w:val="MENDELEY_CITATION_v3_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"/>
          <w:id w:val="-1017540601"/>
          <w:placeholder>
            <w:docPart w:val="DefaultPlaceholder_-1854013440"/>
          </w:placeholder>
        </w:sdtPr>
        <w:sdtContent>
          <w:r w:rsidR="008C5FF3" w:rsidRPr="008C5FF3">
            <w:rPr>
              <w:rFonts w:ascii="Times New Roman" w:hAnsi="Times New Roman" w:cs="Times New Roman"/>
              <w:color w:val="000000"/>
              <w:sz w:val="24"/>
              <w:szCs w:val="24"/>
            </w:rPr>
            <w:t xml:space="preserve">Arens </w:t>
          </w:r>
          <w:r w:rsidR="008C5FF3" w:rsidRPr="0039346E">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(2015)</w:t>
          </w:r>
        </w:sdtContent>
      </w:sdt>
      <w:r w:rsidR="00C72966">
        <w:rPr>
          <w:rFonts w:ascii="Times New Roman" w:hAnsi="Times New Roman" w:cs="Times New Roman"/>
          <w:color w:val="000000"/>
          <w:sz w:val="24"/>
          <w:szCs w:val="24"/>
        </w:rPr>
        <w:t xml:space="preserve"> </w:t>
      </w:r>
      <w:r w:rsidR="00061555" w:rsidRPr="008A33D0">
        <w:rPr>
          <w:rFonts w:ascii="Times New Roman" w:hAnsi="Times New Roman" w:cs="Times New Roman"/>
          <w:color w:val="000000"/>
          <w:sz w:val="24"/>
          <w:szCs w:val="24"/>
        </w:rPr>
        <w:t xml:space="preserve">audit adalah proses sistematis untuk mengumpulkan dan mengevaluasi bukti terkait informasi yang disajikan, dengan tujuan menilai tingkat kesesuaian informasi tersebut terhadap kriteria yang telah ditentukan. Proses ini harus dilakukan oleh pihak yang memiliki kompetensi profesional serta bersifat independen. </w:t>
      </w:r>
      <w:r w:rsidR="000877D6" w:rsidRPr="008A33D0">
        <w:rPr>
          <w:rFonts w:ascii="Times New Roman" w:hAnsi="Times New Roman" w:cs="Times New Roman"/>
          <w:color w:val="000000"/>
          <w:sz w:val="24"/>
          <w:szCs w:val="24"/>
        </w:rPr>
        <w:t xml:space="preserve">Bukti audit mencakup segala bentuk informasi yang relevan, seperti data transaksi, hasil komunikasi dengan pihak eksternal, observasi langsung, maupun pernyataan dari pihak terkait. Auditor bertanggung jawab untuk memastikan bahwa bukti yang diperoleh memiliki kualitas dan kuantitas yang memadai untuk mendukung proses penilaian. </w:t>
      </w:r>
    </w:p>
    <w:p w14:paraId="551735A9" w14:textId="3D55661D" w:rsidR="000877D6" w:rsidRPr="008A33D0" w:rsidRDefault="000877D6" w:rsidP="00FC3B42">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b/>
        <w:t xml:space="preserve">Menurut </w:t>
      </w:r>
      <w:sdt>
        <w:sdtPr>
          <w:rPr>
            <w:rFonts w:ascii="Times New Roman" w:hAnsi="Times New Roman" w:cs="Times New Roman"/>
            <w:color w:val="000000"/>
            <w:sz w:val="24"/>
            <w:szCs w:val="24"/>
          </w:rPr>
          <w:tag w:val="MENDELEY_CITATION_v3_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"/>
          <w:id w:val="754257820"/>
          <w:placeholder>
            <w:docPart w:val="DefaultPlaceholder_-1854013440"/>
          </w:placeholder>
        </w:sdtPr>
        <w:sdtContent>
          <w:r w:rsidR="008C5FF3" w:rsidRPr="008C5FF3">
            <w:rPr>
              <w:rFonts w:ascii="Times New Roman" w:hAnsi="Times New Roman" w:cs="Times New Roman"/>
              <w:color w:val="000000"/>
              <w:sz w:val="24"/>
              <w:szCs w:val="24"/>
            </w:rPr>
            <w:t xml:space="preserve">Arens </w:t>
          </w:r>
          <w:r w:rsidR="008C5FF3" w:rsidRPr="0039346E">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(2015)</w:t>
          </w:r>
        </w:sdtContent>
      </w:sdt>
      <w:r w:rsidR="00C72966">
        <w:rPr>
          <w:rFonts w:ascii="Times New Roman" w:hAnsi="Times New Roman" w:cs="Times New Roman"/>
          <w:color w:val="000000"/>
          <w:sz w:val="24"/>
          <w:szCs w:val="24"/>
        </w:rPr>
        <w:t xml:space="preserve"> </w:t>
      </w:r>
      <w:r w:rsidR="00C23375" w:rsidRPr="008A33D0">
        <w:rPr>
          <w:rFonts w:ascii="Times New Roman" w:hAnsi="Times New Roman" w:cs="Times New Roman"/>
          <w:color w:val="000000"/>
          <w:sz w:val="24"/>
          <w:szCs w:val="24"/>
        </w:rPr>
        <w:t>ter</w:t>
      </w:r>
      <w:r w:rsidRPr="008A33D0">
        <w:rPr>
          <w:rFonts w:ascii="Times New Roman" w:hAnsi="Times New Roman" w:cs="Times New Roman"/>
          <w:color w:val="000000"/>
          <w:sz w:val="24"/>
          <w:szCs w:val="24"/>
        </w:rPr>
        <w:t xml:space="preserve">dapat tiga jenis audit yang </w:t>
      </w:r>
      <w:r w:rsidR="00C23375" w:rsidRPr="008A33D0">
        <w:rPr>
          <w:rFonts w:ascii="Times New Roman" w:hAnsi="Times New Roman" w:cs="Times New Roman"/>
          <w:color w:val="000000"/>
          <w:sz w:val="24"/>
          <w:szCs w:val="24"/>
        </w:rPr>
        <w:t>dilakukan</w:t>
      </w:r>
      <w:r w:rsidRPr="008A33D0">
        <w:rPr>
          <w:rFonts w:ascii="Times New Roman" w:hAnsi="Times New Roman" w:cs="Times New Roman"/>
          <w:color w:val="000000"/>
          <w:sz w:val="24"/>
          <w:szCs w:val="24"/>
        </w:rPr>
        <w:t xml:space="preserve"> oleh akuntan publik, </w:t>
      </w:r>
      <w:r w:rsidR="00C23375" w:rsidRPr="008A33D0">
        <w:rPr>
          <w:rFonts w:ascii="Times New Roman" w:hAnsi="Times New Roman" w:cs="Times New Roman"/>
          <w:color w:val="000000"/>
          <w:sz w:val="24"/>
          <w:szCs w:val="24"/>
        </w:rPr>
        <w:t>yaitu</w:t>
      </w:r>
      <w:r w:rsidRPr="008A33D0">
        <w:rPr>
          <w:rFonts w:ascii="Times New Roman" w:hAnsi="Times New Roman" w:cs="Times New Roman"/>
          <w:color w:val="000000"/>
          <w:sz w:val="24"/>
          <w:szCs w:val="24"/>
        </w:rPr>
        <w:t>:</w:t>
      </w:r>
    </w:p>
    <w:p w14:paraId="365A3E9D" w14:textId="019EA8B8" w:rsidR="000877D6" w:rsidRPr="008A33D0" w:rsidRDefault="000877D6" w:rsidP="000877D6">
      <w:pPr>
        <w:pStyle w:val="ListParagraph"/>
        <w:numPr>
          <w:ilvl w:val="0"/>
          <w:numId w:val="42"/>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Audit operasional</w:t>
      </w:r>
    </w:p>
    <w:p w14:paraId="32F4CEBF" w14:textId="545F51DA" w:rsidR="000877D6" w:rsidRPr="008A33D0" w:rsidRDefault="00C23375" w:rsidP="00D23048">
      <w:pPr>
        <w:pStyle w:val="ListParagraph"/>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Audit operasional merupakan suatu pemeriksaan yang bertujuan untuk menilai tingkat efektivitas dan efisiensi dari setiap fungsi, aktivitas, </w:t>
      </w:r>
      <w:r w:rsidRPr="008A33D0">
        <w:rPr>
          <w:rFonts w:ascii="Times New Roman" w:hAnsi="Times New Roman" w:cs="Times New Roman"/>
          <w:color w:val="000000"/>
          <w:sz w:val="24"/>
          <w:szCs w:val="24"/>
        </w:rPr>
        <w:lastRenderedPageBreak/>
        <w:t>prosedur, dan metode yang diterapkan dalam suatu organisasi. Hasil akhir dari audit operasional berupa rekomendasi perbaikan yang dapat digunakan manajemen untuk meningkatkan kualitas sistem, prosedur, dan kinerja operasional organisasi.</w:t>
      </w:r>
    </w:p>
    <w:p w14:paraId="1A96F579" w14:textId="53D89560" w:rsidR="000877D6" w:rsidRPr="008A33D0" w:rsidRDefault="000877D6" w:rsidP="000877D6">
      <w:pPr>
        <w:pStyle w:val="ListParagraph"/>
        <w:numPr>
          <w:ilvl w:val="0"/>
          <w:numId w:val="42"/>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Audit ketaatan</w:t>
      </w:r>
    </w:p>
    <w:p w14:paraId="11BA2C89" w14:textId="560F925E" w:rsidR="00C23375" w:rsidRPr="008A33D0" w:rsidRDefault="00D23048" w:rsidP="00D23048">
      <w:pPr>
        <w:pStyle w:val="ListParagraph"/>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Audit ketaatan merupakan bentuk pemeriksaan yang bertujuan untuk memastikan bahwa entitas yang diaudit telah melaksanakan aktivitas dan prosedur sesuai dengan kebijakan internal, peraturan, dan ketentuan yang berlaku. Laporan hasil audit ketaatan pada umumnya disampaikan kepada pihak manajemen sebagai pihak yang berkepentingan langsung dalam pengambilan keputusan dan perbaikan sistem. Audit ini biasanya dilaksanakan oleh auditor internal yang bekerja dalam lingkungan organisasi yang bersangkutan.</w:t>
      </w:r>
    </w:p>
    <w:p w14:paraId="15684B03" w14:textId="5927B8A8" w:rsidR="00C23375" w:rsidRPr="008A33D0" w:rsidRDefault="00C23375" w:rsidP="00C23375">
      <w:pPr>
        <w:pStyle w:val="ListParagraph"/>
        <w:numPr>
          <w:ilvl w:val="0"/>
          <w:numId w:val="42"/>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Audit laporan keuangan</w:t>
      </w:r>
    </w:p>
    <w:p w14:paraId="3C67AEF4" w14:textId="66AAB237" w:rsidR="00C23375" w:rsidRPr="008A33D0" w:rsidRDefault="00D23048" w:rsidP="00D23048">
      <w:pPr>
        <w:pStyle w:val="ListParagraph"/>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Audit laporan keuangan merupakan jenis audit yang dilakukan untuk menilai apakah laporan keuangan suatu entitas telah disusun dan disajikan sesuai dengan standar akuntansi yang berlaku umum. Dalam proses ini, auditor mengumpulkan serta mengevaluasi bukti yang sesuai guna menentukan ada atau tidaknya kesalahan material atau bentuk salah saji lainnya yang dapat memengaruhi kewajaran informasi keuangan. Setelah proses pengujian dan penilaian selesai dilakukan, auditor menyusun laporan audit yang memuat opini audit mengenai tingkat kewajaran penyajian laporan keuangan.</w:t>
      </w:r>
    </w:p>
    <w:p w14:paraId="55FB76B1" w14:textId="023B4144" w:rsidR="00341346" w:rsidRPr="008A33D0" w:rsidRDefault="009D4CD4" w:rsidP="009D4CD4">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lastRenderedPageBreak/>
        <w:t xml:space="preserve">Menurut </w:t>
      </w:r>
      <w:sdt>
        <w:sdtPr>
          <w:rPr>
            <w:rFonts w:ascii="Times New Roman" w:hAnsi="Times New Roman" w:cs="Times New Roman"/>
            <w:color w:val="000000"/>
            <w:sz w:val="24"/>
            <w:szCs w:val="24"/>
          </w:rPr>
          <w:tag w:val="MENDELEY_CITATION_v3_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"/>
          <w:id w:val="233893747"/>
          <w:placeholder>
            <w:docPart w:val="DefaultPlaceholder_-1854013440"/>
          </w:placeholder>
        </w:sdtPr>
        <w:sdtContent>
          <w:r w:rsidR="008C5FF3" w:rsidRPr="008C5FF3">
            <w:rPr>
              <w:rFonts w:ascii="Times New Roman" w:hAnsi="Times New Roman" w:cs="Times New Roman"/>
              <w:color w:val="000000"/>
              <w:sz w:val="24"/>
              <w:szCs w:val="24"/>
            </w:rPr>
            <w:t xml:space="preserve">Arens A. Alvin </w:t>
          </w:r>
          <w:r w:rsidR="008C5FF3" w:rsidRPr="0039346E">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(2015)</w:t>
          </w:r>
        </w:sdtContent>
      </w:sdt>
      <w:r w:rsidR="00C72966">
        <w:rPr>
          <w:rFonts w:ascii="Times New Roman" w:hAnsi="Times New Roman" w:cs="Times New Roman"/>
          <w:color w:val="000000"/>
          <w:sz w:val="24"/>
          <w:szCs w:val="24"/>
        </w:rPr>
        <w:t xml:space="preserve"> </w:t>
      </w:r>
      <w:r w:rsidRPr="008A33D0">
        <w:rPr>
          <w:rFonts w:ascii="Times New Roman" w:hAnsi="Times New Roman" w:cs="Times New Roman"/>
          <w:color w:val="000000"/>
          <w:sz w:val="24"/>
          <w:szCs w:val="24"/>
        </w:rPr>
        <w:t>terdapat tiga jenis auditor yang memberikan layanan audit, yaitu:</w:t>
      </w:r>
      <w:r w:rsidR="00341346" w:rsidRPr="008A33D0">
        <w:rPr>
          <w:rFonts w:ascii="Times New Roman" w:hAnsi="Times New Roman" w:cs="Times New Roman"/>
          <w:color w:val="000000"/>
          <w:sz w:val="24"/>
          <w:szCs w:val="24"/>
        </w:rPr>
        <w:t xml:space="preserve"> </w:t>
      </w:r>
    </w:p>
    <w:p w14:paraId="1BE89FC4" w14:textId="6ED27AF1" w:rsidR="00341346" w:rsidRPr="008A33D0" w:rsidRDefault="00341346" w:rsidP="009D4CD4">
      <w:pPr>
        <w:pStyle w:val="ListParagraph"/>
        <w:numPr>
          <w:ilvl w:val="0"/>
          <w:numId w:val="43"/>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Kantor akuntan publik</w:t>
      </w:r>
    </w:p>
    <w:p w14:paraId="618967B8" w14:textId="147C4E6D" w:rsidR="009D4CD4" w:rsidRPr="008A33D0" w:rsidRDefault="009D4CD4" w:rsidP="009D4CD4">
      <w:pPr>
        <w:spacing w:line="480" w:lineRule="auto"/>
        <w:ind w:left="720"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Kantor Akuntan Publik (KAP) merupakan lembaga profesional yang menyediakan jasa audit independen atas laporan keuangan. Auditor eksternal umumnya melakukan audit terhadap laporan keuangan perusahaan publik, perusahaan berskala besar, maupun organisasi non-komersial yang membutuhkan opini independen untuk kepentingan pihak eksternal. Auditor eksternal harus menjaga independensi baik dalam pikiran maupun penampilan agar opini yang dihasilkan dapat dipercaya dan bebas dari pengaruh pihak mana pun.</w:t>
      </w:r>
    </w:p>
    <w:p w14:paraId="3E269F04" w14:textId="3794C654" w:rsidR="00341346" w:rsidRPr="008A33D0" w:rsidRDefault="00341346" w:rsidP="009D4CD4">
      <w:pPr>
        <w:pStyle w:val="ListParagraph"/>
        <w:numPr>
          <w:ilvl w:val="0"/>
          <w:numId w:val="43"/>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Auditor pemerintah</w:t>
      </w:r>
    </w:p>
    <w:p w14:paraId="603D98F7" w14:textId="7FD960CB" w:rsidR="00341346" w:rsidRPr="008A33D0" w:rsidRDefault="009D4CD4" w:rsidP="009D4CD4">
      <w:pPr>
        <w:spacing w:line="480" w:lineRule="auto"/>
        <w:ind w:left="720"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Auditor pemerintah adalah auditor yang bekerja pada lembaga pengawasan negara dan bertugas memeriksa pertanggungjawaban keuangan serta efektivitas penggunaan dana publik. Karena seluruh penerimaan dan pengeluaran negara diatur oleh peraturan hukum, audit pemerintah banyak berfokus pada aspek kepatuhan. Auditor pemerintah memastikan bahwa pengelolaan keuangan negara telah sesuai dengan peraturan perundang-undangan dan prinsip akuntabilitas publik.</w:t>
      </w:r>
      <w:r w:rsidR="00341346" w:rsidRPr="008A33D0">
        <w:rPr>
          <w:rFonts w:ascii="Times New Roman" w:hAnsi="Times New Roman" w:cs="Times New Roman"/>
          <w:color w:val="000000"/>
          <w:sz w:val="24"/>
          <w:szCs w:val="24"/>
        </w:rPr>
        <w:t xml:space="preserve"> </w:t>
      </w:r>
    </w:p>
    <w:p w14:paraId="7B5E8EE2" w14:textId="0750DA0A" w:rsidR="00341346" w:rsidRPr="008A33D0" w:rsidRDefault="00341346" w:rsidP="009D4CD4">
      <w:pPr>
        <w:pStyle w:val="ListParagraph"/>
        <w:numPr>
          <w:ilvl w:val="0"/>
          <w:numId w:val="43"/>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Auditor internal</w:t>
      </w:r>
    </w:p>
    <w:p w14:paraId="7648F2FC" w14:textId="1323C84F" w:rsidR="000877D6" w:rsidRPr="008A33D0" w:rsidRDefault="009D4CD4" w:rsidP="006E42A8">
      <w:pPr>
        <w:spacing w:line="480" w:lineRule="auto"/>
        <w:ind w:left="720"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Auditor internal adalah auditor yang bekerja dalam struktur organisasi perusahaan dan melaksanakan audit untuk kepentingan </w:t>
      </w:r>
      <w:r w:rsidRPr="008A33D0">
        <w:rPr>
          <w:rFonts w:ascii="Times New Roman" w:hAnsi="Times New Roman" w:cs="Times New Roman"/>
          <w:color w:val="000000"/>
          <w:sz w:val="24"/>
          <w:szCs w:val="24"/>
        </w:rPr>
        <w:lastRenderedPageBreak/>
        <w:t xml:space="preserve">manajemen. Tugas utama auditor internal adalah menilai efektivitas sistem pengendalian internal, mengevaluasi kepatuhan terhadap kebijakan dan prosedur, serta memberikan rekomendasi perbaikan </w:t>
      </w:r>
      <w:r w:rsidR="00D356E3" w:rsidRPr="008A33D0">
        <w:rPr>
          <w:rFonts w:ascii="Times New Roman" w:hAnsi="Times New Roman" w:cs="Times New Roman"/>
          <w:color w:val="000000"/>
          <w:sz w:val="24"/>
          <w:szCs w:val="24"/>
        </w:rPr>
        <w:t>untuk</w:t>
      </w:r>
      <w:r w:rsidRPr="008A33D0">
        <w:rPr>
          <w:rFonts w:ascii="Times New Roman" w:hAnsi="Times New Roman" w:cs="Times New Roman"/>
          <w:color w:val="000000"/>
          <w:sz w:val="24"/>
          <w:szCs w:val="24"/>
        </w:rPr>
        <w:t xml:space="preserve"> meningkatkan efisiensi dan efektivitas operasional perusahaan. Hasil audit internal dilaporkan kepada manajemen puncak atau komite audit sebagai bagian dari fungsi pengawasan internal.</w:t>
      </w:r>
      <w:r w:rsidR="00341346" w:rsidRPr="008A33D0">
        <w:rPr>
          <w:rFonts w:ascii="Times New Roman" w:hAnsi="Times New Roman" w:cs="Times New Roman"/>
          <w:color w:val="000000"/>
          <w:sz w:val="24"/>
          <w:szCs w:val="24"/>
        </w:rPr>
        <w:t xml:space="preserve"> </w:t>
      </w:r>
    </w:p>
    <w:p w14:paraId="73E193AA" w14:textId="6D98C62D" w:rsidR="00FB2C1A" w:rsidRPr="008A33D0" w:rsidRDefault="00082739" w:rsidP="009D14D7">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Proses audit diatur dalam Standar Audit (SA) yang ditetapkan oleh Institut Akuntan Publik Indonesia (IAPI). Standar ini merupakan hasil adopsi dari standar internasional yang diterbitkan oleh </w:t>
      </w:r>
      <w:r w:rsidRPr="008A33D0">
        <w:rPr>
          <w:rFonts w:ascii="Times New Roman" w:hAnsi="Times New Roman" w:cs="Times New Roman"/>
          <w:i/>
          <w:iCs/>
          <w:color w:val="000000"/>
          <w:sz w:val="24"/>
          <w:szCs w:val="24"/>
        </w:rPr>
        <w:t>International Auditing and Assurance Standards Board</w:t>
      </w:r>
      <w:r w:rsidRPr="008A33D0">
        <w:rPr>
          <w:rFonts w:ascii="Times New Roman" w:hAnsi="Times New Roman" w:cs="Times New Roman"/>
          <w:color w:val="000000"/>
          <w:sz w:val="24"/>
          <w:szCs w:val="24"/>
        </w:rPr>
        <w:t xml:space="preserve"> (IAASB) dalam bentuk </w:t>
      </w:r>
      <w:r w:rsidRPr="008A33D0">
        <w:rPr>
          <w:rFonts w:ascii="Times New Roman" w:hAnsi="Times New Roman" w:cs="Times New Roman"/>
          <w:i/>
          <w:iCs/>
          <w:color w:val="000000"/>
          <w:sz w:val="24"/>
          <w:szCs w:val="24"/>
        </w:rPr>
        <w:t>International Standards on Auditing</w:t>
      </w:r>
      <w:r w:rsidRPr="008A33D0">
        <w:rPr>
          <w:rFonts w:ascii="Times New Roman" w:hAnsi="Times New Roman" w:cs="Times New Roman"/>
          <w:color w:val="000000"/>
          <w:sz w:val="24"/>
          <w:szCs w:val="24"/>
        </w:rPr>
        <w:t xml:space="preserve"> (ISA).</w:t>
      </w:r>
      <w:r w:rsidR="00061555" w:rsidRPr="008A33D0">
        <w:rPr>
          <w:rFonts w:ascii="Times New Roman" w:hAnsi="Times New Roman" w:cs="Times New Roman"/>
          <w:color w:val="000000"/>
          <w:sz w:val="24"/>
          <w:szCs w:val="24"/>
        </w:rPr>
        <w:tab/>
      </w:r>
      <w:r w:rsidR="00FB2C1A" w:rsidRPr="008A33D0">
        <w:rPr>
          <w:rFonts w:ascii="Times New Roman" w:hAnsi="Times New Roman" w:cs="Times New Roman"/>
          <w:color w:val="000000"/>
          <w:sz w:val="24"/>
          <w:szCs w:val="24"/>
        </w:rPr>
        <w:t xml:space="preserve">Berdasarkan Standar Audit (SA), proses audit dimulai dari pemahaman atas tanggung jawab keseluruhan auditor, yang bertujuan untuk meningkatkan tingkat keyakinan pengguna terhadap laporan keuangan melalui penyampaian opini audit (SA 200: IAPI, 2021). Tahap berikutnya, auditor menyepakati ketentuan perikatan audit dengan pihak manajemen (SA 210: IAPI, 2021), lalu merencanakan audit secara menyeluruh agar pelaksanaannya efektif dan efisien (SA 300: IAPI, 2021). </w:t>
      </w:r>
    </w:p>
    <w:p w14:paraId="706200C9" w14:textId="021828CB" w:rsidR="00FB2C1A" w:rsidRPr="008A33D0" w:rsidRDefault="00FB2C1A" w:rsidP="00FB2C1A">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Selanjutnya, auditor bertanggung jawab untuk mengidentifikasi dan menilai risiko salah saji material berdasarkan pemahaman atas entitas dan lingkungannya, termasuk pengendalian internal yang relevan (SA 315: IAPI, 2021), serta menetapkan tingkat materialitas sebagai dasar pelaksanaan audit (SA 320: IAPI, 2021). Auditor kemudian merancang dan melaksanakan tanggapan audit atas risiko yang telah diidentifikasi dan dinilai sebelumnya (SA 330: IAPI, 2021).</w:t>
      </w:r>
    </w:p>
    <w:p w14:paraId="519BBDEB" w14:textId="059444D2" w:rsidR="00061555" w:rsidRPr="008A33D0" w:rsidRDefault="00FB2C1A" w:rsidP="00FB2C1A">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lastRenderedPageBreak/>
        <w:t>Untuk memperoleh bukti yang cukup dan tepat, auditor wajib merancang dan melakukan prosedur audit yang sesuai (SA 500: IAPI, 2021). Setelah bukti terkumpul, auditor melakukan evaluasi terhadap salah saji yang ditemukan selama proses audit (SA 450: IAPI, 2021). Pada tahap akhir, auditor menyusun dan menyampaikan opini atas kewajaran penyajian laporan keuangan berdasarkan hasil audit yang telah dilakukan (SA 700: IAPI, 2021).</w:t>
      </w:r>
    </w:p>
    <w:p w14:paraId="6EF72250" w14:textId="12E13695" w:rsidR="009D14D7" w:rsidRPr="008A33D0" w:rsidRDefault="009D14D7" w:rsidP="00FB2C1A">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Bagi perusahaan yang terdaftar di Bursa Efek Indonesia (BEI), pelaksanaan audit atas laporan keuangan merupakan kewajiban. Hal ini dikarenakan laporan keuangan yang telah diaudit menjadi persyaratan untuk dipublikasikan kepada publik oleh BEI sebagai bentuk transparansi dan akuntabilitas kepada para pemangku kepentingan. Selain itu, sebagai bentuk pertanggungjawaban manajemen kepada pemilik modal, dalam Rapat Umum Pemegang Saham (RUPS), para pemegang saham menuntut penyampaian laporan keuangan yang telah diaudit oleh auditor independen untuk memastikan bahwa informasi yang disajikan dapat diandalkan dan bebas dari salah saji material.</w:t>
      </w:r>
    </w:p>
    <w:p w14:paraId="5609DC0D" w14:textId="77777777" w:rsidR="006708EF" w:rsidRPr="008A33D0" w:rsidRDefault="006708EF" w:rsidP="006708EF">
      <w:pPr>
        <w:spacing w:line="480" w:lineRule="auto"/>
        <w:jc w:val="both"/>
        <w:rPr>
          <w:rFonts w:ascii="Times New Roman" w:hAnsi="Times New Roman" w:cs="Times New Roman"/>
          <w:b/>
          <w:bCs/>
          <w:i/>
          <w:iCs/>
          <w:color w:val="000000"/>
          <w:sz w:val="24"/>
          <w:szCs w:val="24"/>
        </w:rPr>
      </w:pPr>
      <w:r w:rsidRPr="008A33D0">
        <w:rPr>
          <w:rFonts w:ascii="Times New Roman" w:hAnsi="Times New Roman" w:cs="Times New Roman"/>
          <w:b/>
          <w:bCs/>
          <w:color w:val="000000"/>
          <w:sz w:val="24"/>
          <w:szCs w:val="24"/>
        </w:rPr>
        <w:t>2.1.4</w:t>
      </w:r>
      <w:r w:rsidRPr="008A33D0">
        <w:rPr>
          <w:rFonts w:ascii="Times New Roman" w:hAnsi="Times New Roman" w:cs="Times New Roman"/>
          <w:b/>
          <w:bCs/>
          <w:color w:val="000000"/>
          <w:sz w:val="24"/>
          <w:szCs w:val="24"/>
        </w:rPr>
        <w:tab/>
      </w:r>
      <w:r w:rsidRPr="008A33D0">
        <w:rPr>
          <w:rFonts w:ascii="Times New Roman" w:hAnsi="Times New Roman" w:cs="Times New Roman"/>
          <w:b/>
          <w:bCs/>
          <w:i/>
          <w:iCs/>
          <w:color w:val="000000"/>
          <w:sz w:val="24"/>
          <w:szCs w:val="24"/>
        </w:rPr>
        <w:t>Audit Delay</w:t>
      </w:r>
    </w:p>
    <w:p w14:paraId="21550FE8" w14:textId="6E056CFC" w:rsidR="00FC3B42" w:rsidRPr="008A33D0" w:rsidRDefault="00FB2C1A" w:rsidP="006708EF">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Dalam melaksanakan audit, auditor membutuhkan waktu untuk melakukan pemeriksaan atas laporan keuangan. Selisih waktu antara akhir tahun buku dan tanggal penerbitan laporan audit ini dikenal sebagai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w:t>
      </w:r>
      <w:r w:rsidR="00FC3B42" w:rsidRPr="008A33D0">
        <w:rPr>
          <w:rFonts w:ascii="Times New Roman" w:hAnsi="Times New Roman" w:cs="Times New Roman"/>
          <w:color w:val="000000"/>
          <w:sz w:val="24"/>
          <w:szCs w:val="24"/>
        </w:rPr>
        <w:t xml:space="preserve">Menurut </w:t>
      </w:r>
      <w:sdt>
        <w:sdtPr>
          <w:rPr>
            <w:rFonts w:ascii="Times New Roman" w:hAnsi="Times New Roman" w:cs="Times New Roman"/>
            <w:color w:val="000000"/>
            <w:sz w:val="24"/>
            <w:szCs w:val="24"/>
          </w:rPr>
          <w:tag w:val="MENDELEY_CITATION_v3_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"/>
          <w:id w:val="1896626257"/>
          <w:placeholder>
            <w:docPart w:val="B710C2BAFF9E492396240234762A702A"/>
          </w:placeholder>
        </w:sdtPr>
        <w:sdtContent>
          <w:r w:rsidR="008C5FF3" w:rsidRPr="008C5FF3">
            <w:rPr>
              <w:rFonts w:ascii="Times New Roman" w:hAnsi="Times New Roman" w:cs="Times New Roman"/>
              <w:color w:val="000000"/>
              <w:sz w:val="24"/>
              <w:szCs w:val="24"/>
            </w:rPr>
            <w:t>Halim (2000)</w:t>
          </w:r>
        </w:sdtContent>
      </w:sdt>
      <w:r w:rsidR="00FC3B42" w:rsidRPr="008A33D0">
        <w:rPr>
          <w:rFonts w:ascii="Times New Roman" w:hAnsi="Times New Roman" w:cs="Times New Roman"/>
          <w:color w:val="000000"/>
          <w:sz w:val="24"/>
          <w:szCs w:val="24"/>
        </w:rPr>
        <w:t xml:space="preserve"> </w:t>
      </w:r>
      <w:r w:rsidR="00FC3B42" w:rsidRPr="008A33D0">
        <w:rPr>
          <w:rFonts w:ascii="Times New Roman" w:hAnsi="Times New Roman" w:cs="Times New Roman"/>
          <w:i/>
          <w:iCs/>
          <w:color w:val="000000"/>
          <w:sz w:val="24"/>
          <w:szCs w:val="24"/>
        </w:rPr>
        <w:t>audit delay</w:t>
      </w:r>
      <w:r w:rsidR="00FC3B42" w:rsidRPr="008A33D0">
        <w:rPr>
          <w:rFonts w:ascii="Times New Roman" w:hAnsi="Times New Roman" w:cs="Times New Roman"/>
          <w:color w:val="000000"/>
          <w:sz w:val="24"/>
          <w:szCs w:val="24"/>
        </w:rPr>
        <w:t xml:space="preserve"> merujuk pada rentang waktu yang diperlukan oleh auditor untuk menyelesaikan proses audit, yang diukur dari tanggal akhir tahun buku perusahaan hingga tanggal penerbitan laporan audit oleh auditor independen. </w:t>
      </w:r>
      <w:r w:rsidR="00FC3B42" w:rsidRPr="008A33D0">
        <w:rPr>
          <w:rFonts w:ascii="Times New Roman" w:hAnsi="Times New Roman" w:cs="Times New Roman"/>
          <w:i/>
          <w:iCs/>
          <w:color w:val="000000"/>
          <w:sz w:val="24"/>
          <w:szCs w:val="24"/>
        </w:rPr>
        <w:t>Audit delay</w:t>
      </w:r>
      <w:r w:rsidR="00FC3B42" w:rsidRPr="008A33D0">
        <w:rPr>
          <w:rFonts w:ascii="Times New Roman" w:hAnsi="Times New Roman" w:cs="Times New Roman"/>
          <w:color w:val="000000"/>
          <w:sz w:val="24"/>
          <w:szCs w:val="24"/>
        </w:rPr>
        <w:t xml:space="preserve"> </w:t>
      </w:r>
      <w:r w:rsidR="00FC3B42" w:rsidRPr="008A33D0">
        <w:rPr>
          <w:rFonts w:ascii="Times New Roman" w:hAnsi="Times New Roman" w:cs="Times New Roman"/>
          <w:color w:val="000000"/>
          <w:sz w:val="24"/>
          <w:szCs w:val="24"/>
        </w:rPr>
        <w:lastRenderedPageBreak/>
        <w:t xml:space="preserve">adalah selisih waktu antara tanggal penutupan tahun buku, yakni 31 Desember, hingga tanggal diterbitkannya laporan auditan oleh auditor independen. </w:t>
      </w:r>
      <w:r w:rsidR="00FC3B42" w:rsidRPr="008A33D0">
        <w:rPr>
          <w:rFonts w:ascii="Times New Roman" w:hAnsi="Times New Roman" w:cs="Times New Roman"/>
          <w:i/>
          <w:iCs/>
          <w:color w:val="000000"/>
          <w:sz w:val="24"/>
          <w:szCs w:val="24"/>
        </w:rPr>
        <w:t>Audit delay</w:t>
      </w:r>
      <w:r w:rsidR="00FC3B42" w:rsidRPr="008A33D0">
        <w:rPr>
          <w:rFonts w:ascii="Times New Roman" w:hAnsi="Times New Roman" w:cs="Times New Roman"/>
          <w:color w:val="000000"/>
          <w:sz w:val="24"/>
          <w:szCs w:val="24"/>
        </w:rPr>
        <w:t xml:space="preserve"> yang berlangsung dalam jangka waktu yang semakin panjang dapat mengurangi ketepatan waktu penyampaian informasi dalam laporan keuangan, sehingga menimbulkan ketidakpastian yang dapat memengaruhi kualitas pengambilan keputusan oleh para pemangku kepentingan </w:t>
      </w:r>
      <w:sdt>
        <w:sdtPr>
          <w:rPr>
            <w:rFonts w:ascii="Times New Roman" w:hAnsi="Times New Roman" w:cs="Times New Roman"/>
            <w:color w:val="000000"/>
            <w:sz w:val="24"/>
            <w:szCs w:val="24"/>
          </w:rPr>
          <w:tag w:val="MENDELEY_CITATION_v3_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"/>
          <w:id w:val="-719045391"/>
          <w:placeholder>
            <w:docPart w:val="B710C2BAFF9E492396240234762A702A"/>
          </w:placeholder>
        </w:sdtPr>
        <w:sdtContent>
          <w:r w:rsidR="008C5FF3" w:rsidRPr="008C5FF3">
            <w:rPr>
              <w:rFonts w:ascii="Times New Roman" w:hAnsi="Times New Roman" w:cs="Times New Roman"/>
              <w:color w:val="000000"/>
              <w:sz w:val="24"/>
              <w:szCs w:val="24"/>
            </w:rPr>
            <w:t>(Kartika, 2011)</w:t>
          </w:r>
        </w:sdtContent>
      </w:sdt>
      <w:r w:rsidR="00FC3B42" w:rsidRPr="008A33D0">
        <w:rPr>
          <w:rFonts w:ascii="Times New Roman" w:hAnsi="Times New Roman" w:cs="Times New Roman"/>
          <w:color w:val="000000"/>
          <w:sz w:val="24"/>
          <w:szCs w:val="24"/>
        </w:rPr>
        <w:t xml:space="preserve">. </w:t>
      </w:r>
    </w:p>
    <w:p w14:paraId="1FBCA230" w14:textId="46D01811" w:rsidR="00F15AEC" w:rsidRPr="008A33D0" w:rsidRDefault="00F15AEC" w:rsidP="006708EF">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Menurut </w:t>
      </w:r>
      <w:sdt>
        <w:sdtPr>
          <w:rPr>
            <w:rFonts w:ascii="Times New Roman" w:hAnsi="Times New Roman" w:cs="Times New Roman"/>
            <w:color w:val="000000"/>
            <w:sz w:val="24"/>
            <w:szCs w:val="24"/>
          </w:rPr>
          <w:tag w:val="MENDELEY_CITATION_v3_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"/>
          <w:id w:val="1085888491"/>
          <w:placeholder>
            <w:docPart w:val="DefaultPlaceholder_-1854013440"/>
          </w:placeholder>
        </w:sdtPr>
        <w:sdtContent>
          <w:r w:rsidR="008C5FF3" w:rsidRPr="008C5FF3">
            <w:rPr>
              <w:rFonts w:ascii="Times New Roman" w:eastAsia="Times New Roman" w:hAnsi="Times New Roman" w:cs="Times New Roman"/>
              <w:color w:val="000000"/>
              <w:sz w:val="24"/>
            </w:rPr>
            <w:t>Dyer &amp; McGough (1975)</w:t>
          </w:r>
        </w:sdtContent>
      </w:sdt>
      <w:r w:rsidR="008C5FF3">
        <w:rPr>
          <w:rFonts w:ascii="Times New Roman" w:hAnsi="Times New Roman" w:cs="Times New Roman"/>
          <w:color w:val="000000"/>
          <w:sz w:val="24"/>
          <w:szCs w:val="24"/>
        </w:rPr>
        <w:t xml:space="preserve"> </w:t>
      </w:r>
      <w:r w:rsidRPr="008A33D0">
        <w:rPr>
          <w:rFonts w:ascii="Times New Roman" w:hAnsi="Times New Roman" w:cs="Times New Roman"/>
          <w:color w:val="000000"/>
          <w:sz w:val="24"/>
          <w:szCs w:val="24"/>
        </w:rPr>
        <w:t>terdapat tiga karakteristik utama yang digunakan untuk menilai ketepatan waktu pelaporan keuangan, yaitu sebagai berikut:</w:t>
      </w:r>
    </w:p>
    <w:p w14:paraId="63EAF849" w14:textId="14A50DAB" w:rsidR="00F15AEC" w:rsidRPr="008A33D0" w:rsidRDefault="00F15AEC" w:rsidP="00F15AEC">
      <w:pPr>
        <w:pStyle w:val="ListParagraph"/>
        <w:numPr>
          <w:ilvl w:val="0"/>
          <w:numId w:val="36"/>
        </w:numPr>
        <w:spacing w:line="480" w:lineRule="auto"/>
        <w:jc w:val="both"/>
        <w:rPr>
          <w:rFonts w:ascii="Times New Roman" w:hAnsi="Times New Roman" w:cs="Times New Roman"/>
          <w:b/>
          <w:bCs/>
          <w:i/>
          <w:iCs/>
          <w:color w:val="000000"/>
          <w:sz w:val="24"/>
          <w:szCs w:val="24"/>
        </w:rPr>
      </w:pPr>
      <w:r w:rsidRPr="008A33D0">
        <w:rPr>
          <w:rFonts w:ascii="Times New Roman" w:hAnsi="Times New Roman" w:cs="Times New Roman"/>
          <w:i/>
          <w:iCs/>
          <w:color w:val="000000"/>
          <w:sz w:val="24"/>
          <w:szCs w:val="24"/>
        </w:rPr>
        <w:t>Preleminary lag</w:t>
      </w:r>
      <w:r w:rsidRPr="008A33D0">
        <w:rPr>
          <w:rFonts w:ascii="Times New Roman" w:hAnsi="Times New Roman" w:cs="Times New Roman"/>
          <w:color w:val="000000"/>
          <w:sz w:val="24"/>
          <w:szCs w:val="24"/>
        </w:rPr>
        <w:t>:</w:t>
      </w:r>
      <w:r w:rsidRPr="008A33D0">
        <w:rPr>
          <w:rFonts w:ascii="Times New Roman" w:hAnsi="Times New Roman" w:cs="Times New Roman"/>
          <w:i/>
          <w:iCs/>
          <w:color w:val="000000"/>
          <w:sz w:val="24"/>
          <w:szCs w:val="24"/>
        </w:rPr>
        <w:t xml:space="preserve"> </w:t>
      </w:r>
      <w:r w:rsidRPr="008A33D0">
        <w:rPr>
          <w:rFonts w:ascii="Times New Roman" w:hAnsi="Times New Roman" w:cs="Times New Roman"/>
          <w:color w:val="000000"/>
          <w:sz w:val="24"/>
          <w:szCs w:val="24"/>
        </w:rPr>
        <w:t>Selisih waktu antara tanggal laporan keuangan dengan tanggal ketika laporan akhir diterima oleh pihak bursa.</w:t>
      </w:r>
    </w:p>
    <w:p w14:paraId="0B598823" w14:textId="3B91B555" w:rsidR="00F15AEC" w:rsidRPr="008A33D0" w:rsidRDefault="00F15AEC" w:rsidP="00F15AEC">
      <w:pPr>
        <w:pStyle w:val="ListParagraph"/>
        <w:numPr>
          <w:ilvl w:val="0"/>
          <w:numId w:val="36"/>
        </w:numPr>
        <w:spacing w:line="480" w:lineRule="auto"/>
        <w:jc w:val="both"/>
        <w:rPr>
          <w:rFonts w:ascii="Times New Roman" w:hAnsi="Times New Roman" w:cs="Times New Roman"/>
          <w:b/>
          <w:bCs/>
          <w:i/>
          <w:iCs/>
          <w:color w:val="000000"/>
          <w:sz w:val="24"/>
          <w:szCs w:val="24"/>
        </w:rPr>
      </w:pPr>
      <w:r w:rsidRPr="008A33D0">
        <w:rPr>
          <w:rFonts w:ascii="Times New Roman" w:hAnsi="Times New Roman" w:cs="Times New Roman"/>
          <w:i/>
          <w:iCs/>
          <w:color w:val="000000"/>
          <w:sz w:val="24"/>
          <w:szCs w:val="24"/>
        </w:rPr>
        <w:t>Auditor’s report lag</w:t>
      </w:r>
      <w:r w:rsidRPr="008A33D0">
        <w:rPr>
          <w:rFonts w:ascii="Times New Roman" w:hAnsi="Times New Roman" w:cs="Times New Roman"/>
          <w:color w:val="000000"/>
          <w:sz w:val="24"/>
          <w:szCs w:val="24"/>
        </w:rPr>
        <w:t>:</w:t>
      </w:r>
      <w:r w:rsidRPr="008A33D0">
        <w:rPr>
          <w:rFonts w:ascii="Times New Roman" w:hAnsi="Times New Roman" w:cs="Times New Roman"/>
          <w:b/>
          <w:bCs/>
          <w:i/>
          <w:iCs/>
          <w:color w:val="000000"/>
          <w:sz w:val="24"/>
          <w:szCs w:val="24"/>
        </w:rPr>
        <w:t xml:space="preserve"> </w:t>
      </w:r>
      <w:r w:rsidRPr="008A33D0">
        <w:rPr>
          <w:rFonts w:ascii="Times New Roman" w:hAnsi="Times New Roman" w:cs="Times New Roman"/>
          <w:color w:val="000000"/>
          <w:sz w:val="24"/>
          <w:szCs w:val="24"/>
        </w:rPr>
        <w:t>Selisih waktu antara tanggal laporan keuangan dengan tanggal laporan auditor</w:t>
      </w:r>
      <w:r w:rsidR="00C33ABA" w:rsidRPr="008A33D0">
        <w:rPr>
          <w:rFonts w:ascii="Times New Roman" w:hAnsi="Times New Roman" w:cs="Times New Roman"/>
          <w:color w:val="000000"/>
          <w:sz w:val="24"/>
          <w:szCs w:val="24"/>
        </w:rPr>
        <w:t xml:space="preserve"> ditandatangani</w:t>
      </w:r>
      <w:r w:rsidRPr="008A33D0">
        <w:rPr>
          <w:rFonts w:ascii="Times New Roman" w:hAnsi="Times New Roman" w:cs="Times New Roman"/>
          <w:color w:val="000000"/>
          <w:sz w:val="24"/>
          <w:szCs w:val="24"/>
        </w:rPr>
        <w:t>.</w:t>
      </w:r>
    </w:p>
    <w:p w14:paraId="238376B9" w14:textId="7106EF1D" w:rsidR="00C33ABA" w:rsidRPr="008A33D0" w:rsidRDefault="00C33ABA" w:rsidP="00F15AEC">
      <w:pPr>
        <w:pStyle w:val="ListParagraph"/>
        <w:numPr>
          <w:ilvl w:val="0"/>
          <w:numId w:val="36"/>
        </w:numPr>
        <w:spacing w:line="480" w:lineRule="auto"/>
        <w:jc w:val="both"/>
        <w:rPr>
          <w:rFonts w:ascii="Times New Roman" w:hAnsi="Times New Roman" w:cs="Times New Roman"/>
          <w:b/>
          <w:bCs/>
          <w:i/>
          <w:iCs/>
          <w:color w:val="000000"/>
          <w:sz w:val="24"/>
          <w:szCs w:val="24"/>
        </w:rPr>
      </w:pPr>
      <w:r w:rsidRPr="008A33D0">
        <w:rPr>
          <w:rFonts w:ascii="Times New Roman" w:hAnsi="Times New Roman" w:cs="Times New Roman"/>
          <w:i/>
          <w:iCs/>
          <w:color w:val="000000"/>
          <w:sz w:val="24"/>
          <w:szCs w:val="24"/>
        </w:rPr>
        <w:t>Total lag</w:t>
      </w:r>
      <w:r w:rsidRPr="008A33D0">
        <w:rPr>
          <w:rFonts w:ascii="Times New Roman" w:hAnsi="Times New Roman" w:cs="Times New Roman"/>
          <w:color w:val="000000"/>
          <w:sz w:val="24"/>
          <w:szCs w:val="24"/>
        </w:rPr>
        <w:t>:</w:t>
      </w:r>
      <w:r w:rsidRPr="008A33D0">
        <w:rPr>
          <w:rFonts w:ascii="Times New Roman" w:hAnsi="Times New Roman" w:cs="Times New Roman"/>
          <w:b/>
          <w:bCs/>
          <w:i/>
          <w:iCs/>
          <w:color w:val="000000"/>
          <w:sz w:val="24"/>
          <w:szCs w:val="24"/>
        </w:rPr>
        <w:t xml:space="preserve"> </w:t>
      </w:r>
      <w:r w:rsidRPr="008A33D0">
        <w:rPr>
          <w:rFonts w:ascii="Times New Roman" w:hAnsi="Times New Roman" w:cs="Times New Roman"/>
          <w:color w:val="000000"/>
          <w:sz w:val="24"/>
          <w:szCs w:val="24"/>
        </w:rPr>
        <w:t>Selisih waktu antara tanggal laporan keuangan dengan tanggal laporan tersebut dipublikasikan di bursa.</w:t>
      </w:r>
    </w:p>
    <w:p w14:paraId="21308A0D" w14:textId="45D65EAD" w:rsidR="000D3F7A" w:rsidRPr="008A33D0" w:rsidRDefault="000D3F7A" w:rsidP="00EF6D13">
      <w:pPr>
        <w:spacing w:line="480" w:lineRule="auto"/>
        <w:ind w:firstLine="709"/>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Otoritas Jasa Keuangan (OJK) telah menetapkan tenggat waktu penyampaian laporan keuangan dengan tujuan memastikan emiten menyampaikan laporan secara tepat waktu. </w:t>
      </w:r>
      <w:r w:rsidR="00A63921" w:rsidRPr="00A63921">
        <w:rPr>
          <w:rFonts w:ascii="Times New Roman" w:hAnsi="Times New Roman" w:cs="Times New Roman"/>
          <w:color w:val="000000"/>
          <w:sz w:val="24"/>
          <w:szCs w:val="24"/>
        </w:rPr>
        <w:t xml:space="preserve">Sesuai ketentuan POJK No. 14/POJK.O4/2022 laporan keuangan tahunan wajib disampaikan paling lambat pada akhir bulan ketiga setelah tanggal laporan keuangan, yaitu 31 Maret untuk tahun buku yang berakhir pada 31 Desember. Adapun menurut peraturan Bursa Efek Indonesia (BEI), keterlambatan dalam penyampaian laporan keuangan diklasifikasikan ke dalam tiga tingkatan </w:t>
      </w:r>
      <w:r w:rsidR="00A63921" w:rsidRPr="00A63921">
        <w:rPr>
          <w:rFonts w:ascii="Times New Roman" w:hAnsi="Times New Roman" w:cs="Times New Roman"/>
          <w:color w:val="000000"/>
          <w:sz w:val="24"/>
          <w:szCs w:val="24"/>
        </w:rPr>
        <w:lastRenderedPageBreak/>
        <w:t>sanksi administratif berupa peringatan tertulis. Peringatan Tertulis I diberikan apabila perusahaan belum menyampaikan laporan keuangan dalam waktu 30 hari kalender setelah batas waktu pelaporan. Jika</w:t>
      </w:r>
      <w:r w:rsidR="00A63921">
        <w:rPr>
          <w:rFonts w:ascii="Times New Roman" w:hAnsi="Times New Roman" w:cs="Times New Roman"/>
          <w:color w:val="000000"/>
          <w:sz w:val="24"/>
          <w:szCs w:val="24"/>
        </w:rPr>
        <w:t xml:space="preserve"> </w:t>
      </w:r>
      <w:r w:rsidR="00A63921" w:rsidRPr="00A63921">
        <w:rPr>
          <w:rFonts w:ascii="Times New Roman" w:hAnsi="Times New Roman" w:cs="Times New Roman"/>
          <w:color w:val="000000"/>
          <w:sz w:val="24"/>
          <w:szCs w:val="24"/>
        </w:rPr>
        <w:t>keterlambatan berlangsung hingga hari ke-31 sampai ke-60, perusahaan akan dikenai Peringatan Tertulis II beserta denda administratif sebesar Rp50.000.000. Selanjutnya, apabila keterlambatan berlanjut hingga hari ke-61 sampai ke-90, atau laporan keuangan telah disampaikan namun perusahaan belum membayar denda sebelumnya, maka akan dikenakan Peringatan Tertulis III dan denda tambahan sebesar Rp150.000.000.</w:t>
      </w:r>
      <w:r w:rsidR="00572D1F" w:rsidRPr="008A33D0">
        <w:rPr>
          <w:rFonts w:ascii="Times New Roman" w:hAnsi="Times New Roman" w:cs="Times New Roman"/>
          <w:color w:val="000000"/>
          <w:sz w:val="24"/>
          <w:szCs w:val="24"/>
        </w:rPr>
        <w:t xml:space="preserve"> </w:t>
      </w:r>
    </w:p>
    <w:p w14:paraId="56BE73EC" w14:textId="7BD84949" w:rsidR="00FC3B42" w:rsidRPr="008A33D0" w:rsidRDefault="00572D1F" w:rsidP="006E340A">
      <w:pPr>
        <w:spacing w:line="480" w:lineRule="auto"/>
        <w:ind w:firstLine="709"/>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Laporan keuangan yang disampaikan kepada Bursa Efek Indonesia wajib merupakan laporan keuangan yang telah melalui proses audit oleh auditor independen. Oleh karena itu, perusahaan harus memastikan proses audit dapat diselesaikan sebelum batas waktu yang ditetapkan agar laporan keuangan auditan dapat dipublikasikan secara resmi dan memenuhi ketentuan keterbukaan informasi di pasar modal.</w:t>
      </w:r>
      <w:r w:rsidR="006E340A">
        <w:rPr>
          <w:rFonts w:ascii="Times New Roman" w:hAnsi="Times New Roman" w:cs="Times New Roman"/>
          <w:color w:val="000000"/>
          <w:sz w:val="24"/>
          <w:szCs w:val="24"/>
        </w:rPr>
        <w:t xml:space="preserve"> </w:t>
      </w:r>
      <w:r w:rsidR="00FC3B42" w:rsidRPr="008A33D0">
        <w:rPr>
          <w:rFonts w:ascii="Times New Roman" w:hAnsi="Times New Roman" w:cs="Times New Roman"/>
          <w:color w:val="000000"/>
          <w:sz w:val="24"/>
          <w:szCs w:val="24"/>
        </w:rPr>
        <w:t>Sebaliknya, keterlambatan dalam penyampaian laporan keuangan berpotensi menimbulkan reaksi negatif dari pasar, karena ketiadaan informasi yang dapat dijadikan dasar dalam pengambilan keputusan investasi, seperti pembelian atau penjualan saham</w:t>
      </w:r>
      <w:r w:rsidR="002B416A"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"/>
          <w:id w:val="-1115442674"/>
          <w:placeholder>
            <w:docPart w:val="DefaultPlaceholder_-1854013440"/>
          </w:placeholder>
        </w:sdtPr>
        <w:sdtContent>
          <w:r w:rsidR="008C5FF3" w:rsidRPr="008C5FF3">
            <w:rPr>
              <w:rFonts w:ascii="Times New Roman" w:eastAsia="Times New Roman" w:hAnsi="Times New Roman" w:cs="Times New Roman"/>
              <w:color w:val="000000"/>
              <w:sz w:val="24"/>
            </w:rPr>
            <w:t>(Darmawan &amp; Widhiyani, 2017)</w:t>
          </w:r>
        </w:sdtContent>
      </w:sdt>
      <w:r w:rsidR="00FC3B42" w:rsidRPr="008A33D0">
        <w:rPr>
          <w:rFonts w:ascii="Times New Roman" w:hAnsi="Times New Roman" w:cs="Times New Roman"/>
          <w:color w:val="000000"/>
          <w:sz w:val="24"/>
          <w:szCs w:val="24"/>
        </w:rPr>
        <w:t>.</w:t>
      </w:r>
    </w:p>
    <w:p w14:paraId="25B4AC19" w14:textId="4D223E26" w:rsidR="003232F2" w:rsidRPr="008A33D0" w:rsidRDefault="00FC3B42" w:rsidP="00347ECD">
      <w:pPr>
        <w:pStyle w:val="Heading3"/>
        <w:spacing w:line="480" w:lineRule="auto"/>
        <w:rPr>
          <w:rFonts w:cs="Times New Roman"/>
        </w:rPr>
      </w:pPr>
      <w:bookmarkStart w:id="51" w:name="_Toc201927151"/>
      <w:bookmarkStart w:id="52" w:name="_Toc202541147"/>
      <w:bookmarkStart w:id="53" w:name="_Toc216638582"/>
      <w:r w:rsidRPr="008A33D0">
        <w:rPr>
          <w:rFonts w:cs="Times New Roman"/>
        </w:rPr>
        <w:t>2.1.</w:t>
      </w:r>
      <w:r w:rsidR="00612B45" w:rsidRPr="008A33D0">
        <w:rPr>
          <w:rFonts w:cs="Times New Roman"/>
        </w:rPr>
        <w:t>4</w:t>
      </w:r>
      <w:r w:rsidRPr="008A33D0">
        <w:rPr>
          <w:rFonts w:cs="Times New Roman"/>
        </w:rPr>
        <w:tab/>
      </w:r>
      <w:r w:rsidR="003232F2" w:rsidRPr="008A33D0">
        <w:rPr>
          <w:rFonts w:cs="Times New Roman"/>
        </w:rPr>
        <w:t>Ukuran Perusahaan</w:t>
      </w:r>
      <w:bookmarkEnd w:id="51"/>
      <w:bookmarkEnd w:id="52"/>
      <w:bookmarkEnd w:id="53"/>
    </w:p>
    <w:p w14:paraId="304475BE" w14:textId="007C2510" w:rsidR="00A47B03" w:rsidRPr="008A33D0" w:rsidRDefault="001221E7" w:rsidP="00A47B03">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Pr="008A33D0">
        <w:rPr>
          <w:rFonts w:ascii="Times New Roman" w:hAnsi="Times New Roman" w:cs="Times New Roman"/>
          <w:color w:val="000000"/>
          <w:sz w:val="24"/>
          <w:szCs w:val="24"/>
        </w:rPr>
        <w:t xml:space="preserve">Ukuran perusahaan mengacu pada tingkat besar atau kecilnya suatu perusahaan, yang biasanya diukur berdasarkan total aset, kapitalisasi pasar, volume penjualan, serta jumlah tenaga kerja yang dimiliki </w:t>
      </w:r>
      <w:sdt>
        <w:sdtPr>
          <w:rPr>
            <w:rFonts w:ascii="Times New Roman" w:hAnsi="Times New Roman" w:cs="Times New Roman"/>
            <w:color w:val="000000"/>
            <w:sz w:val="24"/>
            <w:szCs w:val="28"/>
          </w:rPr>
          <w:tag w:val="MENDELEY_CITATION_v3_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"/>
          <w:id w:val="-2091003178"/>
          <w:placeholder>
            <w:docPart w:val="DefaultPlaceholder_-1854013440"/>
          </w:placeholder>
        </w:sdtPr>
        <w:sdtContent>
          <w:r w:rsidR="008C5FF3" w:rsidRPr="008C5FF3">
            <w:rPr>
              <w:rFonts w:ascii="Times New Roman" w:eastAsia="Times New Roman" w:hAnsi="Times New Roman" w:cs="Times New Roman"/>
              <w:color w:val="000000"/>
              <w:sz w:val="24"/>
            </w:rPr>
            <w:t>(Sartika &amp; Cheisviyanny, 2025)</w:t>
          </w:r>
        </w:sdtContent>
      </w:sdt>
      <w:r w:rsidRPr="008A33D0">
        <w:rPr>
          <w:rFonts w:ascii="Times New Roman" w:hAnsi="Times New Roman" w:cs="Times New Roman"/>
          <w:color w:val="000000"/>
          <w:sz w:val="24"/>
          <w:szCs w:val="24"/>
        </w:rPr>
        <w:t>.</w:t>
      </w:r>
      <w:r w:rsidR="00B5571D" w:rsidRPr="008A33D0">
        <w:rPr>
          <w:rFonts w:ascii="Times New Roman" w:hAnsi="Times New Roman" w:cs="Times New Roman"/>
          <w:color w:val="000000"/>
          <w:sz w:val="24"/>
          <w:szCs w:val="24"/>
        </w:rPr>
        <w:t xml:space="preserve"> </w:t>
      </w:r>
      <w:r w:rsidR="00A47B03" w:rsidRPr="008A33D0">
        <w:rPr>
          <w:rFonts w:ascii="Times New Roman" w:hAnsi="Times New Roman" w:cs="Times New Roman"/>
          <w:color w:val="000000"/>
          <w:sz w:val="24"/>
          <w:szCs w:val="24"/>
        </w:rPr>
        <w:t xml:space="preserve">Berdasarkan </w:t>
      </w:r>
      <w:r w:rsidR="00A47B03" w:rsidRPr="008A33D0">
        <w:rPr>
          <w:rFonts w:ascii="Times New Roman" w:hAnsi="Times New Roman" w:cs="Times New Roman"/>
          <w:color w:val="000000" w:themeColor="text1"/>
          <w:sz w:val="24"/>
          <w:szCs w:val="24"/>
        </w:rPr>
        <w:t>Peraturan Otoritas Jasa Keuangan No. 53/POJK.04/2017,</w:t>
      </w:r>
      <w:r w:rsidR="00A47B03" w:rsidRPr="008A33D0">
        <w:rPr>
          <w:rFonts w:ascii="Times New Roman" w:hAnsi="Times New Roman" w:cs="Times New Roman"/>
          <w:color w:val="000000"/>
          <w:sz w:val="24"/>
          <w:szCs w:val="24"/>
        </w:rPr>
        <w:t xml:space="preserve"> perusahaan dikategorikan sebagai skala kecil apabila memiliki total aset, atau istilah lain yang </w:t>
      </w:r>
      <w:r w:rsidR="00A47B03" w:rsidRPr="008A33D0">
        <w:rPr>
          <w:rFonts w:ascii="Times New Roman" w:hAnsi="Times New Roman" w:cs="Times New Roman"/>
          <w:color w:val="000000"/>
          <w:sz w:val="24"/>
          <w:szCs w:val="24"/>
        </w:rPr>
        <w:lastRenderedPageBreak/>
        <w:t>setara, tidak melebihi Rp50.000.000.000,00 (lima puluh miliar rupiah). Sementara itu, perusahaan skala menengah adalah perusahaan dengan total aset atau nilai yang setara dalam rentang Rp50.000.000.000,00 hingga Rp250.000.000.000,00 (dua ratus lima puluh miliar rupiah).</w:t>
      </w:r>
    </w:p>
    <w:p w14:paraId="68589264" w14:textId="48898F09" w:rsidR="00F97A53" w:rsidRPr="008A33D0" w:rsidRDefault="00A47B03" w:rsidP="00A47B03">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b/>
        <w:t xml:space="preserve">Menurut </w:t>
      </w:r>
      <w:sdt>
        <w:sdtPr>
          <w:rPr>
            <w:rFonts w:ascii="Times New Roman" w:hAnsi="Times New Roman" w:cs="Times New Roman"/>
            <w:color w:val="000000"/>
            <w:sz w:val="24"/>
            <w:szCs w:val="24"/>
          </w:rPr>
          <w:tag w:val="MENDELEY_CITATION_v3_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"/>
          <w:id w:val="327253791"/>
          <w:placeholder>
            <w:docPart w:val="DefaultPlaceholder_-1854013440"/>
          </w:placeholder>
        </w:sdtPr>
        <w:sdtContent>
          <w:r w:rsidR="008C5FF3" w:rsidRPr="008C5FF3">
            <w:rPr>
              <w:rFonts w:ascii="Times New Roman" w:eastAsia="Times New Roman" w:hAnsi="Times New Roman" w:cs="Times New Roman"/>
              <w:color w:val="000000"/>
              <w:sz w:val="24"/>
            </w:rPr>
            <w:t>Malahati &amp; Syofyan (2024)</w:t>
          </w:r>
        </w:sdtContent>
      </w:sdt>
      <w:r w:rsidRPr="008A33D0">
        <w:rPr>
          <w:rFonts w:ascii="Times New Roman" w:hAnsi="Times New Roman" w:cs="Times New Roman"/>
          <w:color w:val="000000"/>
          <w:sz w:val="24"/>
          <w:szCs w:val="24"/>
        </w:rPr>
        <w:t xml:space="preserve"> semakin besar ukuran suatu perusahaan, maka waktu yang dibutuhkan untuk menyelesaikan proses audit cenderung lebih singkat. Hal ini disebabkan karena perusahaan berskala besar umumnya telah memiliki sistem pengendalian internal yang lebih kompleks, efektif, dan memadai, sehingga mampu meminimalkan potensi salah saji dalam laporan keuangan</w:t>
      </w:r>
      <w:r w:rsidR="000A2863"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"/>
          <w:id w:val="2121338125"/>
          <w:placeholder>
            <w:docPart w:val="DefaultPlaceholder_-1854013440"/>
          </w:placeholder>
        </w:sdtPr>
        <w:sdtContent>
          <w:r w:rsidR="008C5FF3" w:rsidRPr="008C5FF3">
            <w:rPr>
              <w:rFonts w:ascii="Times New Roman" w:eastAsia="Times New Roman" w:hAnsi="Times New Roman" w:cs="Times New Roman"/>
              <w:color w:val="000000"/>
              <w:sz w:val="24"/>
            </w:rPr>
            <w:t>(Sudjono &amp; Setiawan, 2022)</w:t>
          </w:r>
        </w:sdtContent>
      </w:sdt>
      <w:r w:rsidRPr="008A33D0">
        <w:rPr>
          <w:rFonts w:ascii="Times New Roman" w:hAnsi="Times New Roman" w:cs="Times New Roman"/>
          <w:color w:val="000000"/>
          <w:sz w:val="24"/>
          <w:szCs w:val="24"/>
        </w:rPr>
        <w:t>.</w:t>
      </w:r>
      <w:r w:rsidR="00606C83" w:rsidRPr="008A33D0">
        <w:rPr>
          <w:rFonts w:ascii="Times New Roman" w:hAnsi="Times New Roman" w:cs="Times New Roman"/>
          <w:color w:val="000000"/>
          <w:sz w:val="24"/>
          <w:szCs w:val="24"/>
        </w:rPr>
        <w:t xml:space="preserve"> Selain itu, perusahaan dengan skala besar juga berada di bawah pengawasan ketat dari investor, otoritas pasar modal, serta pemerintah, sehingga dituntut untuk menyampaikan laporan keuangan secara tepat waktu  </w:t>
      </w:r>
      <w:sdt>
        <w:sdtPr>
          <w:rPr>
            <w:rFonts w:ascii="Times New Roman" w:hAnsi="Times New Roman" w:cs="Times New Roman"/>
            <w:color w:val="000000"/>
            <w:sz w:val="24"/>
            <w:szCs w:val="24"/>
          </w:rPr>
          <w:tag w:val="MENDELEY_CITATION_v3_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"/>
          <w:id w:val="-55791899"/>
          <w:placeholder>
            <w:docPart w:val="DefaultPlaceholder_-1854013440"/>
          </w:placeholder>
        </w:sdtPr>
        <w:sdtContent>
          <w:r w:rsidR="008C5FF3" w:rsidRPr="008C5FF3">
            <w:rPr>
              <w:rFonts w:ascii="Times New Roman" w:eastAsia="Times New Roman" w:hAnsi="Times New Roman" w:cs="Times New Roman"/>
              <w:color w:val="000000"/>
              <w:sz w:val="24"/>
            </w:rPr>
            <w:t>(Jans &amp; Utomo, 2024)</w:t>
          </w:r>
        </w:sdtContent>
      </w:sdt>
      <w:r w:rsidR="00606C83" w:rsidRPr="008A33D0">
        <w:rPr>
          <w:rFonts w:ascii="Times New Roman" w:hAnsi="Times New Roman" w:cs="Times New Roman"/>
          <w:color w:val="000000"/>
          <w:sz w:val="24"/>
          <w:szCs w:val="24"/>
        </w:rPr>
        <w:t xml:space="preserve">. </w:t>
      </w:r>
    </w:p>
    <w:p w14:paraId="7E1DA7D7" w14:textId="4D96BCCF" w:rsidR="003232F2" w:rsidRPr="008A33D0" w:rsidRDefault="003232F2" w:rsidP="00347ECD">
      <w:pPr>
        <w:pStyle w:val="Heading3"/>
        <w:spacing w:line="480" w:lineRule="auto"/>
        <w:rPr>
          <w:rFonts w:cs="Times New Roman"/>
        </w:rPr>
      </w:pPr>
      <w:bookmarkStart w:id="54" w:name="_Toc201927152"/>
      <w:bookmarkStart w:id="55" w:name="_Toc202541148"/>
      <w:bookmarkStart w:id="56" w:name="_Toc216638583"/>
      <w:r w:rsidRPr="008A33D0">
        <w:rPr>
          <w:rFonts w:cs="Times New Roman"/>
        </w:rPr>
        <w:t>2.1.</w:t>
      </w:r>
      <w:r w:rsidR="00612B45" w:rsidRPr="008A33D0">
        <w:rPr>
          <w:rFonts w:cs="Times New Roman"/>
        </w:rPr>
        <w:t>5</w:t>
      </w:r>
      <w:r w:rsidRPr="008A33D0">
        <w:rPr>
          <w:rFonts w:cs="Times New Roman"/>
        </w:rPr>
        <w:tab/>
        <w:t>Kompleksitas Audit</w:t>
      </w:r>
      <w:bookmarkEnd w:id="54"/>
      <w:bookmarkEnd w:id="55"/>
      <w:bookmarkEnd w:id="56"/>
    </w:p>
    <w:p w14:paraId="51867EB5" w14:textId="209174BF" w:rsidR="00FC0B36" w:rsidRPr="008A33D0" w:rsidRDefault="00524FDD" w:rsidP="00B429F7">
      <w:pPr>
        <w:spacing w:line="480" w:lineRule="auto"/>
        <w:jc w:val="both"/>
        <w:rPr>
          <w:rFonts w:ascii="Times New Roman" w:hAnsi="Times New Roman" w:cs="Times New Roman"/>
          <w:color w:val="EE0000"/>
          <w:sz w:val="24"/>
          <w:szCs w:val="24"/>
        </w:rPr>
      </w:pPr>
      <w:r w:rsidRPr="008A33D0">
        <w:rPr>
          <w:rFonts w:ascii="Times New Roman" w:hAnsi="Times New Roman" w:cs="Times New Roman"/>
          <w:b/>
          <w:bCs/>
          <w:color w:val="000000"/>
          <w:sz w:val="24"/>
          <w:szCs w:val="24"/>
        </w:rPr>
        <w:tab/>
      </w:r>
      <w:r w:rsidR="00B429F7" w:rsidRPr="008A33D0">
        <w:rPr>
          <w:rFonts w:ascii="Times New Roman" w:hAnsi="Times New Roman" w:cs="Times New Roman"/>
          <w:color w:val="000000"/>
          <w:sz w:val="24"/>
          <w:szCs w:val="24"/>
        </w:rPr>
        <w:t xml:space="preserve">Kompleksitas audit merupakan tingkat kesulitan yang </w:t>
      </w:r>
      <w:r w:rsidR="00357126" w:rsidRPr="008A33D0">
        <w:rPr>
          <w:rFonts w:ascii="Times New Roman" w:hAnsi="Times New Roman" w:cs="Times New Roman"/>
          <w:color w:val="000000"/>
          <w:sz w:val="24"/>
          <w:szCs w:val="24"/>
        </w:rPr>
        <w:t>dihadapi</w:t>
      </w:r>
      <w:r w:rsidR="00B429F7" w:rsidRPr="008A33D0">
        <w:rPr>
          <w:rFonts w:ascii="Times New Roman" w:hAnsi="Times New Roman" w:cs="Times New Roman"/>
          <w:color w:val="000000"/>
          <w:sz w:val="24"/>
          <w:szCs w:val="24"/>
        </w:rPr>
        <w:t xml:space="preserve"> oleh auditor </w:t>
      </w:r>
      <w:r w:rsidR="00357126" w:rsidRPr="008A33D0">
        <w:rPr>
          <w:rFonts w:ascii="Times New Roman" w:hAnsi="Times New Roman" w:cs="Times New Roman"/>
          <w:color w:val="000000"/>
          <w:sz w:val="24"/>
          <w:szCs w:val="24"/>
        </w:rPr>
        <w:t>dalam melaksanakan proses audit,</w:t>
      </w:r>
      <w:r w:rsidR="00B429F7" w:rsidRPr="008A33D0">
        <w:rPr>
          <w:rFonts w:ascii="Times New Roman" w:hAnsi="Times New Roman" w:cs="Times New Roman"/>
          <w:color w:val="000000"/>
          <w:sz w:val="24"/>
          <w:szCs w:val="24"/>
        </w:rPr>
        <w:t xml:space="preserve"> yang </w:t>
      </w:r>
      <w:r w:rsidR="00357126" w:rsidRPr="008A33D0">
        <w:rPr>
          <w:rFonts w:ascii="Times New Roman" w:hAnsi="Times New Roman" w:cs="Times New Roman"/>
          <w:color w:val="000000"/>
          <w:sz w:val="24"/>
          <w:szCs w:val="24"/>
        </w:rPr>
        <w:t>umumnya</w:t>
      </w:r>
      <w:r w:rsidR="00B429F7" w:rsidRPr="008A33D0">
        <w:rPr>
          <w:rFonts w:ascii="Times New Roman" w:hAnsi="Times New Roman" w:cs="Times New Roman"/>
          <w:color w:val="000000"/>
          <w:sz w:val="24"/>
          <w:szCs w:val="24"/>
        </w:rPr>
        <w:t xml:space="preserve"> disebabkan oleh kompleksitas perusahaan </w:t>
      </w:r>
      <w:r w:rsidR="00357126" w:rsidRPr="008A33D0">
        <w:rPr>
          <w:rFonts w:ascii="Times New Roman" w:hAnsi="Times New Roman" w:cs="Times New Roman"/>
          <w:color w:val="000000"/>
          <w:sz w:val="24"/>
          <w:szCs w:val="24"/>
        </w:rPr>
        <w:t xml:space="preserve">seperti kerumitan transaksi karena penggunaan mata uang asing, jumlah anak perusahaan yang banyak, keberadaan berbagai cabang, serta aktivitas operasional yang tersebar di luar negeri </w:t>
      </w:r>
      <w:sdt>
        <w:sdtPr>
          <w:rPr>
            <w:rFonts w:ascii="Times New Roman" w:hAnsi="Times New Roman" w:cs="Times New Roman"/>
            <w:color w:val="000000"/>
            <w:sz w:val="24"/>
            <w:szCs w:val="24"/>
          </w:rPr>
          <w:tag w:val="MENDELEY_CITATION_v3_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"/>
          <w:id w:val="1097607389"/>
          <w:placeholder>
            <w:docPart w:val="DefaultPlaceholder_-1854013440"/>
          </w:placeholder>
        </w:sdtPr>
        <w:sdtContent>
          <w:r w:rsidR="008C5FF3" w:rsidRPr="008C5FF3">
            <w:rPr>
              <w:rFonts w:ascii="Times New Roman" w:hAnsi="Times New Roman" w:cs="Times New Roman"/>
              <w:color w:val="000000"/>
              <w:sz w:val="24"/>
              <w:szCs w:val="24"/>
            </w:rPr>
            <w:t xml:space="preserve">(Yulianti </w:t>
          </w:r>
          <w:r w:rsidR="008C5FF3" w:rsidRPr="0039346E">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2019)</w:t>
          </w:r>
        </w:sdtContent>
      </w:sdt>
      <w:r w:rsidR="00357126" w:rsidRPr="008A33D0">
        <w:rPr>
          <w:rFonts w:ascii="Times New Roman" w:hAnsi="Times New Roman" w:cs="Times New Roman"/>
          <w:color w:val="000000"/>
          <w:sz w:val="24"/>
          <w:szCs w:val="24"/>
        </w:rPr>
        <w:t xml:space="preserve">. </w:t>
      </w:r>
      <w:r w:rsidR="00EB71A5" w:rsidRPr="008A33D0">
        <w:rPr>
          <w:rFonts w:ascii="Times New Roman" w:hAnsi="Times New Roman" w:cs="Times New Roman"/>
          <w:color w:val="000000"/>
          <w:sz w:val="24"/>
          <w:szCs w:val="24"/>
        </w:rPr>
        <w:t xml:space="preserve">Dalam penelitian ini, kompleksitas audit diukur berdasarkan jumlah anak perusahaan yang dimiliki perusahaan baik yang menjadi kepemilikan langsung maupun tidak langsung. </w:t>
      </w:r>
      <w:r w:rsidR="00FC0B36" w:rsidRPr="008A33D0">
        <w:rPr>
          <w:rFonts w:ascii="Times New Roman" w:hAnsi="Times New Roman" w:cs="Times New Roman"/>
          <w:color w:val="000000"/>
          <w:sz w:val="24"/>
          <w:szCs w:val="24"/>
        </w:rPr>
        <w:t xml:space="preserve">Semakin tinggi tingkat kompleksitas audit, maka semakin panjang pula waktu yang diperlukan untuk menyelesaikan proses audit </w:t>
      </w:r>
      <w:sdt>
        <w:sdtPr>
          <w:rPr>
            <w:rFonts w:ascii="Times New Roman" w:hAnsi="Times New Roman" w:cs="Times New Roman"/>
            <w:color w:val="000000"/>
            <w:sz w:val="24"/>
            <w:szCs w:val="24"/>
          </w:rPr>
          <w:tag w:val="MENDELEY_CITATION_v3_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"/>
          <w:id w:val="-1906827941"/>
          <w:placeholder>
            <w:docPart w:val="DefaultPlaceholder_-1854013440"/>
          </w:placeholder>
        </w:sdtPr>
        <w:sdtContent>
          <w:r w:rsidR="008C5FF3" w:rsidRPr="008C5FF3">
            <w:rPr>
              <w:rFonts w:ascii="Times New Roman" w:eastAsia="Times New Roman" w:hAnsi="Times New Roman" w:cs="Times New Roman"/>
              <w:color w:val="000000"/>
              <w:sz w:val="24"/>
            </w:rPr>
            <w:t xml:space="preserve">(Muzakkiyah &amp; Aisyaturrahmi, </w:t>
          </w:r>
          <w:r w:rsidR="008C5FF3" w:rsidRPr="008C5FF3">
            <w:rPr>
              <w:rFonts w:ascii="Times New Roman" w:eastAsia="Times New Roman" w:hAnsi="Times New Roman" w:cs="Times New Roman"/>
              <w:color w:val="000000"/>
              <w:sz w:val="24"/>
            </w:rPr>
            <w:lastRenderedPageBreak/>
            <w:t>2024)</w:t>
          </w:r>
        </w:sdtContent>
      </w:sdt>
      <w:r w:rsidR="00FC0B36" w:rsidRPr="008A33D0">
        <w:rPr>
          <w:rFonts w:ascii="Times New Roman" w:hAnsi="Times New Roman" w:cs="Times New Roman"/>
          <w:color w:val="000000"/>
          <w:sz w:val="24"/>
          <w:szCs w:val="24"/>
        </w:rPr>
        <w:t xml:space="preserve">. </w:t>
      </w:r>
      <w:r w:rsidR="00FC0B36" w:rsidRPr="008A33D0">
        <w:rPr>
          <w:rFonts w:ascii="Times New Roman" w:hAnsi="Times New Roman" w:cs="Times New Roman"/>
          <w:sz w:val="24"/>
          <w:szCs w:val="24"/>
        </w:rPr>
        <w:t xml:space="preserve">Hal ini disebabkan oleh kewajiban auditor untuk melakukan pemeriksaan </w:t>
      </w:r>
      <w:r w:rsidR="002D7B60" w:rsidRPr="008A33D0">
        <w:rPr>
          <w:rFonts w:ascii="Times New Roman" w:hAnsi="Times New Roman" w:cs="Times New Roman"/>
          <w:sz w:val="24"/>
          <w:szCs w:val="24"/>
        </w:rPr>
        <w:t>secara menyeluruh terhadap laporan keuangan konsolidasian, yang mencakup transaksi, entitas anak, serta cabang perusahaan. Selain itu, tingkat kompleksitas semakin meningkat apabila perusahaan memiliki diversifikasi produk dan pasar yang luas, yang mengharuskan auditor melakukan pemeriksaan di berbagai lokasi operasional yang tersebar.</w:t>
      </w:r>
    </w:p>
    <w:p w14:paraId="07A0F39A" w14:textId="749FD76A" w:rsidR="003232F2" w:rsidRPr="008A33D0" w:rsidRDefault="003232F2" w:rsidP="00347ECD">
      <w:pPr>
        <w:pStyle w:val="Heading3"/>
        <w:spacing w:line="480" w:lineRule="auto"/>
        <w:rPr>
          <w:rFonts w:cs="Times New Roman"/>
        </w:rPr>
      </w:pPr>
      <w:bookmarkStart w:id="57" w:name="_Toc201927153"/>
      <w:bookmarkStart w:id="58" w:name="_Toc202541149"/>
      <w:bookmarkStart w:id="59" w:name="_Toc216638584"/>
      <w:r w:rsidRPr="008A33D0">
        <w:rPr>
          <w:rFonts w:cs="Times New Roman"/>
        </w:rPr>
        <w:t>2.1.</w:t>
      </w:r>
      <w:r w:rsidR="00612B45" w:rsidRPr="008A33D0">
        <w:rPr>
          <w:rFonts w:cs="Times New Roman"/>
        </w:rPr>
        <w:t>6</w:t>
      </w:r>
      <w:r w:rsidRPr="008A33D0">
        <w:rPr>
          <w:rFonts w:cs="Times New Roman"/>
        </w:rPr>
        <w:tab/>
        <w:t>Ukuran Komite Audit</w:t>
      </w:r>
      <w:bookmarkEnd w:id="57"/>
      <w:bookmarkEnd w:id="58"/>
      <w:bookmarkEnd w:id="59"/>
    </w:p>
    <w:p w14:paraId="545F6E17" w14:textId="34457500" w:rsidR="001A6235" w:rsidRPr="008A33D0" w:rsidRDefault="00D86A35" w:rsidP="001A6235">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Pr="008A33D0">
        <w:rPr>
          <w:rFonts w:ascii="Times New Roman" w:hAnsi="Times New Roman" w:cs="Times New Roman"/>
          <w:color w:val="000000"/>
          <w:sz w:val="24"/>
          <w:szCs w:val="24"/>
        </w:rPr>
        <w:t xml:space="preserve">Ukuran komite audit yang dimaksud merupakan jumlah anggota komite audit dalam suatu perusahaan. </w:t>
      </w:r>
      <w:r w:rsidR="001A6235" w:rsidRPr="008A33D0">
        <w:rPr>
          <w:rFonts w:ascii="Times New Roman" w:hAnsi="Times New Roman" w:cs="Times New Roman"/>
          <w:color w:val="000000"/>
          <w:sz w:val="24"/>
          <w:szCs w:val="24"/>
        </w:rPr>
        <w:t xml:space="preserve">Mengacu pada Peraturan Otoritas Jasa Keuangan </w:t>
      </w:r>
      <w:r w:rsidR="001A6235" w:rsidRPr="008A33D0">
        <w:rPr>
          <w:rFonts w:ascii="Times New Roman" w:hAnsi="Times New Roman" w:cs="Times New Roman"/>
          <w:color w:val="000000" w:themeColor="text1"/>
          <w:sz w:val="24"/>
          <w:szCs w:val="24"/>
        </w:rPr>
        <w:t xml:space="preserve">(POJK) No. 55/POJK.04/2015 </w:t>
      </w:r>
      <w:r w:rsidR="001A6235" w:rsidRPr="008A33D0">
        <w:rPr>
          <w:rFonts w:ascii="Times New Roman" w:hAnsi="Times New Roman" w:cs="Times New Roman"/>
          <w:color w:val="000000"/>
          <w:sz w:val="24"/>
          <w:szCs w:val="24"/>
        </w:rPr>
        <w:t xml:space="preserve">mengenai Pembentukan dan Pedoman Pelaksanaan Kerja Komite Audit, disebutkan bahwa komite audit wajib terdiri dari minimal tiga anggota, </w:t>
      </w:r>
      <w:r w:rsidR="007230DD" w:rsidRPr="008A33D0">
        <w:rPr>
          <w:rFonts w:ascii="Times New Roman" w:hAnsi="Times New Roman" w:cs="Times New Roman"/>
          <w:color w:val="000000"/>
          <w:sz w:val="24"/>
          <w:szCs w:val="24"/>
        </w:rPr>
        <w:t>yang mencakup satu komisaris independen sebagai ketua dan dua anggota lainnya yang berasal dari pihak eksternal di luar struktur internal perusahaan</w:t>
      </w:r>
      <w:r w:rsidR="001A6235" w:rsidRPr="008A33D0">
        <w:rPr>
          <w:rFonts w:ascii="Times New Roman" w:hAnsi="Times New Roman" w:cs="Times New Roman"/>
          <w:color w:val="000000"/>
          <w:sz w:val="24"/>
          <w:szCs w:val="24"/>
        </w:rPr>
        <w:t>.</w:t>
      </w:r>
    </w:p>
    <w:p w14:paraId="1F923020" w14:textId="7EFBEB62" w:rsidR="00C83AE5" w:rsidRPr="008A33D0" w:rsidRDefault="007230DD" w:rsidP="001A6235">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b/>
        <w:t>Komite audit merupakan komite yang dibentuk oleh dewan komisaris untuk menjalankan fungsi pengawasan dengan membantu pelaksanaan tugas komisaris</w:t>
      </w:r>
      <w:r w:rsidR="00872CAD"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"/>
          <w:id w:val="-1923948841"/>
          <w:placeholder>
            <w:docPart w:val="DefaultPlaceholder_-1854013440"/>
          </w:placeholder>
        </w:sdtPr>
        <w:sdtContent>
          <w:r w:rsidR="008C5FF3" w:rsidRPr="008C5FF3">
            <w:rPr>
              <w:rFonts w:ascii="Times New Roman" w:hAnsi="Times New Roman" w:cs="Times New Roman"/>
              <w:color w:val="000000"/>
              <w:sz w:val="24"/>
              <w:szCs w:val="24"/>
            </w:rPr>
            <w:t xml:space="preserve">(Zahidah </w:t>
          </w:r>
          <w:r w:rsidR="008C5FF3" w:rsidRPr="001502F3">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2024)</w:t>
          </w:r>
        </w:sdtContent>
      </w:sdt>
      <w:r w:rsidRPr="008A33D0">
        <w:rPr>
          <w:rFonts w:ascii="Times New Roman" w:hAnsi="Times New Roman" w:cs="Times New Roman"/>
          <w:color w:val="000000"/>
          <w:sz w:val="24"/>
          <w:szCs w:val="24"/>
        </w:rPr>
        <w:t xml:space="preserve">. Komite ini bersifat independen, bebas dari campur tangan manajemen, dan bertanggung jawab langsung kepada dewan komisaris dalam rangka meningkatkan efektivitas pengawasan terhadap kegiatan operasional dan pelaporan keuangan perusahaan </w:t>
      </w:r>
      <w:sdt>
        <w:sdtPr>
          <w:rPr>
            <w:rFonts w:ascii="Times New Roman" w:hAnsi="Times New Roman" w:cs="Times New Roman"/>
            <w:color w:val="000000"/>
            <w:sz w:val="24"/>
            <w:szCs w:val="24"/>
          </w:rPr>
          <w:tag w:val="MENDELEY_CITATION_v3_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"/>
          <w:id w:val="-1004196189"/>
          <w:placeholder>
            <w:docPart w:val="DefaultPlaceholder_-1854013440"/>
          </w:placeholder>
        </w:sdtPr>
        <w:sdtContent>
          <w:r w:rsidR="008C5FF3" w:rsidRPr="008C5FF3">
            <w:rPr>
              <w:rFonts w:ascii="Times New Roman" w:hAnsi="Times New Roman" w:cs="Times New Roman"/>
              <w:color w:val="000000"/>
              <w:sz w:val="24"/>
              <w:szCs w:val="24"/>
            </w:rPr>
            <w:t xml:space="preserve">(Siahaan </w:t>
          </w:r>
          <w:r w:rsidR="008C5FF3" w:rsidRPr="001502F3">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2019)</w:t>
          </w:r>
        </w:sdtContent>
      </w:sdt>
      <w:r w:rsidRPr="008A33D0">
        <w:rPr>
          <w:rFonts w:ascii="Times New Roman" w:hAnsi="Times New Roman" w:cs="Times New Roman"/>
          <w:color w:val="000000"/>
          <w:sz w:val="24"/>
          <w:szCs w:val="24"/>
        </w:rPr>
        <w:t>.</w:t>
      </w:r>
      <w:r w:rsidR="00D2169C" w:rsidRPr="008A33D0">
        <w:rPr>
          <w:rFonts w:ascii="Times New Roman" w:hAnsi="Times New Roman" w:cs="Times New Roman"/>
          <w:color w:val="000000"/>
          <w:sz w:val="24"/>
          <w:szCs w:val="24"/>
        </w:rPr>
        <w:t xml:space="preserve"> </w:t>
      </w:r>
      <w:r w:rsidR="006446C0" w:rsidRPr="008A33D0">
        <w:rPr>
          <w:rFonts w:ascii="Times New Roman" w:hAnsi="Times New Roman" w:cs="Times New Roman"/>
          <w:color w:val="000000"/>
          <w:sz w:val="24"/>
          <w:szCs w:val="24"/>
        </w:rPr>
        <w:t xml:space="preserve">Tugas komite audit merupakan bagian dari implementasi prinsip-prinsip </w:t>
      </w:r>
      <w:r w:rsidR="006446C0" w:rsidRPr="008A33D0">
        <w:rPr>
          <w:rFonts w:ascii="Times New Roman" w:hAnsi="Times New Roman" w:cs="Times New Roman"/>
          <w:i/>
          <w:iCs/>
          <w:color w:val="000000"/>
          <w:sz w:val="24"/>
          <w:szCs w:val="24"/>
        </w:rPr>
        <w:t>Good Corporate Governance</w:t>
      </w:r>
      <w:r w:rsidR="006446C0" w:rsidRPr="008A33D0">
        <w:rPr>
          <w:rFonts w:ascii="Times New Roman" w:hAnsi="Times New Roman" w:cs="Times New Roman"/>
          <w:color w:val="000000"/>
          <w:sz w:val="24"/>
          <w:szCs w:val="24"/>
        </w:rPr>
        <w:t xml:space="preserve">, yang meliputi transparansi, akuntabilitas, responsibilitas, independensi, dan keadilan. Berdasarkan prinsip-prinsip tersebut, </w:t>
      </w:r>
      <w:r w:rsidR="00C83AE5" w:rsidRPr="008A33D0">
        <w:rPr>
          <w:rFonts w:ascii="Times New Roman" w:hAnsi="Times New Roman" w:cs="Times New Roman"/>
          <w:color w:val="000000"/>
          <w:sz w:val="24"/>
          <w:szCs w:val="24"/>
        </w:rPr>
        <w:t xml:space="preserve">komite audit berperan dalam mendukung dewan komisaris melalui pelaksanaan fungsi pengawasan, khususnya </w:t>
      </w:r>
      <w:r w:rsidR="00C83AE5" w:rsidRPr="008A33D0">
        <w:rPr>
          <w:rFonts w:ascii="Times New Roman" w:hAnsi="Times New Roman" w:cs="Times New Roman"/>
          <w:color w:val="000000"/>
          <w:sz w:val="24"/>
          <w:szCs w:val="24"/>
        </w:rPr>
        <w:lastRenderedPageBreak/>
        <w:t>terhadap proses pelaporan keuangan perusahaan, kepatuhan terhadap peraturan yang berlaku, serta pelaksanaan audit internal. Selain itu, komite audit juga bertugas memberikan rekomendasi kepada dewan komisaris terkait penunjukan akuntan eksternal.</w:t>
      </w:r>
    </w:p>
    <w:p w14:paraId="0BDDCAA2" w14:textId="494CBA41" w:rsidR="00BF76A9" w:rsidRPr="008A33D0" w:rsidRDefault="00BF76A9" w:rsidP="001A6235">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b/>
        <w:t>Menurut ketentuan Otoritas Jasa Keuangan (OJK), anggota komite audit diwajibkan memiliki integritas, kompetensi, pengetahuan, pengalaman, serta kemampuan komunikasi yang memadai. Untuk mendukung efektivitas pengawasan terhadap pelaporan keuangan, anggota komite audit harus memahami laporan keuangan, model bisnis perusahaan, proses audit, serta manajemen risiko. Selain itu, sekurang-kurangnya satu anggota komite audit wajib memiliki latar belakang pendidikan di bidang akuntansi.</w:t>
      </w:r>
    </w:p>
    <w:p w14:paraId="4230E06E" w14:textId="26FADCE7" w:rsidR="003232F2" w:rsidRPr="008A33D0" w:rsidRDefault="003232F2" w:rsidP="00347ECD">
      <w:pPr>
        <w:pStyle w:val="Heading2"/>
        <w:spacing w:line="480" w:lineRule="auto"/>
        <w:rPr>
          <w:rFonts w:cs="Times New Roman"/>
        </w:rPr>
      </w:pPr>
      <w:bookmarkStart w:id="60" w:name="_Toc201927154"/>
      <w:bookmarkStart w:id="61" w:name="_Toc202541150"/>
      <w:bookmarkStart w:id="62" w:name="_Toc216638585"/>
      <w:r w:rsidRPr="008A33D0">
        <w:rPr>
          <w:rFonts w:cs="Times New Roman"/>
        </w:rPr>
        <w:t>2.2</w:t>
      </w:r>
      <w:r w:rsidRPr="008A33D0">
        <w:rPr>
          <w:rFonts w:cs="Times New Roman"/>
        </w:rPr>
        <w:tab/>
        <w:t>Penelitian Terdahulu</w:t>
      </w:r>
      <w:bookmarkEnd w:id="60"/>
      <w:bookmarkEnd w:id="61"/>
      <w:bookmarkEnd w:id="62"/>
    </w:p>
    <w:p w14:paraId="08596CAC" w14:textId="129B8C10" w:rsidR="0004318A" w:rsidRDefault="00331B23" w:rsidP="00331B23">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Pr="008A33D0">
        <w:rPr>
          <w:rFonts w:ascii="Times New Roman" w:hAnsi="Times New Roman" w:cs="Times New Roman"/>
          <w:color w:val="000000"/>
          <w:sz w:val="24"/>
          <w:szCs w:val="24"/>
        </w:rPr>
        <w:t xml:space="preserve">Sejumlah penelitian terdahulu yang membahas faktor-faktor yang memengaruhi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dijadikan sebagai acuan pembanding sekaligus referensi oleh peneliti. Dalam penulisan ini, faktor-faktor yang dianggap berpengaruh terhadap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meliputi ukuran perusahaan, kompleksitas audit, dan ukuran komite audit, yang dianalisis pada perusahaan manufaktur yang terdaftar di Bursa Efek Indonesia selama periode 2020 hingga 2024. Adapun beberapa penelitian relevan yang dijadikan rujukan di antaranya adalah sebagai berikut:</w:t>
      </w:r>
    </w:p>
    <w:p w14:paraId="277A4A47" w14:textId="37FDA01E" w:rsidR="00331B23" w:rsidRPr="0004318A" w:rsidRDefault="0004318A" w:rsidP="0004318A">
      <w:pPr>
        <w:rPr>
          <w:rFonts w:ascii="Times New Roman" w:hAnsi="Times New Roman" w:cs="Times New Roman"/>
          <w:color w:val="000000"/>
          <w:sz w:val="24"/>
          <w:szCs w:val="24"/>
        </w:rPr>
      </w:pPr>
      <w:r>
        <w:rPr>
          <w:rFonts w:ascii="Times New Roman" w:hAnsi="Times New Roman" w:cs="Times New Roman"/>
          <w:color w:val="000000"/>
          <w:sz w:val="24"/>
          <w:szCs w:val="24"/>
        </w:rPr>
        <w:br w:type="page"/>
      </w:r>
      <w:bookmarkStart w:id="63" w:name="_Toc216007844"/>
      <w:r w:rsidR="00FF0F70" w:rsidRPr="008A33D0">
        <w:rPr>
          <w:rFonts w:ascii="Times New Roman" w:hAnsi="Times New Roman" w:cs="Times New Roman"/>
          <w:b/>
          <w:bCs/>
        </w:rPr>
        <w:lastRenderedPageBreak/>
        <w:t xml:space="preserve">Tabel 2. </w:t>
      </w:r>
      <w:r w:rsidR="00FF0F70" w:rsidRPr="008A33D0">
        <w:rPr>
          <w:rFonts w:ascii="Times New Roman" w:hAnsi="Times New Roman" w:cs="Times New Roman"/>
          <w:b/>
          <w:bCs/>
        </w:rPr>
        <w:fldChar w:fldCharType="begin"/>
      </w:r>
      <w:r w:rsidR="00FF0F70" w:rsidRPr="008A33D0">
        <w:rPr>
          <w:rFonts w:ascii="Times New Roman" w:hAnsi="Times New Roman" w:cs="Times New Roman"/>
          <w:b/>
          <w:bCs/>
        </w:rPr>
        <w:instrText xml:space="preserve"> SEQ Tabel_2. \* ARABIC </w:instrText>
      </w:r>
      <w:r w:rsidR="00FF0F70" w:rsidRPr="008A33D0">
        <w:rPr>
          <w:rFonts w:ascii="Times New Roman" w:hAnsi="Times New Roman" w:cs="Times New Roman"/>
          <w:b/>
          <w:bCs/>
        </w:rPr>
        <w:fldChar w:fldCharType="separate"/>
      </w:r>
      <w:r w:rsidR="001838B6" w:rsidRPr="008A33D0">
        <w:rPr>
          <w:rFonts w:ascii="Times New Roman" w:hAnsi="Times New Roman" w:cs="Times New Roman"/>
          <w:b/>
          <w:bCs/>
        </w:rPr>
        <w:t>1</w:t>
      </w:r>
      <w:r w:rsidR="00FF0F70" w:rsidRPr="008A33D0">
        <w:rPr>
          <w:rFonts w:ascii="Times New Roman" w:hAnsi="Times New Roman" w:cs="Times New Roman"/>
          <w:b/>
          <w:bCs/>
        </w:rPr>
        <w:fldChar w:fldCharType="end"/>
      </w:r>
      <w:r w:rsidR="00FF0F70" w:rsidRPr="008A33D0">
        <w:rPr>
          <w:rFonts w:ascii="Times New Roman" w:hAnsi="Times New Roman" w:cs="Times New Roman"/>
          <w:b/>
          <w:bCs/>
        </w:rPr>
        <w:t xml:space="preserve"> Ringkasan Penelitian Terdahulu</w:t>
      </w:r>
      <w:bookmarkEnd w:id="63"/>
    </w:p>
    <w:tbl>
      <w:tblPr>
        <w:tblStyle w:val="TableGrid"/>
        <w:tblW w:w="0" w:type="auto"/>
        <w:tblLook w:val="04A0" w:firstRow="1" w:lastRow="0" w:firstColumn="1" w:lastColumn="0" w:noHBand="0" w:noVBand="1"/>
      </w:tblPr>
      <w:tblGrid>
        <w:gridCol w:w="571"/>
        <w:gridCol w:w="1976"/>
        <w:gridCol w:w="2410"/>
        <w:gridCol w:w="2970"/>
      </w:tblGrid>
      <w:tr w:rsidR="00D67773" w:rsidRPr="008A33D0" w14:paraId="51AD5B89" w14:textId="77777777" w:rsidTr="00DA10D9">
        <w:trPr>
          <w:tblHeader/>
        </w:trPr>
        <w:tc>
          <w:tcPr>
            <w:tcW w:w="571" w:type="dxa"/>
          </w:tcPr>
          <w:p w14:paraId="42351C89" w14:textId="2C411D3F" w:rsidR="00D67773" w:rsidRPr="008A33D0" w:rsidRDefault="00D67773" w:rsidP="00293A53">
            <w:pPr>
              <w:rPr>
                <w:rFonts w:ascii="Times New Roman" w:hAnsi="Times New Roman" w:cs="Times New Roman"/>
                <w:b/>
                <w:bCs/>
                <w:color w:val="EE0000"/>
                <w:sz w:val="20"/>
                <w:szCs w:val="20"/>
              </w:rPr>
            </w:pPr>
            <w:r w:rsidRPr="008A33D0">
              <w:rPr>
                <w:rFonts w:ascii="Times New Roman" w:hAnsi="Times New Roman" w:cs="Times New Roman"/>
                <w:b/>
                <w:bCs/>
                <w:color w:val="000000"/>
                <w:sz w:val="20"/>
                <w:szCs w:val="20"/>
              </w:rPr>
              <w:t>No.</w:t>
            </w:r>
          </w:p>
        </w:tc>
        <w:tc>
          <w:tcPr>
            <w:tcW w:w="1976" w:type="dxa"/>
          </w:tcPr>
          <w:p w14:paraId="0A947A5B" w14:textId="39B7A12E" w:rsidR="00D67773" w:rsidRPr="008A33D0" w:rsidRDefault="00D67773" w:rsidP="00293A53">
            <w:pPr>
              <w:jc w:val="center"/>
              <w:rPr>
                <w:rFonts w:ascii="Times New Roman" w:hAnsi="Times New Roman" w:cs="Times New Roman"/>
                <w:b/>
                <w:bCs/>
                <w:color w:val="EE0000"/>
                <w:sz w:val="20"/>
                <w:szCs w:val="20"/>
              </w:rPr>
            </w:pPr>
            <w:r w:rsidRPr="008A33D0">
              <w:rPr>
                <w:rFonts w:ascii="Times New Roman" w:hAnsi="Times New Roman" w:cs="Times New Roman"/>
                <w:b/>
                <w:bCs/>
                <w:color w:val="000000"/>
                <w:sz w:val="20"/>
                <w:szCs w:val="20"/>
              </w:rPr>
              <w:t>Peneliti (Tahun)</w:t>
            </w:r>
          </w:p>
        </w:tc>
        <w:tc>
          <w:tcPr>
            <w:tcW w:w="2410" w:type="dxa"/>
          </w:tcPr>
          <w:p w14:paraId="7D26AC94" w14:textId="1DE2D6BA" w:rsidR="00D67773" w:rsidRPr="008A33D0" w:rsidRDefault="00D67773" w:rsidP="00293A53">
            <w:pPr>
              <w:jc w:val="center"/>
              <w:rPr>
                <w:rFonts w:ascii="Times New Roman" w:hAnsi="Times New Roman" w:cs="Times New Roman"/>
                <w:b/>
                <w:bCs/>
                <w:color w:val="EE0000"/>
                <w:sz w:val="20"/>
                <w:szCs w:val="20"/>
              </w:rPr>
            </w:pPr>
            <w:r w:rsidRPr="008A33D0">
              <w:rPr>
                <w:rFonts w:ascii="Times New Roman" w:hAnsi="Times New Roman" w:cs="Times New Roman"/>
                <w:b/>
                <w:bCs/>
                <w:color w:val="000000"/>
                <w:sz w:val="20"/>
                <w:szCs w:val="20"/>
              </w:rPr>
              <w:t>Variabel Penelitian</w:t>
            </w:r>
          </w:p>
        </w:tc>
        <w:tc>
          <w:tcPr>
            <w:tcW w:w="2970" w:type="dxa"/>
          </w:tcPr>
          <w:p w14:paraId="4FB79A75" w14:textId="387F9BF7" w:rsidR="00D67773" w:rsidRPr="008A33D0" w:rsidRDefault="00D67773" w:rsidP="00293A53">
            <w:pPr>
              <w:jc w:val="center"/>
              <w:rPr>
                <w:rFonts w:ascii="Times New Roman" w:hAnsi="Times New Roman" w:cs="Times New Roman"/>
                <w:b/>
                <w:bCs/>
                <w:color w:val="EE0000"/>
                <w:sz w:val="20"/>
                <w:szCs w:val="20"/>
              </w:rPr>
            </w:pPr>
            <w:r w:rsidRPr="008A33D0">
              <w:rPr>
                <w:rFonts w:ascii="Times New Roman" w:hAnsi="Times New Roman" w:cs="Times New Roman"/>
                <w:b/>
                <w:bCs/>
                <w:color w:val="000000"/>
                <w:sz w:val="20"/>
                <w:szCs w:val="20"/>
              </w:rPr>
              <w:t>Hasil Penelitian</w:t>
            </w:r>
          </w:p>
        </w:tc>
      </w:tr>
      <w:tr w:rsidR="00D67773" w:rsidRPr="008A33D0" w14:paraId="1A6219A9" w14:textId="77777777" w:rsidTr="00DA10D9">
        <w:tc>
          <w:tcPr>
            <w:tcW w:w="571" w:type="dxa"/>
          </w:tcPr>
          <w:p w14:paraId="029D793B" w14:textId="417B5303" w:rsidR="00D67773" w:rsidRPr="008A33D0" w:rsidRDefault="00D67773" w:rsidP="00F333FD">
            <w:pPr>
              <w:jc w:val="center"/>
              <w:rPr>
                <w:rFonts w:ascii="Times New Roman" w:hAnsi="Times New Roman" w:cs="Times New Roman"/>
                <w:sz w:val="20"/>
                <w:szCs w:val="20"/>
              </w:rPr>
            </w:pPr>
            <w:r w:rsidRPr="008A33D0">
              <w:rPr>
                <w:rFonts w:ascii="Times New Roman" w:hAnsi="Times New Roman" w:cs="Times New Roman"/>
                <w:sz w:val="20"/>
                <w:szCs w:val="20"/>
              </w:rPr>
              <w:t>1.</w:t>
            </w:r>
          </w:p>
        </w:tc>
        <w:tc>
          <w:tcPr>
            <w:tcW w:w="1976" w:type="dxa"/>
          </w:tcPr>
          <w:p w14:paraId="6E407378" w14:textId="6BB72D43" w:rsidR="00D67773" w:rsidRPr="008A33D0" w:rsidRDefault="00D67773" w:rsidP="00293A53">
            <w:pPr>
              <w:rPr>
                <w:rFonts w:ascii="Times New Roman" w:hAnsi="Times New Roman" w:cs="Times New Roman"/>
                <w:b/>
                <w:bCs/>
                <w:color w:val="EE0000"/>
                <w:sz w:val="20"/>
                <w:szCs w:val="20"/>
              </w:rPr>
            </w:pPr>
            <w:r w:rsidRPr="008A33D0">
              <w:rPr>
                <w:rFonts w:ascii="Times New Roman" w:hAnsi="Times New Roman" w:cs="Times New Roman"/>
                <w:sz w:val="20"/>
                <w:szCs w:val="20"/>
              </w:rPr>
              <w:t>I Putu Yoga Darmawan dan Ni Luh Sari Widhiyani (2017)</w:t>
            </w:r>
          </w:p>
        </w:tc>
        <w:tc>
          <w:tcPr>
            <w:tcW w:w="2410" w:type="dxa"/>
          </w:tcPr>
          <w:p w14:paraId="2D3F4C59" w14:textId="176F8B8F" w:rsidR="00654965" w:rsidRPr="008A33D0" w:rsidRDefault="00654965"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Ukuran Perusahaan</w:t>
            </w:r>
          </w:p>
          <w:p w14:paraId="6D50571A" w14:textId="6E7F85DC" w:rsidR="00D67773" w:rsidRPr="008A33D0" w:rsidRDefault="00D67773"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w:t>
            </w:r>
            <w:r w:rsidR="00654965" w:rsidRPr="008A33D0">
              <w:rPr>
                <w:rFonts w:ascii="Times New Roman" w:hAnsi="Times New Roman" w:cs="Times New Roman"/>
                <w:color w:val="000000"/>
                <w:sz w:val="20"/>
                <w:szCs w:val="20"/>
              </w:rPr>
              <w:t>2</w:t>
            </w:r>
            <w:r w:rsidRPr="008A33D0">
              <w:rPr>
                <w:rFonts w:ascii="Times New Roman" w:hAnsi="Times New Roman" w:cs="Times New Roman"/>
                <w:color w:val="000000"/>
                <w:sz w:val="20"/>
                <w:szCs w:val="20"/>
              </w:rPr>
              <w:t>: Kompleksitas Operasi Perusahaan</w:t>
            </w:r>
          </w:p>
          <w:p w14:paraId="3E2A72B6" w14:textId="1E0BCA70" w:rsidR="00D67773" w:rsidRPr="008A33D0" w:rsidRDefault="00D67773"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w:t>
            </w:r>
            <w:r w:rsidR="00654965" w:rsidRPr="008A33D0">
              <w:rPr>
                <w:rFonts w:ascii="Times New Roman" w:hAnsi="Times New Roman" w:cs="Times New Roman"/>
                <w:color w:val="000000"/>
                <w:sz w:val="20"/>
                <w:szCs w:val="20"/>
              </w:rPr>
              <w:t>3</w:t>
            </w:r>
            <w:r w:rsidRPr="008A33D0">
              <w:rPr>
                <w:rFonts w:ascii="Times New Roman" w:hAnsi="Times New Roman" w:cs="Times New Roman"/>
                <w:color w:val="000000"/>
                <w:sz w:val="20"/>
                <w:szCs w:val="20"/>
              </w:rPr>
              <w:t>: Ukuran Komite Audit</w:t>
            </w:r>
          </w:p>
          <w:p w14:paraId="399AB4CA" w14:textId="656A5A61" w:rsidR="00D67773" w:rsidRPr="008A33D0" w:rsidRDefault="00D67773" w:rsidP="00293A53">
            <w:pPr>
              <w:rPr>
                <w:rFonts w:ascii="Times New Roman" w:hAnsi="Times New Roman" w:cs="Times New Roman"/>
                <w:b/>
                <w:bCs/>
                <w:color w:val="EE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Delay</w:t>
            </w:r>
          </w:p>
        </w:tc>
        <w:tc>
          <w:tcPr>
            <w:tcW w:w="2970" w:type="dxa"/>
          </w:tcPr>
          <w:p w14:paraId="20E20D6B" w14:textId="5B2FB072" w:rsidR="00D67773" w:rsidRPr="008A33D0" w:rsidRDefault="00654965" w:rsidP="00293A53">
            <w:pPr>
              <w:rPr>
                <w:rFonts w:ascii="Times New Roman" w:hAnsi="Times New Roman" w:cs="Times New Roman"/>
                <w:sz w:val="20"/>
                <w:szCs w:val="20"/>
              </w:rPr>
            </w:pPr>
            <w:r w:rsidRPr="008A33D0">
              <w:rPr>
                <w:rFonts w:ascii="Times New Roman" w:hAnsi="Times New Roman" w:cs="Times New Roman"/>
                <w:sz w:val="20"/>
                <w:szCs w:val="20"/>
              </w:rPr>
              <w:t xml:space="preserve">Ukuran perusahaan berpengaruh negatif terhadap </w:t>
            </w:r>
            <w:r w:rsidRPr="008A33D0">
              <w:rPr>
                <w:rFonts w:ascii="Times New Roman" w:hAnsi="Times New Roman" w:cs="Times New Roman"/>
                <w:i/>
                <w:iCs/>
                <w:sz w:val="20"/>
                <w:szCs w:val="20"/>
              </w:rPr>
              <w:t>audit delay</w:t>
            </w:r>
            <w:r w:rsidRPr="008A33D0">
              <w:rPr>
                <w:rFonts w:ascii="Times New Roman" w:hAnsi="Times New Roman" w:cs="Times New Roman"/>
                <w:sz w:val="20"/>
                <w:szCs w:val="20"/>
              </w:rPr>
              <w:t xml:space="preserve">, </w:t>
            </w:r>
            <w:r w:rsidR="00D67773" w:rsidRPr="008A33D0">
              <w:rPr>
                <w:rFonts w:ascii="Times New Roman" w:hAnsi="Times New Roman" w:cs="Times New Roman"/>
                <w:sz w:val="20"/>
                <w:szCs w:val="20"/>
              </w:rPr>
              <w:t>Kompleksitas operasi berpengaruh positif</w:t>
            </w:r>
            <w:r w:rsidRPr="008A33D0">
              <w:rPr>
                <w:rFonts w:ascii="Times New Roman" w:hAnsi="Times New Roman" w:cs="Times New Roman"/>
                <w:sz w:val="20"/>
                <w:szCs w:val="20"/>
              </w:rPr>
              <w:t xml:space="preserve"> terhadap </w:t>
            </w:r>
            <w:r w:rsidRPr="008A33D0">
              <w:rPr>
                <w:rFonts w:ascii="Times New Roman" w:hAnsi="Times New Roman" w:cs="Times New Roman"/>
                <w:i/>
                <w:iCs/>
                <w:sz w:val="20"/>
                <w:szCs w:val="20"/>
              </w:rPr>
              <w:t>audit delay</w:t>
            </w:r>
            <w:r w:rsidR="00D67773" w:rsidRPr="008A33D0">
              <w:rPr>
                <w:rFonts w:ascii="Times New Roman" w:hAnsi="Times New Roman" w:cs="Times New Roman"/>
                <w:sz w:val="20"/>
                <w:szCs w:val="20"/>
              </w:rPr>
              <w:t xml:space="preserve">. </w:t>
            </w:r>
          </w:p>
          <w:p w14:paraId="7F166D0A" w14:textId="547FFE3B" w:rsidR="00D67773" w:rsidRPr="008A33D0" w:rsidRDefault="00FA646A" w:rsidP="00293A53">
            <w:pPr>
              <w:rPr>
                <w:rFonts w:ascii="Times New Roman" w:hAnsi="Times New Roman" w:cs="Times New Roman"/>
                <w:b/>
                <w:bCs/>
                <w:color w:val="EE0000"/>
                <w:sz w:val="20"/>
                <w:szCs w:val="20"/>
              </w:rPr>
            </w:pPr>
            <w:r w:rsidRPr="008A33D0">
              <w:rPr>
                <w:rFonts w:ascii="Times New Roman" w:hAnsi="Times New Roman" w:cs="Times New Roman"/>
                <w:sz w:val="20"/>
                <w:szCs w:val="20"/>
              </w:rPr>
              <w:t>Ukuran k</w:t>
            </w:r>
            <w:r w:rsidR="00D67773" w:rsidRPr="008A33D0">
              <w:rPr>
                <w:rFonts w:ascii="Times New Roman" w:hAnsi="Times New Roman" w:cs="Times New Roman"/>
                <w:sz w:val="20"/>
                <w:szCs w:val="20"/>
              </w:rPr>
              <w:t>omite audit berpengaruh negatif</w:t>
            </w:r>
            <w:r w:rsidR="00654965" w:rsidRPr="008A33D0">
              <w:rPr>
                <w:rFonts w:ascii="Times New Roman" w:hAnsi="Times New Roman" w:cs="Times New Roman"/>
                <w:sz w:val="20"/>
                <w:szCs w:val="20"/>
              </w:rPr>
              <w:t xml:space="preserve"> terhadap </w:t>
            </w:r>
            <w:r w:rsidR="00654965" w:rsidRPr="008A33D0">
              <w:rPr>
                <w:rFonts w:ascii="Times New Roman" w:hAnsi="Times New Roman" w:cs="Times New Roman"/>
                <w:i/>
                <w:iCs/>
                <w:sz w:val="20"/>
                <w:szCs w:val="20"/>
              </w:rPr>
              <w:t>audit delay</w:t>
            </w:r>
            <w:r w:rsidR="00D67773" w:rsidRPr="008A33D0">
              <w:rPr>
                <w:rFonts w:ascii="Times New Roman" w:hAnsi="Times New Roman" w:cs="Times New Roman"/>
                <w:sz w:val="20"/>
                <w:szCs w:val="20"/>
              </w:rPr>
              <w:t>.</w:t>
            </w:r>
          </w:p>
        </w:tc>
      </w:tr>
      <w:tr w:rsidR="00BA7D9A" w:rsidRPr="008A33D0" w14:paraId="358789C7" w14:textId="77777777" w:rsidTr="00DA10D9">
        <w:tc>
          <w:tcPr>
            <w:tcW w:w="571" w:type="dxa"/>
          </w:tcPr>
          <w:p w14:paraId="407F3A24" w14:textId="350E92D9" w:rsidR="00BA7D9A" w:rsidRPr="008A33D0" w:rsidRDefault="0075268F" w:rsidP="00F333FD">
            <w:pPr>
              <w:jc w:val="center"/>
              <w:rPr>
                <w:rFonts w:ascii="Times New Roman" w:hAnsi="Times New Roman" w:cs="Times New Roman"/>
                <w:color w:val="EE0000"/>
                <w:sz w:val="20"/>
                <w:szCs w:val="20"/>
              </w:rPr>
            </w:pPr>
            <w:r w:rsidRPr="008A33D0">
              <w:rPr>
                <w:rFonts w:ascii="Times New Roman" w:hAnsi="Times New Roman" w:cs="Times New Roman"/>
                <w:sz w:val="20"/>
                <w:szCs w:val="20"/>
              </w:rPr>
              <w:t>2</w:t>
            </w:r>
            <w:r w:rsidR="00BA7D9A" w:rsidRPr="008A33D0">
              <w:rPr>
                <w:rFonts w:ascii="Times New Roman" w:hAnsi="Times New Roman" w:cs="Times New Roman"/>
                <w:sz w:val="20"/>
                <w:szCs w:val="20"/>
              </w:rPr>
              <w:t>.</w:t>
            </w:r>
          </w:p>
        </w:tc>
        <w:tc>
          <w:tcPr>
            <w:tcW w:w="1976" w:type="dxa"/>
          </w:tcPr>
          <w:p w14:paraId="6BE6576F" w14:textId="4B251FEC" w:rsidR="00BA7D9A" w:rsidRPr="008A33D0" w:rsidRDefault="00BA7D9A" w:rsidP="00293A53">
            <w:pPr>
              <w:rPr>
                <w:rFonts w:ascii="Times New Roman" w:hAnsi="Times New Roman" w:cs="Times New Roman"/>
                <w:color w:val="EE0000"/>
                <w:sz w:val="20"/>
                <w:szCs w:val="20"/>
              </w:rPr>
            </w:pPr>
            <w:r w:rsidRPr="008A33D0">
              <w:rPr>
                <w:rFonts w:ascii="Times New Roman" w:hAnsi="Times New Roman" w:cs="Times New Roman"/>
                <w:sz w:val="20"/>
                <w:szCs w:val="20"/>
              </w:rPr>
              <w:t>Ihsanul Fakri, dan  Salma Taqwa (2019)</w:t>
            </w:r>
          </w:p>
        </w:tc>
        <w:tc>
          <w:tcPr>
            <w:tcW w:w="2410" w:type="dxa"/>
          </w:tcPr>
          <w:p w14:paraId="2AE7E173" w14:textId="77777777"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Independensi Komite Audit</w:t>
            </w:r>
          </w:p>
          <w:p w14:paraId="1CC0C236" w14:textId="77777777"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X2: Keahlian Komite Audit</w:t>
            </w:r>
          </w:p>
          <w:p w14:paraId="29E74565" w14:textId="77777777"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X3: Frekuensi Rapat Komite Audit</w:t>
            </w:r>
          </w:p>
          <w:p w14:paraId="285DFAE0" w14:textId="77777777"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X4: Ukuran Komite Audit</w:t>
            </w:r>
          </w:p>
          <w:p w14:paraId="7EB52DCA" w14:textId="386E2C48" w:rsidR="00BA7D9A" w:rsidRPr="008A33D0" w:rsidRDefault="00BA7D9A" w:rsidP="00293A53">
            <w:pPr>
              <w:rPr>
                <w:rFonts w:ascii="Times New Roman" w:hAnsi="Times New Roman" w:cs="Times New Roman"/>
                <w:color w:val="EE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Report Lag</w:t>
            </w:r>
          </w:p>
        </w:tc>
        <w:tc>
          <w:tcPr>
            <w:tcW w:w="2970" w:type="dxa"/>
          </w:tcPr>
          <w:p w14:paraId="07AA90F4" w14:textId="175CCE99" w:rsidR="00BA7D9A" w:rsidRPr="008A33D0" w:rsidRDefault="00BA7D9A" w:rsidP="00293A53">
            <w:pPr>
              <w:rPr>
                <w:rFonts w:ascii="Times New Roman" w:hAnsi="Times New Roman" w:cs="Times New Roman"/>
                <w:color w:val="EE0000"/>
                <w:sz w:val="20"/>
                <w:szCs w:val="20"/>
              </w:rPr>
            </w:pPr>
            <w:r w:rsidRPr="008A33D0">
              <w:rPr>
                <w:rFonts w:ascii="Times New Roman" w:hAnsi="Times New Roman" w:cs="Times New Roman"/>
                <w:sz w:val="20"/>
                <w:szCs w:val="20"/>
              </w:rPr>
              <w:t xml:space="preserve">Ukuran komite audit berpengaruh negatif </w:t>
            </w:r>
            <w:r w:rsidR="000E78A4" w:rsidRPr="008A33D0">
              <w:rPr>
                <w:rFonts w:ascii="Times New Roman" w:hAnsi="Times New Roman" w:cs="Times New Roman"/>
                <w:sz w:val="20"/>
                <w:szCs w:val="20"/>
              </w:rPr>
              <w:t xml:space="preserve">signifikan </w:t>
            </w:r>
            <w:r w:rsidRPr="008A33D0">
              <w:rPr>
                <w:rFonts w:ascii="Times New Roman" w:hAnsi="Times New Roman" w:cs="Times New Roman"/>
                <w:sz w:val="20"/>
                <w:szCs w:val="20"/>
              </w:rPr>
              <w:t xml:space="preserve">terhadap </w:t>
            </w:r>
            <w:r w:rsidRPr="008A33D0">
              <w:rPr>
                <w:rFonts w:ascii="Times New Roman" w:hAnsi="Times New Roman" w:cs="Times New Roman"/>
                <w:i/>
                <w:iCs/>
                <w:sz w:val="20"/>
                <w:szCs w:val="20"/>
              </w:rPr>
              <w:t>audit  report  lag</w:t>
            </w:r>
            <w:r w:rsidRPr="008A33D0">
              <w:rPr>
                <w:rFonts w:ascii="Times New Roman" w:hAnsi="Times New Roman" w:cs="Times New Roman"/>
                <w:sz w:val="20"/>
                <w:szCs w:val="20"/>
              </w:rPr>
              <w:t>.</w:t>
            </w:r>
          </w:p>
        </w:tc>
      </w:tr>
      <w:tr w:rsidR="00632D27" w:rsidRPr="008A33D0" w14:paraId="235A61DF" w14:textId="77777777" w:rsidTr="00DA10D9">
        <w:tc>
          <w:tcPr>
            <w:tcW w:w="571" w:type="dxa"/>
          </w:tcPr>
          <w:p w14:paraId="591DAB9D" w14:textId="5FD5937F" w:rsidR="00632D27" w:rsidRPr="008A33D0" w:rsidRDefault="00632D27" w:rsidP="00632D27">
            <w:pPr>
              <w:jc w:val="center"/>
              <w:rPr>
                <w:rFonts w:ascii="Times New Roman" w:hAnsi="Times New Roman" w:cs="Times New Roman"/>
                <w:sz w:val="20"/>
                <w:szCs w:val="20"/>
              </w:rPr>
            </w:pPr>
            <w:r w:rsidRPr="008A33D0">
              <w:rPr>
                <w:rFonts w:ascii="Times New Roman" w:hAnsi="Times New Roman" w:cs="Times New Roman"/>
                <w:sz w:val="20"/>
                <w:szCs w:val="20"/>
              </w:rPr>
              <w:t>3.</w:t>
            </w:r>
          </w:p>
        </w:tc>
        <w:tc>
          <w:tcPr>
            <w:tcW w:w="1976" w:type="dxa"/>
          </w:tcPr>
          <w:p w14:paraId="624D826C" w14:textId="1F884CF3" w:rsidR="00632D27" w:rsidRPr="008A33D0" w:rsidRDefault="00632D27" w:rsidP="00632D27">
            <w:pPr>
              <w:rPr>
                <w:rFonts w:ascii="Times New Roman" w:hAnsi="Times New Roman" w:cs="Times New Roman"/>
                <w:sz w:val="20"/>
                <w:szCs w:val="20"/>
              </w:rPr>
            </w:pPr>
            <w:r w:rsidRPr="008A33D0">
              <w:rPr>
                <w:rFonts w:ascii="Times New Roman" w:hAnsi="Times New Roman" w:cs="Times New Roman"/>
                <w:sz w:val="20"/>
                <w:szCs w:val="20"/>
              </w:rPr>
              <w:t>Nurlisa Afriliana dan Nita Erika Ariani (2020)</w:t>
            </w:r>
          </w:p>
        </w:tc>
        <w:tc>
          <w:tcPr>
            <w:tcW w:w="2410" w:type="dxa"/>
          </w:tcPr>
          <w:p w14:paraId="4AFCC9A3" w14:textId="77777777" w:rsidR="00632D27" w:rsidRPr="008A33D0" w:rsidRDefault="00632D27" w:rsidP="00632D27">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Gender CEO</w:t>
            </w:r>
          </w:p>
          <w:p w14:paraId="5ED0575E" w14:textId="77777777" w:rsidR="00632D27" w:rsidRPr="008A33D0" w:rsidRDefault="00632D27" w:rsidP="00632D27">
            <w:pPr>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X2: </w:t>
            </w:r>
            <w:r w:rsidRPr="008A33D0">
              <w:rPr>
                <w:rFonts w:ascii="Times New Roman" w:hAnsi="Times New Roman" w:cs="Times New Roman"/>
                <w:i/>
                <w:iCs/>
                <w:color w:val="000000"/>
                <w:sz w:val="20"/>
                <w:szCs w:val="20"/>
              </w:rPr>
              <w:t xml:space="preserve">Financial Expertise </w:t>
            </w:r>
            <w:r w:rsidRPr="008A33D0">
              <w:rPr>
                <w:rFonts w:ascii="Times New Roman" w:hAnsi="Times New Roman" w:cs="Times New Roman"/>
                <w:color w:val="000000"/>
                <w:sz w:val="20"/>
                <w:szCs w:val="20"/>
              </w:rPr>
              <w:t>CEO</w:t>
            </w:r>
          </w:p>
          <w:p w14:paraId="79B4933A" w14:textId="77777777" w:rsidR="00632D27" w:rsidRPr="008A33D0" w:rsidRDefault="00632D27" w:rsidP="00632D27">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X3: Gender Komite Audit</w:t>
            </w:r>
          </w:p>
          <w:p w14:paraId="1F810F5C" w14:textId="77777777" w:rsidR="00632D27" w:rsidRPr="008A33D0" w:rsidRDefault="00632D27" w:rsidP="00632D27">
            <w:pPr>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X4: </w:t>
            </w:r>
            <w:r w:rsidRPr="008A33D0">
              <w:rPr>
                <w:rFonts w:ascii="Times New Roman" w:hAnsi="Times New Roman" w:cs="Times New Roman"/>
                <w:i/>
                <w:iCs/>
                <w:color w:val="000000"/>
                <w:sz w:val="20"/>
                <w:szCs w:val="20"/>
              </w:rPr>
              <w:t xml:space="preserve">Financial Expertise </w:t>
            </w:r>
            <w:r w:rsidRPr="008A33D0">
              <w:rPr>
                <w:rFonts w:ascii="Times New Roman" w:hAnsi="Times New Roman" w:cs="Times New Roman"/>
                <w:color w:val="000000"/>
                <w:sz w:val="20"/>
                <w:szCs w:val="20"/>
              </w:rPr>
              <w:t>Komite Audit</w:t>
            </w:r>
          </w:p>
          <w:p w14:paraId="3536F67E" w14:textId="77777777" w:rsidR="00632D27" w:rsidRPr="008A33D0" w:rsidRDefault="00632D27" w:rsidP="00632D27">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X5: Ukuran Komite Audit</w:t>
            </w:r>
          </w:p>
          <w:p w14:paraId="529141A6" w14:textId="189B10D9" w:rsidR="00632D27" w:rsidRPr="008A33D0" w:rsidRDefault="00632D27" w:rsidP="00632D27">
            <w:pPr>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Delay</w:t>
            </w:r>
          </w:p>
        </w:tc>
        <w:tc>
          <w:tcPr>
            <w:tcW w:w="2970" w:type="dxa"/>
          </w:tcPr>
          <w:p w14:paraId="29906408" w14:textId="0FE21CD7" w:rsidR="00632D27" w:rsidRPr="008A33D0" w:rsidRDefault="00632D27" w:rsidP="00632D27">
            <w:pPr>
              <w:rPr>
                <w:rFonts w:ascii="Times New Roman" w:hAnsi="Times New Roman" w:cs="Times New Roman"/>
                <w:sz w:val="20"/>
                <w:szCs w:val="20"/>
              </w:rPr>
            </w:pPr>
            <w:r w:rsidRPr="008A33D0">
              <w:rPr>
                <w:rFonts w:ascii="Times New Roman" w:hAnsi="Times New Roman" w:cs="Times New Roman"/>
                <w:sz w:val="20"/>
                <w:szCs w:val="20"/>
              </w:rPr>
              <w:t xml:space="preserve">Ukuran komite audit berpengaruh negatif terhadap </w:t>
            </w:r>
            <w:r w:rsidRPr="008A33D0">
              <w:rPr>
                <w:rFonts w:ascii="Times New Roman" w:hAnsi="Times New Roman" w:cs="Times New Roman"/>
                <w:i/>
                <w:iCs/>
                <w:sz w:val="20"/>
                <w:szCs w:val="20"/>
              </w:rPr>
              <w:t>audit delay</w:t>
            </w:r>
            <w:r w:rsidRPr="008A33D0">
              <w:rPr>
                <w:rFonts w:ascii="Times New Roman" w:hAnsi="Times New Roman" w:cs="Times New Roman"/>
                <w:sz w:val="20"/>
                <w:szCs w:val="20"/>
              </w:rPr>
              <w:t>.</w:t>
            </w:r>
          </w:p>
        </w:tc>
      </w:tr>
      <w:tr w:rsidR="00632D27" w:rsidRPr="008A33D0" w14:paraId="5869EB5D" w14:textId="77777777" w:rsidTr="00DA10D9">
        <w:tc>
          <w:tcPr>
            <w:tcW w:w="571" w:type="dxa"/>
          </w:tcPr>
          <w:p w14:paraId="5CB1F10A" w14:textId="7CBA05E3" w:rsidR="00632D27" w:rsidRPr="008A33D0" w:rsidRDefault="00632D27" w:rsidP="00632D27">
            <w:pPr>
              <w:jc w:val="center"/>
              <w:rPr>
                <w:rFonts w:ascii="Times New Roman" w:hAnsi="Times New Roman" w:cs="Times New Roman"/>
                <w:sz w:val="20"/>
                <w:szCs w:val="20"/>
              </w:rPr>
            </w:pPr>
            <w:r w:rsidRPr="008A33D0">
              <w:rPr>
                <w:rFonts w:ascii="Times New Roman" w:hAnsi="Times New Roman" w:cs="Times New Roman"/>
                <w:sz w:val="20"/>
                <w:szCs w:val="20"/>
              </w:rPr>
              <w:t>4.</w:t>
            </w:r>
          </w:p>
        </w:tc>
        <w:tc>
          <w:tcPr>
            <w:tcW w:w="1976" w:type="dxa"/>
          </w:tcPr>
          <w:p w14:paraId="3178F071" w14:textId="0780E2B5" w:rsidR="00632D27" w:rsidRPr="008A33D0" w:rsidRDefault="00632D27" w:rsidP="00632D27">
            <w:pPr>
              <w:rPr>
                <w:rFonts w:ascii="Times New Roman" w:hAnsi="Times New Roman" w:cs="Times New Roman"/>
                <w:sz w:val="20"/>
                <w:szCs w:val="20"/>
              </w:rPr>
            </w:pPr>
            <w:r w:rsidRPr="008A33D0">
              <w:rPr>
                <w:rFonts w:ascii="Times New Roman" w:hAnsi="Times New Roman" w:cs="Times New Roman"/>
                <w:sz w:val="20"/>
                <w:szCs w:val="20"/>
              </w:rPr>
              <w:t>Shabilla Ariningtyastuti dan Abdul Rohman (2021)</w:t>
            </w:r>
          </w:p>
        </w:tc>
        <w:tc>
          <w:tcPr>
            <w:tcW w:w="2410" w:type="dxa"/>
          </w:tcPr>
          <w:p w14:paraId="7685FC5D" w14:textId="77777777" w:rsidR="00632D27" w:rsidRPr="008A33D0" w:rsidRDefault="00632D27" w:rsidP="00632D27">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Efektivitas Komite Audt</w:t>
            </w:r>
          </w:p>
          <w:p w14:paraId="0D2F67FC" w14:textId="77777777" w:rsidR="00632D27" w:rsidRPr="008A33D0" w:rsidRDefault="00632D27" w:rsidP="00632D27">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X2: Kondisi Keuangan Perusahaan</w:t>
            </w:r>
          </w:p>
          <w:p w14:paraId="6EB4ED1C" w14:textId="77777777" w:rsidR="00632D27" w:rsidRPr="008A33D0" w:rsidRDefault="00632D27" w:rsidP="00632D27">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X3: Kompleksitas Operasi</w:t>
            </w:r>
          </w:p>
          <w:p w14:paraId="2DF93EB6" w14:textId="77777777" w:rsidR="00632D27" w:rsidRPr="008A33D0" w:rsidRDefault="00632D27" w:rsidP="00632D27">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X4: Profitabilitas</w:t>
            </w:r>
          </w:p>
          <w:p w14:paraId="07ACE76F" w14:textId="4DE7A98D" w:rsidR="00632D27" w:rsidRPr="008A33D0" w:rsidRDefault="00632D27" w:rsidP="00632D27">
            <w:pPr>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Report Lag</w:t>
            </w:r>
          </w:p>
        </w:tc>
        <w:tc>
          <w:tcPr>
            <w:tcW w:w="2970" w:type="dxa"/>
          </w:tcPr>
          <w:p w14:paraId="4B607378" w14:textId="77777777" w:rsidR="00632D27" w:rsidRPr="008A33D0" w:rsidRDefault="00632D27" w:rsidP="00632D27">
            <w:pPr>
              <w:rPr>
                <w:rFonts w:ascii="Times New Roman" w:hAnsi="Times New Roman" w:cs="Times New Roman"/>
                <w:sz w:val="20"/>
                <w:szCs w:val="20"/>
              </w:rPr>
            </w:pPr>
            <w:r w:rsidRPr="008A33D0">
              <w:rPr>
                <w:rFonts w:ascii="Times New Roman" w:hAnsi="Times New Roman" w:cs="Times New Roman"/>
                <w:sz w:val="20"/>
                <w:szCs w:val="20"/>
              </w:rPr>
              <w:t xml:space="preserve">Kompleksitas operasi berpengaruh positif terhadap </w:t>
            </w:r>
            <w:r w:rsidRPr="008A33D0">
              <w:rPr>
                <w:rFonts w:ascii="Times New Roman" w:hAnsi="Times New Roman" w:cs="Times New Roman"/>
                <w:i/>
                <w:iCs/>
                <w:sz w:val="20"/>
                <w:szCs w:val="20"/>
              </w:rPr>
              <w:t>audit  report  lag</w:t>
            </w:r>
            <w:r w:rsidRPr="008A33D0">
              <w:rPr>
                <w:rFonts w:ascii="Times New Roman" w:hAnsi="Times New Roman" w:cs="Times New Roman"/>
                <w:sz w:val="20"/>
                <w:szCs w:val="20"/>
              </w:rPr>
              <w:t xml:space="preserve">. </w:t>
            </w:r>
          </w:p>
          <w:p w14:paraId="0F3752A3" w14:textId="77777777" w:rsidR="00632D27" w:rsidRPr="008A33D0" w:rsidRDefault="00632D27" w:rsidP="00632D27">
            <w:pPr>
              <w:rPr>
                <w:rFonts w:ascii="Times New Roman" w:hAnsi="Times New Roman" w:cs="Times New Roman"/>
                <w:sz w:val="20"/>
                <w:szCs w:val="20"/>
              </w:rPr>
            </w:pPr>
          </w:p>
        </w:tc>
      </w:tr>
      <w:tr w:rsidR="0004318A" w:rsidRPr="008A33D0" w14:paraId="24B8EBAF" w14:textId="77777777" w:rsidTr="00DA10D9">
        <w:tc>
          <w:tcPr>
            <w:tcW w:w="571" w:type="dxa"/>
          </w:tcPr>
          <w:p w14:paraId="60768C3C" w14:textId="36D6E8ED" w:rsidR="0004318A" w:rsidRPr="008A33D0" w:rsidRDefault="0004318A" w:rsidP="0004318A">
            <w:pPr>
              <w:jc w:val="center"/>
              <w:rPr>
                <w:rFonts w:ascii="Times New Roman" w:hAnsi="Times New Roman" w:cs="Times New Roman"/>
                <w:sz w:val="20"/>
                <w:szCs w:val="20"/>
              </w:rPr>
            </w:pPr>
            <w:r w:rsidRPr="008A33D0">
              <w:rPr>
                <w:rFonts w:ascii="Times New Roman" w:hAnsi="Times New Roman" w:cs="Times New Roman"/>
                <w:sz w:val="20"/>
                <w:szCs w:val="20"/>
              </w:rPr>
              <w:t>5.</w:t>
            </w:r>
          </w:p>
        </w:tc>
        <w:tc>
          <w:tcPr>
            <w:tcW w:w="1976" w:type="dxa"/>
          </w:tcPr>
          <w:p w14:paraId="3EEEBBBB" w14:textId="6DB291DA" w:rsidR="0004318A" w:rsidRPr="008A33D0" w:rsidRDefault="0004318A" w:rsidP="0004318A">
            <w:pPr>
              <w:rPr>
                <w:rFonts w:ascii="Times New Roman" w:hAnsi="Times New Roman" w:cs="Times New Roman"/>
                <w:sz w:val="20"/>
                <w:szCs w:val="20"/>
              </w:rPr>
            </w:pPr>
            <w:r w:rsidRPr="008A33D0">
              <w:rPr>
                <w:rFonts w:ascii="Times New Roman" w:hAnsi="Times New Roman" w:cs="Times New Roman"/>
                <w:sz w:val="20"/>
                <w:szCs w:val="20"/>
              </w:rPr>
              <w:t xml:space="preserve">Umi Isnaeni, Yulida Army Nurcahya (2021) </w:t>
            </w:r>
          </w:p>
        </w:tc>
        <w:tc>
          <w:tcPr>
            <w:tcW w:w="2410" w:type="dxa"/>
          </w:tcPr>
          <w:p w14:paraId="76925C84"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Manajemen Laba</w:t>
            </w:r>
          </w:p>
          <w:p w14:paraId="67F42BC3"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X2: Kompleksitas Operasi Perusahaan</w:t>
            </w:r>
          </w:p>
          <w:p w14:paraId="1D3FC2C4"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X3: Solvabilitas</w:t>
            </w:r>
          </w:p>
          <w:p w14:paraId="321F9466"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X4: Opini Audit</w:t>
            </w:r>
          </w:p>
          <w:p w14:paraId="67A4B7EB" w14:textId="008CD391"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Delay</w:t>
            </w:r>
          </w:p>
        </w:tc>
        <w:tc>
          <w:tcPr>
            <w:tcW w:w="2970" w:type="dxa"/>
          </w:tcPr>
          <w:p w14:paraId="35309B0C" w14:textId="359D123B" w:rsidR="0004318A" w:rsidRPr="008A33D0" w:rsidRDefault="0004318A" w:rsidP="0004318A">
            <w:pPr>
              <w:rPr>
                <w:rFonts w:ascii="Times New Roman" w:hAnsi="Times New Roman" w:cs="Times New Roman"/>
                <w:sz w:val="20"/>
                <w:szCs w:val="20"/>
              </w:rPr>
            </w:pPr>
            <w:r w:rsidRPr="008A33D0">
              <w:rPr>
                <w:rFonts w:ascii="Times New Roman" w:hAnsi="Times New Roman" w:cs="Times New Roman"/>
                <w:sz w:val="20"/>
                <w:szCs w:val="20"/>
              </w:rPr>
              <w:t xml:space="preserve">Kompleksitas operasi berpengaruh positif signifikan terhadap </w:t>
            </w:r>
            <w:r w:rsidRPr="008A33D0">
              <w:rPr>
                <w:rFonts w:ascii="Times New Roman" w:hAnsi="Times New Roman" w:cs="Times New Roman"/>
                <w:i/>
                <w:iCs/>
                <w:sz w:val="20"/>
                <w:szCs w:val="20"/>
              </w:rPr>
              <w:t>audit delay.</w:t>
            </w:r>
          </w:p>
        </w:tc>
      </w:tr>
      <w:tr w:rsidR="0004318A" w:rsidRPr="008A33D0" w14:paraId="70EE9ACC" w14:textId="77777777" w:rsidTr="00DA10D9">
        <w:tc>
          <w:tcPr>
            <w:tcW w:w="571" w:type="dxa"/>
          </w:tcPr>
          <w:p w14:paraId="41670665" w14:textId="65D12FE2" w:rsidR="0004318A" w:rsidRPr="008A33D0" w:rsidRDefault="0004318A" w:rsidP="0004318A">
            <w:pPr>
              <w:jc w:val="center"/>
              <w:rPr>
                <w:rFonts w:ascii="Times New Roman" w:hAnsi="Times New Roman" w:cs="Times New Roman"/>
                <w:sz w:val="20"/>
                <w:szCs w:val="20"/>
              </w:rPr>
            </w:pPr>
            <w:r w:rsidRPr="008A33D0">
              <w:rPr>
                <w:rFonts w:ascii="Times New Roman" w:hAnsi="Times New Roman" w:cs="Times New Roman"/>
                <w:sz w:val="20"/>
                <w:szCs w:val="20"/>
              </w:rPr>
              <w:t>6.</w:t>
            </w:r>
          </w:p>
        </w:tc>
        <w:tc>
          <w:tcPr>
            <w:tcW w:w="1976" w:type="dxa"/>
          </w:tcPr>
          <w:p w14:paraId="286D16C0" w14:textId="2526DD3A" w:rsidR="0004318A" w:rsidRPr="008A33D0" w:rsidRDefault="0004318A" w:rsidP="0004318A">
            <w:pPr>
              <w:rPr>
                <w:rFonts w:ascii="Times New Roman" w:hAnsi="Times New Roman" w:cs="Times New Roman"/>
                <w:sz w:val="20"/>
                <w:szCs w:val="20"/>
              </w:rPr>
            </w:pPr>
            <w:r w:rsidRPr="008A33D0">
              <w:rPr>
                <w:rFonts w:ascii="Times New Roman" w:hAnsi="Times New Roman" w:cs="Times New Roman"/>
                <w:sz w:val="20"/>
                <w:szCs w:val="20"/>
              </w:rPr>
              <w:t>Andrew Christian Sudjono, Amelia Setiawan (2022)</w:t>
            </w:r>
          </w:p>
        </w:tc>
        <w:tc>
          <w:tcPr>
            <w:tcW w:w="2410" w:type="dxa"/>
          </w:tcPr>
          <w:p w14:paraId="5F01B1AA"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Ukuran Perusahaan</w:t>
            </w:r>
          </w:p>
          <w:p w14:paraId="5F09BE6B"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X2: Umur Perusahaan</w:t>
            </w:r>
          </w:p>
          <w:p w14:paraId="13DAEBC9"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X3: Likuiditas</w:t>
            </w:r>
          </w:p>
          <w:p w14:paraId="50943A7C"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X4: Leverage</w:t>
            </w:r>
          </w:p>
          <w:p w14:paraId="7C0E9737" w14:textId="6194974A"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Report Lag</w:t>
            </w:r>
          </w:p>
        </w:tc>
        <w:tc>
          <w:tcPr>
            <w:tcW w:w="2970" w:type="dxa"/>
          </w:tcPr>
          <w:p w14:paraId="56CC2685" w14:textId="1C7CCF79" w:rsidR="0004318A" w:rsidRPr="008A33D0" w:rsidRDefault="0004318A" w:rsidP="0004318A">
            <w:pPr>
              <w:rPr>
                <w:rFonts w:ascii="Times New Roman" w:hAnsi="Times New Roman" w:cs="Times New Roman"/>
                <w:sz w:val="20"/>
                <w:szCs w:val="20"/>
              </w:rPr>
            </w:pPr>
            <w:r w:rsidRPr="008A33D0">
              <w:rPr>
                <w:rFonts w:ascii="Times New Roman" w:hAnsi="Times New Roman" w:cs="Times New Roman"/>
                <w:sz w:val="20"/>
                <w:szCs w:val="20"/>
              </w:rPr>
              <w:t xml:space="preserve">Ukuran perusahaan berpengaruh negatif terhadap </w:t>
            </w:r>
            <w:r w:rsidRPr="008A33D0">
              <w:rPr>
                <w:rFonts w:ascii="Times New Roman" w:hAnsi="Times New Roman" w:cs="Times New Roman"/>
                <w:i/>
                <w:iCs/>
                <w:sz w:val="20"/>
                <w:szCs w:val="20"/>
              </w:rPr>
              <w:t>audit report lag.</w:t>
            </w:r>
          </w:p>
        </w:tc>
      </w:tr>
      <w:tr w:rsidR="0004318A" w:rsidRPr="008A33D0" w14:paraId="7C8F3CF5" w14:textId="77777777" w:rsidTr="00DA10D9">
        <w:tc>
          <w:tcPr>
            <w:tcW w:w="571" w:type="dxa"/>
          </w:tcPr>
          <w:p w14:paraId="795C1898" w14:textId="7B300369" w:rsidR="0004318A" w:rsidRPr="008A33D0" w:rsidRDefault="0004318A" w:rsidP="0004318A">
            <w:pPr>
              <w:jc w:val="center"/>
              <w:rPr>
                <w:rFonts w:ascii="Times New Roman" w:hAnsi="Times New Roman" w:cs="Times New Roman"/>
                <w:sz w:val="20"/>
                <w:szCs w:val="20"/>
              </w:rPr>
            </w:pPr>
            <w:r w:rsidRPr="008A33D0">
              <w:rPr>
                <w:rFonts w:ascii="Times New Roman" w:hAnsi="Times New Roman" w:cs="Times New Roman"/>
                <w:sz w:val="20"/>
                <w:szCs w:val="20"/>
              </w:rPr>
              <w:t>7.</w:t>
            </w:r>
          </w:p>
        </w:tc>
        <w:tc>
          <w:tcPr>
            <w:tcW w:w="1976" w:type="dxa"/>
          </w:tcPr>
          <w:p w14:paraId="5D288929" w14:textId="7BFFC4A8" w:rsidR="0004318A" w:rsidRPr="008A33D0" w:rsidRDefault="0004318A" w:rsidP="0004318A">
            <w:pPr>
              <w:rPr>
                <w:rFonts w:ascii="Times New Roman" w:hAnsi="Times New Roman" w:cs="Times New Roman"/>
                <w:sz w:val="20"/>
                <w:szCs w:val="20"/>
              </w:rPr>
            </w:pPr>
            <w:r w:rsidRPr="008A33D0">
              <w:rPr>
                <w:rFonts w:ascii="Times New Roman" w:hAnsi="Times New Roman" w:cs="Times New Roman"/>
                <w:sz w:val="20"/>
                <w:szCs w:val="20"/>
              </w:rPr>
              <w:t>Muhammad Faisal Arif, dan Nur Hikmah (2023)</w:t>
            </w:r>
          </w:p>
        </w:tc>
        <w:tc>
          <w:tcPr>
            <w:tcW w:w="2410" w:type="dxa"/>
          </w:tcPr>
          <w:p w14:paraId="1E28686E"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Ukuran Perusahaan</w:t>
            </w:r>
          </w:p>
          <w:p w14:paraId="0F3B0022"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X2: Profitabilitas</w:t>
            </w:r>
          </w:p>
          <w:p w14:paraId="6580C65B"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X3: Opini Audit</w:t>
            </w:r>
          </w:p>
          <w:p w14:paraId="18467F22" w14:textId="77777777"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X4: Ukuran KAP</w:t>
            </w:r>
          </w:p>
          <w:p w14:paraId="7722D32A" w14:textId="6387E84F" w:rsidR="0004318A" w:rsidRPr="008A33D0" w:rsidRDefault="0004318A" w:rsidP="0004318A">
            <w:pPr>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Delay</w:t>
            </w:r>
          </w:p>
        </w:tc>
        <w:tc>
          <w:tcPr>
            <w:tcW w:w="2970" w:type="dxa"/>
          </w:tcPr>
          <w:p w14:paraId="0E0BFA55" w14:textId="6FE7F7F0" w:rsidR="0004318A" w:rsidRPr="008A33D0" w:rsidRDefault="0004318A" w:rsidP="0004318A">
            <w:pPr>
              <w:rPr>
                <w:rFonts w:ascii="Times New Roman" w:hAnsi="Times New Roman" w:cs="Times New Roman"/>
                <w:sz w:val="20"/>
                <w:szCs w:val="20"/>
              </w:rPr>
            </w:pPr>
            <w:r w:rsidRPr="008A33D0">
              <w:rPr>
                <w:rFonts w:ascii="Times New Roman" w:hAnsi="Times New Roman" w:cs="Times New Roman"/>
                <w:sz w:val="20"/>
                <w:szCs w:val="20"/>
              </w:rPr>
              <w:t xml:space="preserve">Ukuran perusahaan berpengaruh negatif terhadap </w:t>
            </w:r>
            <w:r w:rsidRPr="008A33D0">
              <w:rPr>
                <w:rFonts w:ascii="Times New Roman" w:hAnsi="Times New Roman" w:cs="Times New Roman"/>
                <w:i/>
                <w:iCs/>
                <w:sz w:val="20"/>
                <w:szCs w:val="20"/>
              </w:rPr>
              <w:t>audit delay</w:t>
            </w:r>
            <w:r w:rsidRPr="008A33D0">
              <w:rPr>
                <w:rFonts w:ascii="Times New Roman" w:hAnsi="Times New Roman" w:cs="Times New Roman"/>
                <w:sz w:val="20"/>
                <w:szCs w:val="20"/>
              </w:rPr>
              <w:t>.</w:t>
            </w:r>
          </w:p>
        </w:tc>
      </w:tr>
    </w:tbl>
    <w:p w14:paraId="42201F70" w14:textId="77777777" w:rsidR="0004318A" w:rsidRPr="00C9081C" w:rsidRDefault="0004318A" w:rsidP="0004318A">
      <w:pPr>
        <w:spacing w:after="0"/>
        <w:rPr>
          <w:rFonts w:ascii="Times New Roman" w:hAnsi="Times New Roman" w:cs="Times New Roman"/>
          <w:i/>
          <w:iCs/>
          <w:sz w:val="20"/>
          <w:szCs w:val="20"/>
        </w:rPr>
      </w:pPr>
      <w:r w:rsidRPr="00C9081C">
        <w:rPr>
          <w:rFonts w:ascii="Times New Roman" w:hAnsi="Times New Roman" w:cs="Times New Roman"/>
          <w:i/>
          <w:iCs/>
          <w:sz w:val="20"/>
          <w:szCs w:val="20"/>
        </w:rPr>
        <w:t>Disambung ke halaman berikutnya</w:t>
      </w:r>
    </w:p>
    <w:p w14:paraId="39FB5494" w14:textId="1481232C" w:rsidR="00930724" w:rsidRPr="00553E23" w:rsidRDefault="00930724">
      <w:pPr>
        <w:rPr>
          <w:rFonts w:ascii="Times New Roman" w:hAnsi="Times New Roman" w:cs="Times New Roman"/>
          <w:i/>
          <w:iCs/>
        </w:rPr>
      </w:pPr>
    </w:p>
    <w:p w14:paraId="7534F94F" w14:textId="6E01818E" w:rsidR="00632D27" w:rsidRDefault="00632D27"/>
    <w:p w14:paraId="781D9A24" w14:textId="3110AD2A" w:rsidR="0004318A" w:rsidRDefault="0004318A"/>
    <w:p w14:paraId="529EBA36" w14:textId="067ABAE9" w:rsidR="0004318A" w:rsidRPr="0004318A" w:rsidRDefault="0004318A" w:rsidP="0004318A">
      <w:pPr>
        <w:spacing w:line="240" w:lineRule="auto"/>
        <w:rPr>
          <w:rFonts w:ascii="Times New Roman" w:hAnsi="Times New Roman" w:cs="Times New Roman"/>
          <w:b/>
          <w:bCs/>
        </w:rPr>
      </w:pPr>
      <w:r w:rsidRPr="00C9081C">
        <w:rPr>
          <w:rFonts w:ascii="Times New Roman" w:hAnsi="Times New Roman" w:cs="Times New Roman"/>
          <w:b/>
          <w:bCs/>
        </w:rPr>
        <w:lastRenderedPageBreak/>
        <w:t>Tabel 2. 1 Sambungan</w:t>
      </w:r>
    </w:p>
    <w:tbl>
      <w:tblPr>
        <w:tblStyle w:val="TableGrid"/>
        <w:tblW w:w="0" w:type="auto"/>
        <w:tblLook w:val="04A0" w:firstRow="1" w:lastRow="0" w:firstColumn="1" w:lastColumn="0" w:noHBand="0" w:noVBand="1"/>
      </w:tblPr>
      <w:tblGrid>
        <w:gridCol w:w="571"/>
        <w:gridCol w:w="1976"/>
        <w:gridCol w:w="2410"/>
        <w:gridCol w:w="2970"/>
      </w:tblGrid>
      <w:tr w:rsidR="0004318A" w:rsidRPr="008A33D0" w14:paraId="5905214D" w14:textId="77777777" w:rsidTr="00DA10D9">
        <w:tc>
          <w:tcPr>
            <w:tcW w:w="571" w:type="dxa"/>
          </w:tcPr>
          <w:p w14:paraId="261D9E76" w14:textId="0081B681" w:rsidR="0004318A" w:rsidRPr="008A33D0" w:rsidRDefault="0004318A" w:rsidP="0004318A">
            <w:pPr>
              <w:jc w:val="center"/>
              <w:rPr>
                <w:rFonts w:ascii="Times New Roman" w:hAnsi="Times New Roman" w:cs="Times New Roman"/>
                <w:sz w:val="20"/>
                <w:szCs w:val="20"/>
              </w:rPr>
            </w:pPr>
            <w:r w:rsidRPr="008A33D0">
              <w:rPr>
                <w:rFonts w:ascii="Times New Roman" w:hAnsi="Times New Roman" w:cs="Times New Roman"/>
                <w:b/>
                <w:bCs/>
                <w:color w:val="000000"/>
                <w:sz w:val="20"/>
                <w:szCs w:val="20"/>
              </w:rPr>
              <w:t>No.</w:t>
            </w:r>
          </w:p>
        </w:tc>
        <w:tc>
          <w:tcPr>
            <w:tcW w:w="1976" w:type="dxa"/>
          </w:tcPr>
          <w:p w14:paraId="5954D2AF" w14:textId="0B4334BB" w:rsidR="0004318A" w:rsidRPr="008A33D0" w:rsidRDefault="0004318A" w:rsidP="0004318A">
            <w:pPr>
              <w:jc w:val="center"/>
              <w:rPr>
                <w:rFonts w:ascii="Times New Roman" w:hAnsi="Times New Roman" w:cs="Times New Roman"/>
                <w:sz w:val="20"/>
                <w:szCs w:val="20"/>
              </w:rPr>
            </w:pPr>
            <w:r w:rsidRPr="008A33D0">
              <w:rPr>
                <w:rFonts w:ascii="Times New Roman" w:hAnsi="Times New Roman" w:cs="Times New Roman"/>
                <w:b/>
                <w:bCs/>
                <w:color w:val="000000"/>
                <w:sz w:val="20"/>
                <w:szCs w:val="20"/>
              </w:rPr>
              <w:t>Peneliti (Tahun)</w:t>
            </w:r>
          </w:p>
        </w:tc>
        <w:tc>
          <w:tcPr>
            <w:tcW w:w="2410" w:type="dxa"/>
          </w:tcPr>
          <w:p w14:paraId="262357CC" w14:textId="2C4A9073" w:rsidR="0004318A" w:rsidRPr="008A33D0" w:rsidRDefault="0004318A" w:rsidP="0004318A">
            <w:pPr>
              <w:jc w:val="center"/>
              <w:rPr>
                <w:rFonts w:ascii="Times New Roman" w:hAnsi="Times New Roman" w:cs="Times New Roman"/>
                <w:color w:val="000000"/>
                <w:sz w:val="20"/>
                <w:szCs w:val="20"/>
              </w:rPr>
            </w:pPr>
            <w:r w:rsidRPr="008A33D0">
              <w:rPr>
                <w:rFonts w:ascii="Times New Roman" w:hAnsi="Times New Roman" w:cs="Times New Roman"/>
                <w:b/>
                <w:bCs/>
                <w:color w:val="000000"/>
                <w:sz w:val="20"/>
                <w:szCs w:val="20"/>
              </w:rPr>
              <w:t>Variabel Penelitian</w:t>
            </w:r>
          </w:p>
        </w:tc>
        <w:tc>
          <w:tcPr>
            <w:tcW w:w="2970" w:type="dxa"/>
          </w:tcPr>
          <w:p w14:paraId="34EBE6E1" w14:textId="439458B1" w:rsidR="0004318A" w:rsidRPr="008A33D0" w:rsidRDefault="0004318A" w:rsidP="0004318A">
            <w:pPr>
              <w:jc w:val="center"/>
              <w:rPr>
                <w:rFonts w:ascii="Times New Roman" w:hAnsi="Times New Roman" w:cs="Times New Roman"/>
                <w:sz w:val="20"/>
                <w:szCs w:val="20"/>
              </w:rPr>
            </w:pPr>
            <w:r w:rsidRPr="008A33D0">
              <w:rPr>
                <w:rFonts w:ascii="Times New Roman" w:hAnsi="Times New Roman" w:cs="Times New Roman"/>
                <w:b/>
                <w:bCs/>
                <w:color w:val="000000"/>
                <w:sz w:val="20"/>
                <w:szCs w:val="20"/>
              </w:rPr>
              <w:t>Hasil Penelitian</w:t>
            </w:r>
          </w:p>
        </w:tc>
      </w:tr>
      <w:tr w:rsidR="0075268F" w:rsidRPr="008A33D0" w14:paraId="0645D4CB" w14:textId="77777777" w:rsidTr="00DA10D9">
        <w:tc>
          <w:tcPr>
            <w:tcW w:w="571" w:type="dxa"/>
          </w:tcPr>
          <w:p w14:paraId="1CBC2D6B" w14:textId="492D0368" w:rsidR="0075268F" w:rsidRPr="008A33D0" w:rsidRDefault="00597D5F" w:rsidP="00F333FD">
            <w:pPr>
              <w:jc w:val="center"/>
              <w:rPr>
                <w:rFonts w:ascii="Times New Roman" w:hAnsi="Times New Roman" w:cs="Times New Roman"/>
                <w:sz w:val="20"/>
                <w:szCs w:val="20"/>
              </w:rPr>
            </w:pPr>
            <w:r w:rsidRPr="008A33D0">
              <w:rPr>
                <w:rFonts w:ascii="Times New Roman" w:hAnsi="Times New Roman" w:cs="Times New Roman"/>
                <w:sz w:val="20"/>
                <w:szCs w:val="20"/>
              </w:rPr>
              <w:t>5.</w:t>
            </w:r>
          </w:p>
        </w:tc>
        <w:tc>
          <w:tcPr>
            <w:tcW w:w="1976" w:type="dxa"/>
          </w:tcPr>
          <w:p w14:paraId="7A273557" w14:textId="7893831D" w:rsidR="0075268F" w:rsidRPr="008A33D0" w:rsidRDefault="0075268F" w:rsidP="00293A53">
            <w:pPr>
              <w:rPr>
                <w:rFonts w:ascii="Times New Roman" w:hAnsi="Times New Roman" w:cs="Times New Roman"/>
                <w:sz w:val="20"/>
                <w:szCs w:val="20"/>
              </w:rPr>
            </w:pPr>
            <w:r w:rsidRPr="008A33D0">
              <w:rPr>
                <w:rFonts w:ascii="Times New Roman" w:hAnsi="Times New Roman" w:cs="Times New Roman"/>
                <w:sz w:val="20"/>
                <w:szCs w:val="20"/>
              </w:rPr>
              <w:t>Umi</w:t>
            </w:r>
            <w:r w:rsidR="000A2863" w:rsidRPr="008A33D0">
              <w:rPr>
                <w:rFonts w:ascii="Times New Roman" w:hAnsi="Times New Roman" w:cs="Times New Roman"/>
                <w:sz w:val="20"/>
                <w:szCs w:val="20"/>
              </w:rPr>
              <w:t xml:space="preserve"> Isnaeni</w:t>
            </w:r>
            <w:r w:rsidRPr="008A33D0">
              <w:rPr>
                <w:rFonts w:ascii="Times New Roman" w:hAnsi="Times New Roman" w:cs="Times New Roman"/>
                <w:sz w:val="20"/>
                <w:szCs w:val="20"/>
              </w:rPr>
              <w:t xml:space="preserve">, Yulida Army Nurcahya (2021) </w:t>
            </w:r>
          </w:p>
        </w:tc>
        <w:tc>
          <w:tcPr>
            <w:tcW w:w="2410" w:type="dxa"/>
          </w:tcPr>
          <w:p w14:paraId="0DDAAE33" w14:textId="77777777" w:rsidR="0075268F" w:rsidRPr="008A33D0" w:rsidRDefault="0075268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Manajemen Laba</w:t>
            </w:r>
          </w:p>
          <w:p w14:paraId="7F4ACE61" w14:textId="6805767B" w:rsidR="0075268F" w:rsidRPr="008A33D0" w:rsidRDefault="0075268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X2: Kompleksitas Operasi Perusahaan</w:t>
            </w:r>
          </w:p>
          <w:p w14:paraId="094AB2F2" w14:textId="77777777" w:rsidR="0075268F" w:rsidRPr="008A33D0" w:rsidRDefault="0075268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X3: Solvabilitas</w:t>
            </w:r>
          </w:p>
          <w:p w14:paraId="23C762E9" w14:textId="77777777" w:rsidR="0075268F" w:rsidRPr="008A33D0" w:rsidRDefault="0075268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X4: Opini Audit</w:t>
            </w:r>
          </w:p>
          <w:p w14:paraId="4D3631C8" w14:textId="7386A9AB" w:rsidR="0075268F" w:rsidRPr="008A33D0" w:rsidRDefault="0075268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Delay</w:t>
            </w:r>
          </w:p>
        </w:tc>
        <w:tc>
          <w:tcPr>
            <w:tcW w:w="2970" w:type="dxa"/>
          </w:tcPr>
          <w:p w14:paraId="3320A424" w14:textId="45D96B2D" w:rsidR="0075268F" w:rsidRPr="008A33D0" w:rsidRDefault="0075268F" w:rsidP="00293A53">
            <w:pPr>
              <w:rPr>
                <w:rFonts w:ascii="Times New Roman" w:hAnsi="Times New Roman" w:cs="Times New Roman"/>
                <w:sz w:val="20"/>
                <w:szCs w:val="20"/>
              </w:rPr>
            </w:pPr>
            <w:r w:rsidRPr="008A33D0">
              <w:rPr>
                <w:rFonts w:ascii="Times New Roman" w:hAnsi="Times New Roman" w:cs="Times New Roman"/>
                <w:sz w:val="20"/>
                <w:szCs w:val="20"/>
              </w:rPr>
              <w:t>Kompleksitas operasi berpengaruh positif</w:t>
            </w:r>
            <w:r w:rsidR="000E78A4" w:rsidRPr="008A33D0">
              <w:rPr>
                <w:rFonts w:ascii="Times New Roman" w:hAnsi="Times New Roman" w:cs="Times New Roman"/>
                <w:sz w:val="20"/>
                <w:szCs w:val="20"/>
              </w:rPr>
              <w:t xml:space="preserve"> signifikan</w:t>
            </w:r>
            <w:r w:rsidRPr="008A33D0">
              <w:rPr>
                <w:rFonts w:ascii="Times New Roman" w:hAnsi="Times New Roman" w:cs="Times New Roman"/>
                <w:sz w:val="20"/>
                <w:szCs w:val="20"/>
              </w:rPr>
              <w:t xml:space="preserve"> terhadap </w:t>
            </w:r>
            <w:r w:rsidRPr="008A33D0">
              <w:rPr>
                <w:rFonts w:ascii="Times New Roman" w:hAnsi="Times New Roman" w:cs="Times New Roman"/>
                <w:i/>
                <w:iCs/>
                <w:sz w:val="20"/>
                <w:szCs w:val="20"/>
              </w:rPr>
              <w:t>audit delay</w:t>
            </w:r>
            <w:r w:rsidR="00636EBB" w:rsidRPr="008A33D0">
              <w:rPr>
                <w:rFonts w:ascii="Times New Roman" w:hAnsi="Times New Roman" w:cs="Times New Roman"/>
                <w:i/>
                <w:iCs/>
                <w:sz w:val="20"/>
                <w:szCs w:val="20"/>
              </w:rPr>
              <w:t>.</w:t>
            </w:r>
          </w:p>
        </w:tc>
      </w:tr>
      <w:tr w:rsidR="0075268F" w:rsidRPr="008A33D0" w14:paraId="38FDD3B5" w14:textId="77777777" w:rsidTr="00DA10D9">
        <w:tc>
          <w:tcPr>
            <w:tcW w:w="571" w:type="dxa"/>
          </w:tcPr>
          <w:p w14:paraId="7A7D7960" w14:textId="1C27B4EA" w:rsidR="0075268F" w:rsidRPr="008A33D0" w:rsidRDefault="00597D5F" w:rsidP="00F333FD">
            <w:pPr>
              <w:jc w:val="center"/>
              <w:rPr>
                <w:rFonts w:ascii="Times New Roman" w:hAnsi="Times New Roman" w:cs="Times New Roman"/>
                <w:sz w:val="20"/>
                <w:szCs w:val="20"/>
              </w:rPr>
            </w:pPr>
            <w:r w:rsidRPr="008A33D0">
              <w:rPr>
                <w:rFonts w:ascii="Times New Roman" w:hAnsi="Times New Roman" w:cs="Times New Roman"/>
                <w:sz w:val="20"/>
                <w:szCs w:val="20"/>
              </w:rPr>
              <w:t>6.</w:t>
            </w:r>
          </w:p>
        </w:tc>
        <w:tc>
          <w:tcPr>
            <w:tcW w:w="1976" w:type="dxa"/>
          </w:tcPr>
          <w:p w14:paraId="3AA6487E" w14:textId="7CAF9679" w:rsidR="0075268F" w:rsidRPr="008A33D0" w:rsidRDefault="0075268F" w:rsidP="00293A53">
            <w:pPr>
              <w:rPr>
                <w:rFonts w:ascii="Times New Roman" w:hAnsi="Times New Roman" w:cs="Times New Roman"/>
                <w:sz w:val="20"/>
                <w:szCs w:val="20"/>
              </w:rPr>
            </w:pPr>
            <w:r w:rsidRPr="008A33D0">
              <w:rPr>
                <w:rFonts w:ascii="Times New Roman" w:hAnsi="Times New Roman" w:cs="Times New Roman"/>
                <w:sz w:val="20"/>
                <w:szCs w:val="20"/>
              </w:rPr>
              <w:t>Andrew Christian Sudjono, Amelia Setiawan (2022)</w:t>
            </w:r>
          </w:p>
        </w:tc>
        <w:tc>
          <w:tcPr>
            <w:tcW w:w="2410" w:type="dxa"/>
          </w:tcPr>
          <w:p w14:paraId="747E2D04" w14:textId="380A1350" w:rsidR="0075268F" w:rsidRPr="008A33D0" w:rsidRDefault="0075268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Ukuran Perusahaan</w:t>
            </w:r>
          </w:p>
          <w:p w14:paraId="7E2B73A7" w14:textId="4AE5D906" w:rsidR="0075268F" w:rsidRPr="008A33D0" w:rsidRDefault="0075268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X2: Umur Perusahaan</w:t>
            </w:r>
          </w:p>
          <w:p w14:paraId="7348A8EF" w14:textId="77777777" w:rsidR="0075268F" w:rsidRPr="008A33D0" w:rsidRDefault="0075268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X3: Likuiditas</w:t>
            </w:r>
          </w:p>
          <w:p w14:paraId="69C00985" w14:textId="77777777" w:rsidR="0075268F" w:rsidRPr="008A33D0" w:rsidRDefault="0075268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X4: Leverage</w:t>
            </w:r>
          </w:p>
          <w:p w14:paraId="1837E3EA" w14:textId="4EA5F6D3" w:rsidR="0075268F" w:rsidRPr="008A33D0" w:rsidRDefault="0075268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Report Lag</w:t>
            </w:r>
          </w:p>
        </w:tc>
        <w:tc>
          <w:tcPr>
            <w:tcW w:w="2970" w:type="dxa"/>
          </w:tcPr>
          <w:p w14:paraId="332F4F31" w14:textId="40F16B80" w:rsidR="0075268F" w:rsidRPr="008A33D0" w:rsidRDefault="0075268F" w:rsidP="00293A53">
            <w:pPr>
              <w:rPr>
                <w:rFonts w:ascii="Times New Roman" w:hAnsi="Times New Roman" w:cs="Times New Roman"/>
                <w:sz w:val="20"/>
                <w:szCs w:val="20"/>
              </w:rPr>
            </w:pPr>
            <w:r w:rsidRPr="008A33D0">
              <w:rPr>
                <w:rFonts w:ascii="Times New Roman" w:hAnsi="Times New Roman" w:cs="Times New Roman"/>
                <w:sz w:val="20"/>
                <w:szCs w:val="20"/>
              </w:rPr>
              <w:t xml:space="preserve">Ukuran perusahaan berpengaruh negatif terhadap </w:t>
            </w:r>
            <w:r w:rsidRPr="008A33D0">
              <w:rPr>
                <w:rFonts w:ascii="Times New Roman" w:hAnsi="Times New Roman" w:cs="Times New Roman"/>
                <w:i/>
                <w:iCs/>
                <w:sz w:val="20"/>
                <w:szCs w:val="20"/>
              </w:rPr>
              <w:t>audit report lag</w:t>
            </w:r>
            <w:r w:rsidR="00636EBB" w:rsidRPr="008A33D0">
              <w:rPr>
                <w:rFonts w:ascii="Times New Roman" w:hAnsi="Times New Roman" w:cs="Times New Roman"/>
                <w:i/>
                <w:iCs/>
                <w:sz w:val="20"/>
                <w:szCs w:val="20"/>
              </w:rPr>
              <w:t>.</w:t>
            </w:r>
          </w:p>
        </w:tc>
      </w:tr>
      <w:tr w:rsidR="00BA7D9A" w:rsidRPr="008A33D0" w14:paraId="322B680F" w14:textId="77777777" w:rsidTr="00DA10D9">
        <w:tc>
          <w:tcPr>
            <w:tcW w:w="571" w:type="dxa"/>
          </w:tcPr>
          <w:p w14:paraId="06DD7C2F" w14:textId="4D4B048F" w:rsidR="00BA7D9A" w:rsidRPr="008A33D0" w:rsidRDefault="00597D5F" w:rsidP="00F333FD">
            <w:pPr>
              <w:jc w:val="center"/>
              <w:rPr>
                <w:rFonts w:ascii="Times New Roman" w:hAnsi="Times New Roman" w:cs="Times New Roman"/>
                <w:sz w:val="20"/>
                <w:szCs w:val="20"/>
              </w:rPr>
            </w:pPr>
            <w:r w:rsidRPr="008A33D0">
              <w:rPr>
                <w:rFonts w:ascii="Times New Roman" w:hAnsi="Times New Roman" w:cs="Times New Roman"/>
                <w:sz w:val="20"/>
                <w:szCs w:val="20"/>
              </w:rPr>
              <w:t>7</w:t>
            </w:r>
            <w:r w:rsidR="00BA7D9A" w:rsidRPr="008A33D0">
              <w:rPr>
                <w:rFonts w:ascii="Times New Roman" w:hAnsi="Times New Roman" w:cs="Times New Roman"/>
                <w:sz w:val="20"/>
                <w:szCs w:val="20"/>
              </w:rPr>
              <w:t>.</w:t>
            </w:r>
          </w:p>
        </w:tc>
        <w:tc>
          <w:tcPr>
            <w:tcW w:w="1976" w:type="dxa"/>
          </w:tcPr>
          <w:p w14:paraId="79F1D64F" w14:textId="33EBBAA9" w:rsidR="00BA7D9A" w:rsidRPr="008A33D0" w:rsidRDefault="00BA7D9A" w:rsidP="00293A53">
            <w:pPr>
              <w:rPr>
                <w:rFonts w:ascii="Times New Roman" w:hAnsi="Times New Roman" w:cs="Times New Roman"/>
                <w:color w:val="EE0000"/>
                <w:sz w:val="20"/>
                <w:szCs w:val="20"/>
              </w:rPr>
            </w:pPr>
            <w:r w:rsidRPr="008A33D0">
              <w:rPr>
                <w:rFonts w:ascii="Times New Roman" w:hAnsi="Times New Roman" w:cs="Times New Roman"/>
                <w:sz w:val="20"/>
                <w:szCs w:val="20"/>
              </w:rPr>
              <w:t>Muhammad Faisal Arif, dan Nur Hikmah (2023)</w:t>
            </w:r>
          </w:p>
        </w:tc>
        <w:tc>
          <w:tcPr>
            <w:tcW w:w="2410" w:type="dxa"/>
          </w:tcPr>
          <w:p w14:paraId="35A18B9E" w14:textId="788BD641"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Ukuran Perusahaan</w:t>
            </w:r>
          </w:p>
          <w:p w14:paraId="1175EB44" w14:textId="77777777"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X2: Profitabilitas</w:t>
            </w:r>
          </w:p>
          <w:p w14:paraId="73CF5263" w14:textId="6532745E"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X3: Opini Audit</w:t>
            </w:r>
          </w:p>
          <w:p w14:paraId="73989320" w14:textId="77777777"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X4: Ukuran KAP</w:t>
            </w:r>
          </w:p>
          <w:p w14:paraId="4DB7A097" w14:textId="3F5139DF" w:rsidR="00BA7D9A" w:rsidRPr="008A33D0" w:rsidRDefault="00BA7D9A" w:rsidP="00293A53">
            <w:pPr>
              <w:rPr>
                <w:rFonts w:ascii="Times New Roman" w:hAnsi="Times New Roman" w:cs="Times New Roman"/>
                <w:color w:val="EE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Delay</w:t>
            </w:r>
          </w:p>
        </w:tc>
        <w:tc>
          <w:tcPr>
            <w:tcW w:w="2970" w:type="dxa"/>
          </w:tcPr>
          <w:p w14:paraId="18989F7E" w14:textId="0D25BAEC" w:rsidR="00BA7D9A" w:rsidRPr="008A33D0" w:rsidRDefault="00BA7D9A" w:rsidP="00293A53">
            <w:pPr>
              <w:rPr>
                <w:rFonts w:ascii="Times New Roman" w:hAnsi="Times New Roman" w:cs="Times New Roman"/>
                <w:color w:val="EE0000"/>
                <w:sz w:val="20"/>
                <w:szCs w:val="20"/>
              </w:rPr>
            </w:pPr>
            <w:r w:rsidRPr="008A33D0">
              <w:rPr>
                <w:rFonts w:ascii="Times New Roman" w:hAnsi="Times New Roman" w:cs="Times New Roman"/>
                <w:sz w:val="20"/>
                <w:szCs w:val="20"/>
              </w:rPr>
              <w:t xml:space="preserve">Ukuran perusahaan berpengaruh negatif terhadap </w:t>
            </w:r>
            <w:r w:rsidRPr="008A33D0">
              <w:rPr>
                <w:rFonts w:ascii="Times New Roman" w:hAnsi="Times New Roman" w:cs="Times New Roman"/>
                <w:i/>
                <w:iCs/>
                <w:sz w:val="20"/>
                <w:szCs w:val="20"/>
              </w:rPr>
              <w:t>audit delay</w:t>
            </w:r>
            <w:r w:rsidRPr="008A33D0">
              <w:rPr>
                <w:rFonts w:ascii="Times New Roman" w:hAnsi="Times New Roman" w:cs="Times New Roman"/>
                <w:sz w:val="20"/>
                <w:szCs w:val="20"/>
              </w:rPr>
              <w:t>.</w:t>
            </w:r>
          </w:p>
        </w:tc>
      </w:tr>
      <w:tr w:rsidR="00F3741F" w:rsidRPr="008A33D0" w14:paraId="7A1FAC9D" w14:textId="77777777" w:rsidTr="00DA10D9">
        <w:tc>
          <w:tcPr>
            <w:tcW w:w="571" w:type="dxa"/>
          </w:tcPr>
          <w:p w14:paraId="595E6161" w14:textId="1AD50820" w:rsidR="00F3741F" w:rsidRPr="008A33D0" w:rsidRDefault="00597D5F" w:rsidP="00F333FD">
            <w:pPr>
              <w:jc w:val="center"/>
              <w:rPr>
                <w:rFonts w:ascii="Times New Roman" w:hAnsi="Times New Roman" w:cs="Times New Roman"/>
                <w:sz w:val="20"/>
                <w:szCs w:val="20"/>
              </w:rPr>
            </w:pPr>
            <w:r w:rsidRPr="008A33D0">
              <w:rPr>
                <w:rFonts w:ascii="Times New Roman" w:hAnsi="Times New Roman" w:cs="Times New Roman"/>
                <w:sz w:val="20"/>
                <w:szCs w:val="20"/>
              </w:rPr>
              <w:t>8</w:t>
            </w:r>
            <w:r w:rsidR="00F3741F" w:rsidRPr="008A33D0">
              <w:rPr>
                <w:rFonts w:ascii="Times New Roman" w:hAnsi="Times New Roman" w:cs="Times New Roman"/>
                <w:sz w:val="20"/>
                <w:szCs w:val="20"/>
              </w:rPr>
              <w:t>.</w:t>
            </w:r>
          </w:p>
        </w:tc>
        <w:tc>
          <w:tcPr>
            <w:tcW w:w="1976" w:type="dxa"/>
          </w:tcPr>
          <w:p w14:paraId="14CAA639" w14:textId="4D510957" w:rsidR="00F3741F" w:rsidRPr="008A33D0" w:rsidRDefault="00F3741F" w:rsidP="00293A53">
            <w:pPr>
              <w:rPr>
                <w:rFonts w:ascii="Times New Roman" w:hAnsi="Times New Roman" w:cs="Times New Roman"/>
                <w:sz w:val="20"/>
                <w:szCs w:val="20"/>
              </w:rPr>
            </w:pPr>
            <w:r w:rsidRPr="008A33D0">
              <w:rPr>
                <w:rFonts w:ascii="Times New Roman" w:hAnsi="Times New Roman" w:cs="Times New Roman"/>
                <w:sz w:val="20"/>
                <w:szCs w:val="20"/>
              </w:rPr>
              <w:t>Nur Annisa Zahidah, Masdar Mas’ud, dan Hajering (2024)</w:t>
            </w:r>
          </w:p>
        </w:tc>
        <w:tc>
          <w:tcPr>
            <w:tcW w:w="2410" w:type="dxa"/>
          </w:tcPr>
          <w:p w14:paraId="4F5D16FC" w14:textId="67A1DE7B" w:rsidR="00F3741F" w:rsidRPr="008A33D0" w:rsidRDefault="00F3741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Ukuran Perusahaan</w:t>
            </w:r>
          </w:p>
          <w:p w14:paraId="44A0B977" w14:textId="5CBC1415" w:rsidR="00F3741F" w:rsidRPr="008A33D0" w:rsidRDefault="00F3741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X2: Umur Perusahaan</w:t>
            </w:r>
          </w:p>
          <w:p w14:paraId="1EE9BE85" w14:textId="1BADF659" w:rsidR="00F3741F" w:rsidRPr="008A33D0" w:rsidRDefault="00F3741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X3: Komite Audit</w:t>
            </w:r>
          </w:p>
          <w:p w14:paraId="3D57A655" w14:textId="3A1CED7F" w:rsidR="00F3741F" w:rsidRPr="008A33D0" w:rsidRDefault="00F3741F"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Delay</w:t>
            </w:r>
          </w:p>
        </w:tc>
        <w:tc>
          <w:tcPr>
            <w:tcW w:w="2970" w:type="dxa"/>
          </w:tcPr>
          <w:p w14:paraId="6694EB9C" w14:textId="22211865" w:rsidR="00F3741F" w:rsidRPr="008A33D0" w:rsidRDefault="00F3741F" w:rsidP="00293A53">
            <w:pPr>
              <w:rPr>
                <w:rFonts w:ascii="Times New Roman" w:hAnsi="Times New Roman" w:cs="Times New Roman"/>
                <w:sz w:val="20"/>
                <w:szCs w:val="20"/>
              </w:rPr>
            </w:pPr>
            <w:r w:rsidRPr="008A33D0">
              <w:rPr>
                <w:rFonts w:ascii="Times New Roman" w:hAnsi="Times New Roman" w:cs="Times New Roman"/>
                <w:sz w:val="20"/>
                <w:szCs w:val="20"/>
              </w:rPr>
              <w:t xml:space="preserve">Ukuran perusahaan berpengaruh negatif </w:t>
            </w:r>
            <w:r w:rsidR="00CB1A85" w:rsidRPr="008A33D0">
              <w:rPr>
                <w:rFonts w:ascii="Times New Roman" w:hAnsi="Times New Roman" w:cs="Times New Roman"/>
                <w:sz w:val="20"/>
                <w:szCs w:val="20"/>
              </w:rPr>
              <w:t xml:space="preserve">signifikan </w:t>
            </w:r>
            <w:r w:rsidRPr="008A33D0">
              <w:rPr>
                <w:rFonts w:ascii="Times New Roman" w:hAnsi="Times New Roman" w:cs="Times New Roman"/>
                <w:sz w:val="20"/>
                <w:szCs w:val="20"/>
              </w:rPr>
              <w:t xml:space="preserve">terhadap </w:t>
            </w:r>
            <w:r w:rsidRPr="008A33D0">
              <w:rPr>
                <w:rFonts w:ascii="Times New Roman" w:hAnsi="Times New Roman" w:cs="Times New Roman"/>
                <w:i/>
                <w:iCs/>
                <w:sz w:val="20"/>
                <w:szCs w:val="20"/>
              </w:rPr>
              <w:t>audit delay</w:t>
            </w:r>
            <w:r w:rsidRPr="008A33D0">
              <w:rPr>
                <w:rFonts w:ascii="Times New Roman" w:hAnsi="Times New Roman" w:cs="Times New Roman"/>
                <w:sz w:val="20"/>
                <w:szCs w:val="20"/>
              </w:rPr>
              <w:t>, Komite audit berpengaruh negatif</w:t>
            </w:r>
            <w:r w:rsidR="00CB1A85" w:rsidRPr="008A33D0">
              <w:rPr>
                <w:rFonts w:ascii="Times New Roman" w:hAnsi="Times New Roman" w:cs="Times New Roman"/>
                <w:sz w:val="20"/>
                <w:szCs w:val="20"/>
              </w:rPr>
              <w:t xml:space="preserve"> signifikan</w:t>
            </w:r>
            <w:r w:rsidRPr="008A33D0">
              <w:rPr>
                <w:rFonts w:ascii="Times New Roman" w:hAnsi="Times New Roman" w:cs="Times New Roman"/>
                <w:sz w:val="20"/>
                <w:szCs w:val="20"/>
              </w:rPr>
              <w:t xml:space="preserve"> terhadap </w:t>
            </w:r>
            <w:r w:rsidRPr="008A33D0">
              <w:rPr>
                <w:rFonts w:ascii="Times New Roman" w:hAnsi="Times New Roman" w:cs="Times New Roman"/>
                <w:i/>
                <w:iCs/>
                <w:sz w:val="20"/>
                <w:szCs w:val="20"/>
              </w:rPr>
              <w:t>audit delay</w:t>
            </w:r>
            <w:r w:rsidRPr="008A33D0">
              <w:rPr>
                <w:rFonts w:ascii="Times New Roman" w:hAnsi="Times New Roman" w:cs="Times New Roman"/>
                <w:sz w:val="20"/>
                <w:szCs w:val="20"/>
              </w:rPr>
              <w:t>.</w:t>
            </w:r>
          </w:p>
        </w:tc>
      </w:tr>
      <w:tr w:rsidR="00BA7D9A" w:rsidRPr="008A33D0" w14:paraId="4FA0C77B" w14:textId="77777777" w:rsidTr="00DA10D9">
        <w:tc>
          <w:tcPr>
            <w:tcW w:w="571" w:type="dxa"/>
          </w:tcPr>
          <w:p w14:paraId="3B13CA00" w14:textId="5D81B34D" w:rsidR="00BA7D9A" w:rsidRPr="008A33D0" w:rsidRDefault="00597D5F" w:rsidP="00F333FD">
            <w:pPr>
              <w:jc w:val="center"/>
              <w:rPr>
                <w:rFonts w:ascii="Times New Roman" w:hAnsi="Times New Roman" w:cs="Times New Roman"/>
                <w:sz w:val="20"/>
                <w:szCs w:val="20"/>
              </w:rPr>
            </w:pPr>
            <w:r w:rsidRPr="008A33D0">
              <w:rPr>
                <w:rFonts w:ascii="Times New Roman" w:hAnsi="Times New Roman" w:cs="Times New Roman"/>
                <w:sz w:val="20"/>
                <w:szCs w:val="20"/>
              </w:rPr>
              <w:t>9</w:t>
            </w:r>
            <w:r w:rsidR="00BA7D9A" w:rsidRPr="008A33D0">
              <w:rPr>
                <w:rFonts w:ascii="Times New Roman" w:hAnsi="Times New Roman" w:cs="Times New Roman"/>
                <w:sz w:val="20"/>
                <w:szCs w:val="20"/>
              </w:rPr>
              <w:t>.</w:t>
            </w:r>
          </w:p>
        </w:tc>
        <w:tc>
          <w:tcPr>
            <w:tcW w:w="1976" w:type="dxa"/>
          </w:tcPr>
          <w:p w14:paraId="013940B7" w14:textId="263BD01E" w:rsidR="00BA7D9A" w:rsidRPr="008A33D0" w:rsidRDefault="00BA7D9A" w:rsidP="00293A53">
            <w:pPr>
              <w:rPr>
                <w:rFonts w:ascii="Times New Roman" w:hAnsi="Times New Roman" w:cs="Times New Roman"/>
                <w:sz w:val="20"/>
                <w:szCs w:val="20"/>
              </w:rPr>
            </w:pPr>
            <w:r w:rsidRPr="008A33D0">
              <w:rPr>
                <w:rFonts w:ascii="Times New Roman" w:hAnsi="Times New Roman" w:cs="Times New Roman"/>
                <w:sz w:val="20"/>
                <w:szCs w:val="20"/>
              </w:rPr>
              <w:t>Ghassani Malahati dan Efrizal Syofyan (2024)</w:t>
            </w:r>
          </w:p>
        </w:tc>
        <w:tc>
          <w:tcPr>
            <w:tcW w:w="2410" w:type="dxa"/>
          </w:tcPr>
          <w:p w14:paraId="5E774A13" w14:textId="77777777"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X1: Komite Audit</w:t>
            </w:r>
          </w:p>
          <w:p w14:paraId="2161AF6B" w14:textId="77777777"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X2: Umur Perusahaan</w:t>
            </w:r>
          </w:p>
          <w:p w14:paraId="3B9360A8" w14:textId="77777777"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X3: Ukuran Perusahaan</w:t>
            </w:r>
          </w:p>
          <w:p w14:paraId="0C745060" w14:textId="1FEFDD22" w:rsidR="00BA7D9A" w:rsidRPr="008A33D0" w:rsidRDefault="00BA7D9A" w:rsidP="00293A53">
            <w:pPr>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Y: </w:t>
            </w:r>
            <w:r w:rsidRPr="008A33D0">
              <w:rPr>
                <w:rFonts w:ascii="Times New Roman" w:hAnsi="Times New Roman" w:cs="Times New Roman"/>
                <w:i/>
                <w:iCs/>
                <w:color w:val="000000"/>
                <w:sz w:val="20"/>
                <w:szCs w:val="20"/>
              </w:rPr>
              <w:t>Audit Delay</w:t>
            </w:r>
          </w:p>
        </w:tc>
        <w:tc>
          <w:tcPr>
            <w:tcW w:w="2970" w:type="dxa"/>
          </w:tcPr>
          <w:p w14:paraId="653C2693" w14:textId="73473B98" w:rsidR="00BA7D9A" w:rsidRPr="008A33D0" w:rsidRDefault="00BA7D9A" w:rsidP="00293A53">
            <w:pPr>
              <w:rPr>
                <w:rFonts w:ascii="Times New Roman" w:hAnsi="Times New Roman" w:cs="Times New Roman"/>
                <w:sz w:val="20"/>
                <w:szCs w:val="20"/>
              </w:rPr>
            </w:pPr>
            <w:r w:rsidRPr="008A33D0">
              <w:rPr>
                <w:rFonts w:ascii="Times New Roman" w:hAnsi="Times New Roman" w:cs="Times New Roman"/>
                <w:sz w:val="20"/>
                <w:szCs w:val="20"/>
              </w:rPr>
              <w:t xml:space="preserve">Ukuran perusahaan berpengaruh negatif terhadap </w:t>
            </w:r>
            <w:r w:rsidRPr="008A33D0">
              <w:rPr>
                <w:rFonts w:ascii="Times New Roman" w:hAnsi="Times New Roman" w:cs="Times New Roman"/>
                <w:i/>
                <w:iCs/>
                <w:sz w:val="20"/>
                <w:szCs w:val="20"/>
              </w:rPr>
              <w:t>audit delay</w:t>
            </w:r>
            <w:r w:rsidRPr="008A33D0">
              <w:rPr>
                <w:rFonts w:ascii="Times New Roman" w:hAnsi="Times New Roman" w:cs="Times New Roman"/>
                <w:sz w:val="20"/>
                <w:szCs w:val="20"/>
              </w:rPr>
              <w:t>.</w:t>
            </w:r>
          </w:p>
        </w:tc>
      </w:tr>
      <w:tr w:rsidR="0075268F" w:rsidRPr="008A33D0" w14:paraId="5AB84A48" w14:textId="77777777" w:rsidTr="00DA10D9">
        <w:tc>
          <w:tcPr>
            <w:tcW w:w="571" w:type="dxa"/>
          </w:tcPr>
          <w:p w14:paraId="7EFCF1CB" w14:textId="2854250F" w:rsidR="0075268F" w:rsidRPr="008A33D0" w:rsidRDefault="00461571" w:rsidP="00F333FD">
            <w:pPr>
              <w:jc w:val="center"/>
              <w:rPr>
                <w:rFonts w:ascii="Times New Roman" w:hAnsi="Times New Roman" w:cs="Times New Roman"/>
                <w:sz w:val="20"/>
                <w:szCs w:val="20"/>
              </w:rPr>
            </w:pPr>
            <w:r w:rsidRPr="008A33D0">
              <w:rPr>
                <w:rFonts w:ascii="Times New Roman" w:hAnsi="Times New Roman" w:cs="Times New Roman"/>
                <w:sz w:val="20"/>
                <w:szCs w:val="20"/>
              </w:rPr>
              <w:t>10</w:t>
            </w:r>
            <w:r w:rsidR="0075268F" w:rsidRPr="008A33D0">
              <w:rPr>
                <w:rFonts w:ascii="Times New Roman" w:hAnsi="Times New Roman" w:cs="Times New Roman"/>
                <w:sz w:val="20"/>
                <w:szCs w:val="20"/>
              </w:rPr>
              <w:t>.</w:t>
            </w:r>
          </w:p>
        </w:tc>
        <w:tc>
          <w:tcPr>
            <w:tcW w:w="1976" w:type="dxa"/>
          </w:tcPr>
          <w:p w14:paraId="48D4FC9F" w14:textId="2B355878" w:rsidR="0075268F" w:rsidRPr="008A33D0" w:rsidRDefault="0075268F" w:rsidP="00293A53">
            <w:pPr>
              <w:rPr>
                <w:rFonts w:ascii="Times New Roman" w:hAnsi="Times New Roman" w:cs="Times New Roman"/>
                <w:color w:val="000000" w:themeColor="text1"/>
                <w:sz w:val="20"/>
                <w:szCs w:val="20"/>
              </w:rPr>
            </w:pPr>
            <w:r w:rsidRPr="008A33D0">
              <w:rPr>
                <w:rFonts w:ascii="Times New Roman" w:hAnsi="Times New Roman" w:cs="Times New Roman"/>
                <w:color w:val="000000" w:themeColor="text1"/>
                <w:sz w:val="20"/>
                <w:szCs w:val="20"/>
              </w:rPr>
              <w:t>Mario Ngadiomo Siburian, Andreas, dan Rheny Afriana Hanif (2024)</w:t>
            </w:r>
          </w:p>
        </w:tc>
        <w:tc>
          <w:tcPr>
            <w:tcW w:w="2410" w:type="dxa"/>
          </w:tcPr>
          <w:p w14:paraId="388FAB44" w14:textId="77777777" w:rsidR="0075268F" w:rsidRPr="008A33D0" w:rsidRDefault="0075268F" w:rsidP="00293A53">
            <w:pPr>
              <w:rPr>
                <w:rFonts w:ascii="Times New Roman" w:hAnsi="Times New Roman" w:cs="Times New Roman"/>
                <w:color w:val="000000" w:themeColor="text1"/>
                <w:sz w:val="20"/>
                <w:szCs w:val="20"/>
              </w:rPr>
            </w:pPr>
            <w:r w:rsidRPr="008A33D0">
              <w:rPr>
                <w:rFonts w:ascii="Times New Roman" w:hAnsi="Times New Roman" w:cs="Times New Roman"/>
                <w:color w:val="000000" w:themeColor="text1"/>
                <w:sz w:val="20"/>
                <w:szCs w:val="20"/>
              </w:rPr>
              <w:t>X1: Kompleksitas Operasional</w:t>
            </w:r>
          </w:p>
          <w:p w14:paraId="7AAA27F7" w14:textId="77777777" w:rsidR="0075268F" w:rsidRPr="008A33D0" w:rsidRDefault="0075268F" w:rsidP="00293A53">
            <w:pPr>
              <w:rPr>
                <w:rFonts w:ascii="Times New Roman" w:hAnsi="Times New Roman" w:cs="Times New Roman"/>
                <w:color w:val="000000" w:themeColor="text1"/>
                <w:sz w:val="20"/>
                <w:szCs w:val="20"/>
              </w:rPr>
            </w:pPr>
            <w:r w:rsidRPr="008A33D0">
              <w:rPr>
                <w:rFonts w:ascii="Times New Roman" w:hAnsi="Times New Roman" w:cs="Times New Roman"/>
                <w:color w:val="000000" w:themeColor="text1"/>
                <w:sz w:val="20"/>
                <w:szCs w:val="20"/>
              </w:rPr>
              <w:t>X2: Profitabilitas</w:t>
            </w:r>
          </w:p>
          <w:p w14:paraId="6CCC2DE2" w14:textId="77777777" w:rsidR="0075268F" w:rsidRPr="008A33D0" w:rsidRDefault="0075268F" w:rsidP="00293A53">
            <w:pPr>
              <w:rPr>
                <w:rFonts w:ascii="Times New Roman" w:hAnsi="Times New Roman" w:cs="Times New Roman"/>
                <w:color w:val="000000" w:themeColor="text1"/>
                <w:sz w:val="20"/>
                <w:szCs w:val="20"/>
              </w:rPr>
            </w:pPr>
            <w:r w:rsidRPr="008A33D0">
              <w:rPr>
                <w:rFonts w:ascii="Times New Roman" w:hAnsi="Times New Roman" w:cs="Times New Roman"/>
                <w:color w:val="000000" w:themeColor="text1"/>
                <w:sz w:val="20"/>
                <w:szCs w:val="20"/>
              </w:rPr>
              <w:t>X3: Leverage</w:t>
            </w:r>
          </w:p>
          <w:p w14:paraId="70091A61" w14:textId="77777777" w:rsidR="0075268F" w:rsidRPr="008A33D0" w:rsidRDefault="0075268F" w:rsidP="00293A53">
            <w:pPr>
              <w:rPr>
                <w:rFonts w:ascii="Times New Roman" w:hAnsi="Times New Roman" w:cs="Times New Roman"/>
                <w:color w:val="000000" w:themeColor="text1"/>
                <w:sz w:val="20"/>
                <w:szCs w:val="20"/>
              </w:rPr>
            </w:pPr>
            <w:r w:rsidRPr="008A33D0">
              <w:rPr>
                <w:rFonts w:ascii="Times New Roman" w:hAnsi="Times New Roman" w:cs="Times New Roman"/>
                <w:color w:val="000000" w:themeColor="text1"/>
                <w:sz w:val="20"/>
                <w:szCs w:val="20"/>
              </w:rPr>
              <w:t>X4: Independensi Komite Audit</w:t>
            </w:r>
          </w:p>
          <w:p w14:paraId="2845EF01" w14:textId="77777777" w:rsidR="0075268F" w:rsidRPr="008A33D0" w:rsidRDefault="0075268F" w:rsidP="00293A53">
            <w:pPr>
              <w:rPr>
                <w:rFonts w:ascii="Times New Roman" w:hAnsi="Times New Roman" w:cs="Times New Roman"/>
                <w:color w:val="000000" w:themeColor="text1"/>
                <w:sz w:val="20"/>
                <w:szCs w:val="20"/>
              </w:rPr>
            </w:pPr>
            <w:r w:rsidRPr="008A33D0">
              <w:rPr>
                <w:rFonts w:ascii="Times New Roman" w:hAnsi="Times New Roman" w:cs="Times New Roman"/>
                <w:color w:val="000000" w:themeColor="text1"/>
                <w:sz w:val="20"/>
                <w:szCs w:val="20"/>
              </w:rPr>
              <w:t>X5: Jumlah Komite Audit</w:t>
            </w:r>
          </w:p>
          <w:p w14:paraId="1DEEC545" w14:textId="77777777" w:rsidR="0075268F" w:rsidRPr="008A33D0" w:rsidRDefault="0075268F" w:rsidP="00293A53">
            <w:pPr>
              <w:rPr>
                <w:rFonts w:ascii="Times New Roman" w:hAnsi="Times New Roman" w:cs="Times New Roman"/>
                <w:color w:val="000000" w:themeColor="text1"/>
                <w:sz w:val="20"/>
                <w:szCs w:val="20"/>
              </w:rPr>
            </w:pPr>
            <w:r w:rsidRPr="008A33D0">
              <w:rPr>
                <w:rFonts w:ascii="Times New Roman" w:hAnsi="Times New Roman" w:cs="Times New Roman"/>
                <w:color w:val="000000" w:themeColor="text1"/>
                <w:sz w:val="20"/>
                <w:szCs w:val="20"/>
              </w:rPr>
              <w:t>X6: Rapat Komite Audit</w:t>
            </w:r>
          </w:p>
          <w:p w14:paraId="2DEC2D9D" w14:textId="6C129B9D" w:rsidR="0075268F" w:rsidRPr="008A33D0" w:rsidRDefault="0075268F" w:rsidP="00293A53">
            <w:pPr>
              <w:rPr>
                <w:rFonts w:ascii="Times New Roman" w:hAnsi="Times New Roman" w:cs="Times New Roman"/>
                <w:color w:val="000000" w:themeColor="text1"/>
                <w:sz w:val="20"/>
                <w:szCs w:val="20"/>
              </w:rPr>
            </w:pPr>
            <w:r w:rsidRPr="008A33D0">
              <w:rPr>
                <w:rFonts w:ascii="Times New Roman" w:hAnsi="Times New Roman" w:cs="Times New Roman"/>
                <w:color w:val="000000" w:themeColor="text1"/>
                <w:sz w:val="20"/>
                <w:szCs w:val="20"/>
              </w:rPr>
              <w:t xml:space="preserve">Y: </w:t>
            </w:r>
            <w:r w:rsidRPr="008A33D0">
              <w:rPr>
                <w:rFonts w:ascii="Times New Roman" w:hAnsi="Times New Roman" w:cs="Times New Roman"/>
                <w:i/>
                <w:iCs/>
                <w:color w:val="000000" w:themeColor="text1"/>
                <w:sz w:val="20"/>
                <w:szCs w:val="20"/>
              </w:rPr>
              <w:t>Audit Report Lag</w:t>
            </w:r>
          </w:p>
        </w:tc>
        <w:tc>
          <w:tcPr>
            <w:tcW w:w="2970" w:type="dxa"/>
          </w:tcPr>
          <w:p w14:paraId="589EAF4F" w14:textId="42510A9E" w:rsidR="0075268F" w:rsidRPr="008A33D0" w:rsidRDefault="0075268F" w:rsidP="00293A53">
            <w:pPr>
              <w:rPr>
                <w:rFonts w:ascii="Times New Roman" w:hAnsi="Times New Roman" w:cs="Times New Roman"/>
                <w:color w:val="000000" w:themeColor="text1"/>
                <w:sz w:val="20"/>
                <w:szCs w:val="20"/>
              </w:rPr>
            </w:pPr>
            <w:r w:rsidRPr="008A33D0">
              <w:rPr>
                <w:rFonts w:ascii="Times New Roman" w:hAnsi="Times New Roman" w:cs="Times New Roman"/>
                <w:color w:val="000000" w:themeColor="text1"/>
                <w:sz w:val="20"/>
                <w:szCs w:val="20"/>
              </w:rPr>
              <w:t xml:space="preserve">Kompleksitas operasional   perusahaan berpengaruh  positif </w:t>
            </w:r>
            <w:r w:rsidR="00CB1A85" w:rsidRPr="008A33D0">
              <w:rPr>
                <w:rFonts w:ascii="Times New Roman" w:hAnsi="Times New Roman" w:cs="Times New Roman"/>
                <w:color w:val="000000" w:themeColor="text1"/>
                <w:sz w:val="20"/>
                <w:szCs w:val="20"/>
              </w:rPr>
              <w:t xml:space="preserve">signifikan </w:t>
            </w:r>
            <w:r w:rsidRPr="008A33D0">
              <w:rPr>
                <w:rFonts w:ascii="Times New Roman" w:hAnsi="Times New Roman" w:cs="Times New Roman"/>
                <w:color w:val="000000" w:themeColor="text1"/>
                <w:sz w:val="20"/>
                <w:szCs w:val="20"/>
              </w:rPr>
              <w:t xml:space="preserve">terhadap </w:t>
            </w:r>
            <w:r w:rsidRPr="008A33D0">
              <w:rPr>
                <w:rFonts w:ascii="Times New Roman" w:hAnsi="Times New Roman" w:cs="Times New Roman"/>
                <w:i/>
                <w:iCs/>
                <w:color w:val="000000" w:themeColor="text1"/>
                <w:sz w:val="20"/>
                <w:szCs w:val="20"/>
              </w:rPr>
              <w:t>audit report lag</w:t>
            </w:r>
            <w:r w:rsidR="00636EBB" w:rsidRPr="008A33D0">
              <w:rPr>
                <w:rFonts w:ascii="Times New Roman" w:hAnsi="Times New Roman" w:cs="Times New Roman"/>
                <w:i/>
                <w:iCs/>
                <w:color w:val="000000" w:themeColor="text1"/>
                <w:sz w:val="20"/>
                <w:szCs w:val="20"/>
              </w:rPr>
              <w:t>.</w:t>
            </w:r>
          </w:p>
        </w:tc>
      </w:tr>
    </w:tbl>
    <w:p w14:paraId="60DC9A4B" w14:textId="376ADDFF" w:rsidR="00331B23" w:rsidRPr="008A33D0" w:rsidRDefault="00071A36" w:rsidP="00D958C8">
      <w:pPr>
        <w:spacing w:line="240" w:lineRule="auto"/>
        <w:rPr>
          <w:rFonts w:ascii="Times New Roman" w:hAnsi="Times New Roman" w:cs="Times New Roman"/>
          <w:b/>
          <w:bCs/>
        </w:rPr>
      </w:pPr>
      <w:r w:rsidRPr="008A33D0">
        <w:rPr>
          <w:rFonts w:ascii="Times New Roman" w:hAnsi="Times New Roman" w:cs="Times New Roman"/>
          <w:i/>
          <w:iCs/>
          <w:color w:val="000000"/>
          <w:sz w:val="20"/>
          <w:szCs w:val="20"/>
        </w:rPr>
        <mc:AlternateContent>
          <mc:Choice Requires="wps">
            <w:drawing>
              <wp:anchor distT="0" distB="0" distL="114300" distR="114300" simplePos="0" relativeHeight="251724800" behindDoc="0" locked="0" layoutInCell="1" allowOverlap="1" wp14:anchorId="710D8537" wp14:editId="19D36132">
                <wp:simplePos x="0" y="0"/>
                <wp:positionH relativeFrom="margin">
                  <wp:posOffset>-33020</wp:posOffset>
                </wp:positionH>
                <wp:positionV relativeFrom="paragraph">
                  <wp:posOffset>-7635191</wp:posOffset>
                </wp:positionV>
                <wp:extent cx="4890135" cy="264795"/>
                <wp:effectExtent l="0" t="0" r="5715" b="1905"/>
                <wp:wrapNone/>
                <wp:docPr id="2027212127" name="Text Box 43"/>
                <wp:cNvGraphicFramePr/>
                <a:graphic xmlns:a="http://schemas.openxmlformats.org/drawingml/2006/main">
                  <a:graphicData uri="http://schemas.microsoft.com/office/word/2010/wordprocessingShape">
                    <wps:wsp>
                      <wps:cNvSpPr txBox="1"/>
                      <wps:spPr>
                        <a:xfrm>
                          <a:off x="0" y="0"/>
                          <a:ext cx="4890135" cy="264795"/>
                        </a:xfrm>
                        <a:prstGeom prst="rect">
                          <a:avLst/>
                        </a:prstGeom>
                        <a:solidFill>
                          <a:schemeClr val="lt1"/>
                        </a:solidFill>
                        <a:ln w="6350">
                          <a:noFill/>
                        </a:ln>
                      </wps:spPr>
                      <wps:txbx>
                        <w:txbxContent>
                          <w:p w14:paraId="26C036AA" w14:textId="77777777" w:rsidR="00D958C8" w:rsidRPr="00C9081C" w:rsidRDefault="00D958C8" w:rsidP="00D958C8">
                            <w:pPr>
                              <w:spacing w:line="240" w:lineRule="auto"/>
                              <w:rPr>
                                <w:rFonts w:ascii="Times New Roman" w:hAnsi="Times New Roman" w:cs="Times New Roman"/>
                                <w:b/>
                                <w:bCs/>
                              </w:rPr>
                            </w:pPr>
                            <w:r w:rsidRPr="00C9081C">
                              <w:rPr>
                                <w:rFonts w:ascii="Times New Roman" w:hAnsi="Times New Roman" w:cs="Times New Roman"/>
                                <w:b/>
                                <w:bCs/>
                              </w:rPr>
                              <w:t>Tabel 2. 1 Sambungan</w:t>
                            </w:r>
                          </w:p>
                          <w:p w14:paraId="10ABA865" w14:textId="77777777" w:rsidR="00D958C8" w:rsidRPr="00C9081C" w:rsidRDefault="00D958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D8537" id="Text Box 43" o:spid="_x0000_s1027" type="#_x0000_t202" style="position:absolute;margin-left:-2.6pt;margin-top:-601.2pt;width:385.05pt;height:20.8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1CMAIAAFs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" fillcolor="white [3201]" stroked="f" strokeweight=".5pt">
                <v:textbox>
                  <w:txbxContent>
                    <w:p w14:paraId="26C036AA" w14:textId="77777777" w:rsidR="00D958C8" w:rsidRPr="00C9081C" w:rsidRDefault="00D958C8" w:rsidP="00D958C8">
                      <w:pPr>
                        <w:spacing w:line="240" w:lineRule="auto"/>
                        <w:rPr>
                          <w:rFonts w:ascii="Times New Roman" w:hAnsi="Times New Roman" w:cs="Times New Roman"/>
                          <w:b/>
                          <w:bCs/>
                        </w:rPr>
                      </w:pPr>
                      <w:r w:rsidRPr="00C9081C">
                        <w:rPr>
                          <w:rFonts w:ascii="Times New Roman" w:hAnsi="Times New Roman" w:cs="Times New Roman"/>
                          <w:b/>
                          <w:bCs/>
                        </w:rPr>
                        <w:t>Tabel 2. 1 Sambungan</w:t>
                      </w:r>
                    </w:p>
                    <w:p w14:paraId="10ABA865" w14:textId="77777777" w:rsidR="00D958C8" w:rsidRPr="00C9081C" w:rsidRDefault="00D958C8"/>
                  </w:txbxContent>
                </v:textbox>
                <w10:wrap anchorx="margin"/>
              </v:shape>
            </w:pict>
          </mc:Fallback>
        </mc:AlternateContent>
      </w:r>
      <w:r w:rsidR="00FF0F70" w:rsidRPr="008A33D0">
        <w:rPr>
          <w:rFonts w:ascii="Times New Roman" w:hAnsi="Times New Roman" w:cs="Times New Roman"/>
          <w:i/>
          <w:iCs/>
          <w:color w:val="000000"/>
          <w:sz w:val="20"/>
          <w:szCs w:val="20"/>
        </w:rPr>
        <w:t>Sumber: data diolah, 2025</w:t>
      </w:r>
    </w:p>
    <w:p w14:paraId="7B7FBC42" w14:textId="1A9E603D" w:rsidR="003232F2" w:rsidRPr="008A33D0" w:rsidRDefault="003232F2" w:rsidP="00347ECD">
      <w:pPr>
        <w:pStyle w:val="Heading2"/>
        <w:spacing w:line="480" w:lineRule="auto"/>
        <w:rPr>
          <w:rFonts w:cs="Times New Roman"/>
        </w:rPr>
      </w:pPr>
      <w:bookmarkStart w:id="64" w:name="_Toc201927155"/>
      <w:bookmarkStart w:id="65" w:name="_Toc202541151"/>
      <w:bookmarkStart w:id="66" w:name="_Toc216638586"/>
      <w:r w:rsidRPr="008A33D0">
        <w:rPr>
          <w:rFonts w:cs="Times New Roman"/>
        </w:rPr>
        <w:t>2.3</w:t>
      </w:r>
      <w:r w:rsidRPr="008A33D0">
        <w:rPr>
          <w:rFonts w:cs="Times New Roman"/>
        </w:rPr>
        <w:tab/>
        <w:t>Kerangka Konseptual</w:t>
      </w:r>
      <w:bookmarkEnd w:id="64"/>
      <w:bookmarkEnd w:id="65"/>
      <w:bookmarkEnd w:id="66"/>
    </w:p>
    <w:p w14:paraId="1E732CEF" w14:textId="273EC11E" w:rsidR="005A3FFB" w:rsidRPr="008A33D0" w:rsidRDefault="004E048C" w:rsidP="005A3FFB">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005A3FFB" w:rsidRPr="008A33D0">
        <w:rPr>
          <w:rFonts w:ascii="Times New Roman" w:hAnsi="Times New Roman" w:cs="Times New Roman"/>
          <w:color w:val="000000"/>
          <w:sz w:val="24"/>
          <w:szCs w:val="24"/>
        </w:rPr>
        <w:t>Teori yang digunakan pada penelitan ini adalah teori keagenan (</w:t>
      </w:r>
      <w:r w:rsidR="005A3FFB" w:rsidRPr="008A33D0">
        <w:rPr>
          <w:rFonts w:ascii="Times New Roman" w:hAnsi="Times New Roman" w:cs="Times New Roman"/>
          <w:i/>
          <w:iCs/>
          <w:color w:val="000000"/>
          <w:sz w:val="24"/>
          <w:szCs w:val="24"/>
        </w:rPr>
        <w:t>agency theory</w:t>
      </w:r>
      <w:r w:rsidR="005A3FFB" w:rsidRPr="008A33D0">
        <w:rPr>
          <w:rFonts w:ascii="Times New Roman" w:hAnsi="Times New Roman" w:cs="Times New Roman"/>
          <w:color w:val="000000"/>
          <w:sz w:val="24"/>
          <w:szCs w:val="24"/>
        </w:rPr>
        <w:t>). Teori keagenan dapat menjelaskan hubungan kontraktual antara pemilik (</w:t>
      </w:r>
      <w:r w:rsidR="005A3FFB" w:rsidRPr="008A33D0">
        <w:rPr>
          <w:rFonts w:ascii="Times New Roman" w:hAnsi="Times New Roman" w:cs="Times New Roman"/>
          <w:i/>
          <w:iCs/>
          <w:color w:val="000000"/>
          <w:sz w:val="24"/>
          <w:szCs w:val="24"/>
        </w:rPr>
        <w:t>prinsipal</w:t>
      </w:r>
      <w:r w:rsidR="005A3FFB" w:rsidRPr="008A33D0">
        <w:rPr>
          <w:rFonts w:ascii="Times New Roman" w:hAnsi="Times New Roman" w:cs="Times New Roman"/>
          <w:color w:val="000000"/>
          <w:sz w:val="24"/>
          <w:szCs w:val="24"/>
        </w:rPr>
        <w:t>) dan manajemen (</w:t>
      </w:r>
      <w:r w:rsidR="005A3FFB" w:rsidRPr="008A33D0">
        <w:rPr>
          <w:rFonts w:ascii="Times New Roman" w:hAnsi="Times New Roman" w:cs="Times New Roman"/>
          <w:i/>
          <w:iCs/>
          <w:color w:val="000000"/>
          <w:sz w:val="24"/>
          <w:szCs w:val="24"/>
        </w:rPr>
        <w:t>agent</w:t>
      </w:r>
      <w:r w:rsidR="005A3FFB" w:rsidRPr="008A33D0">
        <w:rPr>
          <w:rFonts w:ascii="Times New Roman" w:hAnsi="Times New Roman" w:cs="Times New Roman"/>
          <w:color w:val="000000"/>
          <w:sz w:val="24"/>
          <w:szCs w:val="24"/>
        </w:rPr>
        <w:t xml:space="preserve">). Dalam hubungan ini, prinsipal memberikan wewenang kepada agen untuk mengelola sumber daya yang ada dengan harapan agen dapat bertindak sesuai dengan keinginan prinsipal. Prinsipal memiliki keinginan untuk mendapatkan </w:t>
      </w:r>
      <w:r w:rsidR="005A3FFB" w:rsidRPr="008A33D0">
        <w:rPr>
          <w:rFonts w:ascii="Times New Roman" w:hAnsi="Times New Roman" w:cs="Times New Roman"/>
          <w:i/>
          <w:iCs/>
          <w:color w:val="000000"/>
          <w:sz w:val="24"/>
          <w:szCs w:val="24"/>
        </w:rPr>
        <w:t>income</w:t>
      </w:r>
      <w:r w:rsidR="005A3FFB" w:rsidRPr="008A33D0">
        <w:rPr>
          <w:rFonts w:ascii="Times New Roman" w:hAnsi="Times New Roman" w:cs="Times New Roman"/>
          <w:color w:val="000000"/>
          <w:sz w:val="24"/>
          <w:szCs w:val="24"/>
        </w:rPr>
        <w:t xml:space="preserve"> berupa dividen dan </w:t>
      </w:r>
      <w:r w:rsidR="005A3FFB" w:rsidRPr="008A33D0">
        <w:rPr>
          <w:rFonts w:ascii="Times New Roman" w:hAnsi="Times New Roman" w:cs="Times New Roman"/>
          <w:i/>
          <w:iCs/>
          <w:color w:val="000000"/>
          <w:sz w:val="24"/>
          <w:szCs w:val="24"/>
        </w:rPr>
        <w:t>profitabilitas</w:t>
      </w:r>
      <w:r w:rsidR="005A3FFB" w:rsidRPr="008A33D0">
        <w:rPr>
          <w:rFonts w:ascii="Times New Roman" w:hAnsi="Times New Roman" w:cs="Times New Roman"/>
          <w:color w:val="000000"/>
          <w:sz w:val="24"/>
          <w:szCs w:val="24"/>
        </w:rPr>
        <w:t xml:space="preserve"> yang sangat </w:t>
      </w:r>
      <w:r w:rsidR="005A3FFB" w:rsidRPr="008A33D0">
        <w:rPr>
          <w:rFonts w:ascii="Times New Roman" w:hAnsi="Times New Roman" w:cs="Times New Roman"/>
          <w:color w:val="000000"/>
          <w:sz w:val="24"/>
          <w:szCs w:val="24"/>
        </w:rPr>
        <w:lastRenderedPageBreak/>
        <w:t xml:space="preserve">bergantung pada kinerja manajemen. Sedangkan manajemen cenderung memiliki kepentingan pribadi untuk mendapatkan insentif, bonus, dan kenaikan jabatan yang mendorong manajemen untuk selalu menghasilkan laporan keuangan yang positif walaupun tidak sesuai keadaan yang sebenarnya. Oleh karena itu, untuk memastikan keandalan informasi keuangan dan meminimalkan risiko penyimpangan, perusahaan mengeluarkan biaya agensi berupa biaya monitoring. Biaya monitoring merupakan biaya yang dikeluarkan untuk mengawasi tindakan dan kinerja manajemen. Biaya monitoring dalam hal ini dikeluarkan dengan menunjuk auditor eksternal sebagai mekanisme pengawasan independen guna menilai kewajaran laporan keuangan yang disusun oleh manajemen. </w:t>
      </w:r>
    </w:p>
    <w:p w14:paraId="438F8060" w14:textId="28545A00" w:rsidR="005A3FFB" w:rsidRPr="008A33D0" w:rsidRDefault="005A3FFB" w:rsidP="00C47E88">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Auditor independen melaksanakan serangkaian proses audit yang dimulai dari tahap perencanaan, kemudian mengenali dan menilai risiko entitas untuk mengidentifikasi area yang memiliki potensi salah saji material (SA 315: IAPI, 2021). Selanjutnya, auditor mengevaluasi bukti audit dengan melakukan pengujian pengendalian serta prosedur substantif atas catatan, dokumen, dan informasi yang relevan (SA 330: IAPI, 2021). Setelah itu, auditor menentukan materialitas dan  menilai keseluruhan temuan serta mengevaluasi apakah laporan keuangan telah disusun sesuai dengan kerangka pelaporan yang berlaku (SA 450: IAPI, 2021). Proses audit diakhiri dengan perumusan opini audit atas kewajaran penyajian laporan keuangan. Namun, dalam praktiknya proses audit tidak selalu berjalan sesuai jadwal dan seringkali mengalami keterlambatan. Keterlambatan tersebut tergantung pada kerumitan yang dihadapi auditor saat proses mengaudit. Kondisi ini mengakibatkan keterbatasan informasi yang tersedia bagi prinsipal</w:t>
      </w:r>
      <w:r w:rsidR="00C6167A" w:rsidRPr="008A33D0">
        <w:rPr>
          <w:rFonts w:ascii="Times New Roman" w:hAnsi="Times New Roman" w:cs="Times New Roman"/>
          <w:color w:val="000000"/>
          <w:sz w:val="24"/>
          <w:szCs w:val="24"/>
        </w:rPr>
        <w:t xml:space="preserve"> dikarenakan </w:t>
      </w:r>
      <w:r w:rsidR="00C6167A" w:rsidRPr="008A33D0">
        <w:rPr>
          <w:rFonts w:ascii="Times New Roman" w:hAnsi="Times New Roman" w:cs="Times New Roman"/>
          <w:color w:val="000000"/>
          <w:sz w:val="24"/>
          <w:szCs w:val="24"/>
        </w:rPr>
        <w:lastRenderedPageBreak/>
        <w:t>belum adanya laporan keuangan auditan</w:t>
      </w:r>
      <w:r w:rsidRPr="008A33D0">
        <w:rPr>
          <w:rFonts w:ascii="Times New Roman" w:hAnsi="Times New Roman" w:cs="Times New Roman"/>
          <w:color w:val="000000"/>
          <w:sz w:val="24"/>
          <w:szCs w:val="24"/>
        </w:rPr>
        <w:t xml:space="preserve">, sementara agen justru memiliki lebih banyak informasi. Ketimpangan ini kemudian menimbulkan asimetri informasi yang dapat memperbesar risiko ketidakseimbangan dalam pengambilan keputusan. </w:t>
      </w:r>
    </w:p>
    <w:p w14:paraId="733CBB83" w14:textId="2A2A856E" w:rsidR="005A3FFB" w:rsidRPr="008A33D0" w:rsidRDefault="005A3FFB" w:rsidP="005A3FFB">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b/>
        <w:t xml:space="preserve">Dalam teori agensi, perusahaan yang memiliki ukuran besar umumnya menghadapi risiko konflik keagenan yang lebih tinggi akibat adanya pemisahan kepemilikan dan pengelolaan yang semakin kompleks. </w:t>
      </w:r>
      <w:r w:rsidR="008605FB" w:rsidRPr="008A33D0">
        <w:rPr>
          <w:rFonts w:ascii="Times New Roman" w:hAnsi="Times New Roman" w:cs="Times New Roman"/>
          <w:color w:val="000000"/>
          <w:sz w:val="24"/>
          <w:szCs w:val="24"/>
        </w:rPr>
        <w:t xml:space="preserve">Perusahaan berukuran besar menghadapi tekanan eksternal yang lebih tinggi untuk menjaga kredibilitas laporan keuangan karena memiliki tingkat eksposur publik yang besar, basis pemegang saham yang luas, dan kebutuhan transparansi yang tinggi. Perusahaan besar juga cenderung memiliki sistem pengendalian internal yang lebih baik dan sumber daya yang cukup untuk mendukung proses audit agar selesai tepat waktu. </w:t>
      </w:r>
      <w:r w:rsidR="00902A92" w:rsidRPr="008A33D0">
        <w:rPr>
          <w:rFonts w:ascii="Times New Roman" w:hAnsi="Times New Roman" w:cs="Times New Roman"/>
          <w:color w:val="000000"/>
          <w:sz w:val="24"/>
          <w:szCs w:val="24"/>
        </w:rPr>
        <w:t xml:space="preserve">Oleh karena itu, semakin besar ukuran perusahaan, semakin kecil peluang manajemen melakukan tindakan oportunistik melalui penundaan audit, sehingga diharapkan </w:t>
      </w:r>
      <w:r w:rsidR="00902A92" w:rsidRPr="008A33D0">
        <w:rPr>
          <w:rFonts w:ascii="Times New Roman" w:hAnsi="Times New Roman" w:cs="Times New Roman"/>
          <w:i/>
          <w:iCs/>
          <w:color w:val="000000"/>
          <w:sz w:val="24"/>
          <w:szCs w:val="24"/>
        </w:rPr>
        <w:t>audit delay</w:t>
      </w:r>
      <w:r w:rsidR="00902A92" w:rsidRPr="008A33D0">
        <w:rPr>
          <w:rFonts w:ascii="Times New Roman" w:hAnsi="Times New Roman" w:cs="Times New Roman"/>
          <w:color w:val="000000"/>
          <w:sz w:val="24"/>
          <w:szCs w:val="24"/>
        </w:rPr>
        <w:t xml:space="preserve"> lebih pendek.</w:t>
      </w:r>
      <w:r w:rsidRPr="008A33D0">
        <w:rPr>
          <w:rFonts w:ascii="Times New Roman" w:hAnsi="Times New Roman" w:cs="Times New Roman"/>
          <w:color w:val="000000"/>
          <w:sz w:val="24"/>
          <w:szCs w:val="24"/>
        </w:rPr>
        <w:t xml:space="preserve"> </w:t>
      </w:r>
    </w:p>
    <w:p w14:paraId="7BF28C38" w14:textId="0610973C" w:rsidR="005A3FFB" w:rsidRPr="008A33D0" w:rsidRDefault="005A3FFB" w:rsidP="00C47E88">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Dalam hal hubungan teori agensi dengan variabel kompleksitas audit, perusahaan dengan banyak entitas anak berpotensi menghadapi konflik keagenan yang lebih tinggi, karena semakin sulit bagi prinsipal untuk memantau aktivitas manajemen secara langsung. Kondisi ini dapat meningkatkan risiko </w:t>
      </w:r>
      <w:r w:rsidRPr="008A33D0">
        <w:rPr>
          <w:rFonts w:ascii="Times New Roman" w:hAnsi="Times New Roman" w:cs="Times New Roman"/>
          <w:i/>
          <w:iCs/>
          <w:color w:val="000000"/>
          <w:sz w:val="24"/>
          <w:szCs w:val="24"/>
        </w:rPr>
        <w:t>moral hazard</w:t>
      </w:r>
      <w:r w:rsidRPr="008A33D0">
        <w:rPr>
          <w:rFonts w:ascii="Times New Roman" w:hAnsi="Times New Roman" w:cs="Times New Roman"/>
          <w:color w:val="000000"/>
          <w:sz w:val="24"/>
          <w:szCs w:val="24"/>
        </w:rPr>
        <w:t xml:space="preserve">, </w:t>
      </w:r>
      <w:r w:rsidR="00F146A4" w:rsidRPr="008A33D0">
        <w:rPr>
          <w:rFonts w:ascii="Times New Roman" w:hAnsi="Times New Roman" w:cs="Times New Roman"/>
          <w:color w:val="000000"/>
          <w:sz w:val="24"/>
          <w:szCs w:val="24"/>
        </w:rPr>
        <w:t>yaitu saat</w:t>
      </w:r>
      <w:r w:rsidRPr="008A33D0">
        <w:rPr>
          <w:rFonts w:ascii="Times New Roman" w:hAnsi="Times New Roman" w:cs="Times New Roman"/>
          <w:color w:val="000000"/>
          <w:sz w:val="24"/>
          <w:szCs w:val="24"/>
        </w:rPr>
        <w:t xml:space="preserve"> agen berpeluang menyembunyikan informasi penting.  Oleh karena itu, perusahaan dengan kompleksitas yang tinggi cenderung memerlukan pengawasan audit yang lebih </w:t>
      </w:r>
      <w:r w:rsidR="00C2234B">
        <w:rPr>
          <w:rFonts w:ascii="Times New Roman" w:hAnsi="Times New Roman" w:cs="Times New Roman"/>
          <w:color w:val="000000"/>
          <w:sz w:val="24"/>
          <w:szCs w:val="24"/>
        </w:rPr>
        <w:t>mendalam</w:t>
      </w:r>
      <w:r w:rsidRPr="008A33D0">
        <w:rPr>
          <w:rFonts w:ascii="Times New Roman" w:hAnsi="Times New Roman" w:cs="Times New Roman"/>
          <w:color w:val="000000"/>
          <w:sz w:val="24"/>
          <w:szCs w:val="24"/>
        </w:rPr>
        <w:t xml:space="preserve">, yang dapat berdampak pada lamanya proses audit. </w:t>
      </w:r>
    </w:p>
    <w:p w14:paraId="2BA79DD2" w14:textId="42C6AF32" w:rsidR="005A3FFB" w:rsidRPr="008A33D0" w:rsidRDefault="005A3FFB" w:rsidP="00902A92">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lastRenderedPageBreak/>
        <w:t xml:space="preserve">Selain berhubungan dengan ukuran perusahaan dan kompleksitas audit, teori agensi juga berhubungan dengan variabel ukuran komite audit. Komite audit berperan sebagai salah satu mekanisme pengawasan internal yang bertugas memantau kinerja manajemen, sehingga dapat membatasi perilaku oportunistik dari agen melalui audit internal yang kuat sehingga meminimalkan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w:t>
      </w:r>
    </w:p>
    <w:p w14:paraId="5A8AD76B" w14:textId="1909E51F" w:rsidR="00C15BDF" w:rsidRPr="008A33D0" w:rsidRDefault="004E048C" w:rsidP="005A3FFB">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 xml:space="preserve">Berdasarkan uraian diatas, </w:t>
      </w:r>
      <w:r w:rsidR="00DD4B2C" w:rsidRPr="008A33D0">
        <w:rPr>
          <w:rFonts w:ascii="Times New Roman" w:hAnsi="Times New Roman" w:cs="Times New Roman"/>
          <w:color w:val="000000"/>
          <w:sz w:val="24"/>
          <w:szCs w:val="24"/>
        </w:rPr>
        <w:t>hubungan teori dengan variabel dependen dan independen dapat dilihat pada kerangka konsep dibawah ini:</w:t>
      </w:r>
    </w:p>
    <w:p w14:paraId="3E2F6974" w14:textId="1F450D92" w:rsidR="007F1FC2" w:rsidRPr="008A33D0" w:rsidRDefault="003E1746">
      <w:pPr>
        <w:rPr>
          <w:rFonts w:ascii="Times New Roman" w:hAnsi="Times New Roman" w:cs="Times New Roman"/>
          <w:color w:val="000000"/>
          <w:sz w:val="24"/>
          <w:szCs w:val="24"/>
        </w:rPr>
      </w:pPr>
      <w:r>
        <w:rPr>
          <w:rFonts w:ascii="Times New Roman" w:hAnsi="Times New Roman" w:cs="Times New Roman"/>
          <w:color w:val="000000"/>
          <w:sz w:val="24"/>
          <w:szCs w:val="24"/>
        </w:rPr>
        <mc:AlternateContent>
          <mc:Choice Requires="wpg">
            <w:drawing>
              <wp:anchor distT="0" distB="0" distL="114300" distR="114300" simplePos="0" relativeHeight="251768832" behindDoc="0" locked="0" layoutInCell="1" allowOverlap="1" wp14:anchorId="29BB9330" wp14:editId="1F7ECA8F">
                <wp:simplePos x="0" y="0"/>
                <wp:positionH relativeFrom="column">
                  <wp:posOffset>285253</wp:posOffset>
                </wp:positionH>
                <wp:positionV relativeFrom="paragraph">
                  <wp:posOffset>291437</wp:posOffset>
                </wp:positionV>
                <wp:extent cx="4365625" cy="3345815"/>
                <wp:effectExtent l="0" t="0" r="15875" b="26035"/>
                <wp:wrapNone/>
                <wp:docPr id="640601896" name="Group 48"/>
                <wp:cNvGraphicFramePr/>
                <a:graphic xmlns:a="http://schemas.openxmlformats.org/drawingml/2006/main">
                  <a:graphicData uri="http://schemas.microsoft.com/office/word/2010/wordprocessingGroup">
                    <wpg:wgp>
                      <wpg:cNvGrpSpPr/>
                      <wpg:grpSpPr>
                        <a:xfrm>
                          <a:off x="0" y="0"/>
                          <a:ext cx="4365625" cy="3345815"/>
                          <a:chOff x="0" y="0"/>
                          <a:chExt cx="4365785" cy="3346550"/>
                        </a:xfrm>
                      </wpg:grpSpPr>
                      <wps:wsp>
                        <wps:cNvPr id="1662365083" name="Straight Arrow Connector 1662365083"/>
                        <wps:cNvCnPr/>
                        <wps:spPr>
                          <a:xfrm flipH="1">
                            <a:off x="1038900" y="302400"/>
                            <a:ext cx="1085723" cy="20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3384503" name="Straight Arrow Connector 503384503"/>
                        <wps:cNvCnPr/>
                        <wps:spPr>
                          <a:xfrm>
                            <a:off x="2124000" y="302400"/>
                            <a:ext cx="1209600" cy="194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8684766" name="Text Box 14"/>
                        <wps:cNvSpPr txBox="1"/>
                        <wps:spPr>
                          <a:xfrm>
                            <a:off x="1360800" y="0"/>
                            <a:ext cx="1659649" cy="278860"/>
                          </a:xfrm>
                          <a:prstGeom prst="rect">
                            <a:avLst/>
                          </a:prstGeom>
                          <a:noFill/>
                          <a:ln w="6350">
                            <a:solidFill>
                              <a:prstClr val="black"/>
                            </a:solidFill>
                          </a:ln>
                        </wps:spPr>
                        <wps:txbx>
                          <w:txbxContent>
                            <w:p w14:paraId="7A262DB6"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Teori Agensi</w:t>
                              </w:r>
                            </w:p>
                            <w:p w14:paraId="25B49249" w14:textId="77777777" w:rsidR="00A97041" w:rsidRDefault="00A97041" w:rsidP="00A97041">
                              <w:pPr>
                                <w:jc w:val="center"/>
                              </w:pPr>
                            </w:p>
                            <w:p w14:paraId="1B5CB50B" w14:textId="77777777" w:rsidR="00A97041" w:rsidRDefault="00A97041" w:rsidP="00A97041">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663091458" name="Group 663091458"/>
                        <wpg:cNvGrpSpPr/>
                        <wpg:grpSpPr>
                          <a:xfrm>
                            <a:off x="0" y="576000"/>
                            <a:ext cx="4365785" cy="2770550"/>
                            <a:chOff x="0" y="576000"/>
                            <a:chExt cx="4365785" cy="2770550"/>
                          </a:xfrm>
                        </wpg:grpSpPr>
                        <wps:wsp>
                          <wps:cNvPr id="47018258" name="Text Box 14"/>
                          <wps:cNvSpPr txBox="1"/>
                          <wps:spPr>
                            <a:xfrm>
                              <a:off x="266400" y="576000"/>
                              <a:ext cx="1659649" cy="278860"/>
                            </a:xfrm>
                            <a:prstGeom prst="rect">
                              <a:avLst/>
                            </a:prstGeom>
                            <a:noFill/>
                            <a:ln w="6350">
                              <a:solidFill>
                                <a:prstClr val="black"/>
                              </a:solidFill>
                            </a:ln>
                          </wps:spPr>
                          <wps:txbx>
                            <w:txbxContent>
                              <w:p w14:paraId="4E9A1527"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Prinsipal</w:t>
                                </w:r>
                              </w:p>
                              <w:p w14:paraId="082A4ED1" w14:textId="77777777" w:rsidR="00A97041" w:rsidRDefault="00A97041" w:rsidP="00A97041"/>
                              <w:p w14:paraId="5A1E4CA4" w14:textId="77777777" w:rsidR="00A97041" w:rsidRDefault="00A97041" w:rsidP="00A9704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646499" name="Text Box 14"/>
                          <wps:cNvSpPr txBox="1"/>
                          <wps:spPr>
                            <a:xfrm>
                              <a:off x="2462400" y="576000"/>
                              <a:ext cx="1659255" cy="278765"/>
                            </a:xfrm>
                            <a:prstGeom prst="rect">
                              <a:avLst/>
                            </a:prstGeom>
                            <a:noFill/>
                            <a:ln w="6350">
                              <a:solidFill>
                                <a:prstClr val="black"/>
                              </a:solidFill>
                            </a:ln>
                          </wps:spPr>
                          <wps:txbx>
                            <w:txbxContent>
                              <w:p w14:paraId="576F0991"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Agen</w:t>
                                </w:r>
                              </w:p>
                              <w:p w14:paraId="59CEDF48" w14:textId="77777777" w:rsidR="00A97041" w:rsidRDefault="00A97041" w:rsidP="00A97041"/>
                              <w:p w14:paraId="7058C4AA" w14:textId="77777777" w:rsidR="00A97041" w:rsidRDefault="00A97041" w:rsidP="00A9704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941304" name="Text Box 14"/>
                          <wps:cNvSpPr txBox="1"/>
                          <wps:spPr>
                            <a:xfrm>
                              <a:off x="1368000" y="1418400"/>
                              <a:ext cx="1659255" cy="346952"/>
                            </a:xfrm>
                            <a:prstGeom prst="rect">
                              <a:avLst/>
                            </a:prstGeom>
                            <a:noFill/>
                            <a:ln w="6350">
                              <a:solidFill>
                                <a:prstClr val="black"/>
                              </a:solidFill>
                            </a:ln>
                          </wps:spPr>
                          <wps:txbx>
                            <w:txbxContent>
                              <w:p w14:paraId="187DA319" w14:textId="6436C81D" w:rsidR="00A97041" w:rsidRDefault="00BC248A" w:rsidP="00A97041">
                                <w:pPr>
                                  <w:spacing w:after="0"/>
                                  <w:jc w:val="center"/>
                                  <w:rPr>
                                    <w:rFonts w:ascii="Times New Roman" w:hAnsi="Times New Roman" w:cs="Times New Roman"/>
                                    <w:sz w:val="24"/>
                                    <w:szCs w:val="24"/>
                                  </w:rPr>
                                </w:pPr>
                                <w:r>
                                  <w:rPr>
                                    <w:rFonts w:ascii="Times New Roman" w:hAnsi="Times New Roman" w:cs="Times New Roman"/>
                                    <w:sz w:val="24"/>
                                    <w:szCs w:val="24"/>
                                  </w:rPr>
                                  <w:t>Perbedaan Kepentingan</w:t>
                                </w:r>
                              </w:p>
                              <w:p w14:paraId="26E6BAF1" w14:textId="77777777" w:rsidR="00A97041" w:rsidRDefault="00A97041" w:rsidP="00A97041"/>
                              <w:p w14:paraId="7C9E869D" w14:textId="77777777" w:rsidR="00A97041" w:rsidRDefault="00A97041" w:rsidP="00A9704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8620927" name="Text Box 14"/>
                          <wps:cNvSpPr txBox="1"/>
                          <wps:spPr>
                            <a:xfrm>
                              <a:off x="1360800" y="2139586"/>
                              <a:ext cx="1659649" cy="278860"/>
                            </a:xfrm>
                            <a:prstGeom prst="rect">
                              <a:avLst/>
                            </a:prstGeom>
                            <a:noFill/>
                            <a:ln w="6350">
                              <a:solidFill>
                                <a:prstClr val="black"/>
                              </a:solidFill>
                            </a:ln>
                          </wps:spPr>
                          <wps:txbx>
                            <w:txbxContent>
                              <w:p w14:paraId="140352ED" w14:textId="6F3D603F" w:rsidR="00A97041" w:rsidRDefault="00BC248A" w:rsidP="00BC248A">
                                <w:pPr>
                                  <w:jc w:val="center"/>
                                </w:pPr>
                                <w:r>
                                  <w:rPr>
                                    <w:rFonts w:ascii="Times New Roman" w:hAnsi="Times New Roman" w:cs="Times New Roman"/>
                                    <w:sz w:val="24"/>
                                    <w:szCs w:val="24"/>
                                  </w:rPr>
                                  <w:t>Konflik Keagenan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9277261" name="Straight Connector 1579277261"/>
                          <wps:cNvCnPr/>
                          <wps:spPr>
                            <a:xfrm>
                              <a:off x="1036800" y="856800"/>
                              <a:ext cx="0" cy="214103"/>
                            </a:xfrm>
                            <a:prstGeom prst="line">
                              <a:avLst/>
                            </a:prstGeom>
                          </wps:spPr>
                          <wps:style>
                            <a:lnRef idx="1">
                              <a:schemeClr val="dk1"/>
                            </a:lnRef>
                            <a:fillRef idx="0">
                              <a:schemeClr val="dk1"/>
                            </a:fillRef>
                            <a:effectRef idx="0">
                              <a:schemeClr val="dk1"/>
                            </a:effectRef>
                            <a:fontRef idx="minor">
                              <a:schemeClr val="tx1"/>
                            </a:fontRef>
                          </wps:style>
                          <wps:bodyPr/>
                        </wps:wsp>
                        <wps:wsp>
                          <wps:cNvPr id="2036393645" name="Straight Connector 2036393645"/>
                          <wps:cNvCnPr/>
                          <wps:spPr>
                            <a:xfrm>
                              <a:off x="3348000" y="856800"/>
                              <a:ext cx="0" cy="214103"/>
                            </a:xfrm>
                            <a:prstGeom prst="line">
                              <a:avLst/>
                            </a:prstGeom>
                          </wps:spPr>
                          <wps:style>
                            <a:lnRef idx="1">
                              <a:schemeClr val="dk1"/>
                            </a:lnRef>
                            <a:fillRef idx="0">
                              <a:schemeClr val="dk1"/>
                            </a:fillRef>
                            <a:effectRef idx="0">
                              <a:schemeClr val="dk1"/>
                            </a:effectRef>
                            <a:fontRef idx="minor">
                              <a:schemeClr val="tx1"/>
                            </a:fontRef>
                          </wps:style>
                          <wps:bodyPr/>
                        </wps:wsp>
                        <wps:wsp>
                          <wps:cNvPr id="722373011" name="Straight Connector 722373011"/>
                          <wps:cNvCnPr/>
                          <wps:spPr>
                            <a:xfrm>
                              <a:off x="1044000" y="1065600"/>
                              <a:ext cx="2315183" cy="257"/>
                            </a:xfrm>
                            <a:prstGeom prst="line">
                              <a:avLst/>
                            </a:prstGeom>
                          </wps:spPr>
                          <wps:style>
                            <a:lnRef idx="1">
                              <a:schemeClr val="dk1"/>
                            </a:lnRef>
                            <a:fillRef idx="0">
                              <a:schemeClr val="dk1"/>
                            </a:fillRef>
                            <a:effectRef idx="0">
                              <a:schemeClr val="dk1"/>
                            </a:effectRef>
                            <a:fontRef idx="minor">
                              <a:schemeClr val="tx1"/>
                            </a:fontRef>
                          </wps:style>
                          <wps:bodyPr/>
                        </wps:wsp>
                        <wps:wsp>
                          <wps:cNvPr id="475918447" name="Straight Arrow Connector 475918447"/>
                          <wps:cNvCnPr/>
                          <wps:spPr>
                            <a:xfrm flipH="1">
                              <a:off x="614815" y="2422019"/>
                              <a:ext cx="1569720" cy="309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6681391" name="Straight Arrow Connector 626681391"/>
                          <wps:cNvCnPr/>
                          <wps:spPr>
                            <a:xfrm>
                              <a:off x="2188800" y="2422017"/>
                              <a:ext cx="1525905" cy="309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2054965" name="Text Box 14"/>
                          <wps:cNvSpPr txBox="1"/>
                          <wps:spPr>
                            <a:xfrm>
                              <a:off x="0" y="2892592"/>
                              <a:ext cx="1277566" cy="453958"/>
                            </a:xfrm>
                            <a:prstGeom prst="rect">
                              <a:avLst/>
                            </a:prstGeom>
                            <a:noFill/>
                            <a:ln w="6350">
                              <a:solidFill>
                                <a:prstClr val="black"/>
                              </a:solidFill>
                            </a:ln>
                          </wps:spPr>
                          <wps:txbx>
                            <w:txbxContent>
                              <w:p w14:paraId="24799370"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 xml:space="preserve">Ukuran </w:t>
                                </w:r>
                              </w:p>
                              <w:p w14:paraId="6719F5E5"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Perusahaan</w:t>
                                </w:r>
                              </w:p>
                              <w:p w14:paraId="69FB3399" w14:textId="77777777" w:rsidR="00A97041" w:rsidRDefault="00A97041" w:rsidP="00A97041"/>
                              <w:p w14:paraId="64F75384" w14:textId="77777777" w:rsidR="00A97041" w:rsidRDefault="00A97041" w:rsidP="00A9704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2778530" name="Text Box 14"/>
                          <wps:cNvSpPr txBox="1"/>
                          <wps:spPr>
                            <a:xfrm>
                              <a:off x="3088800" y="2877429"/>
                              <a:ext cx="1276985" cy="453390"/>
                            </a:xfrm>
                            <a:prstGeom prst="rect">
                              <a:avLst/>
                            </a:prstGeom>
                            <a:noFill/>
                            <a:ln w="6350">
                              <a:solidFill>
                                <a:prstClr val="black"/>
                              </a:solidFill>
                            </a:ln>
                          </wps:spPr>
                          <wps:txbx>
                            <w:txbxContent>
                              <w:p w14:paraId="7F4BCE1C"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 xml:space="preserve">Ukuran </w:t>
                                </w:r>
                              </w:p>
                              <w:p w14:paraId="1A2EFC3D"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Komite Audit</w:t>
                                </w:r>
                              </w:p>
                              <w:p w14:paraId="178F7193" w14:textId="77777777" w:rsidR="00A97041" w:rsidRDefault="00A97041" w:rsidP="00A97041"/>
                              <w:p w14:paraId="7504DDD4" w14:textId="77777777" w:rsidR="00A97041" w:rsidRDefault="00A97041" w:rsidP="00A9704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784792" name="Straight Arrow Connector 302784792"/>
                          <wps:cNvCnPr/>
                          <wps:spPr>
                            <a:xfrm>
                              <a:off x="2193000" y="1072800"/>
                              <a:ext cx="0" cy="285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9164318" name="Straight Arrow Connector 649164318"/>
                          <wps:cNvCnPr/>
                          <wps:spPr>
                            <a:xfrm>
                              <a:off x="2193000" y="1785285"/>
                              <a:ext cx="0" cy="2853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0001204" name="Straight Arrow Connector 1660001204"/>
                          <wps:cNvCnPr/>
                          <wps:spPr>
                            <a:xfrm>
                              <a:off x="2185800" y="2420508"/>
                              <a:ext cx="0" cy="285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9BB9330" id="Group 48" o:spid="_x0000_s1028" style="position:absolute;margin-left:22.45pt;margin-top:22.95pt;width:343.75pt;height:263.45pt;z-index:251768832" coordsize="43657,3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">
                <v:shapetype id="_x0000_t32" coordsize="21600,21600" o:spt="32" o:oned="t" path="m,l21600,21600e" filled="f">
                  <v:path arrowok="t" fillok="f" o:connecttype="none"/>
                  <o:lock v:ext="edit" shapetype="t"/>
                </v:shapetype>
                <v:shape id="Straight Arrow Connector 1662365083" o:spid="_x0000_s1029" type="#_x0000_t32" style="position:absolute;left:10389;top:3024;width:10857;height:20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" strokecolor="black [3200]" strokeweight=".5pt">
                  <v:stroke endarrow="block" joinstyle="miter"/>
                </v:shape>
                <v:shape id="Straight Arrow Connector 503384503" o:spid="_x0000_s1030" type="#_x0000_t32" style="position:absolute;left:21240;top:3024;width:12096;height:1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" strokecolor="black [3200]" strokeweight=".5pt">
                  <v:stroke endarrow="block" joinstyle="miter"/>
                </v:shape>
                <v:shape id="_x0000_s1031" type="#_x0000_t202" style="position:absolute;left:13608;width:1659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" filled="f" strokeweight=".5pt">
                  <v:textbox>
                    <w:txbxContent>
                      <w:p w14:paraId="7A262DB6"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Teori Agensi</w:t>
                        </w:r>
                      </w:p>
                      <w:p w14:paraId="25B49249" w14:textId="77777777" w:rsidR="00A97041" w:rsidRDefault="00A97041" w:rsidP="00A97041">
                        <w:pPr>
                          <w:jc w:val="center"/>
                        </w:pPr>
                      </w:p>
                      <w:p w14:paraId="1B5CB50B" w14:textId="77777777" w:rsidR="00A97041" w:rsidRDefault="00A97041" w:rsidP="00A97041">
                        <w:pPr>
                          <w:jc w:val="center"/>
                        </w:pPr>
                      </w:p>
                    </w:txbxContent>
                  </v:textbox>
                </v:shape>
                <v:group id="Group 663091458" o:spid="_x0000_s1032" style="position:absolute;top:5760;width:43657;height:27705" coordorigin=",5760" coordsize="43657,2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">
                  <v:shape id="_x0000_s1033" type="#_x0000_t202" style="position:absolute;left:2664;top:5760;width:1659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" filled="f" strokeweight=".5pt">
                    <v:textbox>
                      <w:txbxContent>
                        <w:p w14:paraId="4E9A1527"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Prinsipal</w:t>
                          </w:r>
                        </w:p>
                        <w:p w14:paraId="082A4ED1" w14:textId="77777777" w:rsidR="00A97041" w:rsidRDefault="00A97041" w:rsidP="00A97041"/>
                        <w:p w14:paraId="5A1E4CA4" w14:textId="77777777" w:rsidR="00A97041" w:rsidRDefault="00A97041" w:rsidP="00A97041"/>
                      </w:txbxContent>
                    </v:textbox>
                  </v:shape>
                  <v:shape id="_x0000_s1034" type="#_x0000_t202" style="position:absolute;left:24624;top:5760;width:16592;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" filled="f" strokeweight=".5pt">
                    <v:textbox>
                      <w:txbxContent>
                        <w:p w14:paraId="576F0991"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Agen</w:t>
                          </w:r>
                        </w:p>
                        <w:p w14:paraId="59CEDF48" w14:textId="77777777" w:rsidR="00A97041" w:rsidRDefault="00A97041" w:rsidP="00A97041"/>
                        <w:p w14:paraId="7058C4AA" w14:textId="77777777" w:rsidR="00A97041" w:rsidRDefault="00A97041" w:rsidP="00A97041"/>
                      </w:txbxContent>
                    </v:textbox>
                  </v:shape>
                  <v:shape id="_x0000_s1035" type="#_x0000_t202" style="position:absolute;left:13680;top:14184;width:16592;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" filled="f" strokeweight=".5pt">
                    <v:textbox>
                      <w:txbxContent>
                        <w:p w14:paraId="187DA319" w14:textId="6436C81D" w:rsidR="00A97041" w:rsidRDefault="00BC248A" w:rsidP="00A97041">
                          <w:pPr>
                            <w:spacing w:after="0"/>
                            <w:jc w:val="center"/>
                            <w:rPr>
                              <w:rFonts w:ascii="Times New Roman" w:hAnsi="Times New Roman" w:cs="Times New Roman"/>
                              <w:sz w:val="24"/>
                              <w:szCs w:val="24"/>
                            </w:rPr>
                          </w:pPr>
                          <w:r>
                            <w:rPr>
                              <w:rFonts w:ascii="Times New Roman" w:hAnsi="Times New Roman" w:cs="Times New Roman"/>
                              <w:sz w:val="24"/>
                              <w:szCs w:val="24"/>
                            </w:rPr>
                            <w:t>Perbedaan Kepentingan</w:t>
                          </w:r>
                        </w:p>
                        <w:p w14:paraId="26E6BAF1" w14:textId="77777777" w:rsidR="00A97041" w:rsidRDefault="00A97041" w:rsidP="00A97041"/>
                        <w:p w14:paraId="7C9E869D" w14:textId="77777777" w:rsidR="00A97041" w:rsidRDefault="00A97041" w:rsidP="00A97041"/>
                      </w:txbxContent>
                    </v:textbox>
                  </v:shape>
                  <v:shape id="_x0000_s1036" type="#_x0000_t202" style="position:absolute;left:13608;top:21395;width:16596;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" filled="f" strokeweight=".5pt">
                    <v:textbox>
                      <w:txbxContent>
                        <w:p w14:paraId="140352ED" w14:textId="6F3D603F" w:rsidR="00A97041" w:rsidRDefault="00BC248A" w:rsidP="00BC248A">
                          <w:pPr>
                            <w:jc w:val="center"/>
                          </w:pPr>
                          <w:r>
                            <w:rPr>
                              <w:rFonts w:ascii="Times New Roman" w:hAnsi="Times New Roman" w:cs="Times New Roman"/>
                              <w:sz w:val="24"/>
                              <w:szCs w:val="24"/>
                            </w:rPr>
                            <w:t>Konflik Keagenan</w:t>
                          </w:r>
                        </w:p>
                      </w:txbxContent>
                    </v:textbox>
                  </v:shape>
                  <v:line id="Straight Connector 1579277261" o:spid="_x0000_s1037" style="position:absolute;visibility:visible;mso-wrap-style:square" from="10368,8568" to="10368,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" strokecolor="black [3200]" strokeweight=".5pt">
                    <v:stroke joinstyle="miter"/>
                  </v:line>
                  <v:line id="Straight Connector 2036393645" o:spid="_x0000_s1038" style="position:absolute;visibility:visible;mso-wrap-style:square" from="33480,8568" to="33480,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" strokecolor="black [3200]" strokeweight=".5pt">
                    <v:stroke joinstyle="miter"/>
                  </v:line>
                  <v:line id="Straight Connector 722373011" o:spid="_x0000_s1039" style="position:absolute;visibility:visible;mso-wrap-style:square" from="10440,10656" to="33591,1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" strokecolor="black [3200]" strokeweight=".5pt">
                    <v:stroke joinstyle="miter"/>
                  </v:line>
                  <v:shape id="Straight Arrow Connector 475918447" o:spid="_x0000_s1040" type="#_x0000_t32" style="position:absolute;left:6148;top:24220;width:15697;height:3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" strokecolor="black [3200]" strokeweight=".5pt">
                    <v:stroke endarrow="block" joinstyle="miter"/>
                  </v:shape>
                  <v:shape id="Straight Arrow Connector 626681391" o:spid="_x0000_s1041" type="#_x0000_t32" style="position:absolute;left:21888;top:24220;width:15259;height:3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" strokecolor="black [3200]" strokeweight=".5pt">
                    <v:stroke endarrow="block" joinstyle="miter"/>
                  </v:shape>
                  <v:shape id="_x0000_s1042" type="#_x0000_t202" style="position:absolute;top:28925;width:12775;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" filled="f" strokeweight=".5pt">
                    <v:textbox>
                      <w:txbxContent>
                        <w:p w14:paraId="24799370"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 xml:space="preserve">Ukuran </w:t>
                          </w:r>
                        </w:p>
                        <w:p w14:paraId="6719F5E5"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Perusahaan</w:t>
                          </w:r>
                        </w:p>
                        <w:p w14:paraId="69FB3399" w14:textId="77777777" w:rsidR="00A97041" w:rsidRDefault="00A97041" w:rsidP="00A97041"/>
                        <w:p w14:paraId="64F75384" w14:textId="77777777" w:rsidR="00A97041" w:rsidRDefault="00A97041" w:rsidP="00A97041"/>
                      </w:txbxContent>
                    </v:textbox>
                  </v:shape>
                  <v:shape id="_x0000_s1043" type="#_x0000_t202" style="position:absolute;left:30888;top:28774;width:1276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" filled="f" strokeweight=".5pt">
                    <v:textbox>
                      <w:txbxContent>
                        <w:p w14:paraId="7F4BCE1C"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 xml:space="preserve">Ukuran </w:t>
                          </w:r>
                        </w:p>
                        <w:p w14:paraId="1A2EFC3D"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Komite Audit</w:t>
                          </w:r>
                        </w:p>
                        <w:p w14:paraId="178F7193" w14:textId="77777777" w:rsidR="00A97041" w:rsidRDefault="00A97041" w:rsidP="00A97041"/>
                        <w:p w14:paraId="7504DDD4" w14:textId="77777777" w:rsidR="00A97041" w:rsidRDefault="00A97041" w:rsidP="00A97041"/>
                      </w:txbxContent>
                    </v:textbox>
                  </v:shape>
                  <v:shape id="Straight Arrow Connector 302784792" o:spid="_x0000_s1044" type="#_x0000_t32" style="position:absolute;left:21930;top:10728;width:0;height:2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" strokecolor="black [3200]" strokeweight=".5pt">
                    <v:stroke endarrow="block" joinstyle="miter"/>
                  </v:shape>
                  <v:shape id="Straight Arrow Connector 649164318" o:spid="_x0000_s1045" type="#_x0000_t32" style="position:absolute;left:21930;top:17852;width:0;height:2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" strokecolor="black [3200]" strokeweight=".5pt">
                    <v:stroke endarrow="block" joinstyle="miter"/>
                  </v:shape>
                  <v:shape id="Straight Arrow Connector 1660001204" o:spid="_x0000_s1046" type="#_x0000_t32" style="position:absolute;left:21858;top:24205;width:0;height:2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" strokecolor="black [3200]" strokeweight=".5pt">
                    <v:stroke endarrow="block" joinstyle="miter"/>
                  </v:shape>
                </v:group>
              </v:group>
            </w:pict>
          </mc:Fallback>
        </mc:AlternateContent>
      </w:r>
    </w:p>
    <w:p w14:paraId="5B3956D2" w14:textId="4A0E3CF3" w:rsidR="00EE6BEE" w:rsidRPr="008A33D0" w:rsidRDefault="00EE6BEE" w:rsidP="000D4F63">
      <w:pPr>
        <w:rPr>
          <w:rFonts w:ascii="Times New Roman" w:hAnsi="Times New Roman" w:cs="Times New Roman"/>
          <w:color w:val="000000"/>
          <w:sz w:val="24"/>
          <w:szCs w:val="24"/>
        </w:rPr>
      </w:pPr>
      <w:bookmarkStart w:id="67" w:name="_Toc201929491"/>
    </w:p>
    <w:p w14:paraId="26109362" w14:textId="5630C875" w:rsidR="000D4F63" w:rsidRPr="008A33D0" w:rsidRDefault="000D4F63" w:rsidP="00001FDC">
      <w:pPr>
        <w:pStyle w:val="Caption"/>
        <w:spacing w:after="0"/>
        <w:jc w:val="center"/>
        <w:rPr>
          <w:rFonts w:ascii="Times New Roman" w:hAnsi="Times New Roman" w:cs="Times New Roman"/>
          <w:b/>
          <w:bCs/>
          <w:i w:val="0"/>
          <w:iCs w:val="0"/>
          <w:color w:val="000000" w:themeColor="text1"/>
          <w:sz w:val="24"/>
          <w:szCs w:val="24"/>
        </w:rPr>
      </w:pPr>
    </w:p>
    <w:p w14:paraId="2D7B0C6B" w14:textId="7CEA9C49" w:rsidR="00EE6BEE" w:rsidRPr="008A33D0" w:rsidRDefault="00EE6BEE" w:rsidP="00001FDC">
      <w:pPr>
        <w:pStyle w:val="Caption"/>
        <w:spacing w:after="0"/>
        <w:jc w:val="center"/>
        <w:rPr>
          <w:rFonts w:ascii="Times New Roman" w:hAnsi="Times New Roman" w:cs="Times New Roman"/>
          <w:b/>
          <w:bCs/>
          <w:i w:val="0"/>
          <w:iCs w:val="0"/>
          <w:color w:val="000000" w:themeColor="text1"/>
          <w:sz w:val="24"/>
          <w:szCs w:val="24"/>
        </w:rPr>
      </w:pPr>
    </w:p>
    <w:p w14:paraId="6A6F3941" w14:textId="3F0D5109" w:rsidR="00EE6BEE" w:rsidRPr="008A33D0" w:rsidRDefault="00EE6BEE" w:rsidP="00001FDC">
      <w:pPr>
        <w:pStyle w:val="Caption"/>
        <w:spacing w:after="0"/>
        <w:jc w:val="center"/>
        <w:rPr>
          <w:rFonts w:ascii="Times New Roman" w:hAnsi="Times New Roman" w:cs="Times New Roman"/>
          <w:b/>
          <w:bCs/>
          <w:i w:val="0"/>
          <w:iCs w:val="0"/>
          <w:color w:val="000000" w:themeColor="text1"/>
          <w:sz w:val="24"/>
          <w:szCs w:val="24"/>
        </w:rPr>
      </w:pPr>
    </w:p>
    <w:p w14:paraId="07C02F48" w14:textId="5007CBA1" w:rsidR="00EE6BEE" w:rsidRPr="008A33D0" w:rsidRDefault="00EE6BEE" w:rsidP="00001FDC">
      <w:pPr>
        <w:pStyle w:val="Caption"/>
        <w:spacing w:after="0"/>
        <w:jc w:val="center"/>
        <w:rPr>
          <w:rFonts w:ascii="Times New Roman" w:hAnsi="Times New Roman" w:cs="Times New Roman"/>
          <w:b/>
          <w:bCs/>
          <w:i w:val="0"/>
          <w:iCs w:val="0"/>
          <w:color w:val="000000" w:themeColor="text1"/>
          <w:sz w:val="24"/>
          <w:szCs w:val="24"/>
        </w:rPr>
      </w:pPr>
    </w:p>
    <w:p w14:paraId="7B09AF0B" w14:textId="32BB21AE" w:rsidR="00EE6BEE" w:rsidRPr="008A33D0" w:rsidRDefault="00EE6BEE" w:rsidP="00001FDC">
      <w:pPr>
        <w:pStyle w:val="Caption"/>
        <w:spacing w:after="0"/>
        <w:jc w:val="center"/>
        <w:rPr>
          <w:rFonts w:ascii="Times New Roman" w:hAnsi="Times New Roman" w:cs="Times New Roman"/>
          <w:b/>
          <w:bCs/>
          <w:i w:val="0"/>
          <w:iCs w:val="0"/>
          <w:color w:val="000000" w:themeColor="text1"/>
          <w:sz w:val="24"/>
          <w:szCs w:val="24"/>
        </w:rPr>
      </w:pPr>
    </w:p>
    <w:p w14:paraId="6CDB36A7" w14:textId="0A705777" w:rsidR="00EE6BEE" w:rsidRPr="008A33D0" w:rsidRDefault="00EE6BEE" w:rsidP="00001FDC">
      <w:pPr>
        <w:pStyle w:val="Caption"/>
        <w:spacing w:after="0"/>
        <w:jc w:val="center"/>
        <w:rPr>
          <w:rFonts w:ascii="Times New Roman" w:hAnsi="Times New Roman" w:cs="Times New Roman"/>
          <w:b/>
          <w:bCs/>
          <w:i w:val="0"/>
          <w:iCs w:val="0"/>
          <w:color w:val="000000" w:themeColor="text1"/>
          <w:sz w:val="24"/>
          <w:szCs w:val="24"/>
        </w:rPr>
      </w:pPr>
    </w:p>
    <w:p w14:paraId="33B309CB" w14:textId="561BBAE6" w:rsidR="00EE6BEE" w:rsidRPr="008A33D0" w:rsidRDefault="00EE6BEE" w:rsidP="00001FDC">
      <w:pPr>
        <w:pStyle w:val="Caption"/>
        <w:spacing w:after="0"/>
        <w:jc w:val="center"/>
        <w:rPr>
          <w:rFonts w:ascii="Times New Roman" w:hAnsi="Times New Roman" w:cs="Times New Roman"/>
          <w:b/>
          <w:bCs/>
          <w:i w:val="0"/>
          <w:iCs w:val="0"/>
          <w:color w:val="000000" w:themeColor="text1"/>
          <w:sz w:val="24"/>
          <w:szCs w:val="24"/>
        </w:rPr>
      </w:pPr>
    </w:p>
    <w:p w14:paraId="62CC089A" w14:textId="79F5B8C7" w:rsidR="00EE6BEE" w:rsidRPr="008A33D0" w:rsidRDefault="00EE6BEE" w:rsidP="00001FDC">
      <w:pPr>
        <w:pStyle w:val="Caption"/>
        <w:spacing w:after="0"/>
        <w:jc w:val="center"/>
        <w:rPr>
          <w:rFonts w:ascii="Times New Roman" w:hAnsi="Times New Roman" w:cs="Times New Roman"/>
          <w:b/>
          <w:bCs/>
          <w:i w:val="0"/>
          <w:iCs w:val="0"/>
          <w:color w:val="000000" w:themeColor="text1"/>
          <w:sz w:val="24"/>
          <w:szCs w:val="24"/>
        </w:rPr>
      </w:pPr>
    </w:p>
    <w:p w14:paraId="01BC22FB" w14:textId="219DC7AA" w:rsidR="001F4F2F" w:rsidRPr="008A33D0" w:rsidRDefault="001F4F2F" w:rsidP="00001FDC">
      <w:pPr>
        <w:pStyle w:val="Caption"/>
        <w:spacing w:after="0"/>
        <w:jc w:val="center"/>
        <w:rPr>
          <w:rFonts w:ascii="Times New Roman" w:hAnsi="Times New Roman" w:cs="Times New Roman"/>
          <w:b/>
          <w:bCs/>
          <w:i w:val="0"/>
          <w:iCs w:val="0"/>
          <w:color w:val="000000" w:themeColor="text1"/>
          <w:sz w:val="24"/>
          <w:szCs w:val="24"/>
        </w:rPr>
      </w:pPr>
    </w:p>
    <w:p w14:paraId="13B94B99" w14:textId="0D9B5F11" w:rsidR="001F4F2F" w:rsidRPr="008A33D0" w:rsidRDefault="001F4F2F" w:rsidP="00001FDC">
      <w:pPr>
        <w:pStyle w:val="Caption"/>
        <w:spacing w:after="0"/>
        <w:jc w:val="center"/>
        <w:rPr>
          <w:rFonts w:ascii="Times New Roman" w:hAnsi="Times New Roman" w:cs="Times New Roman"/>
          <w:b/>
          <w:bCs/>
          <w:i w:val="0"/>
          <w:iCs w:val="0"/>
          <w:color w:val="000000" w:themeColor="text1"/>
          <w:sz w:val="24"/>
          <w:szCs w:val="24"/>
        </w:rPr>
      </w:pPr>
    </w:p>
    <w:p w14:paraId="00C11A1B" w14:textId="00DDFA7A" w:rsidR="001F4F2F" w:rsidRPr="008A33D0" w:rsidRDefault="001F4F2F" w:rsidP="00001FDC">
      <w:pPr>
        <w:pStyle w:val="Caption"/>
        <w:spacing w:after="0"/>
        <w:jc w:val="center"/>
        <w:rPr>
          <w:rFonts w:ascii="Times New Roman" w:hAnsi="Times New Roman" w:cs="Times New Roman"/>
          <w:b/>
          <w:bCs/>
          <w:i w:val="0"/>
          <w:iCs w:val="0"/>
          <w:color w:val="000000" w:themeColor="text1"/>
          <w:sz w:val="24"/>
          <w:szCs w:val="24"/>
        </w:rPr>
      </w:pPr>
    </w:p>
    <w:p w14:paraId="799317FC" w14:textId="5A1A92F4" w:rsidR="001F4F2F" w:rsidRPr="008A33D0" w:rsidRDefault="001F4F2F" w:rsidP="00001FDC">
      <w:pPr>
        <w:pStyle w:val="Caption"/>
        <w:spacing w:after="0"/>
        <w:jc w:val="center"/>
        <w:rPr>
          <w:rFonts w:ascii="Times New Roman" w:hAnsi="Times New Roman" w:cs="Times New Roman"/>
          <w:b/>
          <w:bCs/>
          <w:i w:val="0"/>
          <w:iCs w:val="0"/>
          <w:color w:val="000000" w:themeColor="text1"/>
          <w:sz w:val="24"/>
          <w:szCs w:val="24"/>
        </w:rPr>
      </w:pPr>
    </w:p>
    <w:p w14:paraId="39FAB33F" w14:textId="5EDEC388" w:rsidR="006571FF" w:rsidRPr="008A33D0" w:rsidRDefault="006571FF" w:rsidP="006571FF">
      <w:pPr>
        <w:rPr>
          <w:rFonts w:ascii="Times New Roman" w:hAnsi="Times New Roman" w:cs="Times New Roman"/>
        </w:rPr>
      </w:pPr>
    </w:p>
    <w:p w14:paraId="6A8B9A9E" w14:textId="158DDBEB" w:rsidR="006571FF" w:rsidRPr="008A33D0" w:rsidRDefault="00D247B5" w:rsidP="006571FF">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66784" behindDoc="0" locked="0" layoutInCell="1" allowOverlap="1" wp14:anchorId="666F9BB5" wp14:editId="5FABCBE8">
                <wp:simplePos x="0" y="0"/>
                <wp:positionH relativeFrom="column">
                  <wp:posOffset>1842135</wp:posOffset>
                </wp:positionH>
                <wp:positionV relativeFrom="paragraph">
                  <wp:posOffset>214851</wp:posOffset>
                </wp:positionV>
                <wp:extent cx="1276985" cy="452755"/>
                <wp:effectExtent l="0" t="0" r="18415" b="23495"/>
                <wp:wrapNone/>
                <wp:docPr id="1302621030" name="Text Box 14"/>
                <wp:cNvGraphicFramePr/>
                <a:graphic xmlns:a="http://schemas.openxmlformats.org/drawingml/2006/main">
                  <a:graphicData uri="http://schemas.microsoft.com/office/word/2010/wordprocessingShape">
                    <wps:wsp>
                      <wps:cNvSpPr txBox="1"/>
                      <wps:spPr>
                        <a:xfrm>
                          <a:off x="0" y="0"/>
                          <a:ext cx="1276985" cy="452755"/>
                        </a:xfrm>
                        <a:prstGeom prst="rect">
                          <a:avLst/>
                        </a:prstGeom>
                        <a:noFill/>
                        <a:ln w="6350">
                          <a:solidFill>
                            <a:prstClr val="black"/>
                          </a:solidFill>
                        </a:ln>
                      </wps:spPr>
                      <wps:txbx>
                        <w:txbxContent>
                          <w:p w14:paraId="301AE19B"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Kompleksitas</w:t>
                            </w:r>
                          </w:p>
                          <w:p w14:paraId="124DB9D9" w14:textId="77777777" w:rsidR="00A97041" w:rsidRDefault="00A97041" w:rsidP="00A97041">
                            <w:pPr>
                              <w:jc w:val="center"/>
                              <w:rPr>
                                <w:rFonts w:ascii="Times New Roman" w:hAnsi="Times New Roman" w:cs="Times New Roman"/>
                                <w:sz w:val="24"/>
                                <w:szCs w:val="24"/>
                              </w:rPr>
                            </w:pPr>
                            <w:r>
                              <w:rPr>
                                <w:rFonts w:ascii="Times New Roman" w:hAnsi="Times New Roman" w:cs="Times New Roman"/>
                                <w:sz w:val="24"/>
                                <w:szCs w:val="24"/>
                              </w:rPr>
                              <w:t>Audit</w:t>
                            </w:r>
                          </w:p>
                          <w:p w14:paraId="4ADF78B2" w14:textId="77777777" w:rsidR="00A97041" w:rsidRDefault="00A97041" w:rsidP="00A97041"/>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6F9BB5" id="Text Box 14" o:spid="_x0000_s1047" type="#_x0000_t202" style="position:absolute;margin-left:145.05pt;margin-top:16.9pt;width:100.55pt;height:35.6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" filled="f" strokeweight=".5pt">
                <v:textbox>
                  <w:txbxContent>
                    <w:p w14:paraId="301AE19B" w14:textId="77777777" w:rsidR="00A97041" w:rsidRDefault="00A97041" w:rsidP="00A97041">
                      <w:pPr>
                        <w:spacing w:after="0"/>
                        <w:jc w:val="center"/>
                        <w:rPr>
                          <w:rFonts w:ascii="Times New Roman" w:hAnsi="Times New Roman" w:cs="Times New Roman"/>
                          <w:sz w:val="24"/>
                          <w:szCs w:val="24"/>
                        </w:rPr>
                      </w:pPr>
                      <w:r>
                        <w:rPr>
                          <w:rFonts w:ascii="Times New Roman" w:hAnsi="Times New Roman" w:cs="Times New Roman"/>
                          <w:sz w:val="24"/>
                          <w:szCs w:val="24"/>
                        </w:rPr>
                        <w:t>Kompleksitas</w:t>
                      </w:r>
                    </w:p>
                    <w:p w14:paraId="124DB9D9" w14:textId="77777777" w:rsidR="00A97041" w:rsidRDefault="00A97041" w:rsidP="00A97041">
                      <w:pPr>
                        <w:jc w:val="center"/>
                        <w:rPr>
                          <w:rFonts w:ascii="Times New Roman" w:hAnsi="Times New Roman" w:cs="Times New Roman"/>
                          <w:sz w:val="24"/>
                          <w:szCs w:val="24"/>
                        </w:rPr>
                      </w:pPr>
                      <w:r>
                        <w:rPr>
                          <w:rFonts w:ascii="Times New Roman" w:hAnsi="Times New Roman" w:cs="Times New Roman"/>
                          <w:sz w:val="24"/>
                          <w:szCs w:val="24"/>
                        </w:rPr>
                        <w:t>Audit</w:t>
                      </w:r>
                    </w:p>
                    <w:p w14:paraId="4ADF78B2" w14:textId="77777777" w:rsidR="00A97041" w:rsidRDefault="00A97041" w:rsidP="00A97041"/>
                  </w:txbxContent>
                </v:textbox>
              </v:shape>
            </w:pict>
          </mc:Fallback>
        </mc:AlternateContent>
      </w:r>
    </w:p>
    <w:p w14:paraId="0755E9EA" w14:textId="6555543F" w:rsidR="006571FF" w:rsidRPr="008A33D0" w:rsidRDefault="006571FF" w:rsidP="006571FF">
      <w:pPr>
        <w:rPr>
          <w:rFonts w:ascii="Times New Roman" w:hAnsi="Times New Roman" w:cs="Times New Roman"/>
        </w:rPr>
      </w:pPr>
    </w:p>
    <w:p w14:paraId="19668795" w14:textId="27888793" w:rsidR="006571FF" w:rsidRPr="008A33D0" w:rsidRDefault="008F2235" w:rsidP="006571FF">
      <w:pPr>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774976" behindDoc="0" locked="0" layoutInCell="1" allowOverlap="1" wp14:anchorId="0A44F85F" wp14:editId="643226E6">
                <wp:simplePos x="0" y="0"/>
                <wp:positionH relativeFrom="column">
                  <wp:posOffset>897255</wp:posOffset>
                </wp:positionH>
                <wp:positionV relativeFrom="paragraph">
                  <wp:posOffset>123494</wp:posOffset>
                </wp:positionV>
                <wp:extent cx="3102610" cy="914400"/>
                <wp:effectExtent l="0" t="0" r="21590" b="19050"/>
                <wp:wrapNone/>
                <wp:docPr id="577535116" name="Group 45"/>
                <wp:cNvGraphicFramePr/>
                <a:graphic xmlns:a="http://schemas.openxmlformats.org/drawingml/2006/main">
                  <a:graphicData uri="http://schemas.microsoft.com/office/word/2010/wordprocessingGroup">
                    <wpg:wgp>
                      <wpg:cNvGrpSpPr/>
                      <wpg:grpSpPr>
                        <a:xfrm>
                          <a:off x="0" y="0"/>
                          <a:ext cx="3102610" cy="914400"/>
                          <a:chOff x="0" y="0"/>
                          <a:chExt cx="3103201" cy="914939"/>
                        </a:xfrm>
                      </wpg:grpSpPr>
                      <wps:wsp>
                        <wps:cNvPr id="1234869673" name="Straight Connector 2077165605"/>
                        <wps:cNvCnPr/>
                        <wps:spPr>
                          <a:xfrm>
                            <a:off x="0" y="7951"/>
                            <a:ext cx="0" cy="213991"/>
                          </a:xfrm>
                          <a:prstGeom prst="line">
                            <a:avLst/>
                          </a:prstGeom>
                        </wps:spPr>
                        <wps:style>
                          <a:lnRef idx="1">
                            <a:schemeClr val="dk1"/>
                          </a:lnRef>
                          <a:fillRef idx="0">
                            <a:schemeClr val="dk1"/>
                          </a:fillRef>
                          <a:effectRef idx="0">
                            <a:schemeClr val="dk1"/>
                          </a:effectRef>
                          <a:fontRef idx="minor">
                            <a:schemeClr val="tx1"/>
                          </a:fontRef>
                        </wps:style>
                        <wps:bodyPr/>
                      </wps:wsp>
                      <wps:wsp>
                        <wps:cNvPr id="1958265661" name="Straight Connector 1829365713"/>
                        <wps:cNvCnPr/>
                        <wps:spPr>
                          <a:xfrm>
                            <a:off x="3101009" y="0"/>
                            <a:ext cx="0" cy="213991"/>
                          </a:xfrm>
                          <a:prstGeom prst="line">
                            <a:avLst/>
                          </a:prstGeom>
                        </wps:spPr>
                        <wps:style>
                          <a:lnRef idx="1">
                            <a:schemeClr val="dk1"/>
                          </a:lnRef>
                          <a:fillRef idx="0">
                            <a:schemeClr val="dk1"/>
                          </a:fillRef>
                          <a:effectRef idx="0">
                            <a:schemeClr val="dk1"/>
                          </a:effectRef>
                          <a:fontRef idx="minor">
                            <a:schemeClr val="tx1"/>
                          </a:fontRef>
                        </wps:style>
                        <wps:bodyPr/>
                      </wps:wsp>
                      <wps:wsp>
                        <wps:cNvPr id="1838725263" name="Straight Connector 643009964"/>
                        <wps:cNvCnPr/>
                        <wps:spPr>
                          <a:xfrm flipV="1">
                            <a:off x="0" y="214685"/>
                            <a:ext cx="3103201" cy="16405"/>
                          </a:xfrm>
                          <a:prstGeom prst="line">
                            <a:avLst/>
                          </a:prstGeom>
                        </wps:spPr>
                        <wps:style>
                          <a:lnRef idx="1">
                            <a:schemeClr val="dk1"/>
                          </a:lnRef>
                          <a:fillRef idx="0">
                            <a:schemeClr val="dk1"/>
                          </a:fillRef>
                          <a:effectRef idx="0">
                            <a:schemeClr val="dk1"/>
                          </a:effectRef>
                          <a:fontRef idx="minor">
                            <a:schemeClr val="tx1"/>
                          </a:fontRef>
                        </wps:style>
                        <wps:bodyPr/>
                      </wps:wsp>
                      <wps:wsp>
                        <wps:cNvPr id="255086457" name="Straight Arrow Connector 882353078"/>
                        <wps:cNvCnPr/>
                        <wps:spPr>
                          <a:xfrm>
                            <a:off x="1571046" y="0"/>
                            <a:ext cx="0" cy="5471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6968550" name="Text Box 14"/>
                        <wps:cNvSpPr txBox="1"/>
                        <wps:spPr>
                          <a:xfrm>
                            <a:off x="747423" y="636104"/>
                            <a:ext cx="1659589" cy="278835"/>
                          </a:xfrm>
                          <a:prstGeom prst="rect">
                            <a:avLst/>
                          </a:prstGeom>
                          <a:noFill/>
                          <a:ln w="6350">
                            <a:solidFill>
                              <a:prstClr val="black"/>
                            </a:solidFill>
                          </a:ln>
                        </wps:spPr>
                        <wps:txbx>
                          <w:txbxContent>
                            <w:p w14:paraId="56BF0E84" w14:textId="77777777" w:rsidR="00A97041" w:rsidRDefault="00A97041" w:rsidP="00A97041">
                              <w:pPr>
                                <w:spacing w:after="0"/>
                                <w:jc w:val="center"/>
                                <w:rPr>
                                  <w:rFonts w:ascii="Times New Roman" w:hAnsi="Times New Roman" w:cs="Times New Roman"/>
                                  <w:i/>
                                  <w:iCs/>
                                  <w:sz w:val="24"/>
                                  <w:szCs w:val="24"/>
                                </w:rPr>
                              </w:pPr>
                              <w:r>
                                <w:rPr>
                                  <w:rFonts w:ascii="Times New Roman" w:hAnsi="Times New Roman" w:cs="Times New Roman"/>
                                  <w:i/>
                                  <w:iCs/>
                                  <w:sz w:val="24"/>
                                  <w:szCs w:val="24"/>
                                </w:rPr>
                                <w:t>Audit Delay</w:t>
                              </w:r>
                            </w:p>
                            <w:p w14:paraId="7A9CCB92" w14:textId="77777777" w:rsidR="00A97041" w:rsidRDefault="00A97041" w:rsidP="00A97041">
                              <w:pPr>
                                <w:rPr>
                                  <w:i/>
                                  <w:iCs/>
                                </w:rPr>
                              </w:pPr>
                            </w:p>
                            <w:p w14:paraId="6C3A9646" w14:textId="77777777" w:rsidR="00A97041" w:rsidRDefault="00A97041" w:rsidP="00A97041"/>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44F85F" id="Group 45" o:spid="_x0000_s1048" style="position:absolute;margin-left:70.65pt;margin-top:9.7pt;width:244.3pt;height:1in;z-index:251774976" coordsize="31032,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">
                <v:line id="Straight Connector 2077165605" o:spid="_x0000_s1049" style="position:absolute;visibility:visible;mso-wrap-style:square" from="0,79" to="0,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" strokecolor="black [3200]" strokeweight=".5pt">
                  <v:stroke joinstyle="miter"/>
                </v:line>
                <v:line id="Straight Connector 1829365713" o:spid="_x0000_s1050" style="position:absolute;visibility:visible;mso-wrap-style:square" from="31010,0" to="3101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" strokecolor="black [3200]" strokeweight=".5pt">
                  <v:stroke joinstyle="miter"/>
                </v:line>
                <v:line id="Straight Connector 643009964" o:spid="_x0000_s1051" style="position:absolute;flip:y;visibility:visible;mso-wrap-style:square" from="0,2146" to="31032,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" strokecolor="black [3200]" strokeweight=".5pt">
                  <v:stroke joinstyle="miter"/>
                </v:line>
                <v:shape id="Straight Arrow Connector 882353078" o:spid="_x0000_s1052" type="#_x0000_t32" style="position:absolute;left:15710;width:0;height:5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" strokecolor="black [3200]" strokeweight=".5pt">
                  <v:stroke endarrow="block" joinstyle="miter"/>
                </v:shape>
                <v:shape id="_x0000_s1053" type="#_x0000_t202" style="position:absolute;left:7474;top:6361;width:1659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" filled="f" strokeweight=".5pt">
                  <v:textbox>
                    <w:txbxContent>
                      <w:p w14:paraId="56BF0E84" w14:textId="77777777" w:rsidR="00A97041" w:rsidRDefault="00A97041" w:rsidP="00A97041">
                        <w:pPr>
                          <w:spacing w:after="0"/>
                          <w:jc w:val="center"/>
                          <w:rPr>
                            <w:rFonts w:ascii="Times New Roman" w:hAnsi="Times New Roman" w:cs="Times New Roman"/>
                            <w:i/>
                            <w:iCs/>
                            <w:sz w:val="24"/>
                            <w:szCs w:val="24"/>
                          </w:rPr>
                        </w:pPr>
                        <w:r>
                          <w:rPr>
                            <w:rFonts w:ascii="Times New Roman" w:hAnsi="Times New Roman" w:cs="Times New Roman"/>
                            <w:i/>
                            <w:iCs/>
                            <w:sz w:val="24"/>
                            <w:szCs w:val="24"/>
                          </w:rPr>
                          <w:t>Audit Delay</w:t>
                        </w:r>
                      </w:p>
                      <w:p w14:paraId="7A9CCB92" w14:textId="77777777" w:rsidR="00A97041" w:rsidRDefault="00A97041" w:rsidP="00A97041">
                        <w:pPr>
                          <w:rPr>
                            <w:i/>
                            <w:iCs/>
                          </w:rPr>
                        </w:pPr>
                      </w:p>
                      <w:p w14:paraId="6C3A9646" w14:textId="77777777" w:rsidR="00A97041" w:rsidRDefault="00A97041" w:rsidP="00A97041"/>
                    </w:txbxContent>
                  </v:textbox>
                </v:shape>
              </v:group>
            </w:pict>
          </mc:Fallback>
        </mc:AlternateContent>
      </w:r>
    </w:p>
    <w:p w14:paraId="093D3184" w14:textId="0AB04660" w:rsidR="006571FF" w:rsidRPr="008A33D0" w:rsidRDefault="006571FF" w:rsidP="006571FF">
      <w:pPr>
        <w:rPr>
          <w:rFonts w:ascii="Times New Roman" w:hAnsi="Times New Roman" w:cs="Times New Roman"/>
        </w:rPr>
      </w:pPr>
    </w:p>
    <w:p w14:paraId="43A409CF" w14:textId="36B4C4EE" w:rsidR="006571FF" w:rsidRPr="008A33D0" w:rsidRDefault="006571FF" w:rsidP="006571FF">
      <w:pPr>
        <w:rPr>
          <w:rFonts w:ascii="Times New Roman" w:hAnsi="Times New Roman" w:cs="Times New Roman"/>
        </w:rPr>
      </w:pPr>
    </w:p>
    <w:p w14:paraId="6912B61D" w14:textId="1A6F3712" w:rsidR="006571FF" w:rsidRPr="008A33D0" w:rsidRDefault="006571FF" w:rsidP="006571FF">
      <w:pPr>
        <w:rPr>
          <w:rFonts w:ascii="Times New Roman" w:hAnsi="Times New Roman" w:cs="Times New Roman"/>
        </w:rPr>
      </w:pPr>
    </w:p>
    <w:p w14:paraId="2432EE9E" w14:textId="6A8B6048" w:rsidR="001F4F2F" w:rsidRPr="008A33D0" w:rsidRDefault="001F4F2F" w:rsidP="007C0B0F">
      <w:pPr>
        <w:pStyle w:val="Caption"/>
        <w:spacing w:after="0"/>
        <w:rPr>
          <w:rFonts w:ascii="Times New Roman" w:hAnsi="Times New Roman" w:cs="Times New Roman"/>
          <w:b/>
          <w:bCs/>
          <w:i w:val="0"/>
          <w:iCs w:val="0"/>
          <w:color w:val="000000" w:themeColor="text1"/>
          <w:sz w:val="24"/>
          <w:szCs w:val="24"/>
        </w:rPr>
      </w:pPr>
    </w:p>
    <w:p w14:paraId="39E95674" w14:textId="78EFB9C7" w:rsidR="002526F2" w:rsidRPr="008A33D0" w:rsidRDefault="002526F2" w:rsidP="00FB1CD3">
      <w:pPr>
        <w:pStyle w:val="Caption"/>
        <w:spacing w:after="0"/>
        <w:jc w:val="center"/>
        <w:rPr>
          <w:rFonts w:ascii="Times New Roman" w:hAnsi="Times New Roman" w:cs="Times New Roman"/>
          <w:b/>
          <w:bCs/>
          <w:i w:val="0"/>
          <w:iCs w:val="0"/>
          <w:color w:val="000000" w:themeColor="text1"/>
          <w:sz w:val="22"/>
          <w:szCs w:val="22"/>
        </w:rPr>
      </w:pPr>
      <w:r w:rsidRPr="008A33D0">
        <w:rPr>
          <w:rFonts w:ascii="Times New Roman" w:hAnsi="Times New Roman" w:cs="Times New Roman"/>
          <w:b/>
          <w:bCs/>
          <w:i w:val="0"/>
          <w:iCs w:val="0"/>
          <w:color w:val="000000" w:themeColor="text1"/>
          <w:sz w:val="22"/>
          <w:szCs w:val="22"/>
        </w:rPr>
        <w:t xml:space="preserve">Gambar 2. </w:t>
      </w:r>
      <w:r w:rsidRPr="008A33D0">
        <w:rPr>
          <w:rFonts w:ascii="Times New Roman" w:hAnsi="Times New Roman" w:cs="Times New Roman"/>
          <w:b/>
          <w:bCs/>
          <w:i w:val="0"/>
          <w:iCs w:val="0"/>
          <w:color w:val="000000" w:themeColor="text1"/>
          <w:sz w:val="22"/>
          <w:szCs w:val="22"/>
        </w:rPr>
        <w:fldChar w:fldCharType="begin"/>
      </w:r>
      <w:r w:rsidRPr="008A33D0">
        <w:rPr>
          <w:rFonts w:ascii="Times New Roman" w:hAnsi="Times New Roman" w:cs="Times New Roman"/>
          <w:b/>
          <w:bCs/>
          <w:i w:val="0"/>
          <w:iCs w:val="0"/>
          <w:color w:val="000000" w:themeColor="text1"/>
          <w:sz w:val="22"/>
          <w:szCs w:val="22"/>
        </w:rPr>
        <w:instrText xml:space="preserve"> SEQ Gambar_2. \* ARABIC </w:instrText>
      </w:r>
      <w:r w:rsidRPr="008A33D0">
        <w:rPr>
          <w:rFonts w:ascii="Times New Roman" w:hAnsi="Times New Roman" w:cs="Times New Roman"/>
          <w:b/>
          <w:bCs/>
          <w:i w:val="0"/>
          <w:iCs w:val="0"/>
          <w:color w:val="000000" w:themeColor="text1"/>
          <w:sz w:val="22"/>
          <w:szCs w:val="22"/>
        </w:rPr>
        <w:fldChar w:fldCharType="separate"/>
      </w:r>
      <w:r w:rsidR="001838B6" w:rsidRPr="008A33D0">
        <w:rPr>
          <w:rFonts w:ascii="Times New Roman" w:hAnsi="Times New Roman" w:cs="Times New Roman"/>
          <w:b/>
          <w:bCs/>
          <w:i w:val="0"/>
          <w:iCs w:val="0"/>
          <w:color w:val="000000" w:themeColor="text1"/>
          <w:sz w:val="22"/>
          <w:szCs w:val="22"/>
        </w:rPr>
        <w:t>1</w:t>
      </w:r>
      <w:r w:rsidRPr="008A33D0">
        <w:rPr>
          <w:rFonts w:ascii="Times New Roman" w:hAnsi="Times New Roman" w:cs="Times New Roman"/>
          <w:b/>
          <w:bCs/>
          <w:i w:val="0"/>
          <w:iCs w:val="0"/>
          <w:color w:val="000000" w:themeColor="text1"/>
          <w:sz w:val="22"/>
          <w:szCs w:val="22"/>
        </w:rPr>
        <w:fldChar w:fldCharType="end"/>
      </w:r>
      <w:r w:rsidR="00106A8C" w:rsidRPr="008A33D0">
        <w:rPr>
          <w:rFonts w:ascii="Times New Roman" w:hAnsi="Times New Roman" w:cs="Times New Roman"/>
          <w:b/>
          <w:bCs/>
          <w:i w:val="0"/>
          <w:iCs w:val="0"/>
          <w:color w:val="000000" w:themeColor="text1"/>
          <w:sz w:val="22"/>
          <w:szCs w:val="22"/>
        </w:rPr>
        <w:t xml:space="preserve"> </w:t>
      </w:r>
      <w:r w:rsidRPr="008A33D0">
        <w:rPr>
          <w:rFonts w:ascii="Times New Roman" w:hAnsi="Times New Roman" w:cs="Times New Roman"/>
          <w:b/>
          <w:bCs/>
          <w:i w:val="0"/>
          <w:iCs w:val="0"/>
          <w:color w:val="000000" w:themeColor="text1"/>
          <w:sz w:val="22"/>
          <w:szCs w:val="22"/>
        </w:rPr>
        <w:t>Kerangka Konseptual</w:t>
      </w:r>
      <w:bookmarkEnd w:id="67"/>
    </w:p>
    <w:p w14:paraId="28FD4E61" w14:textId="1016B95D" w:rsidR="001F4F2F" w:rsidRPr="003B610B" w:rsidRDefault="002526F2" w:rsidP="003B610B">
      <w:pPr>
        <w:spacing w:after="0" w:line="240" w:lineRule="auto"/>
        <w:jc w:val="center"/>
        <w:rPr>
          <w:rFonts w:ascii="Times New Roman" w:hAnsi="Times New Roman" w:cs="Times New Roman"/>
          <w:i/>
          <w:iCs/>
        </w:rPr>
      </w:pPr>
      <w:r w:rsidRPr="008A33D0">
        <w:rPr>
          <w:rFonts w:ascii="Times New Roman" w:hAnsi="Times New Roman" w:cs="Times New Roman"/>
          <w:i/>
          <w:iCs/>
        </w:rPr>
        <w:t>Sumber: data diolah, 2025</w:t>
      </w:r>
    </w:p>
    <w:p w14:paraId="4030270E" w14:textId="4B0EB181" w:rsidR="003232F2" w:rsidRPr="008A33D0" w:rsidRDefault="003232F2" w:rsidP="00347ECD">
      <w:pPr>
        <w:pStyle w:val="Heading2"/>
        <w:spacing w:line="480" w:lineRule="auto"/>
        <w:rPr>
          <w:rFonts w:cs="Times New Roman"/>
        </w:rPr>
      </w:pPr>
      <w:bookmarkStart w:id="68" w:name="_Toc201927156"/>
      <w:bookmarkStart w:id="69" w:name="_Toc202541152"/>
      <w:bookmarkStart w:id="70" w:name="_Toc216638587"/>
      <w:r w:rsidRPr="008A33D0">
        <w:rPr>
          <w:rFonts w:cs="Times New Roman"/>
        </w:rPr>
        <w:lastRenderedPageBreak/>
        <w:t>2.4</w:t>
      </w:r>
      <w:r w:rsidRPr="008A33D0">
        <w:rPr>
          <w:rFonts w:cs="Times New Roman"/>
        </w:rPr>
        <w:tab/>
        <w:t>Hipotesis Penelitian</w:t>
      </w:r>
      <w:bookmarkEnd w:id="68"/>
      <w:bookmarkEnd w:id="69"/>
      <w:bookmarkEnd w:id="70"/>
    </w:p>
    <w:p w14:paraId="49B710A0" w14:textId="102B8BAC" w:rsidR="003232F2" w:rsidRPr="008A33D0" w:rsidRDefault="003232F2" w:rsidP="00347ECD">
      <w:pPr>
        <w:pStyle w:val="Heading3"/>
        <w:spacing w:line="480" w:lineRule="auto"/>
        <w:rPr>
          <w:rFonts w:cs="Times New Roman"/>
        </w:rPr>
      </w:pPr>
      <w:bookmarkStart w:id="71" w:name="_Toc201927157"/>
      <w:bookmarkStart w:id="72" w:name="_Toc202541153"/>
      <w:bookmarkStart w:id="73" w:name="_Toc216638588"/>
      <w:r w:rsidRPr="008A33D0">
        <w:rPr>
          <w:rFonts w:cs="Times New Roman"/>
        </w:rPr>
        <w:t>2.4.1</w:t>
      </w:r>
      <w:r w:rsidRPr="008A33D0">
        <w:rPr>
          <w:rFonts w:cs="Times New Roman"/>
        </w:rPr>
        <w:tab/>
        <w:t xml:space="preserve">Pengaruh Ukuran Perusahaan terhadap </w:t>
      </w:r>
      <w:r w:rsidRPr="008A33D0">
        <w:rPr>
          <w:rFonts w:cs="Times New Roman"/>
          <w:i/>
          <w:iCs/>
        </w:rPr>
        <w:t>Audit Delay</w:t>
      </w:r>
      <w:bookmarkEnd w:id="71"/>
      <w:bookmarkEnd w:id="72"/>
      <w:bookmarkEnd w:id="73"/>
    </w:p>
    <w:p w14:paraId="186A79E6" w14:textId="5C947879" w:rsidR="009C72C7" w:rsidRPr="008A33D0" w:rsidRDefault="00706365" w:rsidP="00A97041">
      <w:pPr>
        <w:spacing w:line="480" w:lineRule="auto"/>
        <w:jc w:val="both"/>
        <w:rPr>
          <w:rFonts w:ascii="Times New Roman" w:hAnsi="Times New Roman" w:cs="Times New Roman"/>
          <w:sz w:val="24"/>
          <w:szCs w:val="24"/>
        </w:rPr>
      </w:pPr>
      <w:r w:rsidRPr="008A33D0">
        <w:rPr>
          <w:rFonts w:ascii="Times New Roman" w:hAnsi="Times New Roman" w:cs="Times New Roman"/>
          <w:b/>
          <w:bCs/>
          <w:color w:val="000000"/>
          <w:sz w:val="24"/>
          <w:szCs w:val="24"/>
        </w:rPr>
        <w:tab/>
      </w:r>
      <w:r w:rsidRPr="008A33D0">
        <w:rPr>
          <w:rFonts w:ascii="Times New Roman" w:hAnsi="Times New Roman" w:cs="Times New Roman"/>
          <w:color w:val="000000"/>
          <w:sz w:val="24"/>
          <w:szCs w:val="24"/>
        </w:rPr>
        <w:t xml:space="preserve">Menurut </w:t>
      </w:r>
      <w:sdt>
        <w:sdtPr>
          <w:rPr>
            <w:rFonts w:ascii="Times New Roman" w:hAnsi="Times New Roman" w:cs="Times New Roman"/>
            <w:color w:val="000000"/>
            <w:sz w:val="24"/>
            <w:szCs w:val="24"/>
          </w:rPr>
          <w:tag w:val="MENDELEY_CITATION_v3_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"/>
          <w:id w:val="-475448217"/>
          <w:placeholder>
            <w:docPart w:val="DefaultPlaceholder_-1854013440"/>
          </w:placeholder>
        </w:sdtPr>
        <w:sdtContent>
          <w:r w:rsidR="008C5FF3" w:rsidRPr="008C5FF3">
            <w:rPr>
              <w:rFonts w:ascii="Times New Roman" w:eastAsia="Times New Roman" w:hAnsi="Times New Roman" w:cs="Times New Roman"/>
              <w:color w:val="000000"/>
              <w:sz w:val="24"/>
            </w:rPr>
            <w:t>Sudjono &amp; Setiawan (2022)</w:t>
          </w:r>
        </w:sdtContent>
      </w:sdt>
      <w:r w:rsidR="00045481" w:rsidRPr="008A33D0">
        <w:rPr>
          <w:rFonts w:ascii="Times New Roman" w:hAnsi="Times New Roman" w:cs="Times New Roman"/>
          <w:color w:val="000000"/>
          <w:sz w:val="24"/>
          <w:szCs w:val="24"/>
        </w:rPr>
        <w:t xml:space="preserve"> </w:t>
      </w:r>
      <w:r w:rsidRPr="008A33D0">
        <w:rPr>
          <w:rFonts w:ascii="Times New Roman" w:hAnsi="Times New Roman" w:cs="Times New Roman"/>
          <w:color w:val="000000"/>
          <w:sz w:val="24"/>
          <w:szCs w:val="24"/>
        </w:rPr>
        <w:t>ukuran perusahaan mengacu pada skala usaha yang dijalankan, yang dapat dilihat dari jenis bidang usaha, total aset yang dimiliki, volume penjualan, serta rata-rata tingkat penjualan selama periode tertentu.</w:t>
      </w:r>
      <w:r w:rsidR="006C12A8" w:rsidRPr="008A33D0">
        <w:rPr>
          <w:rFonts w:ascii="Times New Roman" w:hAnsi="Times New Roman" w:cs="Times New Roman"/>
          <w:color w:val="000000"/>
          <w:sz w:val="24"/>
          <w:szCs w:val="24"/>
        </w:rPr>
        <w:t xml:space="preserve"> Perusahaan dengan total aset yang besar cenderung mengalami </w:t>
      </w:r>
      <w:r w:rsidR="006C12A8" w:rsidRPr="008A33D0">
        <w:rPr>
          <w:rFonts w:ascii="Times New Roman" w:hAnsi="Times New Roman" w:cs="Times New Roman"/>
          <w:i/>
          <w:iCs/>
          <w:color w:val="000000"/>
          <w:sz w:val="24"/>
          <w:szCs w:val="24"/>
        </w:rPr>
        <w:t>audit delay</w:t>
      </w:r>
      <w:r w:rsidR="006C12A8" w:rsidRPr="008A33D0">
        <w:rPr>
          <w:rFonts w:ascii="Times New Roman" w:hAnsi="Times New Roman" w:cs="Times New Roman"/>
          <w:color w:val="000000"/>
          <w:sz w:val="24"/>
          <w:szCs w:val="24"/>
        </w:rPr>
        <w:t xml:space="preserve"> yang lebih singkat dibandingkan perusahaan skala kecil</w:t>
      </w:r>
      <w:r w:rsidR="008B35CA" w:rsidRPr="008A33D0">
        <w:rPr>
          <w:rFonts w:ascii="Times New Roman" w:hAnsi="Times New Roman" w:cs="Times New Roman"/>
          <w:color w:val="000000"/>
          <w:sz w:val="24"/>
          <w:szCs w:val="24"/>
        </w:rPr>
        <w:t xml:space="preserve">. </w:t>
      </w:r>
      <w:r w:rsidR="006C12A8" w:rsidRPr="008A33D0">
        <w:rPr>
          <w:rFonts w:ascii="Times New Roman" w:hAnsi="Times New Roman" w:cs="Times New Roman"/>
          <w:color w:val="000000"/>
          <w:sz w:val="24"/>
          <w:szCs w:val="24"/>
        </w:rPr>
        <w:t xml:space="preserve">Hal ini disebabkan oleh </w:t>
      </w:r>
      <w:r w:rsidR="00D33E65" w:rsidRPr="008A33D0">
        <w:rPr>
          <w:rFonts w:ascii="Times New Roman" w:hAnsi="Times New Roman" w:cs="Times New Roman"/>
          <w:color w:val="000000"/>
          <w:sz w:val="24"/>
          <w:szCs w:val="24"/>
        </w:rPr>
        <w:t>adanya</w:t>
      </w:r>
      <w:r w:rsidR="006C12A8" w:rsidRPr="008A33D0">
        <w:rPr>
          <w:rFonts w:ascii="Times New Roman" w:hAnsi="Times New Roman" w:cs="Times New Roman"/>
          <w:color w:val="000000"/>
          <w:sz w:val="24"/>
          <w:szCs w:val="24"/>
        </w:rPr>
        <w:t xml:space="preserve"> sistem pengendalian internal yang lebih kompleks serta sumber daya yang memadai di setiap unit operasional</w:t>
      </w:r>
      <w:r w:rsidR="00D33E65" w:rsidRPr="008A33D0">
        <w:rPr>
          <w:rFonts w:ascii="Times New Roman" w:hAnsi="Times New Roman" w:cs="Times New Roman"/>
          <w:color w:val="000000"/>
          <w:sz w:val="24"/>
          <w:szCs w:val="24"/>
        </w:rPr>
        <w:t xml:space="preserve"> sehingga</w:t>
      </w:r>
      <w:r w:rsidR="006C12A8" w:rsidRPr="008A33D0">
        <w:rPr>
          <w:rFonts w:ascii="Times New Roman" w:hAnsi="Times New Roman" w:cs="Times New Roman"/>
          <w:color w:val="000000"/>
          <w:sz w:val="24"/>
          <w:szCs w:val="24"/>
        </w:rPr>
        <w:t xml:space="preserve"> dapat mengurangi potensi kesalahan. Selain itu, perusahaan besar </w:t>
      </w:r>
      <w:r w:rsidR="008B35CA" w:rsidRPr="008A33D0">
        <w:rPr>
          <w:rFonts w:ascii="Times New Roman" w:hAnsi="Times New Roman" w:cs="Times New Roman"/>
          <w:color w:val="000000"/>
          <w:sz w:val="24"/>
          <w:szCs w:val="24"/>
        </w:rPr>
        <w:t>berada dalam pengawasan ketat dari investor, kreditor, masyarakat luas,</w:t>
      </w:r>
      <w:r w:rsidR="00B37770" w:rsidRPr="008A33D0">
        <w:rPr>
          <w:rFonts w:ascii="Times New Roman" w:hAnsi="Times New Roman" w:cs="Times New Roman"/>
          <w:color w:val="000000"/>
          <w:sz w:val="24"/>
          <w:szCs w:val="24"/>
        </w:rPr>
        <w:t xml:space="preserve"> dan regulator</w:t>
      </w:r>
      <w:r w:rsidR="008B35CA" w:rsidRPr="008A33D0">
        <w:rPr>
          <w:rFonts w:ascii="Times New Roman" w:hAnsi="Times New Roman" w:cs="Times New Roman"/>
          <w:color w:val="000000"/>
          <w:sz w:val="24"/>
          <w:szCs w:val="24"/>
        </w:rPr>
        <w:t xml:space="preserve"> yang menuntut tingkat transparansi dan akuntabilitas yang lebih tinggi. </w:t>
      </w:r>
      <w:r w:rsidR="006C12A8" w:rsidRPr="008A33D0">
        <w:rPr>
          <w:rFonts w:ascii="Times New Roman" w:hAnsi="Times New Roman" w:cs="Times New Roman"/>
          <w:color w:val="000000"/>
          <w:sz w:val="24"/>
          <w:szCs w:val="24"/>
        </w:rPr>
        <w:t xml:space="preserve">Perusahaan berskala besar juga </w:t>
      </w:r>
      <w:r w:rsidR="008B35CA" w:rsidRPr="008A33D0">
        <w:rPr>
          <w:rFonts w:ascii="Times New Roman" w:hAnsi="Times New Roman" w:cs="Times New Roman"/>
          <w:color w:val="000000"/>
          <w:sz w:val="24"/>
          <w:szCs w:val="24"/>
        </w:rPr>
        <w:t xml:space="preserve">umumnya menggunakan jasa auditor eksternal yang profesional dengan biaya audit yang lebih tinggi guna memastikan laporan keuangan auditan dapat diselesaikan tepat waktu. </w:t>
      </w:r>
      <w:r w:rsidR="00D33E65" w:rsidRPr="008A33D0">
        <w:rPr>
          <w:rFonts w:ascii="Times New Roman" w:hAnsi="Times New Roman" w:cs="Times New Roman"/>
          <w:color w:val="000000"/>
          <w:sz w:val="24"/>
          <w:szCs w:val="24"/>
        </w:rPr>
        <w:t xml:space="preserve">Dengan adanya sistem pengendalian internal yang lebih baik, maka </w:t>
      </w:r>
      <w:r w:rsidR="00285AB8" w:rsidRPr="008A33D0">
        <w:rPr>
          <w:rFonts w:ascii="Times New Roman" w:hAnsi="Times New Roman" w:cs="Times New Roman"/>
          <w:color w:val="000000"/>
          <w:sz w:val="24"/>
          <w:szCs w:val="24"/>
        </w:rPr>
        <w:t>d</w:t>
      </w:r>
      <w:r w:rsidR="00D33E65" w:rsidRPr="008A33D0">
        <w:rPr>
          <w:rFonts w:ascii="Times New Roman" w:hAnsi="Times New Roman" w:cs="Times New Roman"/>
          <w:color w:val="000000"/>
          <w:sz w:val="24"/>
          <w:szCs w:val="24"/>
        </w:rPr>
        <w:t xml:space="preserve">iharapkan dapat mengurangi perilaku oportunistik manajemen </w:t>
      </w:r>
      <w:r w:rsidR="00285AB8" w:rsidRPr="008A33D0">
        <w:rPr>
          <w:rFonts w:ascii="Times New Roman" w:hAnsi="Times New Roman" w:cs="Times New Roman"/>
          <w:color w:val="000000"/>
          <w:sz w:val="24"/>
          <w:szCs w:val="24"/>
        </w:rPr>
        <w:t>serta memastikan ketersediaan bukti audit yang memadai sesuai dengan standar yang ditetapkan auditor sehingga audit dapat diselesaikan tepat waktu.</w:t>
      </w:r>
    </w:p>
    <w:p w14:paraId="26CAEE4A" w14:textId="3CC9B882" w:rsidR="0062069B" w:rsidRPr="008A33D0" w:rsidRDefault="008B35CA" w:rsidP="009C72C7">
      <w:pPr>
        <w:spacing w:line="480" w:lineRule="auto"/>
        <w:ind w:firstLine="720"/>
        <w:jc w:val="both"/>
        <w:rPr>
          <w:rFonts w:ascii="Times New Roman" w:hAnsi="Times New Roman" w:cs="Times New Roman"/>
          <w:sz w:val="24"/>
          <w:szCs w:val="24"/>
        </w:rPr>
      </w:pPr>
      <w:r w:rsidRPr="008A33D0">
        <w:rPr>
          <w:rFonts w:ascii="Times New Roman" w:hAnsi="Times New Roman" w:cs="Times New Roman"/>
          <w:color w:val="000000"/>
          <w:sz w:val="24"/>
          <w:szCs w:val="24"/>
        </w:rPr>
        <w:t xml:space="preserve">Sejalan dengan penelitian </w:t>
      </w:r>
      <w:sdt>
        <w:sdtPr>
          <w:rPr>
            <w:rFonts w:ascii="Times New Roman" w:hAnsi="Times New Roman" w:cs="Times New Roman"/>
            <w:color w:val="000000"/>
            <w:sz w:val="24"/>
            <w:szCs w:val="28"/>
          </w:rPr>
          <w:tag w:val="MENDELEY_CITATION_v3_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"/>
          <w:id w:val="-632566910"/>
          <w:placeholder>
            <w:docPart w:val="DefaultPlaceholder_-1854013440"/>
          </w:placeholder>
        </w:sdtPr>
        <w:sdtContent>
          <w:r w:rsidR="008C5FF3" w:rsidRPr="008C5FF3">
            <w:rPr>
              <w:rFonts w:ascii="Times New Roman" w:eastAsia="Times New Roman" w:hAnsi="Times New Roman" w:cs="Times New Roman"/>
              <w:color w:val="000000"/>
              <w:sz w:val="24"/>
            </w:rPr>
            <w:t>Sudjono &amp; Setiawan (2022)</w:t>
          </w:r>
        </w:sdtContent>
      </w:sdt>
      <w:r w:rsidR="000A2863" w:rsidRPr="008A33D0">
        <w:rPr>
          <w:rFonts w:ascii="Times New Roman" w:hAnsi="Times New Roman" w:cs="Times New Roman"/>
          <w:color w:val="000000"/>
          <w:sz w:val="24"/>
          <w:szCs w:val="24"/>
        </w:rPr>
        <w:t xml:space="preserve">, </w:t>
      </w:r>
      <w:r w:rsidR="00E30B73" w:rsidRPr="008A33D0">
        <w:rPr>
          <w:rFonts w:ascii="Times New Roman" w:hAnsi="Times New Roman" w:cs="Times New Roman"/>
          <w:color w:val="000000"/>
          <w:sz w:val="24"/>
          <w:szCs w:val="24"/>
        </w:rPr>
        <w:t xml:space="preserve">serta </w:t>
      </w:r>
      <w:sdt>
        <w:sdtPr>
          <w:rPr>
            <w:rFonts w:ascii="Times New Roman" w:hAnsi="Times New Roman" w:cs="Times New Roman"/>
            <w:color w:val="000000"/>
            <w:sz w:val="24"/>
            <w:szCs w:val="28"/>
          </w:rPr>
          <w:tag w:val="MENDELEY_CITATION_v3_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"/>
          <w:id w:val="-2057776150"/>
          <w:placeholder>
            <w:docPart w:val="DefaultPlaceholder_-1854013440"/>
          </w:placeholder>
        </w:sdtPr>
        <w:sdtContent>
          <w:r w:rsidR="008C5FF3" w:rsidRPr="008C5FF3">
            <w:rPr>
              <w:rFonts w:ascii="Times New Roman" w:eastAsia="Times New Roman" w:hAnsi="Times New Roman" w:cs="Times New Roman"/>
              <w:color w:val="000000"/>
              <w:sz w:val="24"/>
            </w:rPr>
            <w:t>Arif &amp; Hikmah (2023)</w:t>
          </w:r>
        </w:sdtContent>
      </w:sdt>
      <w:r w:rsidR="000A2863" w:rsidRPr="008A33D0">
        <w:rPr>
          <w:rFonts w:ascii="Times New Roman" w:hAnsi="Times New Roman" w:cs="Times New Roman"/>
          <w:color w:val="000000"/>
          <w:sz w:val="24"/>
          <w:szCs w:val="24"/>
        </w:rPr>
        <w:t xml:space="preserve"> </w:t>
      </w:r>
      <w:r w:rsidR="0062069B" w:rsidRPr="008A33D0">
        <w:rPr>
          <w:rFonts w:ascii="Times New Roman" w:hAnsi="Times New Roman" w:cs="Times New Roman"/>
          <w:color w:val="000000"/>
          <w:sz w:val="24"/>
          <w:szCs w:val="24"/>
        </w:rPr>
        <w:t xml:space="preserve">yang menyatakan semakin besar ukuran perusahaan maka semakin singkat waktu penyelesaian audit atau </w:t>
      </w:r>
      <w:r w:rsidR="0062069B" w:rsidRPr="008A33D0">
        <w:rPr>
          <w:rFonts w:ascii="Times New Roman" w:hAnsi="Times New Roman" w:cs="Times New Roman"/>
          <w:i/>
          <w:iCs/>
          <w:color w:val="000000"/>
          <w:sz w:val="24"/>
          <w:szCs w:val="24"/>
        </w:rPr>
        <w:t>audit delay</w:t>
      </w:r>
      <w:r w:rsidR="0062069B" w:rsidRPr="008A33D0">
        <w:rPr>
          <w:rFonts w:ascii="Times New Roman" w:hAnsi="Times New Roman" w:cs="Times New Roman"/>
          <w:color w:val="000000"/>
          <w:sz w:val="24"/>
          <w:szCs w:val="24"/>
        </w:rPr>
        <w:t xml:space="preserve"> yang terjadi. Sebaliknya, perusahaan dengan skala yang lebih kecil cenderung mengalami </w:t>
      </w:r>
      <w:r w:rsidR="0062069B" w:rsidRPr="008A33D0">
        <w:rPr>
          <w:rFonts w:ascii="Times New Roman" w:hAnsi="Times New Roman" w:cs="Times New Roman"/>
          <w:i/>
          <w:iCs/>
          <w:color w:val="000000"/>
          <w:sz w:val="24"/>
          <w:szCs w:val="24"/>
        </w:rPr>
        <w:t>audit delay</w:t>
      </w:r>
      <w:r w:rsidR="0062069B" w:rsidRPr="008A33D0">
        <w:rPr>
          <w:rFonts w:ascii="Times New Roman" w:hAnsi="Times New Roman" w:cs="Times New Roman"/>
          <w:color w:val="000000"/>
          <w:sz w:val="24"/>
          <w:szCs w:val="24"/>
        </w:rPr>
        <w:t xml:space="preserve"> yang lebih </w:t>
      </w:r>
      <w:r w:rsidR="0062069B" w:rsidRPr="008A33D0">
        <w:rPr>
          <w:rFonts w:ascii="Times New Roman" w:hAnsi="Times New Roman" w:cs="Times New Roman"/>
          <w:color w:val="000000"/>
          <w:sz w:val="24"/>
          <w:szCs w:val="24"/>
        </w:rPr>
        <w:lastRenderedPageBreak/>
        <w:t>panjang. Berdasarkan uraian diatas maka peneliti mengajukan hipotesis sebagai berikut:</w:t>
      </w:r>
    </w:p>
    <w:p w14:paraId="645C2D48" w14:textId="1A66EF0D" w:rsidR="0062069B" w:rsidRPr="008A33D0" w:rsidRDefault="0062069B" w:rsidP="006C12A8">
      <w:pPr>
        <w:spacing w:line="480" w:lineRule="auto"/>
        <w:jc w:val="both"/>
        <w:rPr>
          <w:rFonts w:ascii="Times New Roman" w:hAnsi="Times New Roman" w:cs="Times New Roman"/>
          <w:b/>
          <w:bCs/>
          <w:i/>
          <w:iCs/>
          <w:color w:val="000000"/>
          <w:sz w:val="24"/>
          <w:szCs w:val="24"/>
        </w:rPr>
      </w:pPr>
      <w:r w:rsidRPr="008A33D0">
        <w:rPr>
          <w:rFonts w:ascii="Times New Roman" w:hAnsi="Times New Roman" w:cs="Times New Roman"/>
          <w:b/>
          <w:bCs/>
          <w:color w:val="000000"/>
          <w:sz w:val="24"/>
          <w:szCs w:val="24"/>
        </w:rPr>
        <w:t xml:space="preserve">H1: Ukuran Perusahaan </w:t>
      </w:r>
      <w:r w:rsidR="00346030" w:rsidRPr="008A33D0">
        <w:rPr>
          <w:rFonts w:ascii="Times New Roman" w:hAnsi="Times New Roman" w:cs="Times New Roman"/>
          <w:b/>
          <w:bCs/>
          <w:color w:val="000000"/>
          <w:sz w:val="24"/>
          <w:szCs w:val="24"/>
        </w:rPr>
        <w:t>b</w:t>
      </w:r>
      <w:r w:rsidRPr="008A33D0">
        <w:rPr>
          <w:rFonts w:ascii="Times New Roman" w:hAnsi="Times New Roman" w:cs="Times New Roman"/>
          <w:b/>
          <w:bCs/>
          <w:color w:val="000000"/>
          <w:sz w:val="24"/>
          <w:szCs w:val="24"/>
        </w:rPr>
        <w:t xml:space="preserve">erpengaruh </w:t>
      </w:r>
      <w:r w:rsidR="00346030" w:rsidRPr="008A33D0">
        <w:rPr>
          <w:rFonts w:ascii="Times New Roman" w:hAnsi="Times New Roman" w:cs="Times New Roman"/>
          <w:b/>
          <w:bCs/>
          <w:color w:val="000000"/>
          <w:sz w:val="24"/>
          <w:szCs w:val="24"/>
        </w:rPr>
        <w:t>n</w:t>
      </w:r>
      <w:r w:rsidRPr="008A33D0">
        <w:rPr>
          <w:rFonts w:ascii="Times New Roman" w:hAnsi="Times New Roman" w:cs="Times New Roman"/>
          <w:b/>
          <w:bCs/>
          <w:color w:val="000000"/>
          <w:sz w:val="24"/>
          <w:szCs w:val="24"/>
        </w:rPr>
        <w:t xml:space="preserve">egatif </w:t>
      </w:r>
      <w:r w:rsidR="00346030" w:rsidRPr="008A33D0">
        <w:rPr>
          <w:rFonts w:ascii="Times New Roman" w:hAnsi="Times New Roman" w:cs="Times New Roman"/>
          <w:b/>
          <w:bCs/>
          <w:color w:val="000000"/>
          <w:sz w:val="24"/>
          <w:szCs w:val="24"/>
        </w:rPr>
        <w:t>dan signifikan t</w:t>
      </w:r>
      <w:r w:rsidRPr="008A33D0">
        <w:rPr>
          <w:rFonts w:ascii="Times New Roman" w:hAnsi="Times New Roman" w:cs="Times New Roman"/>
          <w:b/>
          <w:bCs/>
          <w:color w:val="000000"/>
          <w:sz w:val="24"/>
          <w:szCs w:val="24"/>
        </w:rPr>
        <w:t xml:space="preserve">erhadap </w:t>
      </w:r>
      <w:r w:rsidR="00346030" w:rsidRPr="008A33D0">
        <w:rPr>
          <w:rFonts w:ascii="Times New Roman" w:hAnsi="Times New Roman" w:cs="Times New Roman"/>
          <w:b/>
          <w:bCs/>
          <w:i/>
          <w:iCs/>
          <w:color w:val="000000"/>
          <w:sz w:val="24"/>
          <w:szCs w:val="24"/>
        </w:rPr>
        <w:t>a</w:t>
      </w:r>
      <w:r w:rsidRPr="008A33D0">
        <w:rPr>
          <w:rFonts w:ascii="Times New Roman" w:hAnsi="Times New Roman" w:cs="Times New Roman"/>
          <w:b/>
          <w:bCs/>
          <w:i/>
          <w:iCs/>
          <w:color w:val="000000"/>
          <w:sz w:val="24"/>
          <w:szCs w:val="24"/>
        </w:rPr>
        <w:t xml:space="preserve">udit </w:t>
      </w:r>
      <w:r w:rsidR="00346030" w:rsidRPr="008A33D0">
        <w:rPr>
          <w:rFonts w:ascii="Times New Roman" w:hAnsi="Times New Roman" w:cs="Times New Roman"/>
          <w:b/>
          <w:bCs/>
          <w:i/>
          <w:iCs/>
          <w:color w:val="000000"/>
          <w:sz w:val="24"/>
          <w:szCs w:val="24"/>
        </w:rPr>
        <w:t>d</w:t>
      </w:r>
      <w:r w:rsidRPr="008A33D0">
        <w:rPr>
          <w:rFonts w:ascii="Times New Roman" w:hAnsi="Times New Roman" w:cs="Times New Roman"/>
          <w:b/>
          <w:bCs/>
          <w:i/>
          <w:iCs/>
          <w:color w:val="000000"/>
          <w:sz w:val="24"/>
          <w:szCs w:val="24"/>
        </w:rPr>
        <w:t>elay</w:t>
      </w:r>
    </w:p>
    <w:p w14:paraId="39C5D47D" w14:textId="72E44121" w:rsidR="003232F2" w:rsidRPr="008A33D0" w:rsidRDefault="003232F2" w:rsidP="00347ECD">
      <w:pPr>
        <w:pStyle w:val="Heading3"/>
        <w:spacing w:line="480" w:lineRule="auto"/>
        <w:rPr>
          <w:rFonts w:cs="Times New Roman"/>
        </w:rPr>
      </w:pPr>
      <w:bookmarkStart w:id="74" w:name="_Toc201927158"/>
      <w:bookmarkStart w:id="75" w:name="_Toc202541154"/>
      <w:bookmarkStart w:id="76" w:name="_Toc216638589"/>
      <w:r w:rsidRPr="008A33D0">
        <w:rPr>
          <w:rFonts w:cs="Times New Roman"/>
        </w:rPr>
        <w:t>2.4.2</w:t>
      </w:r>
      <w:r w:rsidRPr="008A33D0">
        <w:rPr>
          <w:rFonts w:cs="Times New Roman"/>
        </w:rPr>
        <w:tab/>
        <w:t xml:space="preserve">Pengaruh Kompleksitas Audit terhadap </w:t>
      </w:r>
      <w:r w:rsidRPr="008A33D0">
        <w:rPr>
          <w:rFonts w:cs="Times New Roman"/>
          <w:i/>
          <w:iCs/>
        </w:rPr>
        <w:t>Audit Delay</w:t>
      </w:r>
      <w:bookmarkEnd w:id="74"/>
      <w:bookmarkEnd w:id="75"/>
      <w:bookmarkEnd w:id="76"/>
    </w:p>
    <w:p w14:paraId="35D5898C" w14:textId="1416BB8D" w:rsidR="00915634" w:rsidRPr="008A33D0" w:rsidRDefault="0062069B" w:rsidP="00915634">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003A515B" w:rsidRPr="008A33D0">
        <w:rPr>
          <w:rFonts w:ascii="Times New Roman" w:hAnsi="Times New Roman" w:cs="Times New Roman"/>
          <w:color w:val="000000"/>
          <w:sz w:val="24"/>
          <w:szCs w:val="24"/>
        </w:rPr>
        <w:t xml:space="preserve">Kompleksitas audit merujuk pada persepsi auditor terhadap tingkat kerumitan dalam suatu penugasan audit, yang umumnya dinilai berdasarkan tingkat kompleksitas operasional perusahaan </w:t>
      </w:r>
      <w:sdt>
        <w:sdtPr>
          <w:rPr>
            <w:rFonts w:ascii="Times New Roman" w:hAnsi="Times New Roman" w:cs="Times New Roman"/>
            <w:color w:val="000000"/>
            <w:sz w:val="24"/>
            <w:szCs w:val="24"/>
          </w:rPr>
          <w:tag w:val="MENDELEY_CITATION_v3_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"/>
          <w:id w:val="2136982969"/>
          <w:placeholder>
            <w:docPart w:val="DefaultPlaceholder_-1854013440"/>
          </w:placeholder>
        </w:sdtPr>
        <w:sdtContent>
          <w:r w:rsidR="008C5FF3" w:rsidRPr="008C5FF3">
            <w:rPr>
              <w:rFonts w:ascii="Times New Roman" w:hAnsi="Times New Roman" w:cs="Times New Roman"/>
              <w:color w:val="000000"/>
              <w:sz w:val="24"/>
              <w:szCs w:val="24"/>
            </w:rPr>
            <w:t xml:space="preserve">(Yulianti </w:t>
          </w:r>
          <w:r w:rsidR="008C5FF3" w:rsidRPr="00070239">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2019)</w:t>
          </w:r>
        </w:sdtContent>
      </w:sdt>
      <w:r w:rsidR="003A515B" w:rsidRPr="008A33D0">
        <w:rPr>
          <w:rFonts w:ascii="Times New Roman" w:hAnsi="Times New Roman" w:cs="Times New Roman"/>
          <w:color w:val="000000"/>
          <w:sz w:val="24"/>
          <w:szCs w:val="24"/>
        </w:rPr>
        <w:t xml:space="preserve">. Dalam proses audit, auditor tidak hanya memeriksa entitas induk, tetapi juga melakukan pemeriksaan terhadap transaksi, entitas anak, cabang perusahaan, serta kegiatan operasional yang dilakukan di luar negeri. </w:t>
      </w:r>
      <w:r w:rsidR="00915634" w:rsidRPr="008A33D0">
        <w:rPr>
          <w:rFonts w:ascii="Times New Roman" w:hAnsi="Times New Roman" w:cs="Times New Roman"/>
          <w:color w:val="000000"/>
          <w:sz w:val="24"/>
          <w:szCs w:val="24"/>
        </w:rPr>
        <w:t xml:space="preserve">Semakin tinggi tingkat kompleksitas audit dalam suatu penugasan, maka semakin lama waktu yang diperlukan untuk menyelesaikan proses audit. Sebaliknya, apabila kompleksitas audit rendah, maka waktu penyelesaian audit cenderung lebih singkat, sehingga </w:t>
      </w:r>
      <w:r w:rsidR="00915634" w:rsidRPr="008A33D0">
        <w:rPr>
          <w:rFonts w:ascii="Times New Roman" w:hAnsi="Times New Roman" w:cs="Times New Roman"/>
          <w:i/>
          <w:iCs/>
          <w:color w:val="000000"/>
          <w:sz w:val="24"/>
          <w:szCs w:val="24"/>
        </w:rPr>
        <w:t>audit delay</w:t>
      </w:r>
      <w:r w:rsidR="00915634" w:rsidRPr="008A33D0">
        <w:rPr>
          <w:rFonts w:ascii="Times New Roman" w:hAnsi="Times New Roman" w:cs="Times New Roman"/>
          <w:color w:val="000000"/>
          <w:sz w:val="24"/>
          <w:szCs w:val="24"/>
        </w:rPr>
        <w:t xml:space="preserve"> pun menjadi lebih kecil.</w:t>
      </w:r>
    </w:p>
    <w:p w14:paraId="4B14FAA7" w14:textId="41FFFDF3" w:rsidR="008B33F9" w:rsidRPr="008A33D0" w:rsidRDefault="008B33F9" w:rsidP="003A515B">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r>
      <w:r w:rsidR="00A97041" w:rsidRPr="008A33D0">
        <w:rPr>
          <w:rFonts w:ascii="Times New Roman" w:hAnsi="Times New Roman" w:cs="Times New Roman"/>
          <w:sz w:val="24"/>
          <w:szCs w:val="24"/>
        </w:rPr>
        <w:t>Tingginya kompleksitas operasional perusahaan berpotensi meningkatkan konflik kepentingan antara agen dan prinsipal, karena prinsipal akan semakin kesulitan dalam memantau secara langsung kinerja agen. Oleh karena itu, perusahaan memanfaatkan jasa auditor eksternal sebagai pihak independen untuk menilai kewajaran laporan keuangan dan membantu mengurangi tingkat asimetri informasi antara prinsipal dan agen.</w:t>
      </w:r>
      <w:r w:rsidR="00347F8C" w:rsidRPr="008A33D0">
        <w:rPr>
          <w:rFonts w:ascii="Times New Roman" w:hAnsi="Times New Roman" w:cs="Times New Roman"/>
          <w:sz w:val="24"/>
          <w:szCs w:val="24"/>
        </w:rPr>
        <w:t xml:space="preserve"> </w:t>
      </w:r>
    </w:p>
    <w:p w14:paraId="0098EB90" w14:textId="2DA5008A" w:rsidR="003A515B" w:rsidRPr="008A33D0" w:rsidRDefault="003A515B" w:rsidP="003A515B">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lastRenderedPageBreak/>
        <w:tab/>
        <w:t xml:space="preserve">Penelitian </w:t>
      </w:r>
      <w:sdt>
        <w:sdtPr>
          <w:rPr>
            <w:rFonts w:ascii="Times New Roman" w:hAnsi="Times New Roman" w:cs="Times New Roman"/>
            <w:color w:val="000000"/>
            <w:sz w:val="24"/>
            <w:szCs w:val="24"/>
          </w:rPr>
          <w:tag w:val="MENDELEY_CITATION_v3_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"/>
          <w:id w:val="1372029384"/>
          <w:placeholder>
            <w:docPart w:val="DefaultPlaceholder_-1854013440"/>
          </w:placeholder>
        </w:sdtPr>
        <w:sdtContent>
          <w:r w:rsidR="008C5FF3" w:rsidRPr="008C5FF3">
            <w:rPr>
              <w:rFonts w:ascii="Times New Roman" w:eastAsia="Times New Roman" w:hAnsi="Times New Roman" w:cs="Times New Roman"/>
              <w:color w:val="000000"/>
              <w:sz w:val="24"/>
            </w:rPr>
            <w:t>Isnaeni &amp; Nurcahya (2021)</w:t>
          </w:r>
        </w:sdtContent>
      </w:sdt>
      <w:r w:rsidR="00461571" w:rsidRPr="008A33D0">
        <w:rPr>
          <w:rFonts w:ascii="Times New Roman" w:hAnsi="Times New Roman" w:cs="Times New Roman"/>
          <w:color w:val="000000"/>
          <w:sz w:val="24"/>
          <w:szCs w:val="24"/>
        </w:rPr>
        <w:t xml:space="preserve"> </w:t>
      </w:r>
      <w:r w:rsidRPr="008A33D0">
        <w:rPr>
          <w:rFonts w:ascii="Times New Roman" w:hAnsi="Times New Roman" w:cs="Times New Roman"/>
          <w:color w:val="000000"/>
          <w:sz w:val="24"/>
          <w:szCs w:val="24"/>
        </w:rPr>
        <w:t xml:space="preserve">dan </w:t>
      </w:r>
      <w:sdt>
        <w:sdtPr>
          <w:rPr>
            <w:rFonts w:ascii="Times New Roman" w:hAnsi="Times New Roman" w:cs="Times New Roman"/>
            <w:color w:val="000000"/>
            <w:sz w:val="24"/>
            <w:szCs w:val="24"/>
          </w:rPr>
          <w:tag w:val="MENDELEY_CITATION_v3_eyJjaXRhdGlvbklEIjoiTUVOREVMRVlfQ0lUQVRJT05fM2MzZjcwZTUtMTdjNy00NWFhLWJiZjgtMzllMzczOWY5YmRjIiwicHJvcGVydGllcyI6eyJub3RlSW5kZXgiOjAsIm1vZGUiOiJjb21wb3NpdGUifSwiaXNFZGl0ZWQiOmZhbHNlLCJtYW51YWxPdmVycmlkZSI6eyJpc01hbnVhbGx5T3ZlcnJpZGRlbiI6ZmFsc2UsImNpdGVwcm9jVGV4dCI6IlNpYnVyaWFuIGV0IGFsLiAoMjAyNCkiLCJtYW51YWxPdmVycmlkZVRleHQiOiIifSwiY2l0YXRpb25JdGVtcyI6W3siZGlzcGxheUFzIjoiY29tcG9zaXRlIiwibGFiZWwiOiJwYWdlIiw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LCJzdXBwcmVzcy1hdXRob3IiOmZhbHNlLCJjb21wb3NpdGUiOnRydWUsImF1dGhvci1vbmx5IjpmYWxzZX1dfQ=="/>
          <w:id w:val="834039697"/>
          <w:placeholder>
            <w:docPart w:val="DefaultPlaceholder_-1854013440"/>
          </w:placeholder>
        </w:sdtPr>
        <w:sdtContent>
          <w:r w:rsidR="008C5FF3" w:rsidRPr="008C5FF3">
            <w:rPr>
              <w:rFonts w:ascii="Times New Roman" w:hAnsi="Times New Roman" w:cs="Times New Roman"/>
              <w:color w:val="000000"/>
              <w:sz w:val="24"/>
              <w:szCs w:val="24"/>
            </w:rPr>
            <w:t xml:space="preserve">Siburian </w:t>
          </w:r>
          <w:r w:rsidR="008C5FF3" w:rsidRPr="00070239">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(2024)</w:t>
          </w:r>
        </w:sdtContent>
      </w:sdt>
      <w:r w:rsidRPr="008A33D0">
        <w:rPr>
          <w:rFonts w:ascii="Times New Roman" w:hAnsi="Times New Roman" w:cs="Times New Roman"/>
          <w:color w:val="000000"/>
          <w:sz w:val="24"/>
          <w:szCs w:val="24"/>
        </w:rPr>
        <w:t xml:space="preserve"> menyatakan kompleksitas operasi memiliki pengaruh </w:t>
      </w:r>
      <w:r w:rsidR="009038DC" w:rsidRPr="008A33D0">
        <w:rPr>
          <w:rFonts w:ascii="Times New Roman" w:hAnsi="Times New Roman" w:cs="Times New Roman"/>
          <w:color w:val="000000"/>
          <w:sz w:val="24"/>
          <w:szCs w:val="24"/>
        </w:rPr>
        <w:t xml:space="preserve">positif </w:t>
      </w:r>
      <w:r w:rsidRPr="008A33D0">
        <w:rPr>
          <w:rFonts w:ascii="Times New Roman" w:hAnsi="Times New Roman" w:cs="Times New Roman"/>
          <w:color w:val="000000"/>
          <w:sz w:val="24"/>
          <w:szCs w:val="24"/>
        </w:rPr>
        <w:t xml:space="preserve">terhadap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w:t>
      </w:r>
      <w:r w:rsidR="00915634" w:rsidRPr="008A33D0">
        <w:rPr>
          <w:rFonts w:ascii="Times New Roman" w:hAnsi="Times New Roman" w:cs="Times New Roman"/>
          <w:color w:val="000000"/>
          <w:sz w:val="24"/>
          <w:szCs w:val="24"/>
        </w:rPr>
        <w:t xml:space="preserve"> Berdasarkan uraian diatas maka peneliti mengajukan hipotesis sebagai berikut:</w:t>
      </w:r>
    </w:p>
    <w:p w14:paraId="1676019F" w14:textId="044FD1F2" w:rsidR="00915634" w:rsidRPr="008A33D0" w:rsidRDefault="00915634" w:rsidP="003A515B">
      <w:pPr>
        <w:spacing w:line="480" w:lineRule="auto"/>
        <w:jc w:val="both"/>
        <w:rPr>
          <w:rFonts w:ascii="Times New Roman" w:hAnsi="Times New Roman" w:cs="Times New Roman"/>
          <w:b/>
          <w:bCs/>
          <w:i/>
          <w:iCs/>
          <w:color w:val="000000"/>
          <w:sz w:val="24"/>
          <w:szCs w:val="24"/>
        </w:rPr>
      </w:pPr>
      <w:r w:rsidRPr="008A33D0">
        <w:rPr>
          <w:rFonts w:ascii="Times New Roman" w:hAnsi="Times New Roman" w:cs="Times New Roman"/>
          <w:b/>
          <w:bCs/>
          <w:color w:val="000000"/>
          <w:sz w:val="24"/>
          <w:szCs w:val="24"/>
        </w:rPr>
        <w:t>H</w:t>
      </w:r>
      <w:r w:rsidR="00623087" w:rsidRPr="008A33D0">
        <w:rPr>
          <w:rFonts w:ascii="Times New Roman" w:hAnsi="Times New Roman" w:cs="Times New Roman"/>
          <w:b/>
          <w:bCs/>
          <w:color w:val="000000"/>
          <w:sz w:val="24"/>
          <w:szCs w:val="24"/>
        </w:rPr>
        <w:t>2</w:t>
      </w:r>
      <w:r w:rsidRPr="008A33D0">
        <w:rPr>
          <w:rFonts w:ascii="Times New Roman" w:hAnsi="Times New Roman" w:cs="Times New Roman"/>
          <w:b/>
          <w:bCs/>
          <w:color w:val="000000"/>
          <w:sz w:val="24"/>
          <w:szCs w:val="24"/>
        </w:rPr>
        <w:t xml:space="preserve">: Kompleksitas Audit </w:t>
      </w:r>
      <w:r w:rsidR="00346030" w:rsidRPr="008A33D0">
        <w:rPr>
          <w:rFonts w:ascii="Times New Roman" w:hAnsi="Times New Roman" w:cs="Times New Roman"/>
          <w:b/>
          <w:bCs/>
          <w:color w:val="000000"/>
          <w:sz w:val="24"/>
          <w:szCs w:val="24"/>
        </w:rPr>
        <w:t>b</w:t>
      </w:r>
      <w:r w:rsidRPr="008A33D0">
        <w:rPr>
          <w:rFonts w:ascii="Times New Roman" w:hAnsi="Times New Roman" w:cs="Times New Roman"/>
          <w:b/>
          <w:bCs/>
          <w:color w:val="000000"/>
          <w:sz w:val="24"/>
          <w:szCs w:val="24"/>
        </w:rPr>
        <w:t xml:space="preserve">erpengaruh </w:t>
      </w:r>
      <w:r w:rsidR="00346030" w:rsidRPr="008A33D0">
        <w:rPr>
          <w:rFonts w:ascii="Times New Roman" w:hAnsi="Times New Roman" w:cs="Times New Roman"/>
          <w:b/>
          <w:bCs/>
          <w:color w:val="000000"/>
          <w:sz w:val="24"/>
          <w:szCs w:val="24"/>
        </w:rPr>
        <w:t>p</w:t>
      </w:r>
      <w:r w:rsidRPr="008A33D0">
        <w:rPr>
          <w:rFonts w:ascii="Times New Roman" w:hAnsi="Times New Roman" w:cs="Times New Roman"/>
          <w:b/>
          <w:bCs/>
          <w:color w:val="000000"/>
          <w:sz w:val="24"/>
          <w:szCs w:val="24"/>
        </w:rPr>
        <w:t xml:space="preserve">ositif </w:t>
      </w:r>
      <w:r w:rsidR="00346030" w:rsidRPr="008A33D0">
        <w:rPr>
          <w:rFonts w:ascii="Times New Roman" w:hAnsi="Times New Roman" w:cs="Times New Roman"/>
          <w:b/>
          <w:bCs/>
          <w:color w:val="000000"/>
          <w:sz w:val="24"/>
          <w:szCs w:val="24"/>
        </w:rPr>
        <w:t>dan signifikan t</w:t>
      </w:r>
      <w:r w:rsidRPr="008A33D0">
        <w:rPr>
          <w:rFonts w:ascii="Times New Roman" w:hAnsi="Times New Roman" w:cs="Times New Roman"/>
          <w:b/>
          <w:bCs/>
          <w:color w:val="000000"/>
          <w:sz w:val="24"/>
          <w:szCs w:val="24"/>
        </w:rPr>
        <w:t xml:space="preserve">erhadap </w:t>
      </w:r>
      <w:r w:rsidR="00346030" w:rsidRPr="008A33D0">
        <w:rPr>
          <w:rFonts w:ascii="Times New Roman" w:hAnsi="Times New Roman" w:cs="Times New Roman"/>
          <w:b/>
          <w:bCs/>
          <w:i/>
          <w:iCs/>
          <w:color w:val="000000"/>
          <w:sz w:val="24"/>
          <w:szCs w:val="24"/>
        </w:rPr>
        <w:t>a</w:t>
      </w:r>
      <w:r w:rsidRPr="008A33D0">
        <w:rPr>
          <w:rFonts w:ascii="Times New Roman" w:hAnsi="Times New Roman" w:cs="Times New Roman"/>
          <w:b/>
          <w:bCs/>
          <w:i/>
          <w:iCs/>
          <w:color w:val="000000"/>
          <w:sz w:val="24"/>
          <w:szCs w:val="24"/>
        </w:rPr>
        <w:t xml:space="preserve">udit </w:t>
      </w:r>
      <w:r w:rsidR="00346030" w:rsidRPr="008A33D0">
        <w:rPr>
          <w:rFonts w:ascii="Times New Roman" w:hAnsi="Times New Roman" w:cs="Times New Roman"/>
          <w:b/>
          <w:bCs/>
          <w:i/>
          <w:iCs/>
          <w:color w:val="000000"/>
          <w:sz w:val="24"/>
          <w:szCs w:val="24"/>
        </w:rPr>
        <w:t>d</w:t>
      </w:r>
      <w:r w:rsidRPr="008A33D0">
        <w:rPr>
          <w:rFonts w:ascii="Times New Roman" w:hAnsi="Times New Roman" w:cs="Times New Roman"/>
          <w:b/>
          <w:bCs/>
          <w:i/>
          <w:iCs/>
          <w:color w:val="000000"/>
          <w:sz w:val="24"/>
          <w:szCs w:val="24"/>
        </w:rPr>
        <w:t>elay</w:t>
      </w:r>
    </w:p>
    <w:p w14:paraId="7BB14064" w14:textId="74A717A2" w:rsidR="003232F2" w:rsidRPr="008A33D0" w:rsidRDefault="003232F2" w:rsidP="00347ECD">
      <w:pPr>
        <w:pStyle w:val="Heading3"/>
        <w:spacing w:line="480" w:lineRule="auto"/>
        <w:rPr>
          <w:rFonts w:cs="Times New Roman"/>
          <w:i/>
          <w:iCs/>
        </w:rPr>
      </w:pPr>
      <w:bookmarkStart w:id="77" w:name="_Toc201927159"/>
      <w:bookmarkStart w:id="78" w:name="_Toc202541155"/>
      <w:bookmarkStart w:id="79" w:name="_Toc216638590"/>
      <w:r w:rsidRPr="008A33D0">
        <w:rPr>
          <w:rFonts w:cs="Times New Roman"/>
        </w:rPr>
        <w:t>2.4.3</w:t>
      </w:r>
      <w:r w:rsidRPr="008A33D0">
        <w:rPr>
          <w:rFonts w:cs="Times New Roman"/>
        </w:rPr>
        <w:tab/>
        <w:t xml:space="preserve">Pengaruh Ukuran Komite Audit terhadap </w:t>
      </w:r>
      <w:r w:rsidRPr="008A33D0">
        <w:rPr>
          <w:rFonts w:cs="Times New Roman"/>
          <w:i/>
          <w:iCs/>
        </w:rPr>
        <w:t>Audit Delay</w:t>
      </w:r>
      <w:bookmarkEnd w:id="77"/>
      <w:bookmarkEnd w:id="78"/>
      <w:bookmarkEnd w:id="79"/>
    </w:p>
    <w:p w14:paraId="6F9E223C" w14:textId="0A5BB2DA" w:rsidR="00630FEA" w:rsidRPr="008A33D0" w:rsidRDefault="00EE46A4" w:rsidP="00EE46A4">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Pr="008A33D0">
        <w:rPr>
          <w:rFonts w:ascii="Times New Roman" w:hAnsi="Times New Roman" w:cs="Times New Roman"/>
          <w:color w:val="000000"/>
          <w:sz w:val="24"/>
          <w:szCs w:val="24"/>
        </w:rPr>
        <w:t>Ukuran komite audit mengacu pada jumlah individu yang tergabung dalam komite audit suatu perusahaan, yang dibentuk oleh dewan komisaris untuk menjalankan fungsi pengawasan dan memastikan efektivitas tata kelola perusahaan</w:t>
      </w:r>
      <w:r w:rsidR="00400D68"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"/>
          <w:id w:val="-894739978"/>
          <w:placeholder>
            <w:docPart w:val="DefaultPlaceholder_-1854013440"/>
          </w:placeholder>
        </w:sdtPr>
        <w:sdtContent>
          <w:r w:rsidR="008C5FF3" w:rsidRPr="008C5FF3">
            <w:rPr>
              <w:rFonts w:ascii="Times New Roman" w:eastAsia="Times New Roman" w:hAnsi="Times New Roman" w:cs="Times New Roman"/>
              <w:color w:val="000000"/>
              <w:sz w:val="24"/>
            </w:rPr>
            <w:t>(Fakri &amp; Taqwa, 2019)</w:t>
          </w:r>
        </w:sdtContent>
      </w:sdt>
      <w:r w:rsidRPr="008A33D0">
        <w:rPr>
          <w:rFonts w:ascii="Times New Roman" w:hAnsi="Times New Roman" w:cs="Times New Roman"/>
          <w:color w:val="000000"/>
          <w:sz w:val="24"/>
          <w:szCs w:val="24"/>
        </w:rPr>
        <w:t xml:space="preserve">. </w:t>
      </w:r>
      <w:r w:rsidR="00400D68" w:rsidRPr="008A33D0">
        <w:rPr>
          <w:rFonts w:ascii="Times New Roman" w:hAnsi="Times New Roman" w:cs="Times New Roman"/>
          <w:color w:val="000000"/>
          <w:sz w:val="24"/>
          <w:szCs w:val="24"/>
        </w:rPr>
        <w:t xml:space="preserve">Komite audit dalam suatu perusahaan terdiri dari paling sedikit tiga anggota, sebagaimana diatur dalam peraturan Otoritas Jasa Keuangan (OJK), yang berasal dari komisaris independen dan pihak eksternal perusahaan. </w:t>
      </w:r>
    </w:p>
    <w:p w14:paraId="62BBEC78" w14:textId="28D49516" w:rsidR="00DA04F8" w:rsidRPr="008A33D0" w:rsidRDefault="00400D68" w:rsidP="00630FEA">
      <w:pPr>
        <w:spacing w:line="480" w:lineRule="auto"/>
        <w:ind w:firstLine="720"/>
        <w:jc w:val="both"/>
        <w:rPr>
          <w:rFonts w:ascii="Times New Roman" w:hAnsi="Times New Roman" w:cs="Times New Roman"/>
          <w:color w:val="EE0000"/>
          <w:sz w:val="24"/>
          <w:szCs w:val="24"/>
        </w:rPr>
      </w:pPr>
      <w:r w:rsidRPr="008A33D0">
        <w:rPr>
          <w:rFonts w:ascii="Times New Roman" w:hAnsi="Times New Roman" w:cs="Times New Roman"/>
          <w:color w:val="000000"/>
          <w:sz w:val="24"/>
          <w:szCs w:val="24"/>
        </w:rPr>
        <w:t xml:space="preserve">Di Indonesia, jumlah anggota komite audit bervariasi, mulai dari tiga orang hingga lebih. Hal ini dapat diasumsikan bahwa semakin banyak anggota komite audit maka dapat meningkatkan efektivitas pengawasan, sehingga berpotensi menekan terjadinya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Sebaliknya, jumlah anggota yang lebih sedikit dapat membatasi cakupan pengawasan dan meningkatkan kemungkinan terjadinya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w:t>
      </w:r>
      <w:r w:rsidR="00A86C75" w:rsidRPr="008A33D0">
        <w:rPr>
          <w:rFonts w:ascii="Times New Roman" w:hAnsi="Times New Roman" w:cs="Times New Roman"/>
          <w:color w:val="000000"/>
          <w:sz w:val="24"/>
          <w:szCs w:val="24"/>
        </w:rPr>
        <w:t xml:space="preserve"> </w:t>
      </w:r>
      <w:r w:rsidR="00A97041" w:rsidRPr="008A33D0">
        <w:rPr>
          <w:rFonts w:ascii="Times New Roman" w:hAnsi="Times New Roman" w:cs="Times New Roman"/>
          <w:color w:val="000000"/>
          <w:sz w:val="24"/>
          <w:szCs w:val="24"/>
        </w:rPr>
        <w:t>Berdasarkan teori keagenan komite audit berperan sebagai salah satu mekanisme pengawasan yang digunakan oleh prinsipal untuk memantau kinerja agen. Melalui keberadaan komite audit diharapkan agen tidak bertindak menyimpang dari kontrak untuk kepentingan pribadi. Dengan demikian proses pelaporan keuangan dapat berjalan efektif.</w:t>
      </w:r>
    </w:p>
    <w:p w14:paraId="4B584CC8" w14:textId="5F2E5969" w:rsidR="00A86C75" w:rsidRPr="008A33D0" w:rsidRDefault="00A86C75" w:rsidP="00EE46A4">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lastRenderedPageBreak/>
        <w:tab/>
        <w:t>Berdasarkan penelitian</w:t>
      </w:r>
      <w:r w:rsidR="00045481"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"/>
          <w:id w:val="1417050814"/>
          <w:placeholder>
            <w:docPart w:val="DefaultPlaceholder_-1854013440"/>
          </w:placeholder>
        </w:sdtPr>
        <w:sdtContent>
          <w:r w:rsidR="008C5FF3" w:rsidRPr="008C5FF3">
            <w:rPr>
              <w:rFonts w:ascii="Times New Roman" w:eastAsia="Times New Roman" w:hAnsi="Times New Roman" w:cs="Times New Roman"/>
              <w:color w:val="000000"/>
              <w:sz w:val="24"/>
            </w:rPr>
            <w:t>Darmawan &amp; Widhiyani (2017)</w:t>
          </w:r>
        </w:sdtContent>
      </w:sdt>
      <w:r w:rsidR="00045481"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"/>
          <w:id w:val="1385983746"/>
          <w:placeholder>
            <w:docPart w:val="DefaultPlaceholder_-1854013440"/>
          </w:placeholder>
        </w:sdtPr>
        <w:sdtContent>
          <w:r w:rsidR="008C5FF3" w:rsidRPr="008C5FF3">
            <w:rPr>
              <w:rFonts w:ascii="Times New Roman" w:eastAsia="Times New Roman" w:hAnsi="Times New Roman" w:cs="Times New Roman"/>
              <w:color w:val="000000"/>
              <w:sz w:val="24"/>
            </w:rPr>
            <w:t>Fakri &amp; Taqwa (2019)</w:t>
          </w:r>
        </w:sdtContent>
      </w:sdt>
      <w:r w:rsidRPr="008A33D0">
        <w:rPr>
          <w:rFonts w:ascii="Times New Roman" w:hAnsi="Times New Roman" w:cs="Times New Roman"/>
          <w:color w:val="000000"/>
          <w:sz w:val="24"/>
          <w:szCs w:val="24"/>
        </w:rPr>
        <w:t xml:space="preserve">, </w:t>
      </w:r>
      <w:r w:rsidR="00045481" w:rsidRPr="008A33D0">
        <w:rPr>
          <w:rFonts w:ascii="Times New Roman" w:hAnsi="Times New Roman" w:cs="Times New Roman"/>
          <w:color w:val="000000"/>
          <w:sz w:val="24"/>
          <w:szCs w:val="24"/>
        </w:rPr>
        <w:t xml:space="preserve">dan </w:t>
      </w:r>
      <w:sdt>
        <w:sdtPr>
          <w:rPr>
            <w:rFonts w:ascii="Times New Roman" w:hAnsi="Times New Roman" w:cs="Times New Roman"/>
            <w:color w:val="000000"/>
            <w:sz w:val="24"/>
            <w:szCs w:val="24"/>
          </w:rPr>
          <w:tag w:val="MENDELEY_CITATION_v3_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"/>
          <w:id w:val="6718635"/>
          <w:placeholder>
            <w:docPart w:val="DefaultPlaceholder_-1854013440"/>
          </w:placeholder>
        </w:sdtPr>
        <w:sdtContent>
          <w:r w:rsidR="008C5FF3" w:rsidRPr="008C5FF3">
            <w:rPr>
              <w:rFonts w:ascii="Times New Roman" w:hAnsi="Times New Roman" w:cs="Times New Roman"/>
              <w:color w:val="000000"/>
              <w:sz w:val="24"/>
              <w:szCs w:val="24"/>
            </w:rPr>
            <w:t xml:space="preserve">Zahidah </w:t>
          </w:r>
          <w:r w:rsidR="008C5FF3" w:rsidRPr="00070239">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(2024)</w:t>
          </w:r>
        </w:sdtContent>
      </w:sdt>
      <w:r w:rsidRPr="008A33D0">
        <w:rPr>
          <w:rFonts w:ascii="Times New Roman" w:hAnsi="Times New Roman" w:cs="Times New Roman"/>
          <w:color w:val="000000"/>
          <w:sz w:val="24"/>
          <w:szCs w:val="24"/>
        </w:rPr>
        <w:t xml:space="preserve"> menyatakan ukuran komite audit berpengaruh </w:t>
      </w:r>
      <w:r w:rsidR="00A83185" w:rsidRPr="008A33D0">
        <w:rPr>
          <w:rFonts w:ascii="Times New Roman" w:hAnsi="Times New Roman" w:cs="Times New Roman"/>
          <w:color w:val="000000"/>
          <w:sz w:val="24"/>
          <w:szCs w:val="24"/>
        </w:rPr>
        <w:t xml:space="preserve">negatif </w:t>
      </w:r>
      <w:r w:rsidRPr="008A33D0">
        <w:rPr>
          <w:rFonts w:ascii="Times New Roman" w:hAnsi="Times New Roman" w:cs="Times New Roman"/>
          <w:color w:val="000000"/>
          <w:sz w:val="24"/>
          <w:szCs w:val="24"/>
        </w:rPr>
        <w:t xml:space="preserve">terhadap </w:t>
      </w:r>
      <w:r w:rsidRPr="008A33D0">
        <w:rPr>
          <w:rFonts w:ascii="Times New Roman" w:hAnsi="Times New Roman" w:cs="Times New Roman"/>
          <w:i/>
          <w:iCs/>
          <w:color w:val="000000"/>
          <w:sz w:val="24"/>
          <w:szCs w:val="24"/>
        </w:rPr>
        <w:t>audit delay</w:t>
      </w:r>
      <w:r w:rsidR="00A1240A" w:rsidRPr="008A33D0">
        <w:rPr>
          <w:rFonts w:ascii="Times New Roman" w:hAnsi="Times New Roman" w:cs="Times New Roman"/>
          <w:color w:val="000000"/>
          <w:sz w:val="24"/>
          <w:szCs w:val="24"/>
        </w:rPr>
        <w:t>. Berdasarkan uraian tersebut maka peneliti mengajukan hipotesis sebagai berikut:</w:t>
      </w:r>
    </w:p>
    <w:p w14:paraId="60AA0184" w14:textId="0657FBD1" w:rsidR="00A1240A" w:rsidRPr="008A33D0" w:rsidRDefault="00A1240A" w:rsidP="00EE46A4">
      <w:pPr>
        <w:spacing w:line="480" w:lineRule="auto"/>
        <w:jc w:val="both"/>
        <w:rPr>
          <w:rFonts w:ascii="Times New Roman" w:hAnsi="Times New Roman" w:cs="Times New Roman"/>
          <w:b/>
          <w:bCs/>
          <w:i/>
          <w:iCs/>
          <w:color w:val="000000"/>
          <w:sz w:val="24"/>
          <w:szCs w:val="24"/>
        </w:rPr>
      </w:pPr>
      <w:r w:rsidRPr="008A33D0">
        <w:rPr>
          <w:rFonts w:ascii="Times New Roman" w:hAnsi="Times New Roman" w:cs="Times New Roman"/>
          <w:b/>
          <w:bCs/>
          <w:color w:val="000000"/>
          <w:sz w:val="24"/>
          <w:szCs w:val="24"/>
        </w:rPr>
        <w:t xml:space="preserve">H3: Ukuran Komite Audit </w:t>
      </w:r>
      <w:r w:rsidR="00346030" w:rsidRPr="008A33D0">
        <w:rPr>
          <w:rFonts w:ascii="Times New Roman" w:hAnsi="Times New Roman" w:cs="Times New Roman"/>
          <w:b/>
          <w:bCs/>
          <w:color w:val="000000"/>
          <w:sz w:val="24"/>
          <w:szCs w:val="24"/>
        </w:rPr>
        <w:t>b</w:t>
      </w:r>
      <w:r w:rsidRPr="008A33D0">
        <w:rPr>
          <w:rFonts w:ascii="Times New Roman" w:hAnsi="Times New Roman" w:cs="Times New Roman"/>
          <w:b/>
          <w:bCs/>
          <w:color w:val="000000"/>
          <w:sz w:val="24"/>
          <w:szCs w:val="24"/>
        </w:rPr>
        <w:t xml:space="preserve">erpengaruh </w:t>
      </w:r>
      <w:r w:rsidR="00346030" w:rsidRPr="008A33D0">
        <w:rPr>
          <w:rFonts w:ascii="Times New Roman" w:hAnsi="Times New Roman" w:cs="Times New Roman"/>
          <w:b/>
          <w:bCs/>
          <w:color w:val="000000"/>
          <w:sz w:val="24"/>
          <w:szCs w:val="24"/>
        </w:rPr>
        <w:t>n</w:t>
      </w:r>
      <w:r w:rsidR="00346F92" w:rsidRPr="008A33D0">
        <w:rPr>
          <w:rFonts w:ascii="Times New Roman" w:hAnsi="Times New Roman" w:cs="Times New Roman"/>
          <w:b/>
          <w:bCs/>
          <w:color w:val="000000"/>
          <w:sz w:val="24"/>
          <w:szCs w:val="24"/>
        </w:rPr>
        <w:t>egatif</w:t>
      </w:r>
      <w:r w:rsidR="00346030" w:rsidRPr="008A33D0">
        <w:rPr>
          <w:rFonts w:ascii="Times New Roman" w:hAnsi="Times New Roman" w:cs="Times New Roman"/>
          <w:b/>
          <w:bCs/>
          <w:color w:val="000000"/>
          <w:sz w:val="24"/>
          <w:szCs w:val="24"/>
        </w:rPr>
        <w:t xml:space="preserve"> dan signifikan</w:t>
      </w:r>
      <w:r w:rsidRPr="008A33D0">
        <w:rPr>
          <w:rFonts w:ascii="Times New Roman" w:hAnsi="Times New Roman" w:cs="Times New Roman"/>
          <w:b/>
          <w:bCs/>
          <w:color w:val="000000"/>
          <w:sz w:val="24"/>
          <w:szCs w:val="24"/>
        </w:rPr>
        <w:t xml:space="preserve"> Terhadap </w:t>
      </w:r>
      <w:r w:rsidR="00346030" w:rsidRPr="008A33D0">
        <w:rPr>
          <w:rFonts w:ascii="Times New Roman" w:hAnsi="Times New Roman" w:cs="Times New Roman"/>
          <w:b/>
          <w:bCs/>
          <w:i/>
          <w:iCs/>
          <w:color w:val="000000"/>
          <w:sz w:val="24"/>
          <w:szCs w:val="24"/>
        </w:rPr>
        <w:t>a</w:t>
      </w:r>
      <w:r w:rsidRPr="008A33D0">
        <w:rPr>
          <w:rFonts w:ascii="Times New Roman" w:hAnsi="Times New Roman" w:cs="Times New Roman"/>
          <w:b/>
          <w:bCs/>
          <w:i/>
          <w:iCs/>
          <w:color w:val="000000"/>
          <w:sz w:val="24"/>
          <w:szCs w:val="24"/>
        </w:rPr>
        <w:t xml:space="preserve">udit </w:t>
      </w:r>
      <w:r w:rsidR="00346030" w:rsidRPr="008A33D0">
        <w:rPr>
          <w:rFonts w:ascii="Times New Roman" w:hAnsi="Times New Roman" w:cs="Times New Roman"/>
          <w:b/>
          <w:bCs/>
          <w:i/>
          <w:iCs/>
          <w:color w:val="000000"/>
          <w:sz w:val="24"/>
          <w:szCs w:val="24"/>
        </w:rPr>
        <w:t>d</w:t>
      </w:r>
      <w:r w:rsidRPr="008A33D0">
        <w:rPr>
          <w:rFonts w:ascii="Times New Roman" w:hAnsi="Times New Roman" w:cs="Times New Roman"/>
          <w:b/>
          <w:bCs/>
          <w:i/>
          <w:iCs/>
          <w:color w:val="000000"/>
          <w:sz w:val="24"/>
          <w:szCs w:val="24"/>
        </w:rPr>
        <w:t>elay</w:t>
      </w:r>
    </w:p>
    <w:p w14:paraId="24AA17B1" w14:textId="5E568924" w:rsidR="002C6D50" w:rsidRPr="008A33D0" w:rsidRDefault="00A1240A" w:rsidP="00EE46A4">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b/>
        <w:t>Berdasarkan perumusan hipotesis diatas maka model penelitian dapat digambarkan sebagai berikut:</w:t>
      </w:r>
      <w:r w:rsidR="000C32C1" w:rsidRPr="008A33D0">
        <w:rPr>
          <w:rFonts w:ascii="Times New Roman" w:hAnsi="Times New Roman" w:cs="Times New Roman"/>
          <w:color w:val="000000"/>
          <w:sz w:val="24"/>
          <w:szCs w:val="24"/>
        </w:rPr>
        <w:t xml:space="preserve"> </w:t>
      </w:r>
    </w:p>
    <w:p w14:paraId="2F25EC53" w14:textId="0CFC0BBE" w:rsidR="00A1240A" w:rsidRPr="008A33D0" w:rsidRDefault="00EC16C3" w:rsidP="00EE46A4">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mc:AlternateContent>
          <mc:Choice Requires="wpg">
            <w:drawing>
              <wp:anchor distT="0" distB="0" distL="114300" distR="114300" simplePos="0" relativeHeight="251626496" behindDoc="0" locked="0" layoutInCell="1" allowOverlap="1" wp14:anchorId="61AD948D" wp14:editId="009E1FDC">
                <wp:simplePos x="0" y="0"/>
                <wp:positionH relativeFrom="column">
                  <wp:posOffset>1270</wp:posOffset>
                </wp:positionH>
                <wp:positionV relativeFrom="paragraph">
                  <wp:posOffset>-23495</wp:posOffset>
                </wp:positionV>
                <wp:extent cx="5022850" cy="1308100"/>
                <wp:effectExtent l="0" t="0" r="25400" b="25400"/>
                <wp:wrapNone/>
                <wp:docPr id="1937661866" name="Group 20"/>
                <wp:cNvGraphicFramePr/>
                <a:graphic xmlns:a="http://schemas.openxmlformats.org/drawingml/2006/main">
                  <a:graphicData uri="http://schemas.microsoft.com/office/word/2010/wordprocessingGroup">
                    <wpg:wgp>
                      <wpg:cNvGrpSpPr/>
                      <wpg:grpSpPr>
                        <a:xfrm>
                          <a:off x="0" y="0"/>
                          <a:ext cx="5022850" cy="1308100"/>
                          <a:chOff x="0" y="0"/>
                          <a:chExt cx="5022850" cy="1308100"/>
                        </a:xfrm>
                      </wpg:grpSpPr>
                      <wps:wsp>
                        <wps:cNvPr id="2001202788" name="Text Box 14"/>
                        <wps:cNvSpPr txBox="1"/>
                        <wps:spPr>
                          <a:xfrm>
                            <a:off x="6350" y="0"/>
                            <a:ext cx="1993900" cy="330200"/>
                          </a:xfrm>
                          <a:prstGeom prst="rect">
                            <a:avLst/>
                          </a:prstGeom>
                          <a:solidFill>
                            <a:schemeClr val="lt1"/>
                          </a:solidFill>
                          <a:ln w="19050">
                            <a:solidFill>
                              <a:schemeClr val="tx1"/>
                            </a:solidFill>
                          </a:ln>
                        </wps:spPr>
                        <wps:txbx>
                          <w:txbxContent>
                            <w:p w14:paraId="3F4743FE" w14:textId="06EC49D6" w:rsidR="000C32C1" w:rsidRPr="00C9081C" w:rsidRDefault="000C32C1" w:rsidP="000C32C1">
                              <w:pPr>
                                <w:jc w:val="center"/>
                                <w:rPr>
                                  <w:rFonts w:ascii="Times New Roman" w:hAnsi="Times New Roman" w:cs="Times New Roman"/>
                                  <w:sz w:val="24"/>
                                  <w:szCs w:val="24"/>
                                </w:rPr>
                              </w:pPr>
                              <w:r w:rsidRPr="00C9081C">
                                <w:rPr>
                                  <w:rFonts w:ascii="Times New Roman" w:hAnsi="Times New Roman" w:cs="Times New Roman"/>
                                  <w:sz w:val="24"/>
                                  <w:szCs w:val="24"/>
                                </w:rPr>
                                <w:t>Ukuran Perusahaan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2055641" name="Text Box 14"/>
                        <wps:cNvSpPr txBox="1"/>
                        <wps:spPr>
                          <a:xfrm>
                            <a:off x="0" y="495300"/>
                            <a:ext cx="1993900" cy="330200"/>
                          </a:xfrm>
                          <a:prstGeom prst="rect">
                            <a:avLst/>
                          </a:prstGeom>
                          <a:solidFill>
                            <a:schemeClr val="lt1"/>
                          </a:solidFill>
                          <a:ln w="19050">
                            <a:solidFill>
                              <a:schemeClr val="tx1"/>
                            </a:solidFill>
                          </a:ln>
                        </wps:spPr>
                        <wps:txbx>
                          <w:txbxContent>
                            <w:p w14:paraId="5468FF30" w14:textId="55F48C81" w:rsidR="000C32C1" w:rsidRPr="00C9081C" w:rsidRDefault="000C32C1" w:rsidP="000C32C1">
                              <w:pPr>
                                <w:jc w:val="center"/>
                                <w:rPr>
                                  <w:rFonts w:ascii="Times New Roman" w:hAnsi="Times New Roman" w:cs="Times New Roman"/>
                                  <w:sz w:val="24"/>
                                  <w:szCs w:val="24"/>
                                </w:rPr>
                              </w:pPr>
                              <w:r w:rsidRPr="00C9081C">
                                <w:rPr>
                                  <w:rFonts w:ascii="Times New Roman" w:hAnsi="Times New Roman" w:cs="Times New Roman"/>
                                  <w:sz w:val="24"/>
                                  <w:szCs w:val="24"/>
                                </w:rPr>
                                <w:t>Komplesitas 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4767110" name="Text Box 14"/>
                        <wps:cNvSpPr txBox="1"/>
                        <wps:spPr>
                          <a:xfrm>
                            <a:off x="6350" y="977900"/>
                            <a:ext cx="1993900" cy="330200"/>
                          </a:xfrm>
                          <a:prstGeom prst="rect">
                            <a:avLst/>
                          </a:prstGeom>
                          <a:solidFill>
                            <a:schemeClr val="lt1"/>
                          </a:solidFill>
                          <a:ln w="19050">
                            <a:solidFill>
                              <a:schemeClr val="tx1"/>
                            </a:solidFill>
                          </a:ln>
                        </wps:spPr>
                        <wps:txbx>
                          <w:txbxContent>
                            <w:p w14:paraId="789795BC" w14:textId="7DC7FED9" w:rsidR="000C32C1" w:rsidRPr="00C9081C" w:rsidRDefault="000C32C1" w:rsidP="000C32C1">
                              <w:pPr>
                                <w:jc w:val="center"/>
                                <w:rPr>
                                  <w:rFonts w:ascii="Times New Roman" w:hAnsi="Times New Roman" w:cs="Times New Roman"/>
                                  <w:sz w:val="24"/>
                                  <w:szCs w:val="24"/>
                                </w:rPr>
                              </w:pPr>
                              <w:r w:rsidRPr="00C9081C">
                                <w:rPr>
                                  <w:rFonts w:ascii="Times New Roman" w:hAnsi="Times New Roman" w:cs="Times New Roman"/>
                                  <w:sz w:val="24"/>
                                  <w:szCs w:val="24"/>
                                </w:rPr>
                                <w:t>Ukuran Komite 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4784426" name="Text Box 14"/>
                        <wps:cNvSpPr txBox="1"/>
                        <wps:spPr>
                          <a:xfrm>
                            <a:off x="3028950" y="476250"/>
                            <a:ext cx="1993900" cy="349250"/>
                          </a:xfrm>
                          <a:prstGeom prst="rect">
                            <a:avLst/>
                          </a:prstGeom>
                          <a:solidFill>
                            <a:schemeClr val="lt1"/>
                          </a:solidFill>
                          <a:ln w="19050">
                            <a:solidFill>
                              <a:schemeClr val="tx1"/>
                            </a:solidFill>
                          </a:ln>
                        </wps:spPr>
                        <wps:txbx>
                          <w:txbxContent>
                            <w:p w14:paraId="6CA35D86" w14:textId="25607C81" w:rsidR="000C32C1" w:rsidRPr="00C9081C" w:rsidRDefault="000C32C1" w:rsidP="000C32C1">
                              <w:pPr>
                                <w:spacing w:after="0"/>
                                <w:jc w:val="center"/>
                                <w:rPr>
                                  <w:rFonts w:ascii="Times New Roman" w:hAnsi="Times New Roman" w:cs="Times New Roman"/>
                                  <w:i/>
                                  <w:iCs/>
                                  <w:sz w:val="24"/>
                                  <w:szCs w:val="24"/>
                                </w:rPr>
                              </w:pPr>
                              <w:r w:rsidRPr="00C9081C">
                                <w:rPr>
                                  <w:rFonts w:ascii="Times New Roman" w:hAnsi="Times New Roman" w:cs="Times New Roman"/>
                                  <w:i/>
                                  <w:iCs/>
                                  <w:sz w:val="24"/>
                                  <w:szCs w:val="24"/>
                                </w:rPr>
                                <w:t>Audit Delay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1055082" name="Straight Arrow Connector 16"/>
                        <wps:cNvCnPr/>
                        <wps:spPr>
                          <a:xfrm>
                            <a:off x="1993900" y="114300"/>
                            <a:ext cx="1035050" cy="501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879843" name="Straight Arrow Connector 17"/>
                        <wps:cNvCnPr/>
                        <wps:spPr>
                          <a:xfrm>
                            <a:off x="2000250" y="685800"/>
                            <a:ext cx="1035050" cy="63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1877097" name="Straight Arrow Connector 18"/>
                        <wps:cNvCnPr/>
                        <wps:spPr>
                          <a:xfrm flipV="1">
                            <a:off x="2000250" y="742950"/>
                            <a:ext cx="1022350" cy="4191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1AD948D" id="Group 20" o:spid="_x0000_s1054" style="position:absolute;left:0;text-align:left;margin-left:.1pt;margin-top:-1.85pt;width:395.5pt;height:103pt;z-index:251626496;mso-width-relative:margin" coordsize="50228,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">
                <v:shape id="_x0000_s1055" type="#_x0000_t202" style="position:absolute;left:63;width:1993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" fillcolor="white [3201]" strokecolor="black [3213]" strokeweight="1.5pt">
                  <v:textbox>
                    <w:txbxContent>
                      <w:p w14:paraId="3F4743FE" w14:textId="06EC49D6" w:rsidR="000C32C1" w:rsidRPr="00C9081C" w:rsidRDefault="000C32C1" w:rsidP="000C32C1">
                        <w:pPr>
                          <w:jc w:val="center"/>
                          <w:rPr>
                            <w:rFonts w:ascii="Times New Roman" w:hAnsi="Times New Roman" w:cs="Times New Roman"/>
                            <w:sz w:val="24"/>
                            <w:szCs w:val="24"/>
                          </w:rPr>
                        </w:pPr>
                        <w:r w:rsidRPr="00C9081C">
                          <w:rPr>
                            <w:rFonts w:ascii="Times New Roman" w:hAnsi="Times New Roman" w:cs="Times New Roman"/>
                            <w:sz w:val="24"/>
                            <w:szCs w:val="24"/>
                          </w:rPr>
                          <w:t>Ukuran Perusahaan</w:t>
                        </w:r>
                      </w:p>
                    </w:txbxContent>
                  </v:textbox>
                </v:shape>
                <v:shape id="_x0000_s1056" type="#_x0000_t202" style="position:absolute;top:4953;width:1993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" fillcolor="white [3201]" strokecolor="black [3213]" strokeweight="1.5pt">
                  <v:textbox>
                    <w:txbxContent>
                      <w:p w14:paraId="5468FF30" w14:textId="55F48C81" w:rsidR="000C32C1" w:rsidRPr="00C9081C" w:rsidRDefault="000C32C1" w:rsidP="000C32C1">
                        <w:pPr>
                          <w:jc w:val="center"/>
                          <w:rPr>
                            <w:rFonts w:ascii="Times New Roman" w:hAnsi="Times New Roman" w:cs="Times New Roman"/>
                            <w:sz w:val="24"/>
                            <w:szCs w:val="24"/>
                          </w:rPr>
                        </w:pPr>
                        <w:r w:rsidRPr="00C9081C">
                          <w:rPr>
                            <w:rFonts w:ascii="Times New Roman" w:hAnsi="Times New Roman" w:cs="Times New Roman"/>
                            <w:sz w:val="24"/>
                            <w:szCs w:val="24"/>
                          </w:rPr>
                          <w:t>Komplesitas Audit</w:t>
                        </w:r>
                      </w:p>
                    </w:txbxContent>
                  </v:textbox>
                </v:shape>
                <v:shape id="_x0000_s1057" type="#_x0000_t202" style="position:absolute;left:63;top:9779;width:1993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" fillcolor="white [3201]" strokecolor="black [3213]" strokeweight="1.5pt">
                  <v:textbox>
                    <w:txbxContent>
                      <w:p w14:paraId="789795BC" w14:textId="7DC7FED9" w:rsidR="000C32C1" w:rsidRPr="00C9081C" w:rsidRDefault="000C32C1" w:rsidP="000C32C1">
                        <w:pPr>
                          <w:jc w:val="center"/>
                          <w:rPr>
                            <w:rFonts w:ascii="Times New Roman" w:hAnsi="Times New Roman" w:cs="Times New Roman"/>
                            <w:sz w:val="24"/>
                            <w:szCs w:val="24"/>
                          </w:rPr>
                        </w:pPr>
                        <w:r w:rsidRPr="00C9081C">
                          <w:rPr>
                            <w:rFonts w:ascii="Times New Roman" w:hAnsi="Times New Roman" w:cs="Times New Roman"/>
                            <w:sz w:val="24"/>
                            <w:szCs w:val="24"/>
                          </w:rPr>
                          <w:t>Ukuran Komite Audit</w:t>
                        </w:r>
                      </w:p>
                    </w:txbxContent>
                  </v:textbox>
                </v:shape>
                <v:shape id="_x0000_s1058" type="#_x0000_t202" style="position:absolute;left:30289;top:4762;width:1993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" fillcolor="white [3201]" strokecolor="black [3213]" strokeweight="1.5pt">
                  <v:textbox>
                    <w:txbxContent>
                      <w:p w14:paraId="6CA35D86" w14:textId="25607C81" w:rsidR="000C32C1" w:rsidRPr="00C9081C" w:rsidRDefault="000C32C1" w:rsidP="000C32C1">
                        <w:pPr>
                          <w:spacing w:after="0"/>
                          <w:jc w:val="center"/>
                          <w:rPr>
                            <w:rFonts w:ascii="Times New Roman" w:hAnsi="Times New Roman" w:cs="Times New Roman"/>
                            <w:i/>
                            <w:iCs/>
                            <w:sz w:val="24"/>
                            <w:szCs w:val="24"/>
                          </w:rPr>
                        </w:pPr>
                        <w:r w:rsidRPr="00C9081C">
                          <w:rPr>
                            <w:rFonts w:ascii="Times New Roman" w:hAnsi="Times New Roman" w:cs="Times New Roman"/>
                            <w:i/>
                            <w:iCs/>
                            <w:sz w:val="24"/>
                            <w:szCs w:val="24"/>
                          </w:rPr>
                          <w:t>Audit Delay</w:t>
                        </w:r>
                      </w:p>
                    </w:txbxContent>
                  </v:textbox>
                </v:shape>
                <v:shape id="Straight Arrow Connector 16" o:spid="_x0000_s1059" type="#_x0000_t32" style="position:absolute;left:19939;top:1143;width:10350;height:5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" strokecolor="black [3213]" strokeweight="1.5pt">
                  <v:stroke endarrow="block" joinstyle="miter"/>
                </v:shape>
                <v:shape id="Straight Arrow Connector 17" o:spid="_x0000_s1060" type="#_x0000_t32" style="position:absolute;left:20002;top:6858;width:10351;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" strokecolor="black [3213]" strokeweight="1.5pt">
                  <v:stroke endarrow="block" joinstyle="miter"/>
                </v:shape>
                <v:shape id="Straight Arrow Connector 18" o:spid="_x0000_s1061" type="#_x0000_t32" style="position:absolute;left:20002;top:7429;width:10224;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" strokecolor="black [3213]" strokeweight="1.5pt">
                  <v:stroke endarrow="block" joinstyle="miter"/>
                </v:shape>
              </v:group>
            </w:pict>
          </mc:Fallback>
        </mc:AlternateContent>
      </w:r>
      <w:r w:rsidR="000C32C1" w:rsidRPr="008A33D0">
        <w:rPr>
          <w:rFonts w:ascii="Times New Roman" w:hAnsi="Times New Roman" w:cs="Times New Roman"/>
          <w:color w:val="000000"/>
          <w:sz w:val="24"/>
          <w:szCs w:val="24"/>
        </w:rPr>
        <mc:AlternateContent>
          <mc:Choice Requires="wps">
            <w:drawing>
              <wp:anchor distT="0" distB="0" distL="114300" distR="114300" simplePos="0" relativeHeight="251630592" behindDoc="0" locked="0" layoutInCell="1" allowOverlap="1" wp14:anchorId="1FE34FA6" wp14:editId="1B9496F0">
                <wp:simplePos x="0" y="0"/>
                <wp:positionH relativeFrom="margin">
                  <wp:posOffset>2279650</wp:posOffset>
                </wp:positionH>
                <wp:positionV relativeFrom="paragraph">
                  <wp:posOffset>422910</wp:posOffset>
                </wp:positionV>
                <wp:extent cx="628650" cy="266700"/>
                <wp:effectExtent l="0" t="0" r="0" b="0"/>
                <wp:wrapNone/>
                <wp:docPr id="1893464555" name="Text Box 19"/>
                <wp:cNvGraphicFramePr/>
                <a:graphic xmlns:a="http://schemas.openxmlformats.org/drawingml/2006/main">
                  <a:graphicData uri="http://schemas.microsoft.com/office/word/2010/wordprocessingShape">
                    <wps:wsp>
                      <wps:cNvSpPr txBox="1"/>
                      <wps:spPr>
                        <a:xfrm>
                          <a:off x="0" y="0"/>
                          <a:ext cx="6286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969F54" w14:textId="77777777" w:rsidR="000C32C1" w:rsidRPr="00C9081C" w:rsidRDefault="000C32C1" w:rsidP="000C32C1">
                            <w:pPr>
                              <w:rPr>
                                <w:rFonts w:ascii="Times New Roman" w:hAnsi="Times New Roman" w:cs="Times New Roman"/>
                                <w:sz w:val="24"/>
                                <w:szCs w:val="24"/>
                              </w:rPr>
                            </w:pPr>
                            <w:r w:rsidRPr="00C9081C">
                              <w:rPr>
                                <w:rFonts w:ascii="Times New Roman" w:hAnsi="Times New Roman" w:cs="Times New Roman"/>
                                <w:sz w:val="24"/>
                                <w:szCs w:val="24"/>
                              </w:rPr>
                              <w:t>H2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4FA6" id="Text Box 19" o:spid="_x0000_s1062" type="#_x0000_t202" style="position:absolute;left:0;text-align:left;margin-left:179.5pt;margin-top:33.3pt;width:49.5pt;height:21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" filled="f" stroked="f">
                <v:textbox>
                  <w:txbxContent>
                    <w:p w14:paraId="35969F54" w14:textId="77777777" w:rsidR="000C32C1" w:rsidRPr="00C9081C" w:rsidRDefault="000C32C1" w:rsidP="000C32C1">
                      <w:pPr>
                        <w:rPr>
                          <w:rFonts w:ascii="Times New Roman" w:hAnsi="Times New Roman" w:cs="Times New Roman"/>
                          <w:sz w:val="24"/>
                          <w:szCs w:val="24"/>
                        </w:rPr>
                      </w:pPr>
                      <w:r w:rsidRPr="00C9081C">
                        <w:rPr>
                          <w:rFonts w:ascii="Times New Roman" w:hAnsi="Times New Roman" w:cs="Times New Roman"/>
                          <w:sz w:val="24"/>
                          <w:szCs w:val="24"/>
                        </w:rPr>
                        <w:t>H2 (+)</w:t>
                      </w:r>
                    </w:p>
                  </w:txbxContent>
                </v:textbox>
                <w10:wrap anchorx="margin"/>
              </v:shape>
            </w:pict>
          </mc:Fallback>
        </mc:AlternateContent>
      </w:r>
      <w:r w:rsidR="000C32C1" w:rsidRPr="008A33D0">
        <w:rPr>
          <w:rFonts w:ascii="Times New Roman" w:hAnsi="Times New Roman" w:cs="Times New Roman"/>
          <w:color w:val="000000"/>
          <w:sz w:val="24"/>
          <w:szCs w:val="24"/>
        </w:rPr>
        <mc:AlternateContent>
          <mc:Choice Requires="wps">
            <w:drawing>
              <wp:anchor distT="0" distB="0" distL="114300" distR="114300" simplePos="0" relativeHeight="251628544" behindDoc="0" locked="0" layoutInCell="1" allowOverlap="1" wp14:anchorId="025299A5" wp14:editId="4D38EACD">
                <wp:simplePos x="0" y="0"/>
                <wp:positionH relativeFrom="column">
                  <wp:posOffset>2292350</wp:posOffset>
                </wp:positionH>
                <wp:positionV relativeFrom="paragraph">
                  <wp:posOffset>67310</wp:posOffset>
                </wp:positionV>
                <wp:extent cx="577850" cy="266700"/>
                <wp:effectExtent l="0" t="0" r="0" b="0"/>
                <wp:wrapNone/>
                <wp:docPr id="1528280751" name="Text Box 19"/>
                <wp:cNvGraphicFramePr/>
                <a:graphic xmlns:a="http://schemas.openxmlformats.org/drawingml/2006/main">
                  <a:graphicData uri="http://schemas.microsoft.com/office/word/2010/wordprocessingShape">
                    <wps:wsp>
                      <wps:cNvSpPr txBox="1"/>
                      <wps:spPr>
                        <a:xfrm>
                          <a:off x="0" y="0"/>
                          <a:ext cx="5778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32B2B3" w14:textId="77777777" w:rsidR="000C32C1" w:rsidRPr="00C9081C" w:rsidRDefault="000C32C1" w:rsidP="000C32C1">
                            <w:pPr>
                              <w:rPr>
                                <w:rFonts w:ascii="Times New Roman" w:hAnsi="Times New Roman" w:cs="Times New Roman"/>
                                <w:sz w:val="24"/>
                                <w:szCs w:val="24"/>
                              </w:rPr>
                            </w:pPr>
                            <w:r w:rsidRPr="00C9081C">
                              <w:rPr>
                                <w:rFonts w:ascii="Times New Roman" w:hAnsi="Times New Roman" w:cs="Times New Roman"/>
                                <w:sz w:val="24"/>
                                <w:szCs w:val="24"/>
                              </w:rPr>
                              <w:t>H1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99A5" id="_x0000_s1063" type="#_x0000_t202" style="position:absolute;left:0;text-align:left;margin-left:180.5pt;margin-top:5.3pt;width:45.5pt;height: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" filled="f" stroked="f">
                <v:textbox>
                  <w:txbxContent>
                    <w:p w14:paraId="0132B2B3" w14:textId="77777777" w:rsidR="000C32C1" w:rsidRPr="00C9081C" w:rsidRDefault="000C32C1" w:rsidP="000C32C1">
                      <w:pPr>
                        <w:rPr>
                          <w:rFonts w:ascii="Times New Roman" w:hAnsi="Times New Roman" w:cs="Times New Roman"/>
                          <w:sz w:val="24"/>
                          <w:szCs w:val="24"/>
                        </w:rPr>
                      </w:pPr>
                      <w:r w:rsidRPr="00C9081C">
                        <w:rPr>
                          <w:rFonts w:ascii="Times New Roman" w:hAnsi="Times New Roman" w:cs="Times New Roman"/>
                          <w:sz w:val="24"/>
                          <w:szCs w:val="24"/>
                        </w:rPr>
                        <w:t>H1 (-)</w:t>
                      </w:r>
                    </w:p>
                  </w:txbxContent>
                </v:textbox>
              </v:shape>
            </w:pict>
          </mc:Fallback>
        </mc:AlternateContent>
      </w:r>
    </w:p>
    <w:p w14:paraId="45B38AAB" w14:textId="48673C87" w:rsidR="00DA04F8" w:rsidRPr="008A33D0" w:rsidRDefault="000C32C1" w:rsidP="003232F2">
      <w:pPr>
        <w:spacing w:line="480" w:lineRule="auto"/>
        <w:rPr>
          <w:rFonts w:ascii="Times New Roman" w:hAnsi="Times New Roman" w:cs="Times New Roman"/>
          <w:b/>
          <w:bCs/>
          <w:color w:val="000000"/>
          <w:sz w:val="24"/>
          <w:szCs w:val="24"/>
        </w:rPr>
      </w:pPr>
      <w:r w:rsidRPr="008A33D0">
        <w:rPr>
          <w:rFonts w:ascii="Times New Roman" w:hAnsi="Times New Roman" w:cs="Times New Roman"/>
          <w:color w:val="000000"/>
          <w:sz w:val="24"/>
          <w:szCs w:val="24"/>
        </w:rPr>
        <mc:AlternateContent>
          <mc:Choice Requires="wps">
            <w:drawing>
              <wp:anchor distT="0" distB="0" distL="114300" distR="114300" simplePos="0" relativeHeight="251632640" behindDoc="0" locked="0" layoutInCell="1" allowOverlap="1" wp14:anchorId="7FD2D8C7" wp14:editId="2E6F39AC">
                <wp:simplePos x="0" y="0"/>
                <wp:positionH relativeFrom="column">
                  <wp:posOffset>2280920</wp:posOffset>
                </wp:positionH>
                <wp:positionV relativeFrom="paragraph">
                  <wp:posOffset>546735</wp:posOffset>
                </wp:positionV>
                <wp:extent cx="577850" cy="266700"/>
                <wp:effectExtent l="0" t="0" r="0" b="0"/>
                <wp:wrapNone/>
                <wp:docPr id="1070763732" name="Text Box 19"/>
                <wp:cNvGraphicFramePr/>
                <a:graphic xmlns:a="http://schemas.openxmlformats.org/drawingml/2006/main">
                  <a:graphicData uri="http://schemas.microsoft.com/office/word/2010/wordprocessingShape">
                    <wps:wsp>
                      <wps:cNvSpPr txBox="1"/>
                      <wps:spPr>
                        <a:xfrm>
                          <a:off x="0" y="0"/>
                          <a:ext cx="5778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10A3F0" w14:textId="2668D65D" w:rsidR="000C32C1" w:rsidRPr="00C9081C" w:rsidRDefault="000C32C1" w:rsidP="000C32C1">
                            <w:pPr>
                              <w:rPr>
                                <w:rFonts w:ascii="Times New Roman" w:hAnsi="Times New Roman" w:cs="Times New Roman"/>
                                <w:sz w:val="24"/>
                                <w:szCs w:val="24"/>
                              </w:rPr>
                            </w:pPr>
                            <w:r w:rsidRPr="00C9081C">
                              <w:rPr>
                                <w:rFonts w:ascii="Times New Roman" w:hAnsi="Times New Roman" w:cs="Times New Roman"/>
                                <w:sz w:val="24"/>
                                <w:szCs w:val="24"/>
                              </w:rPr>
                              <w:t>H3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D8C7" id="_x0000_s1064" type="#_x0000_t202" style="position:absolute;margin-left:179.6pt;margin-top:43.05pt;width:45.5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" filled="f" stroked="f">
                <v:textbox>
                  <w:txbxContent>
                    <w:p w14:paraId="1F10A3F0" w14:textId="2668D65D" w:rsidR="000C32C1" w:rsidRPr="00C9081C" w:rsidRDefault="000C32C1" w:rsidP="000C32C1">
                      <w:pPr>
                        <w:rPr>
                          <w:rFonts w:ascii="Times New Roman" w:hAnsi="Times New Roman" w:cs="Times New Roman"/>
                          <w:sz w:val="24"/>
                          <w:szCs w:val="24"/>
                        </w:rPr>
                      </w:pPr>
                      <w:r w:rsidRPr="00C9081C">
                        <w:rPr>
                          <w:rFonts w:ascii="Times New Roman" w:hAnsi="Times New Roman" w:cs="Times New Roman"/>
                          <w:sz w:val="24"/>
                          <w:szCs w:val="24"/>
                        </w:rPr>
                        <w:t>H3 (-)</w:t>
                      </w:r>
                    </w:p>
                  </w:txbxContent>
                </v:textbox>
              </v:shape>
            </w:pict>
          </mc:Fallback>
        </mc:AlternateContent>
      </w:r>
      <w:r w:rsidR="00DA04F8" w:rsidRPr="008A33D0">
        <w:rPr>
          <w:rFonts w:ascii="Times New Roman" w:hAnsi="Times New Roman" w:cs="Times New Roman"/>
          <w:b/>
          <w:bCs/>
          <w:color w:val="000000"/>
          <w:sz w:val="24"/>
          <w:szCs w:val="24"/>
        </w:rPr>
        <w:br/>
      </w:r>
    </w:p>
    <w:p w14:paraId="356245C5" w14:textId="77777777" w:rsidR="00EC16C3" w:rsidRPr="008A33D0" w:rsidRDefault="00EC16C3" w:rsidP="003232F2">
      <w:pPr>
        <w:spacing w:line="480" w:lineRule="auto"/>
        <w:rPr>
          <w:rFonts w:ascii="Times New Roman" w:hAnsi="Times New Roman" w:cs="Times New Roman"/>
          <w:b/>
          <w:bCs/>
          <w:color w:val="000000"/>
          <w:sz w:val="24"/>
          <w:szCs w:val="24"/>
        </w:rPr>
      </w:pPr>
    </w:p>
    <w:p w14:paraId="58144D23" w14:textId="696CAB6E" w:rsidR="00185D24" w:rsidRPr="008A33D0" w:rsidRDefault="002526F2" w:rsidP="00001FDC">
      <w:pPr>
        <w:pStyle w:val="Caption"/>
        <w:spacing w:after="0"/>
        <w:jc w:val="center"/>
        <w:rPr>
          <w:rFonts w:ascii="Times New Roman" w:hAnsi="Times New Roman" w:cs="Times New Roman"/>
          <w:b/>
          <w:bCs/>
          <w:i w:val="0"/>
          <w:iCs w:val="0"/>
          <w:color w:val="000000" w:themeColor="text1"/>
          <w:sz w:val="24"/>
          <w:szCs w:val="24"/>
        </w:rPr>
      </w:pPr>
      <w:bookmarkStart w:id="80" w:name="_Toc201929492"/>
      <w:r w:rsidRPr="008A33D0">
        <w:rPr>
          <w:rFonts w:ascii="Times New Roman" w:hAnsi="Times New Roman" w:cs="Times New Roman"/>
          <w:b/>
          <w:bCs/>
          <w:i w:val="0"/>
          <w:iCs w:val="0"/>
          <w:color w:val="000000" w:themeColor="text1"/>
          <w:sz w:val="24"/>
          <w:szCs w:val="24"/>
        </w:rPr>
        <w:t xml:space="preserve">Gambar 2. </w:t>
      </w:r>
      <w:r w:rsidRPr="008A33D0">
        <w:rPr>
          <w:rFonts w:ascii="Times New Roman" w:hAnsi="Times New Roman" w:cs="Times New Roman"/>
          <w:b/>
          <w:bCs/>
          <w:i w:val="0"/>
          <w:iCs w:val="0"/>
          <w:color w:val="000000" w:themeColor="text1"/>
          <w:sz w:val="24"/>
          <w:szCs w:val="24"/>
        </w:rPr>
        <w:fldChar w:fldCharType="begin"/>
      </w:r>
      <w:r w:rsidRPr="008A33D0">
        <w:rPr>
          <w:rFonts w:ascii="Times New Roman" w:hAnsi="Times New Roman" w:cs="Times New Roman"/>
          <w:b/>
          <w:bCs/>
          <w:i w:val="0"/>
          <w:iCs w:val="0"/>
          <w:color w:val="000000" w:themeColor="text1"/>
          <w:sz w:val="24"/>
          <w:szCs w:val="24"/>
        </w:rPr>
        <w:instrText xml:space="preserve"> SEQ Gambar_2. \* ARABIC </w:instrText>
      </w:r>
      <w:r w:rsidRPr="008A33D0">
        <w:rPr>
          <w:rFonts w:ascii="Times New Roman" w:hAnsi="Times New Roman" w:cs="Times New Roman"/>
          <w:b/>
          <w:bCs/>
          <w:i w:val="0"/>
          <w:iCs w:val="0"/>
          <w:color w:val="000000" w:themeColor="text1"/>
          <w:sz w:val="24"/>
          <w:szCs w:val="24"/>
        </w:rPr>
        <w:fldChar w:fldCharType="separate"/>
      </w:r>
      <w:r w:rsidR="001838B6" w:rsidRPr="008A33D0">
        <w:rPr>
          <w:rFonts w:ascii="Times New Roman" w:hAnsi="Times New Roman" w:cs="Times New Roman"/>
          <w:b/>
          <w:bCs/>
          <w:i w:val="0"/>
          <w:iCs w:val="0"/>
          <w:color w:val="000000" w:themeColor="text1"/>
          <w:sz w:val="24"/>
          <w:szCs w:val="24"/>
        </w:rPr>
        <w:t>2</w:t>
      </w:r>
      <w:r w:rsidRPr="008A33D0">
        <w:rPr>
          <w:rFonts w:ascii="Times New Roman" w:hAnsi="Times New Roman" w:cs="Times New Roman"/>
          <w:b/>
          <w:bCs/>
          <w:i w:val="0"/>
          <w:iCs w:val="0"/>
          <w:color w:val="000000" w:themeColor="text1"/>
          <w:sz w:val="24"/>
          <w:szCs w:val="24"/>
        </w:rPr>
        <w:fldChar w:fldCharType="end"/>
      </w:r>
      <w:r w:rsidR="00E42615" w:rsidRPr="008A33D0">
        <w:rPr>
          <w:rFonts w:ascii="Times New Roman" w:hAnsi="Times New Roman" w:cs="Times New Roman"/>
          <w:b/>
          <w:bCs/>
          <w:i w:val="0"/>
          <w:iCs w:val="0"/>
          <w:color w:val="000000" w:themeColor="text1"/>
          <w:sz w:val="24"/>
          <w:szCs w:val="24"/>
        </w:rPr>
        <w:t xml:space="preserve"> </w:t>
      </w:r>
      <w:r w:rsidRPr="008A33D0">
        <w:rPr>
          <w:rFonts w:ascii="Times New Roman" w:hAnsi="Times New Roman" w:cs="Times New Roman"/>
          <w:b/>
          <w:bCs/>
          <w:i w:val="0"/>
          <w:iCs w:val="0"/>
          <w:color w:val="000000" w:themeColor="text1"/>
          <w:sz w:val="24"/>
          <w:szCs w:val="24"/>
        </w:rPr>
        <w:t>Model Penelitian</w:t>
      </w:r>
      <w:bookmarkEnd w:id="80"/>
    </w:p>
    <w:p w14:paraId="5F1C584F" w14:textId="17D1A8A9" w:rsidR="002526F2" w:rsidRPr="008A33D0" w:rsidRDefault="002526F2" w:rsidP="00001FDC">
      <w:pPr>
        <w:spacing w:after="0" w:line="240" w:lineRule="auto"/>
        <w:jc w:val="center"/>
        <w:rPr>
          <w:rFonts w:ascii="Times New Roman" w:hAnsi="Times New Roman" w:cs="Times New Roman"/>
          <w:i/>
          <w:iCs/>
          <w:sz w:val="24"/>
          <w:szCs w:val="24"/>
        </w:rPr>
      </w:pPr>
      <w:r w:rsidRPr="008A33D0">
        <w:rPr>
          <w:rFonts w:ascii="Times New Roman" w:hAnsi="Times New Roman" w:cs="Times New Roman"/>
          <w:i/>
          <w:iCs/>
          <w:sz w:val="24"/>
          <w:szCs w:val="24"/>
        </w:rPr>
        <w:t>Sumber: data diolah, 2025</w:t>
      </w:r>
    </w:p>
    <w:p w14:paraId="4C164918" w14:textId="77777777" w:rsidR="002526F2" w:rsidRPr="008A33D0" w:rsidRDefault="002526F2">
      <w:pPr>
        <w:rPr>
          <w:rFonts w:ascii="Times New Roman" w:hAnsi="Times New Roman" w:cs="Times New Roman"/>
          <w:b/>
          <w:bCs/>
          <w:color w:val="000000"/>
          <w:sz w:val="24"/>
          <w:szCs w:val="24"/>
        </w:rPr>
      </w:pPr>
      <w:r w:rsidRPr="008A33D0">
        <w:rPr>
          <w:rFonts w:ascii="Times New Roman" w:hAnsi="Times New Roman" w:cs="Times New Roman"/>
          <w:b/>
          <w:bCs/>
          <w:color w:val="000000"/>
          <w:sz w:val="24"/>
          <w:szCs w:val="24"/>
        </w:rPr>
        <w:br w:type="page"/>
      </w:r>
    </w:p>
    <w:p w14:paraId="0D307932" w14:textId="77777777" w:rsidR="003C635A" w:rsidRPr="008A33D0" w:rsidRDefault="003C635A" w:rsidP="00141DD3">
      <w:pPr>
        <w:pStyle w:val="Heading1"/>
        <w:spacing w:line="480" w:lineRule="auto"/>
        <w:rPr>
          <w:rFonts w:cs="Times New Roman"/>
        </w:rPr>
        <w:sectPr w:rsidR="003C635A" w:rsidRPr="008A33D0" w:rsidSect="003C635A">
          <w:pgSz w:w="11906" w:h="16838" w:code="9"/>
          <w:pgMar w:top="2268" w:right="1701" w:bottom="1701" w:left="2268" w:header="708" w:footer="708" w:gutter="0"/>
          <w:cols w:space="708"/>
          <w:titlePg/>
          <w:docGrid w:linePitch="360"/>
        </w:sectPr>
      </w:pPr>
      <w:bookmarkStart w:id="81" w:name="_Toc201927160"/>
      <w:bookmarkStart w:id="82" w:name="_Toc202541156"/>
    </w:p>
    <w:p w14:paraId="0ACD232D" w14:textId="39079780" w:rsidR="00141DD3" w:rsidRPr="008A33D0" w:rsidRDefault="00DA04F8" w:rsidP="00141DD3">
      <w:pPr>
        <w:pStyle w:val="Heading1"/>
        <w:spacing w:line="480" w:lineRule="auto"/>
        <w:rPr>
          <w:rFonts w:cs="Times New Roman"/>
        </w:rPr>
      </w:pPr>
      <w:bookmarkStart w:id="83" w:name="_Toc216638591"/>
      <w:r w:rsidRPr="008A33D0">
        <w:rPr>
          <w:rFonts w:cs="Times New Roman"/>
        </w:rPr>
        <w:lastRenderedPageBreak/>
        <w:t>BAB III</w:t>
      </w:r>
      <w:r w:rsidR="00141DD3" w:rsidRPr="008A33D0">
        <w:rPr>
          <w:rFonts w:cs="Times New Roman"/>
        </w:rPr>
        <w:br/>
      </w:r>
      <w:r w:rsidRPr="008A33D0">
        <w:rPr>
          <w:rFonts w:cs="Times New Roman"/>
        </w:rPr>
        <w:t>METODE PENELITIAN</w:t>
      </w:r>
      <w:bookmarkEnd w:id="81"/>
      <w:bookmarkEnd w:id="82"/>
      <w:bookmarkEnd w:id="83"/>
    </w:p>
    <w:p w14:paraId="25545436" w14:textId="0CF1C2A2" w:rsidR="00DA04F8" w:rsidRPr="008A33D0" w:rsidRDefault="00347ECD" w:rsidP="00347ECD">
      <w:pPr>
        <w:pStyle w:val="Heading2"/>
        <w:spacing w:line="480" w:lineRule="auto"/>
        <w:rPr>
          <w:rFonts w:cs="Times New Roman"/>
        </w:rPr>
      </w:pPr>
      <w:bookmarkStart w:id="84" w:name="_Toc201927161"/>
      <w:bookmarkStart w:id="85" w:name="_Toc202541157"/>
      <w:bookmarkStart w:id="86" w:name="_Toc216638592"/>
      <w:r w:rsidRPr="008A33D0">
        <w:rPr>
          <w:rFonts w:cs="Times New Roman"/>
        </w:rPr>
        <w:t>3.</w:t>
      </w:r>
      <w:r w:rsidR="0008005F" w:rsidRPr="008A33D0">
        <w:rPr>
          <w:rFonts w:cs="Times New Roman"/>
        </w:rPr>
        <w:t>1</w:t>
      </w:r>
      <w:r w:rsidRPr="008A33D0">
        <w:rPr>
          <w:rFonts w:cs="Times New Roman"/>
        </w:rPr>
        <w:tab/>
      </w:r>
      <w:r w:rsidR="00DA04F8" w:rsidRPr="008A33D0">
        <w:rPr>
          <w:rFonts w:cs="Times New Roman"/>
        </w:rPr>
        <w:t>Definisi Operasional dan Pengukuran Variabel</w:t>
      </w:r>
      <w:bookmarkEnd w:id="84"/>
      <w:bookmarkEnd w:id="85"/>
      <w:bookmarkEnd w:id="86"/>
    </w:p>
    <w:p w14:paraId="522A7D48" w14:textId="0AC29EBE" w:rsidR="00DA04F8" w:rsidRPr="008A33D0" w:rsidRDefault="00030136" w:rsidP="00347ECD">
      <w:pPr>
        <w:pStyle w:val="Heading3"/>
        <w:spacing w:line="480" w:lineRule="auto"/>
        <w:rPr>
          <w:rFonts w:cs="Times New Roman"/>
          <w:color w:val="EE0000"/>
        </w:rPr>
      </w:pPr>
      <w:bookmarkStart w:id="87" w:name="_Toc201927162"/>
      <w:bookmarkStart w:id="88" w:name="_Toc202541158"/>
      <w:bookmarkStart w:id="89" w:name="_Toc216638593"/>
      <w:r w:rsidRPr="008A33D0">
        <w:rPr>
          <w:rFonts w:cs="Times New Roman"/>
        </w:rPr>
        <w:t>3.1.1</w:t>
      </w:r>
      <w:r w:rsidRPr="008A33D0">
        <w:rPr>
          <w:rFonts w:cs="Times New Roman"/>
        </w:rPr>
        <w:tab/>
      </w:r>
      <w:r w:rsidR="00DA04F8" w:rsidRPr="008A33D0">
        <w:rPr>
          <w:rFonts w:cs="Times New Roman"/>
        </w:rPr>
        <w:t>Variabel Dependen (Y)</w:t>
      </w:r>
      <w:bookmarkEnd w:id="87"/>
      <w:bookmarkEnd w:id="88"/>
      <w:bookmarkEnd w:id="89"/>
    </w:p>
    <w:p w14:paraId="35405963" w14:textId="453BE95E" w:rsidR="005C1C38" w:rsidRPr="008A33D0" w:rsidRDefault="00C84281" w:rsidP="00C84281">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Pr="008A33D0">
        <w:rPr>
          <w:rFonts w:ascii="Times New Roman" w:hAnsi="Times New Roman" w:cs="Times New Roman"/>
          <w:color w:val="000000"/>
          <w:sz w:val="24"/>
          <w:szCs w:val="24"/>
        </w:rPr>
        <w:t xml:space="preserve">Variabel dependen atau disebut sebagai variabel terikat adalah variabel yang mengalami perubahan atau dipengaruhi sebagai akibat dari adanya variabel bebas. Variabel dependen pada peneltian ini adalah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merupakan selisih waktu yang timbul dari lamanya proses audit dilakukan, dihitung sejak tanggal penutupan tahun buku perusahaan, yaitu 31 Desember, hingga dihasilkan dan ditanda tanganinya laporan keuanga auditan oleh auditor eksternal. </w:t>
      </w:r>
      <w:r w:rsidRPr="008A33D0">
        <w:rPr>
          <w:rFonts w:ascii="Times New Roman" w:hAnsi="Times New Roman" w:cs="Times New Roman"/>
          <w:i/>
          <w:iCs/>
          <w:color w:val="000000"/>
          <w:sz w:val="24"/>
          <w:szCs w:val="24"/>
        </w:rPr>
        <w:t>Audit delay</w:t>
      </w:r>
      <w:r w:rsidRPr="008A33D0">
        <w:rPr>
          <w:rFonts w:ascii="Times New Roman" w:hAnsi="Times New Roman" w:cs="Times New Roman"/>
          <w:color w:val="000000"/>
          <w:sz w:val="24"/>
          <w:szCs w:val="24"/>
        </w:rPr>
        <w:t xml:space="preserve"> menunjukkan bahwa auditor mengalami keterlambatan dalam menerbitkan laporan keuangan auditan.</w:t>
      </w:r>
      <w:r w:rsidR="005C1C38" w:rsidRPr="008A33D0">
        <w:rPr>
          <w:rFonts w:ascii="Times New Roman" w:hAnsi="Times New Roman" w:cs="Times New Roman"/>
          <w:color w:val="000000"/>
          <w:sz w:val="24"/>
          <w:szCs w:val="24"/>
        </w:rPr>
        <w:t xml:space="preserve"> Menurut ketentuan yang ditetapkan oleh Otoritas Jasa Keuangan (OJK), keterlambatan penyampaian laporan keuangan dihitung mulai dari hari ke-91 setelah tanggal penutupan tahun buku.</w:t>
      </w:r>
    </w:p>
    <w:p w14:paraId="2036A2E5" w14:textId="64359118" w:rsidR="00791FFA" w:rsidRPr="008A33D0" w:rsidRDefault="00E02B67" w:rsidP="00C84281">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mc:AlternateContent>
          <mc:Choice Requires="wps">
            <w:drawing>
              <wp:anchor distT="0" distB="0" distL="114300" distR="114300" simplePos="0" relativeHeight="251714560" behindDoc="0" locked="0" layoutInCell="1" allowOverlap="1" wp14:anchorId="014EE463" wp14:editId="4D66E188">
                <wp:simplePos x="0" y="0"/>
                <wp:positionH relativeFrom="margin">
                  <wp:align>right</wp:align>
                </wp:positionH>
                <wp:positionV relativeFrom="paragraph">
                  <wp:posOffset>1022970</wp:posOffset>
                </wp:positionV>
                <wp:extent cx="5018400" cy="410400"/>
                <wp:effectExtent l="0" t="0" r="11430" b="27940"/>
                <wp:wrapNone/>
                <wp:docPr id="44261065" name="Text Box 35"/>
                <wp:cNvGraphicFramePr/>
                <a:graphic xmlns:a="http://schemas.openxmlformats.org/drawingml/2006/main">
                  <a:graphicData uri="http://schemas.microsoft.com/office/word/2010/wordprocessingShape">
                    <wps:wsp>
                      <wps:cNvSpPr txBox="1"/>
                      <wps:spPr>
                        <a:xfrm>
                          <a:off x="0" y="0"/>
                          <a:ext cx="5018400" cy="410400"/>
                        </a:xfrm>
                        <a:prstGeom prst="rect">
                          <a:avLst/>
                        </a:prstGeom>
                        <a:solidFill>
                          <a:schemeClr val="lt1"/>
                        </a:solidFill>
                        <a:ln w="6350">
                          <a:solidFill>
                            <a:prstClr val="black"/>
                          </a:solidFill>
                        </a:ln>
                      </wps:spPr>
                      <wps:txbx>
                        <w:txbxContent>
                          <w:p w14:paraId="6BF5E701" w14:textId="4F406F5A" w:rsidR="00E02B67" w:rsidRPr="00C9081C" w:rsidRDefault="00E02B67" w:rsidP="00E02B67">
                            <w:pPr>
                              <w:spacing w:before="120"/>
                              <w:jc w:val="center"/>
                            </w:pPr>
                            <w:r w:rsidRPr="00C9081C">
                              <w:rPr>
                                <w:rFonts w:ascii="Times New Roman" w:hAnsi="Times New Roman" w:cs="Times New Roman"/>
                                <w:i/>
                                <w:iCs/>
                                <w:color w:val="000000"/>
                                <w:sz w:val="24"/>
                                <w:szCs w:val="24"/>
                              </w:rPr>
                              <w:t>Audit Delay</w:t>
                            </w:r>
                            <w:r w:rsidRPr="00C9081C">
                              <w:rPr>
                                <w:rFonts w:ascii="Times New Roman" w:hAnsi="Times New Roman" w:cs="Times New Roman"/>
                                <w:color w:val="000000"/>
                                <w:sz w:val="24"/>
                                <w:szCs w:val="24"/>
                              </w:rPr>
                              <w:t xml:space="preserve"> = Tanggal Laporan Audit – Tanggal Laporan Keuangan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4EE463" id="Text Box 35" o:spid="_x0000_s1065" type="#_x0000_t202" style="position:absolute;left:0;text-align:left;margin-left:343.95pt;margin-top:80.55pt;width:395.15pt;height:32.3pt;z-index:2517145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" fillcolor="white [3201]" strokeweight=".5pt">
                <v:textbox>
                  <w:txbxContent>
                    <w:p w14:paraId="6BF5E701" w14:textId="4F406F5A" w:rsidR="00E02B67" w:rsidRPr="00C9081C" w:rsidRDefault="00E02B67" w:rsidP="00E02B67">
                      <w:pPr>
                        <w:spacing w:before="120"/>
                        <w:jc w:val="center"/>
                      </w:pPr>
                      <w:r w:rsidRPr="00C9081C">
                        <w:rPr>
                          <w:rFonts w:ascii="Times New Roman" w:hAnsi="Times New Roman" w:cs="Times New Roman"/>
                          <w:i/>
                          <w:iCs/>
                          <w:color w:val="000000"/>
                          <w:sz w:val="24"/>
                          <w:szCs w:val="24"/>
                        </w:rPr>
                        <w:t>Audit Delay</w:t>
                      </w:r>
                      <w:r w:rsidRPr="00C9081C">
                        <w:rPr>
                          <w:rFonts w:ascii="Times New Roman" w:hAnsi="Times New Roman" w:cs="Times New Roman"/>
                          <w:color w:val="000000"/>
                          <w:sz w:val="24"/>
                          <w:szCs w:val="24"/>
                        </w:rPr>
                        <w:t xml:space="preserve"> = Tanggal Laporan Audit – Tanggal Laporan Keuangan</w:t>
                      </w:r>
                    </w:p>
                  </w:txbxContent>
                </v:textbox>
                <w10:wrap anchorx="margin"/>
              </v:shape>
            </w:pict>
          </mc:Fallback>
        </mc:AlternateContent>
      </w:r>
      <w:r w:rsidR="00C84281" w:rsidRPr="008A33D0">
        <w:rPr>
          <w:rFonts w:ascii="Times New Roman" w:hAnsi="Times New Roman" w:cs="Times New Roman"/>
          <w:color w:val="000000"/>
          <w:sz w:val="24"/>
          <w:szCs w:val="24"/>
        </w:rPr>
        <w:tab/>
        <w:t>Menurut</w:t>
      </w:r>
      <w:r w:rsidR="00791FFA"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"/>
          <w:id w:val="1177464032"/>
          <w:placeholder>
            <w:docPart w:val="DefaultPlaceholder_-1854013440"/>
          </w:placeholder>
        </w:sdtPr>
        <w:sdtContent>
          <w:r w:rsidR="008C5FF3" w:rsidRPr="008C5FF3">
            <w:rPr>
              <w:rFonts w:ascii="Times New Roman" w:eastAsia="Times New Roman" w:hAnsi="Times New Roman" w:cs="Times New Roman"/>
              <w:color w:val="000000"/>
              <w:sz w:val="24"/>
            </w:rPr>
            <w:t>Sudjono &amp; Setiawan (2022)</w:t>
          </w:r>
        </w:sdtContent>
      </w:sdt>
      <w:r w:rsidR="008C37D7" w:rsidRPr="008A33D0">
        <w:rPr>
          <w:rFonts w:ascii="Times New Roman" w:hAnsi="Times New Roman" w:cs="Times New Roman"/>
          <w:color w:val="000000"/>
          <w:sz w:val="24"/>
          <w:szCs w:val="24"/>
        </w:rPr>
        <w:t xml:space="preserve"> </w:t>
      </w:r>
      <w:r w:rsidR="00791FFA" w:rsidRPr="008A33D0">
        <w:rPr>
          <w:rFonts w:ascii="Times New Roman" w:hAnsi="Times New Roman" w:cs="Times New Roman"/>
          <w:color w:val="000000"/>
          <w:sz w:val="24"/>
          <w:szCs w:val="24"/>
        </w:rPr>
        <w:t xml:space="preserve">Variabel ini diukur secara kuantitatif dengan menghitung jumlah hari antara tanggal penutupan tahun buku dan tanggal penerbitan laporan audit.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882A9A" w:rsidRPr="008A33D0" w14:paraId="182E0714" w14:textId="77777777" w:rsidTr="00E02B67">
        <w:trPr>
          <w:trHeight w:val="418"/>
        </w:trPr>
        <w:tc>
          <w:tcPr>
            <w:tcW w:w="7927" w:type="dxa"/>
          </w:tcPr>
          <w:p w14:paraId="3F0E06F7" w14:textId="038A70BE" w:rsidR="00882A9A" w:rsidRPr="008A33D0" w:rsidRDefault="00882A9A" w:rsidP="00E02B67">
            <w:pPr>
              <w:spacing w:line="360" w:lineRule="auto"/>
              <w:rPr>
                <w:rFonts w:ascii="Times New Roman" w:hAnsi="Times New Roman" w:cs="Times New Roman"/>
                <w:color w:val="000000"/>
                <w:sz w:val="24"/>
                <w:szCs w:val="24"/>
              </w:rPr>
            </w:pPr>
          </w:p>
        </w:tc>
      </w:tr>
    </w:tbl>
    <w:p w14:paraId="70F2B543" w14:textId="404724DB" w:rsidR="00DA04F8" w:rsidRPr="008A33D0" w:rsidRDefault="00030136" w:rsidP="00347ECD">
      <w:pPr>
        <w:pStyle w:val="Heading3"/>
        <w:spacing w:line="480" w:lineRule="auto"/>
        <w:rPr>
          <w:rFonts w:cs="Times New Roman"/>
        </w:rPr>
      </w:pPr>
      <w:bookmarkStart w:id="90" w:name="_Toc201927163"/>
      <w:bookmarkStart w:id="91" w:name="_Toc202541159"/>
      <w:bookmarkStart w:id="92" w:name="_Toc216638594"/>
      <w:r w:rsidRPr="008A33D0">
        <w:rPr>
          <w:rFonts w:cs="Times New Roman"/>
        </w:rPr>
        <w:lastRenderedPageBreak/>
        <w:t>3.1.2</w:t>
      </w:r>
      <w:r w:rsidRPr="008A33D0">
        <w:rPr>
          <w:rFonts w:cs="Times New Roman"/>
        </w:rPr>
        <w:tab/>
      </w:r>
      <w:r w:rsidR="00DA04F8" w:rsidRPr="008A33D0">
        <w:rPr>
          <w:rFonts w:cs="Times New Roman"/>
        </w:rPr>
        <w:t>Variabel Independen (X)</w:t>
      </w:r>
      <w:bookmarkEnd w:id="90"/>
      <w:bookmarkEnd w:id="91"/>
      <w:bookmarkEnd w:id="92"/>
    </w:p>
    <w:p w14:paraId="2E46900F" w14:textId="332A3EE8" w:rsidR="00C84281" w:rsidRPr="008A33D0" w:rsidRDefault="00C84281" w:rsidP="00C84281">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Pr="008A33D0">
        <w:rPr>
          <w:rFonts w:ascii="Times New Roman" w:hAnsi="Times New Roman" w:cs="Times New Roman"/>
          <w:color w:val="000000"/>
          <w:sz w:val="24"/>
          <w:szCs w:val="24"/>
        </w:rPr>
        <w:t xml:space="preserve">Variabel independen merupakan variabel yang memengaruhi atau menjadi penyebab terjadinya perubahan pada variabel dependen (terikat). Variabel independen dalam </w:t>
      </w:r>
      <w:r w:rsidR="00B9005D">
        <w:rPr>
          <w:rFonts w:ascii="Times New Roman" w:hAnsi="Times New Roman" w:cs="Times New Roman"/>
          <w:color w:val="000000"/>
          <w:sz w:val="24"/>
          <w:szCs w:val="24"/>
        </w:rPr>
        <w:t>penelitian</w:t>
      </w:r>
      <w:r w:rsidRPr="008A33D0">
        <w:rPr>
          <w:rFonts w:ascii="Times New Roman" w:hAnsi="Times New Roman" w:cs="Times New Roman"/>
          <w:color w:val="000000"/>
          <w:sz w:val="24"/>
          <w:szCs w:val="24"/>
        </w:rPr>
        <w:t xml:space="preserve"> ini sebagai berikut:</w:t>
      </w:r>
    </w:p>
    <w:p w14:paraId="458E474F" w14:textId="32378A28" w:rsidR="00030136" w:rsidRPr="008A33D0" w:rsidRDefault="00030136" w:rsidP="00347ECD">
      <w:pPr>
        <w:pStyle w:val="Heading4"/>
        <w:spacing w:line="480" w:lineRule="auto"/>
        <w:rPr>
          <w:rFonts w:cs="Times New Roman"/>
        </w:rPr>
      </w:pPr>
      <w:bookmarkStart w:id="93" w:name="_Toc216638595"/>
      <w:bookmarkStart w:id="94" w:name="_Toc202541160"/>
      <w:r w:rsidRPr="008A33D0">
        <w:rPr>
          <w:rFonts w:cs="Times New Roman"/>
        </w:rPr>
        <w:t>3.1.2.1</w:t>
      </w:r>
      <w:r w:rsidRPr="008A33D0">
        <w:rPr>
          <w:rFonts w:cs="Times New Roman"/>
        </w:rPr>
        <w:tab/>
        <w:t>Ukuran Perusahaan</w:t>
      </w:r>
      <w:bookmarkEnd w:id="93"/>
      <w:r w:rsidRPr="008A33D0">
        <w:rPr>
          <w:rFonts w:cs="Times New Roman"/>
        </w:rPr>
        <w:t xml:space="preserve"> </w:t>
      </w:r>
      <w:bookmarkEnd w:id="94"/>
    </w:p>
    <w:p w14:paraId="6CFD2824" w14:textId="3DEB4C24" w:rsidR="0002147C" w:rsidRPr="008A33D0" w:rsidRDefault="00C84281" w:rsidP="0002147C">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0002147C" w:rsidRPr="008A33D0">
        <w:rPr>
          <w:rFonts w:ascii="Times New Roman" w:hAnsi="Times New Roman" w:cs="Times New Roman"/>
          <w:color w:val="000000"/>
          <w:sz w:val="24"/>
          <w:szCs w:val="24"/>
        </w:rPr>
        <w:t>Ukuran perusahaan mengacu pada besar kecilnya skala suatu entitas, yang umumnya diukur berdasarkan total aset yang dimiliki. Secara umum, perusahaan dapat diklasifikasikan menjadi tiga kategori, yaitu perusahaan kecil, menengah, dan besar. Mengacu pada ketentuan Otoritas Jasa Keuangan (OJK), pengelompokan ini didasarkan pada total aset, di mana perusahaan kecil memiliki aset kurang dari Rp50.000.000.000, perusahaan menengah memiliki aset antara Rp50.000.000.000 hingga</w:t>
      </w:r>
      <w:r w:rsidR="00C569B2" w:rsidRPr="008A33D0">
        <w:rPr>
          <w:rFonts w:ascii="Times New Roman" w:hAnsi="Times New Roman" w:cs="Times New Roman"/>
          <w:color w:val="000000"/>
          <w:sz w:val="24"/>
          <w:szCs w:val="24"/>
        </w:rPr>
        <w:t xml:space="preserve"> </w:t>
      </w:r>
      <w:r w:rsidR="0002147C" w:rsidRPr="008A33D0">
        <w:rPr>
          <w:rFonts w:ascii="Times New Roman" w:hAnsi="Times New Roman" w:cs="Times New Roman"/>
          <w:color w:val="000000"/>
          <w:sz w:val="24"/>
          <w:szCs w:val="24"/>
        </w:rPr>
        <w:t>Rp250.000.000.000, dan perusahaan besar memiliki aset di atas Rp250.000.000.000.</w:t>
      </w:r>
    </w:p>
    <w:p w14:paraId="368F7758" w14:textId="207BF93C" w:rsidR="00882A9A" w:rsidRPr="008A33D0" w:rsidRDefault="00395B52" w:rsidP="00882A9A">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mc:AlternateContent>
          <mc:Choice Requires="wps">
            <w:drawing>
              <wp:anchor distT="0" distB="0" distL="114300" distR="114300" simplePos="0" relativeHeight="251716608" behindDoc="0" locked="0" layoutInCell="1" allowOverlap="1" wp14:anchorId="50BEE4DC" wp14:editId="7EE6F4F2">
                <wp:simplePos x="0" y="0"/>
                <wp:positionH relativeFrom="margin">
                  <wp:align>center</wp:align>
                </wp:positionH>
                <wp:positionV relativeFrom="paragraph">
                  <wp:posOffset>1687195</wp:posOffset>
                </wp:positionV>
                <wp:extent cx="3117600" cy="410210"/>
                <wp:effectExtent l="0" t="0" r="26035" b="27940"/>
                <wp:wrapNone/>
                <wp:docPr id="1274815762" name="Text Box 35"/>
                <wp:cNvGraphicFramePr/>
                <a:graphic xmlns:a="http://schemas.openxmlformats.org/drawingml/2006/main">
                  <a:graphicData uri="http://schemas.microsoft.com/office/word/2010/wordprocessingShape">
                    <wps:wsp>
                      <wps:cNvSpPr txBox="1"/>
                      <wps:spPr>
                        <a:xfrm>
                          <a:off x="0" y="0"/>
                          <a:ext cx="3117600" cy="410210"/>
                        </a:xfrm>
                        <a:prstGeom prst="rect">
                          <a:avLst/>
                        </a:prstGeom>
                        <a:solidFill>
                          <a:schemeClr val="lt1"/>
                        </a:solidFill>
                        <a:ln w="6350">
                          <a:solidFill>
                            <a:prstClr val="black"/>
                          </a:solidFill>
                        </a:ln>
                      </wps:spPr>
                      <wps:txbx>
                        <w:txbxContent>
                          <w:p w14:paraId="01945F7E" w14:textId="41FCD591" w:rsidR="00395B52" w:rsidRPr="00C9081C" w:rsidRDefault="00395B52" w:rsidP="00395B52">
                            <w:pPr>
                              <w:spacing w:before="120"/>
                              <w:jc w:val="center"/>
                            </w:pPr>
                            <w:r w:rsidRPr="00C9081C">
                              <w:rPr>
                                <w:rFonts w:ascii="Times New Roman" w:hAnsi="Times New Roman" w:cs="Times New Roman"/>
                                <w:color w:val="000000"/>
                                <w:sz w:val="24"/>
                                <w:szCs w:val="24"/>
                              </w:rPr>
                              <w:t>Ukuran Perusahaan = Ln (Total Aset)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BEE4DC" id="_x0000_s1066" type="#_x0000_t202" style="position:absolute;left:0;text-align:left;margin-left:0;margin-top:132.85pt;width:245.5pt;height:32.3pt;z-index:2517166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" fillcolor="white [3201]" strokeweight=".5pt">
                <v:textbox>
                  <w:txbxContent>
                    <w:p w14:paraId="01945F7E" w14:textId="41FCD591" w:rsidR="00395B52" w:rsidRPr="00C9081C" w:rsidRDefault="00395B52" w:rsidP="00395B52">
                      <w:pPr>
                        <w:spacing w:before="120"/>
                        <w:jc w:val="center"/>
                      </w:pPr>
                      <w:r w:rsidRPr="00C9081C">
                        <w:rPr>
                          <w:rFonts w:ascii="Times New Roman" w:hAnsi="Times New Roman" w:cs="Times New Roman"/>
                          <w:color w:val="000000"/>
                          <w:sz w:val="24"/>
                          <w:szCs w:val="24"/>
                        </w:rPr>
                        <w:t>Ukuran Perusahaan = Ln (Total Aset)</w:t>
                      </w:r>
                    </w:p>
                  </w:txbxContent>
                </v:textbox>
                <w10:wrap anchorx="margin"/>
              </v:shape>
            </w:pict>
          </mc:Fallback>
        </mc:AlternateContent>
      </w:r>
      <w:r w:rsidR="00C84281" w:rsidRPr="008A33D0">
        <w:rPr>
          <w:rFonts w:ascii="Times New Roman" w:hAnsi="Times New Roman" w:cs="Times New Roman"/>
          <w:color w:val="000000"/>
          <w:sz w:val="24"/>
          <w:szCs w:val="24"/>
        </w:rPr>
        <w:tab/>
      </w:r>
      <w:r w:rsidR="0002147C" w:rsidRPr="008A33D0">
        <w:rPr>
          <w:rFonts w:ascii="Times New Roman" w:hAnsi="Times New Roman" w:cs="Times New Roman"/>
          <w:color w:val="000000"/>
          <w:sz w:val="24"/>
          <w:szCs w:val="24"/>
        </w:rPr>
        <w:t xml:space="preserve">Berdasarkan penelitian </w:t>
      </w:r>
      <w:sdt>
        <w:sdtPr>
          <w:rPr>
            <w:rFonts w:ascii="Times New Roman" w:hAnsi="Times New Roman" w:cs="Times New Roman"/>
            <w:color w:val="000000"/>
            <w:sz w:val="24"/>
            <w:szCs w:val="24"/>
          </w:rPr>
          <w:tag w:val="MENDELEY_CITATION_v3_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"/>
          <w:id w:val="253400706"/>
          <w:placeholder>
            <w:docPart w:val="DefaultPlaceholder_-1854013440"/>
          </w:placeholder>
        </w:sdtPr>
        <w:sdtContent>
          <w:r w:rsidR="008C5FF3" w:rsidRPr="008C5FF3">
            <w:rPr>
              <w:rFonts w:ascii="Times New Roman" w:eastAsia="Times New Roman" w:hAnsi="Times New Roman" w:cs="Times New Roman"/>
              <w:color w:val="000000"/>
              <w:sz w:val="24"/>
            </w:rPr>
            <w:t>Malahati &amp; Syofyan (2024)</w:t>
          </w:r>
        </w:sdtContent>
      </w:sdt>
      <w:r w:rsidR="0002147C" w:rsidRPr="008A33D0">
        <w:rPr>
          <w:rFonts w:ascii="Times New Roman" w:hAnsi="Times New Roman" w:cs="Times New Roman"/>
          <w:color w:val="000000"/>
          <w:sz w:val="24"/>
          <w:szCs w:val="24"/>
        </w:rPr>
        <w:t xml:space="preserve"> Variabel ukuran perusahaan diukur menggunakan logaritma natural dari total aset perusahaan. </w:t>
      </w:r>
      <w:r w:rsidR="00865122" w:rsidRPr="008A33D0">
        <w:rPr>
          <w:rFonts w:ascii="Times New Roman" w:hAnsi="Times New Roman" w:cs="Times New Roman"/>
          <w:color w:val="000000"/>
          <w:sz w:val="24"/>
          <w:szCs w:val="24"/>
        </w:rPr>
        <w:t xml:space="preserve">Penggunaan logaritma natural bertujuan untuk mereduksi fluktuasi nilai total aset, sehingga data yang dihasilkan menjadi lebih stabil dan mudah dianalisis secara statistik. </w:t>
      </w:r>
      <w:r w:rsidR="0002147C" w:rsidRPr="008A33D0">
        <w:rPr>
          <w:rFonts w:ascii="Times New Roman" w:hAnsi="Times New Roman" w:cs="Times New Roman"/>
          <w:color w:val="000000"/>
          <w:sz w:val="24"/>
          <w:szCs w:val="24"/>
        </w:rPr>
        <w:t>Adapun rumus yang digunakan adalah sebagai berikut:</w:t>
      </w:r>
    </w:p>
    <w:p w14:paraId="26F448A5" w14:textId="514585F3" w:rsidR="0002147C" w:rsidRPr="008A33D0" w:rsidRDefault="0002147C" w:rsidP="00865122">
      <w:pPr>
        <w:spacing w:line="480" w:lineRule="auto"/>
        <w:jc w:val="center"/>
        <w:rPr>
          <w:rFonts w:ascii="Times New Roman" w:hAnsi="Times New Roman" w:cs="Times New Roman"/>
          <w:color w:val="000000"/>
          <w:sz w:val="24"/>
          <w:szCs w:val="24"/>
        </w:rPr>
      </w:pPr>
    </w:p>
    <w:p w14:paraId="49242FBA" w14:textId="165DEB21" w:rsidR="00030136" w:rsidRPr="008A33D0" w:rsidRDefault="00030136" w:rsidP="00347ECD">
      <w:pPr>
        <w:pStyle w:val="Heading4"/>
        <w:spacing w:line="480" w:lineRule="auto"/>
        <w:rPr>
          <w:rFonts w:cs="Times New Roman"/>
        </w:rPr>
      </w:pPr>
      <w:bookmarkStart w:id="95" w:name="_Toc202541161"/>
      <w:bookmarkStart w:id="96" w:name="_Toc216638596"/>
      <w:r w:rsidRPr="008A33D0">
        <w:rPr>
          <w:rFonts w:cs="Times New Roman"/>
        </w:rPr>
        <w:t>3.1.2.2</w:t>
      </w:r>
      <w:r w:rsidRPr="008A33D0">
        <w:rPr>
          <w:rFonts w:cs="Times New Roman"/>
        </w:rPr>
        <w:tab/>
        <w:t>Kompleksitas Audit</w:t>
      </w:r>
      <w:bookmarkEnd w:id="95"/>
      <w:bookmarkEnd w:id="96"/>
    </w:p>
    <w:p w14:paraId="65DD7A6D" w14:textId="1F939593" w:rsidR="00865122" w:rsidRPr="008A33D0" w:rsidRDefault="00865122" w:rsidP="00865122">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Pr="008A33D0">
        <w:rPr>
          <w:rFonts w:ascii="Times New Roman" w:hAnsi="Times New Roman" w:cs="Times New Roman"/>
          <w:color w:val="000000"/>
          <w:sz w:val="24"/>
          <w:szCs w:val="24"/>
        </w:rPr>
        <w:t xml:space="preserve">Kompleksitas audit merujuk pada persepsi auditor terhadap tingkat kerumitan yang dihadapi dalam proses pemeriksaan, yang umumnya ditentukan </w:t>
      </w:r>
      <w:r w:rsidRPr="008A33D0">
        <w:rPr>
          <w:rFonts w:ascii="Times New Roman" w:hAnsi="Times New Roman" w:cs="Times New Roman"/>
          <w:color w:val="000000"/>
          <w:sz w:val="24"/>
          <w:szCs w:val="24"/>
        </w:rPr>
        <w:lastRenderedPageBreak/>
        <w:t>oleh kompleksitas operasional perusahaan. Semakin kompleks kegiatan operasional suatu entitas, maka semakin tinggi pula tingkat kompleksitas audit yang diperlukan. Hal ini disebabkan oleh kewajiban auditor untuk melakukan pemeriksaan menyeluruh terhadap transaksi perusahaan, termasuk laporan keuangan konsolidasian antara entitas induk dan entitas anak atau cabang. Selain itu, jika perusahaan memiliki unit usaha di berbagai lokasi, auditor juga perlu melakukan verifikasi fisik di masing-masing lokasi tersebut.</w:t>
      </w:r>
    </w:p>
    <w:p w14:paraId="4744C54D" w14:textId="5B93712C" w:rsidR="00F1042E" w:rsidRPr="008A33D0" w:rsidRDefault="00F1042E" w:rsidP="00865122">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mc:AlternateContent>
          <mc:Choice Requires="wps">
            <w:drawing>
              <wp:anchor distT="0" distB="0" distL="114300" distR="114300" simplePos="0" relativeHeight="251718656" behindDoc="0" locked="0" layoutInCell="1" allowOverlap="1" wp14:anchorId="69C40A7A" wp14:editId="7D4FE03F">
                <wp:simplePos x="0" y="0"/>
                <wp:positionH relativeFrom="margin">
                  <wp:posOffset>871855</wp:posOffset>
                </wp:positionH>
                <wp:positionV relativeFrom="paragraph">
                  <wp:posOffset>633310</wp:posOffset>
                </wp:positionV>
                <wp:extent cx="3268800" cy="410210"/>
                <wp:effectExtent l="0" t="0" r="27305" b="27940"/>
                <wp:wrapNone/>
                <wp:docPr id="1973276117" name="Text Box 35"/>
                <wp:cNvGraphicFramePr/>
                <a:graphic xmlns:a="http://schemas.openxmlformats.org/drawingml/2006/main">
                  <a:graphicData uri="http://schemas.microsoft.com/office/word/2010/wordprocessingShape">
                    <wps:wsp>
                      <wps:cNvSpPr txBox="1"/>
                      <wps:spPr>
                        <a:xfrm>
                          <a:off x="0" y="0"/>
                          <a:ext cx="3268800" cy="410210"/>
                        </a:xfrm>
                        <a:prstGeom prst="rect">
                          <a:avLst/>
                        </a:prstGeom>
                        <a:solidFill>
                          <a:schemeClr val="lt1"/>
                        </a:solidFill>
                        <a:ln w="6350">
                          <a:solidFill>
                            <a:prstClr val="black"/>
                          </a:solidFill>
                        </a:ln>
                      </wps:spPr>
                      <wps:txbx>
                        <w:txbxContent>
                          <w:p w14:paraId="7F0396A8" w14:textId="66F2EC62" w:rsidR="00F1042E" w:rsidRPr="00C9081C" w:rsidRDefault="00F1042E" w:rsidP="00F1042E">
                            <w:pPr>
                              <w:spacing w:before="120"/>
                              <w:jc w:val="center"/>
                            </w:pPr>
                            <w:r w:rsidRPr="00C9081C">
                              <w:rPr>
                                <w:rFonts w:ascii="Times New Roman" w:hAnsi="Times New Roman" w:cs="Times New Roman"/>
                                <w:color w:val="000000"/>
                                <w:sz w:val="24"/>
                                <w:szCs w:val="24"/>
                              </w:rPr>
                              <w:t>Kompleksitas Audit = Total Anak Perusahaan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C40A7A" id="_x0000_s1067" type="#_x0000_t202" style="position:absolute;left:0;text-align:left;margin-left:68.65pt;margin-top:49.85pt;width:257.4pt;height:32.3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" fillcolor="white [3201]" strokeweight=".5pt">
                <v:textbox>
                  <w:txbxContent>
                    <w:p w14:paraId="7F0396A8" w14:textId="66F2EC62" w:rsidR="00F1042E" w:rsidRPr="00C9081C" w:rsidRDefault="00F1042E" w:rsidP="00F1042E">
                      <w:pPr>
                        <w:spacing w:before="120"/>
                        <w:jc w:val="center"/>
                      </w:pPr>
                      <w:r w:rsidRPr="00C9081C">
                        <w:rPr>
                          <w:rFonts w:ascii="Times New Roman" w:hAnsi="Times New Roman" w:cs="Times New Roman"/>
                          <w:color w:val="000000"/>
                          <w:sz w:val="24"/>
                          <w:szCs w:val="24"/>
                        </w:rPr>
                        <w:t>Kompleksitas Audit = Total Anak Perusahaan</w:t>
                      </w:r>
                    </w:p>
                  </w:txbxContent>
                </v:textbox>
                <w10:wrap anchorx="margin"/>
              </v:shape>
            </w:pict>
          </mc:Fallback>
        </mc:AlternateContent>
      </w:r>
      <w:r w:rsidR="00842129" w:rsidRPr="008A33D0">
        <w:rPr>
          <w:rFonts w:ascii="Times New Roman" w:hAnsi="Times New Roman" w:cs="Times New Roman"/>
          <w:color w:val="000000"/>
          <w:sz w:val="24"/>
          <w:szCs w:val="24"/>
        </w:rPr>
        <w:tab/>
        <w:t>Berdasarkan penelitian</w:t>
      </w:r>
      <w:r w:rsidR="001546B6" w:rsidRPr="008A3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mVjMWY4OTctMTYxZi00YjMyLWExNWYtNzg0OTc5ZDAyY2E5IiwicHJvcGVydGllcyI6eyJub3RlSW5kZXgiOjAsIm1vZGUiOiJjb21wb3NpdGUifSwiaXNFZGl0ZWQiOmZhbHNlLCJtYW51YWxPdmVycmlkZSI6eyJpc01hbnVhbGx5T3ZlcnJpZGRlbiI6ZmFsc2UsImNpdGVwcm9jVGV4dCI6IlNpYnVyaWFuIGV0IGFsLiAoMjAyNCkiLCJtYW51YWxPdmVycmlkZVRleHQiOiIifSwiY2l0YXRpb25JdGVtcyI6W3siZGlzcGxheUFzIjoiY29tcG9zaXRlIiwibGFiZWwiOiJwYWdlIiw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LCJzdXBwcmVzcy1hdXRob3IiOmZhbHNlLCJjb21wb3NpdGUiOnRydWUsImF1dGhvci1vbmx5IjpmYWxzZX1dfQ=="/>
          <w:id w:val="611553519"/>
          <w:placeholder>
            <w:docPart w:val="DefaultPlaceholder_-1854013440"/>
          </w:placeholder>
        </w:sdtPr>
        <w:sdtContent>
          <w:r w:rsidR="008C5FF3" w:rsidRPr="008C5FF3">
            <w:rPr>
              <w:rFonts w:ascii="Times New Roman" w:hAnsi="Times New Roman" w:cs="Times New Roman"/>
              <w:color w:val="000000"/>
              <w:sz w:val="24"/>
              <w:szCs w:val="24"/>
            </w:rPr>
            <w:t xml:space="preserve">Siburian </w:t>
          </w:r>
          <w:r w:rsidR="008C5FF3" w:rsidRPr="00070239">
            <w:rPr>
              <w:rFonts w:ascii="Times New Roman" w:hAnsi="Times New Roman" w:cs="Times New Roman"/>
              <w:i/>
              <w:iCs/>
              <w:color w:val="000000"/>
              <w:sz w:val="24"/>
              <w:szCs w:val="24"/>
            </w:rPr>
            <w:t>et al</w:t>
          </w:r>
          <w:r w:rsidR="008C5FF3" w:rsidRPr="008C5FF3">
            <w:rPr>
              <w:rFonts w:ascii="Times New Roman" w:hAnsi="Times New Roman" w:cs="Times New Roman"/>
              <w:color w:val="000000"/>
              <w:sz w:val="24"/>
              <w:szCs w:val="24"/>
            </w:rPr>
            <w:t>. (2024)</w:t>
          </w:r>
        </w:sdtContent>
      </w:sdt>
      <w:r w:rsidR="001546B6" w:rsidRPr="008A33D0">
        <w:rPr>
          <w:rFonts w:ascii="Times New Roman" w:hAnsi="Times New Roman" w:cs="Times New Roman"/>
          <w:color w:val="000000"/>
          <w:sz w:val="24"/>
          <w:szCs w:val="24"/>
        </w:rPr>
        <w:t xml:space="preserve"> </w:t>
      </w:r>
      <w:r w:rsidR="00C97215" w:rsidRPr="008A33D0">
        <w:rPr>
          <w:rFonts w:ascii="Times New Roman" w:hAnsi="Times New Roman" w:cs="Times New Roman"/>
          <w:color w:val="000000"/>
          <w:sz w:val="24"/>
          <w:szCs w:val="24"/>
        </w:rPr>
        <w:t>kompleksitas audit diukur berdasarkan banyaknya anak perusahaan yang dimiliki.</w:t>
      </w:r>
    </w:p>
    <w:p w14:paraId="430D3D71" w14:textId="4FAA5AE3" w:rsidR="00882A9A" w:rsidRPr="008A33D0" w:rsidRDefault="00882A9A" w:rsidP="00882A9A">
      <w:pPr>
        <w:spacing w:line="480" w:lineRule="auto"/>
        <w:jc w:val="both"/>
        <w:rPr>
          <w:rFonts w:ascii="Times New Roman" w:hAnsi="Times New Roman" w:cs="Times New Roman"/>
          <w:color w:val="000000"/>
          <w:sz w:val="24"/>
          <w:szCs w:val="24"/>
        </w:rPr>
      </w:pPr>
    </w:p>
    <w:p w14:paraId="683A6302" w14:textId="3F628ECE" w:rsidR="00030136" w:rsidRPr="008A33D0" w:rsidRDefault="00030136" w:rsidP="00347ECD">
      <w:pPr>
        <w:pStyle w:val="Heading4"/>
        <w:spacing w:line="480" w:lineRule="auto"/>
        <w:rPr>
          <w:rFonts w:cs="Times New Roman"/>
        </w:rPr>
      </w:pPr>
      <w:bookmarkStart w:id="97" w:name="_Toc202541162"/>
      <w:bookmarkStart w:id="98" w:name="_Toc216638597"/>
      <w:r w:rsidRPr="008A33D0">
        <w:rPr>
          <w:rFonts w:cs="Times New Roman"/>
        </w:rPr>
        <w:t>3.1.2.3</w:t>
      </w:r>
      <w:r w:rsidRPr="008A33D0">
        <w:rPr>
          <w:rFonts w:cs="Times New Roman"/>
        </w:rPr>
        <w:tab/>
        <w:t>Ukuran Komite Audit</w:t>
      </w:r>
      <w:bookmarkEnd w:id="97"/>
      <w:bookmarkEnd w:id="98"/>
    </w:p>
    <w:p w14:paraId="552BAF07" w14:textId="480CEA6E" w:rsidR="00AC7235" w:rsidRPr="008A33D0" w:rsidRDefault="00815A14" w:rsidP="00AC7235">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00AC7235" w:rsidRPr="008A33D0">
        <w:rPr>
          <w:rFonts w:ascii="Times New Roman" w:hAnsi="Times New Roman" w:cs="Times New Roman"/>
          <w:color w:val="000000"/>
          <w:sz w:val="24"/>
          <w:szCs w:val="24"/>
        </w:rPr>
        <w:t xml:space="preserve">Komite audit merupakan unit yang dibentuk oleh dewan komisaris dengan tujuan membantu pelaksanaan fungsi pengawasan terhadap kegiatan perusahaan. Ukuran komite audit merujuk pada jumlah anggota yang tergabung dalam komite tersebut. Mengacu pada ketentuan Otoritas Jasa Keuangan (OJK), komite audit wajib terdiri dari paling sedikit tiga orang anggota, yang diketuai oleh seorang komisaris independen dan mencakup anggota dari pihak eksternal perusahaan. </w:t>
      </w:r>
      <w:r w:rsidR="00DA5C92" w:rsidRPr="008A33D0">
        <w:rPr>
          <w:rFonts w:ascii="Times New Roman" w:hAnsi="Times New Roman" w:cs="Times New Roman"/>
          <w:color w:val="000000"/>
          <w:sz w:val="24"/>
          <w:szCs w:val="24"/>
        </w:rPr>
        <w:t xml:space="preserve">Komite audit bertugas untuk membantu </w:t>
      </w:r>
      <w:r w:rsidR="008D53E1">
        <w:rPr>
          <w:rFonts w:ascii="Times New Roman" w:hAnsi="Times New Roman" w:cs="Times New Roman"/>
          <w:color w:val="000000"/>
          <w:sz w:val="24"/>
          <w:szCs w:val="24"/>
        </w:rPr>
        <w:t>prinsipal</w:t>
      </w:r>
      <w:r w:rsidR="00DA5C92" w:rsidRPr="008A33D0">
        <w:rPr>
          <w:rFonts w:ascii="Times New Roman" w:hAnsi="Times New Roman" w:cs="Times New Roman"/>
          <w:color w:val="000000"/>
          <w:sz w:val="24"/>
          <w:szCs w:val="24"/>
        </w:rPr>
        <w:t xml:space="preserve"> dalam mengawasi kinerja agen. </w:t>
      </w:r>
      <w:r w:rsidR="00AC7235" w:rsidRPr="008A33D0">
        <w:rPr>
          <w:rFonts w:ascii="Times New Roman" w:hAnsi="Times New Roman" w:cs="Times New Roman"/>
          <w:color w:val="000000"/>
          <w:sz w:val="24"/>
          <w:szCs w:val="24"/>
        </w:rPr>
        <w:t>Tugas utama komite audit mencakup pemberian rekomendasi kepada dewan komisaris terkait penunjukan auditor eksternal, pengawasan terhadap pelaksanaan audit internal, serta memastikan bahwa operasional perusahaan telah berjalan sesuai dengan ketentuan peraturan perundang-undangan yang berlaku.</w:t>
      </w:r>
    </w:p>
    <w:p w14:paraId="78E259B7" w14:textId="300B1B6E" w:rsidR="006E7C3E" w:rsidRPr="008A33D0" w:rsidRDefault="006E7C3E" w:rsidP="0061558B">
      <w:pPr>
        <w:spacing w:after="0"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lastRenderedPageBreak/>
        <w:tab/>
        <w:t xml:space="preserve">Berdasarkan penelitian </w:t>
      </w:r>
      <w:sdt>
        <w:sdtPr>
          <w:rPr>
            <w:rFonts w:ascii="Times New Roman" w:hAnsi="Times New Roman" w:cs="Times New Roman"/>
            <w:color w:val="000000"/>
            <w:sz w:val="24"/>
            <w:szCs w:val="24"/>
          </w:rPr>
          <w:tag w:val="MENDELEY_CITATION_v3_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"/>
          <w:id w:val="1118417309"/>
          <w:placeholder>
            <w:docPart w:val="DefaultPlaceholder_-1854013440"/>
          </w:placeholder>
        </w:sdtPr>
        <w:sdtContent>
          <w:r w:rsidR="008C5FF3" w:rsidRPr="008C5FF3">
            <w:rPr>
              <w:rFonts w:ascii="Times New Roman" w:eastAsia="Times New Roman" w:hAnsi="Times New Roman" w:cs="Times New Roman"/>
              <w:color w:val="000000"/>
              <w:sz w:val="24"/>
            </w:rPr>
            <w:t>Fakri &amp; Taqwa (2019)</w:t>
          </w:r>
        </w:sdtContent>
      </w:sdt>
      <w:r w:rsidRPr="008A33D0">
        <w:rPr>
          <w:rFonts w:ascii="Times New Roman" w:hAnsi="Times New Roman" w:cs="Times New Roman"/>
          <w:color w:val="000000"/>
          <w:sz w:val="24"/>
          <w:szCs w:val="24"/>
        </w:rPr>
        <w:t xml:space="preserve"> ukuran komite audit dihitung berdasarkan banyaknya jumlah anggota komite audit dalam suatu perusahaan.</w:t>
      </w:r>
    </w:p>
    <w:tbl>
      <w:tblPr>
        <w:tblStyle w:val="TableGrid"/>
        <w:tblW w:w="0" w:type="auto"/>
        <w:tblLook w:val="04A0" w:firstRow="1" w:lastRow="0" w:firstColumn="1" w:lastColumn="0" w:noHBand="0" w:noVBand="1"/>
      </w:tblPr>
      <w:tblGrid>
        <w:gridCol w:w="7927"/>
      </w:tblGrid>
      <w:tr w:rsidR="00882A9A" w:rsidRPr="008A33D0" w14:paraId="2C36B980" w14:textId="77777777">
        <w:tc>
          <w:tcPr>
            <w:tcW w:w="7927" w:type="dxa"/>
          </w:tcPr>
          <w:p w14:paraId="7055F220" w14:textId="5902A71A" w:rsidR="00882A9A" w:rsidRPr="008A33D0" w:rsidRDefault="00882A9A" w:rsidP="00013980">
            <w:pPr>
              <w:spacing w:before="120" w:line="360" w:lineRule="auto"/>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Ukuran Komite Audit = Total Anggota Komite Audit</w:t>
            </w:r>
          </w:p>
        </w:tc>
      </w:tr>
    </w:tbl>
    <w:p w14:paraId="40B3E828" w14:textId="376D31F3" w:rsidR="00BF2163" w:rsidRPr="008A33D0" w:rsidRDefault="00A12B80" w:rsidP="00A12B80">
      <w:pPr>
        <w:pStyle w:val="Caption"/>
        <w:spacing w:before="240" w:after="0" w:line="480" w:lineRule="auto"/>
        <w:rPr>
          <w:rFonts w:ascii="Times New Roman" w:hAnsi="Times New Roman" w:cs="Times New Roman"/>
          <w:b/>
          <w:bCs/>
          <w:i w:val="0"/>
          <w:iCs w:val="0"/>
          <w:color w:val="auto"/>
          <w:sz w:val="22"/>
          <w:szCs w:val="22"/>
        </w:rPr>
      </w:pPr>
      <w:bookmarkStart w:id="99" w:name="_Toc208411892"/>
      <w:r w:rsidRPr="008A33D0">
        <w:rPr>
          <w:rFonts w:ascii="Times New Roman" w:hAnsi="Times New Roman" w:cs="Times New Roman"/>
          <w:b/>
          <w:bCs/>
          <w:i w:val="0"/>
          <w:iCs w:val="0"/>
          <w:color w:val="auto"/>
          <w:sz w:val="22"/>
          <w:szCs w:val="22"/>
        </w:rPr>
        <w:t xml:space="preserve">Tabel 3.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Tabel_3. \* ARABIC </w:instrText>
      </w:r>
      <w:r w:rsidRPr="008A33D0">
        <w:rPr>
          <w:rFonts w:ascii="Times New Roman" w:hAnsi="Times New Roman" w:cs="Times New Roman"/>
          <w:b/>
          <w:bCs/>
          <w:i w:val="0"/>
          <w:iCs w:val="0"/>
          <w:color w:val="auto"/>
          <w:sz w:val="22"/>
          <w:szCs w:val="22"/>
        </w:rPr>
        <w:fldChar w:fldCharType="separate"/>
      </w:r>
      <w:r w:rsidR="001838B6" w:rsidRPr="008A33D0">
        <w:rPr>
          <w:rFonts w:ascii="Times New Roman" w:hAnsi="Times New Roman" w:cs="Times New Roman"/>
          <w:b/>
          <w:bCs/>
          <w:i w:val="0"/>
          <w:iCs w:val="0"/>
          <w:color w:val="auto"/>
          <w:sz w:val="22"/>
          <w:szCs w:val="22"/>
        </w:rPr>
        <w:t>1</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Pengukuran Variabel</w:t>
      </w:r>
      <w:bookmarkEnd w:id="99"/>
    </w:p>
    <w:tbl>
      <w:tblPr>
        <w:tblStyle w:val="TableGrid"/>
        <w:tblW w:w="0" w:type="auto"/>
        <w:tblLook w:val="04A0" w:firstRow="1" w:lastRow="0" w:firstColumn="1" w:lastColumn="0" w:noHBand="0" w:noVBand="1"/>
      </w:tblPr>
      <w:tblGrid>
        <w:gridCol w:w="511"/>
        <w:gridCol w:w="2856"/>
        <w:gridCol w:w="3644"/>
        <w:gridCol w:w="916"/>
      </w:tblGrid>
      <w:tr w:rsidR="00BF2163" w:rsidRPr="008D53E1" w14:paraId="19D03416" w14:textId="77777777" w:rsidTr="00BF2163">
        <w:tc>
          <w:tcPr>
            <w:tcW w:w="0" w:type="auto"/>
          </w:tcPr>
          <w:p w14:paraId="3DCE3E8E" w14:textId="51682563" w:rsidR="00BF2163" w:rsidRPr="008D53E1" w:rsidRDefault="00BF2163" w:rsidP="00CE6161">
            <w:pPr>
              <w:spacing w:line="480" w:lineRule="auto"/>
              <w:jc w:val="center"/>
              <w:rPr>
                <w:rFonts w:ascii="Times New Roman" w:hAnsi="Times New Roman" w:cs="Times New Roman"/>
                <w:b/>
                <w:bCs/>
                <w:color w:val="000000"/>
                <w:sz w:val="20"/>
                <w:szCs w:val="20"/>
              </w:rPr>
            </w:pPr>
            <w:r w:rsidRPr="008D53E1">
              <w:rPr>
                <w:rFonts w:ascii="Times New Roman" w:hAnsi="Times New Roman" w:cs="Times New Roman"/>
                <w:b/>
                <w:bCs/>
                <w:color w:val="000000"/>
                <w:sz w:val="20"/>
                <w:szCs w:val="20"/>
              </w:rPr>
              <w:t>No.</w:t>
            </w:r>
          </w:p>
        </w:tc>
        <w:tc>
          <w:tcPr>
            <w:tcW w:w="2886" w:type="dxa"/>
          </w:tcPr>
          <w:p w14:paraId="2C42AB9F" w14:textId="128BA29E" w:rsidR="00BF2163" w:rsidRPr="008D53E1" w:rsidRDefault="00BF2163" w:rsidP="00CE6161">
            <w:pPr>
              <w:spacing w:line="480" w:lineRule="auto"/>
              <w:jc w:val="center"/>
              <w:rPr>
                <w:rFonts w:ascii="Times New Roman" w:hAnsi="Times New Roman" w:cs="Times New Roman"/>
                <w:b/>
                <w:bCs/>
                <w:color w:val="000000"/>
                <w:sz w:val="20"/>
                <w:szCs w:val="20"/>
              </w:rPr>
            </w:pPr>
            <w:r w:rsidRPr="008D53E1">
              <w:rPr>
                <w:rFonts w:ascii="Times New Roman" w:hAnsi="Times New Roman" w:cs="Times New Roman"/>
                <w:b/>
                <w:bCs/>
                <w:color w:val="000000"/>
                <w:sz w:val="20"/>
                <w:szCs w:val="20"/>
              </w:rPr>
              <w:t>Variabel</w:t>
            </w:r>
          </w:p>
        </w:tc>
        <w:tc>
          <w:tcPr>
            <w:tcW w:w="3692" w:type="dxa"/>
          </w:tcPr>
          <w:p w14:paraId="14BECB08" w14:textId="5E745206" w:rsidR="00BF2163" w:rsidRPr="008D53E1" w:rsidRDefault="00BF2163" w:rsidP="00CE6161">
            <w:pPr>
              <w:spacing w:line="480" w:lineRule="auto"/>
              <w:jc w:val="center"/>
              <w:rPr>
                <w:rFonts w:ascii="Times New Roman" w:hAnsi="Times New Roman" w:cs="Times New Roman"/>
                <w:b/>
                <w:bCs/>
                <w:color w:val="000000"/>
                <w:sz w:val="20"/>
                <w:szCs w:val="20"/>
              </w:rPr>
            </w:pPr>
            <w:r w:rsidRPr="008D53E1">
              <w:rPr>
                <w:rFonts w:ascii="Times New Roman" w:hAnsi="Times New Roman" w:cs="Times New Roman"/>
                <w:b/>
                <w:bCs/>
                <w:color w:val="000000"/>
                <w:sz w:val="20"/>
                <w:szCs w:val="20"/>
              </w:rPr>
              <w:t>Indikator</w:t>
            </w:r>
          </w:p>
        </w:tc>
        <w:tc>
          <w:tcPr>
            <w:tcW w:w="0" w:type="auto"/>
          </w:tcPr>
          <w:p w14:paraId="767FA454" w14:textId="73CDC770" w:rsidR="00BF2163" w:rsidRPr="008D53E1" w:rsidRDefault="00BF2163" w:rsidP="00CE6161">
            <w:pPr>
              <w:spacing w:line="480" w:lineRule="auto"/>
              <w:jc w:val="center"/>
              <w:rPr>
                <w:rFonts w:ascii="Times New Roman" w:hAnsi="Times New Roman" w:cs="Times New Roman"/>
                <w:b/>
                <w:bCs/>
                <w:color w:val="000000"/>
                <w:sz w:val="20"/>
                <w:szCs w:val="20"/>
              </w:rPr>
            </w:pPr>
            <w:r w:rsidRPr="008D53E1">
              <w:rPr>
                <w:rFonts w:ascii="Times New Roman" w:hAnsi="Times New Roman" w:cs="Times New Roman"/>
                <w:b/>
                <w:bCs/>
                <w:color w:val="000000"/>
                <w:sz w:val="20"/>
                <w:szCs w:val="20"/>
              </w:rPr>
              <w:t>Skala</w:t>
            </w:r>
          </w:p>
        </w:tc>
      </w:tr>
      <w:tr w:rsidR="00BF2163" w:rsidRPr="008D53E1" w14:paraId="3D714CA7" w14:textId="77777777" w:rsidTr="00CE6161">
        <w:trPr>
          <w:trHeight w:val="117"/>
        </w:trPr>
        <w:tc>
          <w:tcPr>
            <w:tcW w:w="0" w:type="auto"/>
            <w:gridSpan w:val="4"/>
          </w:tcPr>
          <w:p w14:paraId="2400600B" w14:textId="78099AAC" w:rsidR="00BF2163" w:rsidRPr="008D53E1" w:rsidRDefault="00BF2163" w:rsidP="00CE6161">
            <w:pPr>
              <w:jc w:val="both"/>
              <w:rPr>
                <w:rFonts w:ascii="Times New Roman" w:hAnsi="Times New Roman" w:cs="Times New Roman"/>
                <w:b/>
                <w:bCs/>
                <w:color w:val="000000"/>
                <w:sz w:val="20"/>
                <w:szCs w:val="20"/>
              </w:rPr>
            </w:pPr>
            <w:r w:rsidRPr="008D53E1">
              <w:rPr>
                <w:rFonts w:ascii="Times New Roman" w:hAnsi="Times New Roman" w:cs="Times New Roman"/>
                <w:b/>
                <w:bCs/>
                <w:color w:val="000000"/>
                <w:sz w:val="20"/>
                <w:szCs w:val="20"/>
              </w:rPr>
              <w:t>a. Variabel Dependen</w:t>
            </w:r>
          </w:p>
        </w:tc>
      </w:tr>
      <w:tr w:rsidR="00BF2163" w:rsidRPr="008D53E1" w14:paraId="14E3EE13" w14:textId="77777777" w:rsidTr="00BF2163">
        <w:tc>
          <w:tcPr>
            <w:tcW w:w="0" w:type="auto"/>
          </w:tcPr>
          <w:p w14:paraId="3E968786" w14:textId="29F674D5" w:rsidR="00BF2163" w:rsidRPr="008D53E1" w:rsidRDefault="00BF2163" w:rsidP="00CE6161">
            <w:pPr>
              <w:spacing w:line="480" w:lineRule="auto"/>
              <w:jc w:val="both"/>
              <w:rPr>
                <w:rFonts w:ascii="Times New Roman" w:hAnsi="Times New Roman" w:cs="Times New Roman"/>
                <w:color w:val="000000"/>
                <w:sz w:val="20"/>
                <w:szCs w:val="20"/>
              </w:rPr>
            </w:pPr>
            <w:r w:rsidRPr="008D53E1">
              <w:rPr>
                <w:rFonts w:ascii="Times New Roman" w:hAnsi="Times New Roman" w:cs="Times New Roman"/>
                <w:color w:val="000000"/>
                <w:sz w:val="20"/>
                <w:szCs w:val="20"/>
              </w:rPr>
              <w:t>1.</w:t>
            </w:r>
          </w:p>
        </w:tc>
        <w:tc>
          <w:tcPr>
            <w:tcW w:w="2886" w:type="dxa"/>
          </w:tcPr>
          <w:p w14:paraId="2FD9E5E4" w14:textId="53CE6BE5" w:rsidR="00BF2163" w:rsidRPr="008D53E1" w:rsidRDefault="00BF2163" w:rsidP="00CE6161">
            <w:pPr>
              <w:spacing w:line="480" w:lineRule="auto"/>
              <w:jc w:val="both"/>
              <w:rPr>
                <w:rFonts w:ascii="Times New Roman" w:hAnsi="Times New Roman" w:cs="Times New Roman"/>
                <w:i/>
                <w:iCs/>
                <w:color w:val="000000"/>
                <w:sz w:val="20"/>
                <w:szCs w:val="20"/>
              </w:rPr>
            </w:pPr>
            <w:r w:rsidRPr="008D53E1">
              <w:rPr>
                <w:rFonts w:ascii="Times New Roman" w:hAnsi="Times New Roman" w:cs="Times New Roman"/>
                <w:i/>
                <w:iCs/>
                <w:color w:val="000000"/>
                <w:sz w:val="20"/>
                <w:szCs w:val="20"/>
              </w:rPr>
              <w:t>Audit Delay</w:t>
            </w:r>
          </w:p>
        </w:tc>
        <w:tc>
          <w:tcPr>
            <w:tcW w:w="3692" w:type="dxa"/>
          </w:tcPr>
          <w:p w14:paraId="555516DF" w14:textId="7683B626" w:rsidR="00BF2163" w:rsidRPr="008D53E1" w:rsidRDefault="00BF2163" w:rsidP="00CE6161">
            <w:pPr>
              <w:spacing w:line="480" w:lineRule="auto"/>
              <w:jc w:val="both"/>
              <w:rPr>
                <w:rFonts w:ascii="Times New Roman" w:hAnsi="Times New Roman" w:cs="Times New Roman"/>
                <w:color w:val="000000"/>
                <w:sz w:val="20"/>
                <w:szCs w:val="20"/>
              </w:rPr>
            </w:pPr>
            <w:r w:rsidRPr="008D53E1">
              <w:rPr>
                <w:rFonts w:ascii="Times New Roman" w:hAnsi="Times New Roman" w:cs="Times New Roman"/>
                <w:i/>
                <w:iCs/>
                <w:color w:val="000000"/>
                <w:sz w:val="20"/>
                <w:szCs w:val="20"/>
              </w:rPr>
              <w:t>Audit Delay</w:t>
            </w:r>
            <w:r w:rsidRPr="008D53E1">
              <w:rPr>
                <w:rFonts w:ascii="Times New Roman" w:hAnsi="Times New Roman" w:cs="Times New Roman"/>
                <w:color w:val="000000"/>
                <w:sz w:val="20"/>
                <w:szCs w:val="20"/>
              </w:rPr>
              <w:t xml:space="preserve"> = Tanggal Laporan Audit – Tanggal Laporan Keuangan</w:t>
            </w:r>
          </w:p>
        </w:tc>
        <w:tc>
          <w:tcPr>
            <w:tcW w:w="0" w:type="auto"/>
          </w:tcPr>
          <w:p w14:paraId="3C5B47F2" w14:textId="68A1026B" w:rsidR="00BF2163" w:rsidRPr="008D53E1" w:rsidRDefault="00F6154F" w:rsidP="00CE6161">
            <w:pPr>
              <w:spacing w:line="480" w:lineRule="auto"/>
              <w:jc w:val="center"/>
              <w:rPr>
                <w:rFonts w:ascii="Times New Roman" w:hAnsi="Times New Roman" w:cs="Times New Roman"/>
                <w:color w:val="000000"/>
                <w:sz w:val="20"/>
                <w:szCs w:val="20"/>
              </w:rPr>
            </w:pPr>
            <w:r w:rsidRPr="008D53E1">
              <w:rPr>
                <w:rFonts w:ascii="Times New Roman" w:hAnsi="Times New Roman" w:cs="Times New Roman"/>
                <w:color w:val="000000"/>
                <w:sz w:val="20"/>
                <w:szCs w:val="20"/>
              </w:rPr>
              <w:t>Rasio</w:t>
            </w:r>
          </w:p>
        </w:tc>
      </w:tr>
      <w:tr w:rsidR="00BF2163" w:rsidRPr="008D53E1" w14:paraId="5BD2D10A" w14:textId="77777777" w:rsidTr="00BF2163">
        <w:tc>
          <w:tcPr>
            <w:tcW w:w="0" w:type="auto"/>
            <w:gridSpan w:val="4"/>
          </w:tcPr>
          <w:p w14:paraId="4846B677" w14:textId="274B7872" w:rsidR="00BF2163" w:rsidRPr="008D53E1" w:rsidRDefault="00BF2163" w:rsidP="00CE6161">
            <w:pPr>
              <w:jc w:val="both"/>
              <w:rPr>
                <w:rFonts w:ascii="Times New Roman" w:hAnsi="Times New Roman" w:cs="Times New Roman"/>
                <w:b/>
                <w:bCs/>
                <w:color w:val="000000"/>
                <w:sz w:val="20"/>
                <w:szCs w:val="20"/>
              </w:rPr>
            </w:pPr>
            <w:r w:rsidRPr="008D53E1">
              <w:rPr>
                <w:rFonts w:ascii="Times New Roman" w:hAnsi="Times New Roman" w:cs="Times New Roman"/>
                <w:b/>
                <w:bCs/>
                <w:color w:val="000000"/>
                <w:sz w:val="20"/>
                <w:szCs w:val="20"/>
              </w:rPr>
              <w:t>b. Variabel Independen</w:t>
            </w:r>
          </w:p>
        </w:tc>
      </w:tr>
      <w:tr w:rsidR="00BF2163" w:rsidRPr="008D53E1" w14:paraId="1F84E0B6" w14:textId="77777777" w:rsidTr="00BF2163">
        <w:tc>
          <w:tcPr>
            <w:tcW w:w="0" w:type="auto"/>
          </w:tcPr>
          <w:p w14:paraId="41AA565B" w14:textId="6595DC31" w:rsidR="00BF2163" w:rsidRPr="008D53E1" w:rsidRDefault="00BF2163" w:rsidP="00CE6161">
            <w:pPr>
              <w:spacing w:line="480" w:lineRule="auto"/>
              <w:jc w:val="both"/>
              <w:rPr>
                <w:rFonts w:ascii="Times New Roman" w:hAnsi="Times New Roman" w:cs="Times New Roman"/>
                <w:color w:val="000000"/>
                <w:sz w:val="20"/>
                <w:szCs w:val="20"/>
              </w:rPr>
            </w:pPr>
            <w:r w:rsidRPr="008D53E1">
              <w:rPr>
                <w:rFonts w:ascii="Times New Roman" w:hAnsi="Times New Roman" w:cs="Times New Roman"/>
                <w:color w:val="000000"/>
                <w:sz w:val="20"/>
                <w:szCs w:val="20"/>
              </w:rPr>
              <w:t>1.</w:t>
            </w:r>
          </w:p>
        </w:tc>
        <w:tc>
          <w:tcPr>
            <w:tcW w:w="2886" w:type="dxa"/>
          </w:tcPr>
          <w:p w14:paraId="3EBFC636" w14:textId="6AE3121C" w:rsidR="00BF2163" w:rsidRPr="008D53E1" w:rsidRDefault="00BF2163" w:rsidP="00CE6161">
            <w:pPr>
              <w:spacing w:line="480" w:lineRule="auto"/>
              <w:jc w:val="both"/>
              <w:rPr>
                <w:rFonts w:ascii="Times New Roman" w:hAnsi="Times New Roman" w:cs="Times New Roman"/>
                <w:color w:val="000000"/>
                <w:sz w:val="20"/>
                <w:szCs w:val="20"/>
              </w:rPr>
            </w:pPr>
            <w:r w:rsidRPr="008D53E1">
              <w:rPr>
                <w:rFonts w:ascii="Times New Roman" w:hAnsi="Times New Roman" w:cs="Times New Roman"/>
                <w:color w:val="000000"/>
                <w:sz w:val="20"/>
                <w:szCs w:val="20"/>
              </w:rPr>
              <w:t>Ukuran Perusahaan (X1)</w:t>
            </w:r>
          </w:p>
        </w:tc>
        <w:tc>
          <w:tcPr>
            <w:tcW w:w="3692" w:type="dxa"/>
          </w:tcPr>
          <w:p w14:paraId="5E23E7B2" w14:textId="734523C2" w:rsidR="00BF2163" w:rsidRPr="008D53E1" w:rsidRDefault="00BF2163" w:rsidP="00CE6161">
            <w:pPr>
              <w:spacing w:line="480" w:lineRule="auto"/>
              <w:jc w:val="both"/>
              <w:rPr>
                <w:rFonts w:ascii="Times New Roman" w:hAnsi="Times New Roman" w:cs="Times New Roman"/>
                <w:color w:val="000000"/>
                <w:sz w:val="20"/>
                <w:szCs w:val="20"/>
              </w:rPr>
            </w:pPr>
            <w:r w:rsidRPr="008D53E1">
              <w:rPr>
                <w:rFonts w:ascii="Times New Roman" w:hAnsi="Times New Roman" w:cs="Times New Roman"/>
                <w:color w:val="000000"/>
                <w:sz w:val="20"/>
                <w:szCs w:val="20"/>
              </w:rPr>
              <w:t>Ln (Total Aset)</w:t>
            </w:r>
          </w:p>
        </w:tc>
        <w:tc>
          <w:tcPr>
            <w:tcW w:w="0" w:type="auto"/>
          </w:tcPr>
          <w:p w14:paraId="227C8EF4" w14:textId="2178444A" w:rsidR="00BF2163" w:rsidRPr="008D53E1" w:rsidRDefault="00BF2163" w:rsidP="00CE6161">
            <w:pPr>
              <w:spacing w:line="480" w:lineRule="auto"/>
              <w:jc w:val="center"/>
              <w:rPr>
                <w:rFonts w:ascii="Times New Roman" w:hAnsi="Times New Roman" w:cs="Times New Roman"/>
                <w:color w:val="000000"/>
                <w:sz w:val="20"/>
                <w:szCs w:val="20"/>
              </w:rPr>
            </w:pPr>
            <w:r w:rsidRPr="008D53E1">
              <w:rPr>
                <w:rFonts w:ascii="Times New Roman" w:hAnsi="Times New Roman" w:cs="Times New Roman"/>
                <w:color w:val="000000"/>
                <w:sz w:val="20"/>
                <w:szCs w:val="20"/>
              </w:rPr>
              <w:t>Rasio</w:t>
            </w:r>
          </w:p>
        </w:tc>
      </w:tr>
      <w:tr w:rsidR="00BF2163" w:rsidRPr="008D53E1" w14:paraId="5D12EA8B" w14:textId="77777777" w:rsidTr="00BF2163">
        <w:tc>
          <w:tcPr>
            <w:tcW w:w="0" w:type="auto"/>
          </w:tcPr>
          <w:p w14:paraId="47AD7731" w14:textId="4C4D53B3" w:rsidR="00BF2163" w:rsidRPr="008D53E1" w:rsidRDefault="00BF2163" w:rsidP="00CE6161">
            <w:pPr>
              <w:spacing w:line="480" w:lineRule="auto"/>
              <w:jc w:val="both"/>
              <w:rPr>
                <w:rFonts w:ascii="Times New Roman" w:hAnsi="Times New Roman" w:cs="Times New Roman"/>
                <w:color w:val="000000"/>
                <w:sz w:val="20"/>
                <w:szCs w:val="20"/>
              </w:rPr>
            </w:pPr>
            <w:r w:rsidRPr="008D53E1">
              <w:rPr>
                <w:rFonts w:ascii="Times New Roman" w:hAnsi="Times New Roman" w:cs="Times New Roman"/>
                <w:color w:val="000000"/>
                <w:sz w:val="20"/>
                <w:szCs w:val="20"/>
              </w:rPr>
              <w:t>2.</w:t>
            </w:r>
          </w:p>
        </w:tc>
        <w:tc>
          <w:tcPr>
            <w:tcW w:w="2886" w:type="dxa"/>
          </w:tcPr>
          <w:p w14:paraId="64C25ACE" w14:textId="29BE7F50" w:rsidR="00BF2163" w:rsidRPr="008D53E1" w:rsidRDefault="00BF2163" w:rsidP="00CE6161">
            <w:pPr>
              <w:spacing w:line="480" w:lineRule="auto"/>
              <w:jc w:val="both"/>
              <w:rPr>
                <w:rFonts w:ascii="Times New Roman" w:hAnsi="Times New Roman" w:cs="Times New Roman"/>
                <w:color w:val="000000"/>
                <w:sz w:val="20"/>
                <w:szCs w:val="20"/>
              </w:rPr>
            </w:pPr>
            <w:r w:rsidRPr="008D53E1">
              <w:rPr>
                <w:rFonts w:ascii="Times New Roman" w:hAnsi="Times New Roman" w:cs="Times New Roman"/>
                <w:color w:val="000000"/>
                <w:sz w:val="20"/>
                <w:szCs w:val="20"/>
              </w:rPr>
              <w:t>Kompleksitas Audit (X2)</w:t>
            </w:r>
          </w:p>
        </w:tc>
        <w:tc>
          <w:tcPr>
            <w:tcW w:w="3692" w:type="dxa"/>
          </w:tcPr>
          <w:p w14:paraId="0F228008" w14:textId="7E039DC8" w:rsidR="00BF2163" w:rsidRPr="008D53E1" w:rsidRDefault="00A12B80" w:rsidP="00CE6161">
            <w:pPr>
              <w:spacing w:line="480" w:lineRule="auto"/>
              <w:jc w:val="both"/>
              <w:rPr>
                <w:rFonts w:ascii="Times New Roman" w:hAnsi="Times New Roman" w:cs="Times New Roman"/>
                <w:color w:val="000000"/>
                <w:sz w:val="20"/>
                <w:szCs w:val="20"/>
              </w:rPr>
            </w:pPr>
            <w:r w:rsidRPr="008D53E1">
              <w:rPr>
                <w:rFonts w:ascii="Times New Roman" w:hAnsi="Times New Roman" w:cs="Times New Roman"/>
                <w:color w:val="000000"/>
                <w:sz w:val="20"/>
                <w:szCs w:val="20"/>
              </w:rPr>
              <w:t>Total</w:t>
            </w:r>
            <w:r w:rsidR="00BF2163" w:rsidRPr="008D53E1">
              <w:rPr>
                <w:rFonts w:ascii="Times New Roman" w:hAnsi="Times New Roman" w:cs="Times New Roman"/>
                <w:color w:val="000000"/>
                <w:sz w:val="20"/>
                <w:szCs w:val="20"/>
              </w:rPr>
              <w:t xml:space="preserve"> Anak Perusahaan</w:t>
            </w:r>
          </w:p>
        </w:tc>
        <w:tc>
          <w:tcPr>
            <w:tcW w:w="0" w:type="auto"/>
          </w:tcPr>
          <w:p w14:paraId="39967BAA" w14:textId="36E74724" w:rsidR="00BF2163" w:rsidRPr="008D53E1" w:rsidRDefault="00766C32" w:rsidP="00CE6161">
            <w:pPr>
              <w:spacing w:line="480" w:lineRule="auto"/>
              <w:jc w:val="center"/>
              <w:rPr>
                <w:rFonts w:ascii="Times New Roman" w:hAnsi="Times New Roman" w:cs="Times New Roman"/>
                <w:color w:val="000000"/>
                <w:sz w:val="20"/>
                <w:szCs w:val="20"/>
              </w:rPr>
            </w:pPr>
            <w:r w:rsidRPr="008D53E1">
              <w:rPr>
                <w:rFonts w:ascii="Times New Roman" w:hAnsi="Times New Roman" w:cs="Times New Roman"/>
                <w:color w:val="000000"/>
                <w:sz w:val="20"/>
                <w:szCs w:val="20"/>
              </w:rPr>
              <w:t>Nominal</w:t>
            </w:r>
          </w:p>
        </w:tc>
      </w:tr>
      <w:tr w:rsidR="00BF2163" w:rsidRPr="008D53E1" w14:paraId="1C4836CD" w14:textId="77777777" w:rsidTr="00BF2163">
        <w:tc>
          <w:tcPr>
            <w:tcW w:w="0" w:type="auto"/>
          </w:tcPr>
          <w:p w14:paraId="10BA9E11" w14:textId="3D536F64" w:rsidR="00BF2163" w:rsidRPr="008D53E1" w:rsidRDefault="00BF2163" w:rsidP="00CE6161">
            <w:pPr>
              <w:spacing w:line="480" w:lineRule="auto"/>
              <w:jc w:val="both"/>
              <w:rPr>
                <w:rFonts w:ascii="Times New Roman" w:hAnsi="Times New Roman" w:cs="Times New Roman"/>
                <w:color w:val="000000"/>
                <w:sz w:val="20"/>
                <w:szCs w:val="20"/>
              </w:rPr>
            </w:pPr>
            <w:r w:rsidRPr="008D53E1">
              <w:rPr>
                <w:rFonts w:ascii="Times New Roman" w:hAnsi="Times New Roman" w:cs="Times New Roman"/>
                <w:color w:val="000000"/>
                <w:sz w:val="20"/>
                <w:szCs w:val="20"/>
              </w:rPr>
              <w:t>3.</w:t>
            </w:r>
          </w:p>
        </w:tc>
        <w:tc>
          <w:tcPr>
            <w:tcW w:w="2886" w:type="dxa"/>
          </w:tcPr>
          <w:p w14:paraId="624EB6CF" w14:textId="31B5AAE5" w:rsidR="00BF2163" w:rsidRPr="008D53E1" w:rsidRDefault="00BF2163" w:rsidP="00CE6161">
            <w:pPr>
              <w:spacing w:line="480" w:lineRule="auto"/>
              <w:jc w:val="both"/>
              <w:rPr>
                <w:rFonts w:ascii="Times New Roman" w:hAnsi="Times New Roman" w:cs="Times New Roman"/>
                <w:color w:val="000000"/>
                <w:sz w:val="20"/>
                <w:szCs w:val="20"/>
              </w:rPr>
            </w:pPr>
            <w:r w:rsidRPr="008D53E1">
              <w:rPr>
                <w:rFonts w:ascii="Times New Roman" w:hAnsi="Times New Roman" w:cs="Times New Roman"/>
                <w:color w:val="000000"/>
                <w:sz w:val="20"/>
                <w:szCs w:val="20"/>
              </w:rPr>
              <w:t>Ukuran Komite Audit (X3)</w:t>
            </w:r>
          </w:p>
        </w:tc>
        <w:tc>
          <w:tcPr>
            <w:tcW w:w="3692" w:type="dxa"/>
          </w:tcPr>
          <w:p w14:paraId="00C81A19" w14:textId="2C9EC88B" w:rsidR="00BF2163" w:rsidRPr="008D53E1" w:rsidRDefault="00A12B80" w:rsidP="00CE6161">
            <w:pPr>
              <w:spacing w:line="480" w:lineRule="auto"/>
              <w:jc w:val="both"/>
              <w:rPr>
                <w:rFonts w:ascii="Times New Roman" w:hAnsi="Times New Roman" w:cs="Times New Roman"/>
                <w:color w:val="000000"/>
                <w:sz w:val="20"/>
                <w:szCs w:val="20"/>
              </w:rPr>
            </w:pPr>
            <w:r w:rsidRPr="008D53E1">
              <w:rPr>
                <w:rFonts w:ascii="Times New Roman" w:hAnsi="Times New Roman" w:cs="Times New Roman"/>
                <w:color w:val="000000"/>
                <w:sz w:val="20"/>
                <w:szCs w:val="20"/>
              </w:rPr>
              <w:t>Total</w:t>
            </w:r>
            <w:r w:rsidR="00BF2163" w:rsidRPr="008D53E1">
              <w:rPr>
                <w:rFonts w:ascii="Times New Roman" w:hAnsi="Times New Roman" w:cs="Times New Roman"/>
                <w:color w:val="000000"/>
                <w:sz w:val="20"/>
                <w:szCs w:val="20"/>
              </w:rPr>
              <w:t xml:space="preserve"> Anggota Komite Audit</w:t>
            </w:r>
          </w:p>
        </w:tc>
        <w:tc>
          <w:tcPr>
            <w:tcW w:w="0" w:type="auto"/>
          </w:tcPr>
          <w:p w14:paraId="179DD02E" w14:textId="7F9F0B46" w:rsidR="00BF2163" w:rsidRPr="008D53E1" w:rsidRDefault="00766C32" w:rsidP="00CE6161">
            <w:pPr>
              <w:spacing w:line="480" w:lineRule="auto"/>
              <w:jc w:val="center"/>
              <w:rPr>
                <w:rFonts w:ascii="Times New Roman" w:hAnsi="Times New Roman" w:cs="Times New Roman"/>
                <w:color w:val="000000"/>
                <w:sz w:val="20"/>
                <w:szCs w:val="20"/>
              </w:rPr>
            </w:pPr>
            <w:r w:rsidRPr="008D53E1">
              <w:rPr>
                <w:rFonts w:ascii="Times New Roman" w:hAnsi="Times New Roman" w:cs="Times New Roman"/>
                <w:color w:val="000000"/>
                <w:sz w:val="20"/>
                <w:szCs w:val="20"/>
              </w:rPr>
              <w:t>Nominal</w:t>
            </w:r>
          </w:p>
        </w:tc>
      </w:tr>
    </w:tbl>
    <w:p w14:paraId="4A8FBB9F" w14:textId="00E640BA" w:rsidR="00BF2163" w:rsidRPr="008A33D0" w:rsidRDefault="00CE6161" w:rsidP="00CE6161">
      <w:pPr>
        <w:spacing w:line="240" w:lineRule="auto"/>
        <w:jc w:val="both"/>
        <w:rPr>
          <w:rFonts w:ascii="Times New Roman" w:hAnsi="Times New Roman" w:cs="Times New Roman"/>
          <w:i/>
          <w:iCs/>
          <w:color w:val="000000"/>
          <w:sz w:val="20"/>
          <w:szCs w:val="20"/>
        </w:rPr>
      </w:pPr>
      <w:r w:rsidRPr="008A33D0">
        <w:rPr>
          <w:rFonts w:ascii="Times New Roman" w:hAnsi="Times New Roman" w:cs="Times New Roman"/>
          <w:i/>
          <w:iCs/>
          <w:color w:val="000000"/>
          <w:sz w:val="20"/>
          <w:szCs w:val="20"/>
        </w:rPr>
        <w:t>Sumber: Penelitian terdahulu, 2025</w:t>
      </w:r>
    </w:p>
    <w:p w14:paraId="6EE4F608" w14:textId="064AC301" w:rsidR="00030136" w:rsidRPr="008A33D0" w:rsidRDefault="00030136" w:rsidP="00CE6161">
      <w:pPr>
        <w:pStyle w:val="Heading2"/>
        <w:spacing w:line="480" w:lineRule="auto"/>
        <w:rPr>
          <w:rFonts w:cs="Times New Roman"/>
        </w:rPr>
      </w:pPr>
      <w:bookmarkStart w:id="100" w:name="_Toc201927164"/>
      <w:bookmarkStart w:id="101" w:name="_Toc202541163"/>
      <w:bookmarkStart w:id="102" w:name="_Toc216638598"/>
      <w:r w:rsidRPr="008A33D0">
        <w:rPr>
          <w:rFonts w:cs="Times New Roman"/>
        </w:rPr>
        <w:t>3.2</w:t>
      </w:r>
      <w:r w:rsidRPr="008A33D0">
        <w:rPr>
          <w:rFonts w:cs="Times New Roman"/>
        </w:rPr>
        <w:tab/>
        <w:t>Populasi dan Sampel</w:t>
      </w:r>
      <w:bookmarkEnd w:id="100"/>
      <w:bookmarkEnd w:id="101"/>
      <w:bookmarkEnd w:id="102"/>
    </w:p>
    <w:p w14:paraId="5BF539F5" w14:textId="4E6CB95F" w:rsidR="00030136" w:rsidRPr="008A33D0" w:rsidRDefault="00030136" w:rsidP="00347ECD">
      <w:pPr>
        <w:pStyle w:val="Heading3"/>
        <w:spacing w:line="480" w:lineRule="auto"/>
        <w:rPr>
          <w:rFonts w:cs="Times New Roman"/>
        </w:rPr>
      </w:pPr>
      <w:bookmarkStart w:id="103" w:name="_Toc201927165"/>
      <w:bookmarkStart w:id="104" w:name="_Toc202541164"/>
      <w:bookmarkStart w:id="105" w:name="_Toc216638599"/>
      <w:r w:rsidRPr="008A33D0">
        <w:rPr>
          <w:rFonts w:cs="Times New Roman"/>
        </w:rPr>
        <w:t>3.2.1</w:t>
      </w:r>
      <w:r w:rsidRPr="008A33D0">
        <w:rPr>
          <w:rFonts w:cs="Times New Roman"/>
        </w:rPr>
        <w:tab/>
        <w:t>Populasi</w:t>
      </w:r>
      <w:bookmarkEnd w:id="103"/>
      <w:bookmarkEnd w:id="104"/>
      <w:bookmarkEnd w:id="105"/>
    </w:p>
    <w:p w14:paraId="6A443090" w14:textId="56C94D58" w:rsidR="0084658D" w:rsidRPr="008A33D0" w:rsidRDefault="0084658D" w:rsidP="0084658D">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Pr="008A33D0">
        <w:rPr>
          <w:rFonts w:ascii="Times New Roman" w:hAnsi="Times New Roman" w:cs="Times New Roman"/>
          <w:color w:val="000000"/>
          <w:sz w:val="24"/>
          <w:szCs w:val="24"/>
        </w:rPr>
        <w:t xml:space="preserve">Populasi merupakan keseluruhan area generalisasi yang mencakup objek atau subjek dengan karakteristik dan kualitas tertentu yang telah ditetapkan oleh peneliti untuk diteliti serta dijadikan dasar dalam pengambilan kesimpulan </w:t>
      </w:r>
      <w:sdt>
        <w:sdtPr>
          <w:rPr>
            <w:rFonts w:ascii="Times New Roman" w:hAnsi="Times New Roman" w:cs="Times New Roman"/>
            <w:color w:val="000000"/>
            <w:sz w:val="24"/>
            <w:szCs w:val="24"/>
          </w:rPr>
          <w:tag w:val="MENDELEY_CITATION_v3_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X1dfQ=="/>
          <w:id w:val="-748656169"/>
          <w:placeholder>
            <w:docPart w:val="DefaultPlaceholder_-1854013440"/>
          </w:placeholder>
        </w:sdtPr>
        <w:sdtContent>
          <w:r w:rsidR="008C5FF3" w:rsidRPr="008C5FF3">
            <w:rPr>
              <w:rFonts w:ascii="Times New Roman" w:hAnsi="Times New Roman" w:cs="Times New Roman"/>
              <w:color w:val="000000"/>
              <w:sz w:val="24"/>
              <w:szCs w:val="24"/>
            </w:rPr>
            <w:t>(Sugiyono, 2023)</w:t>
          </w:r>
        </w:sdtContent>
      </w:sdt>
      <w:r w:rsidRPr="008A33D0">
        <w:rPr>
          <w:rFonts w:ascii="Times New Roman" w:hAnsi="Times New Roman" w:cs="Times New Roman"/>
          <w:color w:val="000000"/>
          <w:sz w:val="24"/>
          <w:szCs w:val="24"/>
        </w:rPr>
        <w:t>. Dalam penelitian ini, populasi mencakup</w:t>
      </w:r>
      <w:r w:rsidR="00256CB0" w:rsidRPr="008A33D0">
        <w:rPr>
          <w:rFonts w:ascii="Times New Roman" w:hAnsi="Times New Roman" w:cs="Times New Roman"/>
          <w:color w:val="000000"/>
          <w:sz w:val="24"/>
          <w:szCs w:val="24"/>
        </w:rPr>
        <w:t xml:space="preserve"> seluruh perusahaan manufaktur yang terdaftar di Bursa Efek Indonesia tahun 2020-2024.</w:t>
      </w:r>
    </w:p>
    <w:p w14:paraId="5A553447" w14:textId="19B8F650" w:rsidR="00030136" w:rsidRPr="008A33D0" w:rsidRDefault="00030136" w:rsidP="00347ECD">
      <w:pPr>
        <w:pStyle w:val="Heading3"/>
        <w:spacing w:line="480" w:lineRule="auto"/>
        <w:rPr>
          <w:rFonts w:cs="Times New Roman"/>
        </w:rPr>
      </w:pPr>
      <w:bookmarkStart w:id="106" w:name="_Toc201927166"/>
      <w:bookmarkStart w:id="107" w:name="_Toc202541165"/>
      <w:bookmarkStart w:id="108" w:name="_Toc216638600"/>
      <w:r w:rsidRPr="008A33D0">
        <w:rPr>
          <w:rFonts w:cs="Times New Roman"/>
        </w:rPr>
        <w:t>3.2.2</w:t>
      </w:r>
      <w:r w:rsidRPr="008A33D0">
        <w:rPr>
          <w:rFonts w:cs="Times New Roman"/>
        </w:rPr>
        <w:tab/>
        <w:t>Sampel</w:t>
      </w:r>
      <w:bookmarkEnd w:id="106"/>
      <w:bookmarkEnd w:id="107"/>
      <w:bookmarkEnd w:id="108"/>
    </w:p>
    <w:p w14:paraId="56BEF337" w14:textId="7458C0A6" w:rsidR="00B278DC" w:rsidRPr="008A33D0" w:rsidRDefault="0084658D" w:rsidP="00F94DB9">
      <w:pPr>
        <w:spacing w:line="480" w:lineRule="auto"/>
        <w:jc w:val="both"/>
        <w:rPr>
          <w:rFonts w:ascii="Times New Roman" w:hAnsi="Times New Roman" w:cs="Times New Roman"/>
          <w:color w:val="000000"/>
          <w:sz w:val="24"/>
          <w:szCs w:val="24"/>
        </w:rPr>
      </w:pPr>
      <w:r w:rsidRPr="008A33D0">
        <w:rPr>
          <w:rFonts w:ascii="Times New Roman" w:hAnsi="Times New Roman" w:cs="Times New Roman"/>
          <w:b/>
          <w:bCs/>
          <w:color w:val="000000"/>
          <w:sz w:val="24"/>
          <w:szCs w:val="24"/>
        </w:rPr>
        <w:tab/>
      </w:r>
      <w:r w:rsidRPr="008A33D0">
        <w:rPr>
          <w:rFonts w:ascii="Times New Roman" w:hAnsi="Times New Roman" w:cs="Times New Roman"/>
          <w:color w:val="000000"/>
          <w:sz w:val="24"/>
          <w:szCs w:val="24"/>
        </w:rPr>
        <w:t xml:space="preserve">Menurut </w:t>
      </w:r>
      <w:sdt>
        <w:sdtPr>
          <w:rPr>
            <w:rFonts w:ascii="Times New Roman" w:hAnsi="Times New Roman" w:cs="Times New Roman"/>
            <w:color w:val="000000"/>
            <w:sz w:val="24"/>
            <w:szCs w:val="24"/>
          </w:rPr>
          <w:tag w:val="MENDELEY_CITATION_v3_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X1dfQ=="/>
          <w:id w:val="1181930550"/>
          <w:placeholder>
            <w:docPart w:val="DefaultPlaceholder_-1854013440"/>
          </w:placeholder>
        </w:sdtPr>
        <w:sdtContent>
          <w:r w:rsidR="008C5FF3" w:rsidRPr="008C5FF3">
            <w:rPr>
              <w:rFonts w:ascii="Times New Roman" w:hAnsi="Times New Roman" w:cs="Times New Roman"/>
              <w:color w:val="000000"/>
              <w:sz w:val="24"/>
              <w:szCs w:val="24"/>
            </w:rPr>
            <w:t>(Sugiyono, 2023)</w:t>
          </w:r>
        </w:sdtContent>
      </w:sdt>
      <w:r w:rsidRPr="008A33D0">
        <w:rPr>
          <w:rFonts w:ascii="Times New Roman" w:hAnsi="Times New Roman" w:cs="Times New Roman"/>
          <w:color w:val="000000"/>
          <w:sz w:val="24"/>
          <w:szCs w:val="24"/>
        </w:rPr>
        <w:t xml:space="preserve"> sampel merupakan sekumpulan individu atau objek yang dipilih dari suatu populasi dengan karakteristik tertentu yang mewakili keseluruhan populasi tersebut. Penelitian ini menggunakan </w:t>
      </w:r>
      <w:r w:rsidRPr="008A33D0">
        <w:rPr>
          <w:rFonts w:ascii="Times New Roman" w:hAnsi="Times New Roman" w:cs="Times New Roman"/>
          <w:i/>
          <w:iCs/>
          <w:color w:val="000000"/>
          <w:sz w:val="24"/>
          <w:szCs w:val="24"/>
        </w:rPr>
        <w:t>Purposive Sampling</w:t>
      </w:r>
      <w:r w:rsidR="00256CB0" w:rsidRPr="008A33D0">
        <w:rPr>
          <w:rFonts w:ascii="Times New Roman" w:hAnsi="Times New Roman" w:cs="Times New Roman"/>
          <w:color w:val="000000"/>
          <w:sz w:val="24"/>
          <w:szCs w:val="24"/>
        </w:rPr>
        <w:t xml:space="preserve">. </w:t>
      </w:r>
      <w:r w:rsidR="00256CB0" w:rsidRPr="008A33D0">
        <w:rPr>
          <w:rFonts w:ascii="Times New Roman" w:hAnsi="Times New Roman" w:cs="Times New Roman"/>
          <w:i/>
          <w:iCs/>
          <w:color w:val="000000"/>
          <w:sz w:val="24"/>
          <w:szCs w:val="24"/>
        </w:rPr>
        <w:lastRenderedPageBreak/>
        <w:t>Purposive sampling</w:t>
      </w:r>
      <w:r w:rsidR="00256CB0" w:rsidRPr="008A33D0">
        <w:rPr>
          <w:rFonts w:ascii="Times New Roman" w:hAnsi="Times New Roman" w:cs="Times New Roman"/>
          <w:color w:val="000000"/>
          <w:sz w:val="24"/>
          <w:szCs w:val="24"/>
        </w:rPr>
        <w:t xml:space="preserve"> adalah teknik pemilihan sampel yang didasarkan pada beberapa kriteria yang ditentukan oleh penulis yang dianggap relevan mendukung penelitian, sehingga sampel yang dipilih benar-benar sesuai dengan penelitian. Adapun pemilihan kriteria yang harus terpenuhi untuk pemilihan sampel dalam penelitian ini adalah sebagai berikut:</w:t>
      </w:r>
    </w:p>
    <w:p w14:paraId="509080FB" w14:textId="3A71D637" w:rsidR="00C569B2" w:rsidRPr="008A33D0" w:rsidRDefault="00F857FB" w:rsidP="0001229A">
      <w:pPr>
        <w:pStyle w:val="Caption"/>
        <w:rPr>
          <w:rFonts w:ascii="Times New Roman" w:hAnsi="Times New Roman" w:cs="Times New Roman"/>
          <w:b/>
          <w:bCs/>
          <w:i w:val="0"/>
          <w:iCs w:val="0"/>
          <w:color w:val="000000"/>
          <w:sz w:val="22"/>
          <w:szCs w:val="22"/>
        </w:rPr>
      </w:pPr>
      <w:bookmarkStart w:id="109" w:name="_Toc208411893"/>
      <w:r w:rsidRPr="008A33D0">
        <w:rPr>
          <w:rFonts w:ascii="Times New Roman" w:hAnsi="Times New Roman" w:cs="Times New Roman"/>
          <w:b/>
          <w:bCs/>
          <w:i w:val="0"/>
          <w:iCs w:val="0"/>
          <w:color w:val="auto"/>
          <w:sz w:val="22"/>
          <w:szCs w:val="22"/>
        </w:rPr>
        <w:t xml:space="preserve">Tabel 3.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Tabel_3. \* ARABIC </w:instrText>
      </w:r>
      <w:r w:rsidRPr="008A33D0">
        <w:rPr>
          <w:rFonts w:ascii="Times New Roman" w:hAnsi="Times New Roman" w:cs="Times New Roman"/>
          <w:b/>
          <w:bCs/>
          <w:i w:val="0"/>
          <w:iCs w:val="0"/>
          <w:color w:val="auto"/>
          <w:sz w:val="22"/>
          <w:szCs w:val="22"/>
        </w:rPr>
        <w:fldChar w:fldCharType="separate"/>
      </w:r>
      <w:r w:rsidR="001838B6" w:rsidRPr="008A33D0">
        <w:rPr>
          <w:rFonts w:ascii="Times New Roman" w:hAnsi="Times New Roman" w:cs="Times New Roman"/>
          <w:b/>
          <w:bCs/>
          <w:i w:val="0"/>
          <w:iCs w:val="0"/>
          <w:color w:val="auto"/>
          <w:sz w:val="22"/>
          <w:szCs w:val="22"/>
        </w:rPr>
        <w:t>2</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Kriteria Eliminasi Sampel Pen</w:t>
      </w:r>
      <w:r w:rsidRPr="008A33D0">
        <w:rPr>
          <w:rFonts w:ascii="Times New Roman" w:hAnsi="Times New Roman" w:cs="Times New Roman"/>
          <w:b/>
          <w:bCs/>
          <w:i w:val="0"/>
          <w:iCs w:val="0"/>
          <w:color w:val="000000" w:themeColor="text1"/>
          <w:sz w:val="22"/>
          <w:szCs w:val="22"/>
        </w:rPr>
        <w:t>elitian</w:t>
      </w:r>
      <w:bookmarkEnd w:id="109"/>
    </w:p>
    <w:tbl>
      <w:tblPr>
        <w:tblStyle w:val="TableGrid"/>
        <w:tblW w:w="0" w:type="auto"/>
        <w:tblLook w:val="04A0" w:firstRow="1" w:lastRow="0" w:firstColumn="1" w:lastColumn="0" w:noHBand="0" w:noVBand="1"/>
      </w:tblPr>
      <w:tblGrid>
        <w:gridCol w:w="570"/>
        <w:gridCol w:w="6229"/>
        <w:gridCol w:w="1128"/>
      </w:tblGrid>
      <w:tr w:rsidR="00256CB0" w:rsidRPr="008A33D0" w14:paraId="0149EB96" w14:textId="77777777" w:rsidTr="00256CB0">
        <w:tc>
          <w:tcPr>
            <w:tcW w:w="570" w:type="dxa"/>
          </w:tcPr>
          <w:p w14:paraId="7AB255B2" w14:textId="36574697" w:rsidR="00256CB0" w:rsidRPr="008A33D0" w:rsidRDefault="00256CB0" w:rsidP="00807306">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No.</w:t>
            </w:r>
          </w:p>
        </w:tc>
        <w:tc>
          <w:tcPr>
            <w:tcW w:w="6229" w:type="dxa"/>
          </w:tcPr>
          <w:p w14:paraId="268E8CD2" w14:textId="74615680" w:rsidR="00256CB0" w:rsidRPr="008A33D0" w:rsidRDefault="00256CB0" w:rsidP="00807306">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Keterangan</w:t>
            </w:r>
          </w:p>
        </w:tc>
        <w:tc>
          <w:tcPr>
            <w:tcW w:w="1128" w:type="dxa"/>
          </w:tcPr>
          <w:p w14:paraId="45BD1135" w14:textId="17102DE6" w:rsidR="00256CB0" w:rsidRPr="008A33D0" w:rsidRDefault="00256CB0" w:rsidP="00807306">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Jumlah</w:t>
            </w:r>
          </w:p>
        </w:tc>
      </w:tr>
      <w:tr w:rsidR="00256CB0" w:rsidRPr="008A33D0" w14:paraId="6E563FD1" w14:textId="77777777" w:rsidTr="00256CB0">
        <w:tc>
          <w:tcPr>
            <w:tcW w:w="570" w:type="dxa"/>
          </w:tcPr>
          <w:p w14:paraId="0BDF77FE" w14:textId="0446B381" w:rsidR="00256CB0" w:rsidRPr="008A33D0" w:rsidRDefault="00256CB0" w:rsidP="00FB14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w:t>
            </w:r>
          </w:p>
        </w:tc>
        <w:tc>
          <w:tcPr>
            <w:tcW w:w="6229" w:type="dxa"/>
          </w:tcPr>
          <w:p w14:paraId="170AFBFB" w14:textId="68C424C6" w:rsidR="00256CB0" w:rsidRPr="008A33D0" w:rsidRDefault="00256CB0" w:rsidP="00807306">
            <w:pPr>
              <w:jc w:val="both"/>
              <w:rPr>
                <w:rFonts w:ascii="Times New Roman" w:hAnsi="Times New Roman" w:cs="Times New Roman"/>
                <w:color w:val="000000"/>
                <w:sz w:val="20"/>
                <w:szCs w:val="20"/>
              </w:rPr>
            </w:pPr>
            <w:r w:rsidRPr="008A33D0">
              <w:rPr>
                <w:rFonts w:ascii="Times New Roman" w:hAnsi="Times New Roman" w:cs="Times New Roman"/>
                <w:color w:val="000000"/>
                <w:sz w:val="20"/>
                <w:szCs w:val="20"/>
              </w:rPr>
              <w:t>Perusahaan Manufaktur yang terdaftar di BEI</w:t>
            </w:r>
          </w:p>
        </w:tc>
        <w:tc>
          <w:tcPr>
            <w:tcW w:w="1128" w:type="dxa"/>
          </w:tcPr>
          <w:p w14:paraId="1B718DB6" w14:textId="2F9E65BE" w:rsidR="00256CB0" w:rsidRPr="008A33D0" w:rsidRDefault="00256CB0" w:rsidP="0080730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220</w:t>
            </w:r>
          </w:p>
        </w:tc>
      </w:tr>
      <w:tr w:rsidR="00256CB0" w:rsidRPr="008A33D0" w14:paraId="795FC01F" w14:textId="77777777" w:rsidTr="00256CB0">
        <w:tc>
          <w:tcPr>
            <w:tcW w:w="570" w:type="dxa"/>
          </w:tcPr>
          <w:p w14:paraId="7DDB1C10" w14:textId="51401228" w:rsidR="00256CB0" w:rsidRPr="008A33D0" w:rsidRDefault="00256CB0" w:rsidP="00FB14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w:t>
            </w:r>
          </w:p>
        </w:tc>
        <w:tc>
          <w:tcPr>
            <w:tcW w:w="6229" w:type="dxa"/>
          </w:tcPr>
          <w:p w14:paraId="59D08008" w14:textId="3453FD74" w:rsidR="00256CB0" w:rsidRPr="008A33D0" w:rsidRDefault="00256CB0" w:rsidP="00807306">
            <w:pPr>
              <w:jc w:val="both"/>
              <w:rPr>
                <w:rFonts w:ascii="Times New Roman" w:hAnsi="Times New Roman" w:cs="Times New Roman"/>
                <w:color w:val="000000"/>
                <w:sz w:val="20"/>
                <w:szCs w:val="20"/>
              </w:rPr>
            </w:pPr>
            <w:r w:rsidRPr="008A33D0">
              <w:rPr>
                <w:rFonts w:ascii="Times New Roman" w:hAnsi="Times New Roman" w:cs="Times New Roman"/>
                <w:color w:val="000000"/>
                <w:sz w:val="20"/>
                <w:szCs w:val="20"/>
              </w:rPr>
              <w:t>Perusahaan yang tidak terdaftar di BEI secara berturut-turut dari tahun 2020-2024</w:t>
            </w:r>
          </w:p>
        </w:tc>
        <w:tc>
          <w:tcPr>
            <w:tcW w:w="1128" w:type="dxa"/>
          </w:tcPr>
          <w:p w14:paraId="2ECC943D" w14:textId="02806E68" w:rsidR="00256CB0" w:rsidRPr="008A33D0" w:rsidRDefault="00256CB0" w:rsidP="0080730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-39</w:t>
            </w:r>
          </w:p>
        </w:tc>
      </w:tr>
      <w:tr w:rsidR="00256CB0" w:rsidRPr="008A33D0" w14:paraId="4721125D" w14:textId="77777777" w:rsidTr="00256CB0">
        <w:tc>
          <w:tcPr>
            <w:tcW w:w="570" w:type="dxa"/>
          </w:tcPr>
          <w:p w14:paraId="695A6EE7" w14:textId="21A1355B" w:rsidR="00256CB0" w:rsidRPr="008A33D0" w:rsidRDefault="00256CB0" w:rsidP="00FB14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w:t>
            </w:r>
          </w:p>
        </w:tc>
        <w:tc>
          <w:tcPr>
            <w:tcW w:w="6229" w:type="dxa"/>
          </w:tcPr>
          <w:p w14:paraId="4D5D87AF" w14:textId="07D0A7CE" w:rsidR="00256CB0" w:rsidRPr="008A33D0" w:rsidRDefault="00256CB0" w:rsidP="00807306">
            <w:pPr>
              <w:jc w:val="both"/>
              <w:rPr>
                <w:rFonts w:ascii="Times New Roman" w:hAnsi="Times New Roman" w:cs="Times New Roman"/>
                <w:color w:val="000000"/>
                <w:sz w:val="20"/>
                <w:szCs w:val="20"/>
              </w:rPr>
            </w:pPr>
            <w:r w:rsidRPr="008A33D0">
              <w:rPr>
                <w:rFonts w:ascii="Times New Roman" w:hAnsi="Times New Roman" w:cs="Times New Roman"/>
                <w:color w:val="000000"/>
                <w:sz w:val="20"/>
                <w:szCs w:val="20"/>
              </w:rPr>
              <w:t>Perusahaan yang tidak melaporkan laporan keuangan periode tahun 2020-2024</w:t>
            </w:r>
          </w:p>
        </w:tc>
        <w:tc>
          <w:tcPr>
            <w:tcW w:w="1128" w:type="dxa"/>
          </w:tcPr>
          <w:p w14:paraId="182B1068" w14:textId="1C33000A" w:rsidR="00256CB0" w:rsidRPr="008A33D0" w:rsidRDefault="00256CB0" w:rsidP="0080730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w:t>
            </w:r>
            <w:r w:rsidR="00523C68" w:rsidRPr="008A33D0">
              <w:rPr>
                <w:rFonts w:ascii="Times New Roman" w:hAnsi="Times New Roman" w:cs="Times New Roman"/>
                <w:color w:val="000000"/>
                <w:sz w:val="20"/>
                <w:szCs w:val="20"/>
              </w:rPr>
              <w:t>2</w:t>
            </w:r>
            <w:r w:rsidR="002D0B93" w:rsidRPr="008A33D0">
              <w:rPr>
                <w:rFonts w:ascii="Times New Roman" w:hAnsi="Times New Roman" w:cs="Times New Roman"/>
                <w:color w:val="000000"/>
                <w:sz w:val="20"/>
                <w:szCs w:val="20"/>
              </w:rPr>
              <w:t>4</w:t>
            </w:r>
          </w:p>
        </w:tc>
      </w:tr>
      <w:tr w:rsidR="00256CB0" w:rsidRPr="008A33D0" w14:paraId="1AF615A3" w14:textId="77777777" w:rsidTr="00256CB0">
        <w:tc>
          <w:tcPr>
            <w:tcW w:w="570" w:type="dxa"/>
          </w:tcPr>
          <w:p w14:paraId="5ACA568C" w14:textId="39E4CA28" w:rsidR="00256CB0" w:rsidRPr="008A33D0" w:rsidRDefault="00256CB0" w:rsidP="00FB14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w:t>
            </w:r>
          </w:p>
        </w:tc>
        <w:tc>
          <w:tcPr>
            <w:tcW w:w="6229" w:type="dxa"/>
          </w:tcPr>
          <w:p w14:paraId="1F670DC1" w14:textId="4FF44AD5" w:rsidR="00256CB0" w:rsidRPr="008A33D0" w:rsidRDefault="00F0567F" w:rsidP="00807306">
            <w:pPr>
              <w:jc w:val="both"/>
              <w:rPr>
                <w:rFonts w:ascii="Times New Roman" w:hAnsi="Times New Roman" w:cs="Times New Roman"/>
                <w:color w:val="000000"/>
                <w:sz w:val="20"/>
                <w:szCs w:val="20"/>
              </w:rPr>
            </w:pPr>
            <w:r w:rsidRPr="008A33D0">
              <w:rPr>
                <w:rFonts w:ascii="Times New Roman" w:hAnsi="Times New Roman" w:cs="Times New Roman"/>
                <w:color w:val="000000"/>
                <w:sz w:val="20"/>
                <w:szCs w:val="20"/>
              </w:rPr>
              <w:t>Perusahaan yang tidak menyediakan data yang diperlukan untuk pengukuran variabel penelitian selama periode pengamatan</w:t>
            </w:r>
          </w:p>
        </w:tc>
        <w:tc>
          <w:tcPr>
            <w:tcW w:w="1128" w:type="dxa"/>
          </w:tcPr>
          <w:p w14:paraId="4F87773C" w14:textId="43A68090" w:rsidR="00256CB0" w:rsidRPr="008A33D0" w:rsidRDefault="00256CB0" w:rsidP="0080730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w:t>
            </w:r>
            <w:r w:rsidR="000E2863" w:rsidRPr="008A33D0">
              <w:rPr>
                <w:rFonts w:ascii="Times New Roman" w:hAnsi="Times New Roman" w:cs="Times New Roman"/>
                <w:color w:val="000000"/>
                <w:sz w:val="20"/>
                <w:szCs w:val="20"/>
              </w:rPr>
              <w:t>100</w:t>
            </w:r>
          </w:p>
        </w:tc>
      </w:tr>
      <w:tr w:rsidR="00256CB0" w:rsidRPr="008A33D0" w14:paraId="48A77B4A" w14:textId="77777777" w:rsidTr="00256CB0">
        <w:tc>
          <w:tcPr>
            <w:tcW w:w="570" w:type="dxa"/>
          </w:tcPr>
          <w:p w14:paraId="51E3630F" w14:textId="77777777" w:rsidR="00256CB0" w:rsidRPr="008A33D0" w:rsidRDefault="00256CB0" w:rsidP="00FB1426">
            <w:pPr>
              <w:jc w:val="center"/>
              <w:rPr>
                <w:rFonts w:ascii="Times New Roman" w:hAnsi="Times New Roman" w:cs="Times New Roman"/>
                <w:color w:val="000000"/>
                <w:sz w:val="20"/>
                <w:szCs w:val="20"/>
              </w:rPr>
            </w:pPr>
          </w:p>
        </w:tc>
        <w:tc>
          <w:tcPr>
            <w:tcW w:w="6229" w:type="dxa"/>
          </w:tcPr>
          <w:p w14:paraId="1B5C1430" w14:textId="0EBF22BB" w:rsidR="00256CB0" w:rsidRPr="008A33D0" w:rsidRDefault="00256CB0" w:rsidP="00807306">
            <w:pPr>
              <w:jc w:val="both"/>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Sampel Penelitian</w:t>
            </w:r>
          </w:p>
        </w:tc>
        <w:tc>
          <w:tcPr>
            <w:tcW w:w="1128" w:type="dxa"/>
          </w:tcPr>
          <w:p w14:paraId="367F31D5" w14:textId="5B15D620" w:rsidR="00256CB0" w:rsidRPr="008A33D0" w:rsidRDefault="002D0B93" w:rsidP="00807306">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57</w:t>
            </w:r>
          </w:p>
        </w:tc>
      </w:tr>
      <w:tr w:rsidR="00256CB0" w:rsidRPr="008A33D0" w14:paraId="1EFAF955" w14:textId="77777777" w:rsidTr="00256CB0">
        <w:tc>
          <w:tcPr>
            <w:tcW w:w="570" w:type="dxa"/>
          </w:tcPr>
          <w:p w14:paraId="440A2F2D" w14:textId="77777777" w:rsidR="00256CB0" w:rsidRPr="008A33D0" w:rsidRDefault="00256CB0" w:rsidP="00FB1426">
            <w:pPr>
              <w:jc w:val="center"/>
              <w:rPr>
                <w:rFonts w:ascii="Times New Roman" w:hAnsi="Times New Roman" w:cs="Times New Roman"/>
                <w:color w:val="000000"/>
                <w:sz w:val="20"/>
                <w:szCs w:val="20"/>
              </w:rPr>
            </w:pPr>
          </w:p>
        </w:tc>
        <w:tc>
          <w:tcPr>
            <w:tcW w:w="6229" w:type="dxa"/>
          </w:tcPr>
          <w:p w14:paraId="55C0AF75" w14:textId="0F90EC9E" w:rsidR="00256CB0" w:rsidRPr="008A33D0" w:rsidRDefault="00256CB0" w:rsidP="00807306">
            <w:pPr>
              <w:jc w:val="both"/>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Total Sampel (n x periode penelitian) (</w:t>
            </w:r>
            <w:r w:rsidR="002D0B93" w:rsidRPr="008A33D0">
              <w:rPr>
                <w:rFonts w:ascii="Times New Roman" w:hAnsi="Times New Roman" w:cs="Times New Roman"/>
                <w:b/>
                <w:bCs/>
                <w:color w:val="000000"/>
                <w:sz w:val="20"/>
                <w:szCs w:val="20"/>
              </w:rPr>
              <w:t>57</w:t>
            </w:r>
            <w:r w:rsidRPr="008A33D0">
              <w:rPr>
                <w:rFonts w:ascii="Times New Roman" w:hAnsi="Times New Roman" w:cs="Times New Roman"/>
                <w:b/>
                <w:bCs/>
                <w:color w:val="000000"/>
                <w:sz w:val="20"/>
                <w:szCs w:val="20"/>
              </w:rPr>
              <w:t xml:space="preserve"> x 5 tahun)</w:t>
            </w:r>
          </w:p>
        </w:tc>
        <w:tc>
          <w:tcPr>
            <w:tcW w:w="1128" w:type="dxa"/>
          </w:tcPr>
          <w:p w14:paraId="5C17FABD" w14:textId="46A67D6E" w:rsidR="00256CB0" w:rsidRPr="008A33D0" w:rsidRDefault="002D0B93" w:rsidP="00807306">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285</w:t>
            </w:r>
          </w:p>
        </w:tc>
      </w:tr>
    </w:tbl>
    <w:p w14:paraId="4487F25C" w14:textId="20472853" w:rsidR="00256CB0" w:rsidRPr="008A33D0" w:rsidRDefault="00855615" w:rsidP="00807306">
      <w:pPr>
        <w:spacing w:line="240" w:lineRule="auto"/>
        <w:jc w:val="both"/>
        <w:rPr>
          <w:rFonts w:ascii="Times New Roman" w:hAnsi="Times New Roman" w:cs="Times New Roman"/>
          <w:i/>
          <w:iCs/>
          <w:color w:val="000000"/>
          <w:sz w:val="20"/>
          <w:szCs w:val="20"/>
        </w:rPr>
      </w:pPr>
      <w:r w:rsidRPr="008A33D0">
        <w:rPr>
          <w:rFonts w:ascii="Times New Roman" w:hAnsi="Times New Roman" w:cs="Times New Roman"/>
          <w:i/>
          <w:iCs/>
          <w:color w:val="000000"/>
          <w:sz w:val="20"/>
          <w:szCs w:val="20"/>
        </w:rPr>
        <w:t xml:space="preserve">Sumber: </w:t>
      </w:r>
      <w:r w:rsidR="00882A9A" w:rsidRPr="008A33D0">
        <w:rPr>
          <w:rFonts w:ascii="Times New Roman" w:hAnsi="Times New Roman" w:cs="Times New Roman"/>
          <w:i/>
          <w:iCs/>
          <w:color w:val="000000"/>
          <w:sz w:val="20"/>
          <w:szCs w:val="20"/>
        </w:rPr>
        <w:t>Bursa Efek Indonesia</w:t>
      </w:r>
      <w:r w:rsidRPr="008A33D0">
        <w:rPr>
          <w:rFonts w:ascii="Times New Roman" w:hAnsi="Times New Roman" w:cs="Times New Roman"/>
          <w:i/>
          <w:iCs/>
          <w:color w:val="000000"/>
          <w:sz w:val="20"/>
          <w:szCs w:val="20"/>
        </w:rPr>
        <w:t>, 2025</w:t>
      </w:r>
    </w:p>
    <w:p w14:paraId="233C0C27" w14:textId="5CC975C9" w:rsidR="00E54422" w:rsidRPr="008A33D0" w:rsidRDefault="00E54422" w:rsidP="00E54422">
      <w:p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ab/>
        <w:t xml:space="preserve">Setelah dilakukan pemilihan sampel menggunakan teknik </w:t>
      </w:r>
      <w:r w:rsidRPr="008A33D0">
        <w:rPr>
          <w:rFonts w:ascii="Times New Roman" w:hAnsi="Times New Roman" w:cs="Times New Roman"/>
          <w:i/>
          <w:iCs/>
          <w:color w:val="000000"/>
          <w:sz w:val="24"/>
          <w:szCs w:val="24"/>
        </w:rPr>
        <w:t>purposive sampling</w:t>
      </w:r>
      <w:r w:rsidRPr="008A33D0">
        <w:rPr>
          <w:rFonts w:ascii="Times New Roman" w:hAnsi="Times New Roman" w:cs="Times New Roman"/>
          <w:color w:val="000000"/>
          <w:sz w:val="24"/>
          <w:szCs w:val="24"/>
        </w:rPr>
        <w:t xml:space="preserve">, maka didapatkan sampel sebanyak </w:t>
      </w:r>
      <w:r w:rsidR="002D0B93" w:rsidRPr="008A33D0">
        <w:rPr>
          <w:rFonts w:ascii="Times New Roman" w:hAnsi="Times New Roman" w:cs="Times New Roman"/>
          <w:color w:val="000000"/>
          <w:sz w:val="24"/>
          <w:szCs w:val="24"/>
        </w:rPr>
        <w:t>57</w:t>
      </w:r>
      <w:r w:rsidRPr="008A33D0">
        <w:rPr>
          <w:rFonts w:ascii="Times New Roman" w:hAnsi="Times New Roman" w:cs="Times New Roman"/>
          <w:color w:val="000000"/>
          <w:sz w:val="24"/>
          <w:szCs w:val="24"/>
        </w:rPr>
        <w:t xml:space="preserve"> perusahaan</w:t>
      </w:r>
      <w:r w:rsidR="00B65568" w:rsidRPr="008A33D0">
        <w:rPr>
          <w:rFonts w:ascii="Times New Roman" w:hAnsi="Times New Roman" w:cs="Times New Roman"/>
          <w:color w:val="000000"/>
          <w:sz w:val="24"/>
          <w:szCs w:val="24"/>
        </w:rPr>
        <w:t xml:space="preserve"> dengan waktu penelitian sepanjang 5 tahun (2020 sampai dengan 2024), </w:t>
      </w:r>
      <w:r w:rsidR="00471618" w:rsidRPr="008A33D0">
        <w:rPr>
          <w:rFonts w:ascii="Times New Roman" w:hAnsi="Times New Roman" w:cs="Times New Roman"/>
          <w:color w:val="000000"/>
          <w:sz w:val="24"/>
          <w:szCs w:val="24"/>
        </w:rPr>
        <w:t>dan</w:t>
      </w:r>
      <w:r w:rsidR="00B65568" w:rsidRPr="008A33D0">
        <w:rPr>
          <w:rFonts w:ascii="Times New Roman" w:hAnsi="Times New Roman" w:cs="Times New Roman"/>
          <w:color w:val="000000"/>
          <w:sz w:val="24"/>
          <w:szCs w:val="24"/>
        </w:rPr>
        <w:t xml:space="preserve"> total sampel sebanyak</w:t>
      </w:r>
      <w:r w:rsidR="00523C68" w:rsidRPr="008A33D0">
        <w:rPr>
          <w:rFonts w:ascii="Times New Roman" w:hAnsi="Times New Roman" w:cs="Times New Roman"/>
          <w:color w:val="000000"/>
          <w:sz w:val="24"/>
          <w:szCs w:val="24"/>
        </w:rPr>
        <w:t xml:space="preserve"> </w:t>
      </w:r>
      <w:r w:rsidR="002D0B93" w:rsidRPr="008A33D0">
        <w:rPr>
          <w:rFonts w:ascii="Times New Roman" w:hAnsi="Times New Roman" w:cs="Times New Roman"/>
          <w:b/>
          <w:bCs/>
          <w:color w:val="000000"/>
          <w:sz w:val="24"/>
          <w:szCs w:val="24"/>
        </w:rPr>
        <w:t>285</w:t>
      </w:r>
      <w:r w:rsidR="00B65568" w:rsidRPr="008A33D0">
        <w:rPr>
          <w:rFonts w:ascii="Times New Roman" w:hAnsi="Times New Roman" w:cs="Times New Roman"/>
          <w:b/>
          <w:bCs/>
          <w:color w:val="000000"/>
          <w:sz w:val="24"/>
          <w:szCs w:val="24"/>
        </w:rPr>
        <w:t xml:space="preserve"> sampel</w:t>
      </w:r>
      <w:r w:rsidR="00B65568" w:rsidRPr="008A33D0">
        <w:rPr>
          <w:rFonts w:ascii="Times New Roman" w:hAnsi="Times New Roman" w:cs="Times New Roman"/>
          <w:color w:val="000000"/>
          <w:sz w:val="24"/>
          <w:szCs w:val="24"/>
        </w:rPr>
        <w:t xml:space="preserve"> selama periode penelitian.</w:t>
      </w:r>
      <w:r w:rsidRPr="008A33D0">
        <w:rPr>
          <w:rFonts w:ascii="Times New Roman" w:hAnsi="Times New Roman" w:cs="Times New Roman"/>
          <w:color w:val="000000"/>
          <w:sz w:val="24"/>
          <w:szCs w:val="24"/>
        </w:rPr>
        <w:t xml:space="preserve"> Berikut daftar </w:t>
      </w:r>
      <w:r w:rsidR="002D0B93" w:rsidRPr="008A33D0">
        <w:rPr>
          <w:rFonts w:ascii="Times New Roman" w:hAnsi="Times New Roman" w:cs="Times New Roman"/>
          <w:color w:val="000000"/>
          <w:sz w:val="24"/>
          <w:szCs w:val="24"/>
        </w:rPr>
        <w:t>57</w:t>
      </w:r>
      <w:r w:rsidRPr="008A33D0">
        <w:rPr>
          <w:rFonts w:ascii="Times New Roman" w:hAnsi="Times New Roman" w:cs="Times New Roman"/>
          <w:color w:val="000000"/>
          <w:sz w:val="24"/>
          <w:szCs w:val="24"/>
        </w:rPr>
        <w:t xml:space="preserve"> perusahaan yang memenuhi kriteria yang menjadi sampel dalam penelitian ini.</w:t>
      </w:r>
    </w:p>
    <w:p w14:paraId="06E233FC" w14:textId="3BADD74A" w:rsidR="00E54422" w:rsidRPr="008A33D0" w:rsidRDefault="008B24F5" w:rsidP="001A2715">
      <w:pPr>
        <w:pStyle w:val="Caption"/>
        <w:rPr>
          <w:rFonts w:ascii="Times New Roman" w:hAnsi="Times New Roman" w:cs="Times New Roman"/>
          <w:b/>
          <w:bCs/>
          <w:i w:val="0"/>
          <w:iCs w:val="0"/>
          <w:color w:val="auto"/>
          <w:sz w:val="22"/>
          <w:szCs w:val="22"/>
        </w:rPr>
      </w:pPr>
      <w:bookmarkStart w:id="110" w:name="_Toc208411894"/>
      <w:r w:rsidRPr="008A33D0">
        <w:rPr>
          <w:rFonts w:ascii="Times New Roman" w:hAnsi="Times New Roman" w:cs="Times New Roman"/>
          <w:color w:val="000000"/>
          <w:sz w:val="20"/>
          <w:szCs w:val="20"/>
        </w:rPr>
        <mc:AlternateContent>
          <mc:Choice Requires="wps">
            <w:drawing>
              <wp:anchor distT="0" distB="0" distL="114300" distR="114300" simplePos="0" relativeHeight="251719680" behindDoc="0" locked="0" layoutInCell="1" allowOverlap="1" wp14:anchorId="3271F14B" wp14:editId="7C5AC64C">
                <wp:simplePos x="0" y="0"/>
                <wp:positionH relativeFrom="margin">
                  <wp:posOffset>-12396</wp:posOffset>
                </wp:positionH>
                <wp:positionV relativeFrom="paragraph">
                  <wp:posOffset>4108450</wp:posOffset>
                </wp:positionV>
                <wp:extent cx="5012690" cy="245745"/>
                <wp:effectExtent l="0" t="0" r="0" b="1905"/>
                <wp:wrapNone/>
                <wp:docPr id="1429527064" name="Text Box 39"/>
                <wp:cNvGraphicFramePr/>
                <a:graphic xmlns:a="http://schemas.openxmlformats.org/drawingml/2006/main">
                  <a:graphicData uri="http://schemas.microsoft.com/office/word/2010/wordprocessingShape">
                    <wps:wsp>
                      <wps:cNvSpPr txBox="1"/>
                      <wps:spPr>
                        <a:xfrm>
                          <a:off x="0" y="0"/>
                          <a:ext cx="5012690" cy="245745"/>
                        </a:xfrm>
                        <a:prstGeom prst="rect">
                          <a:avLst/>
                        </a:prstGeom>
                        <a:solidFill>
                          <a:schemeClr val="lt1"/>
                        </a:solidFill>
                        <a:ln w="6350">
                          <a:noFill/>
                        </a:ln>
                      </wps:spPr>
                      <wps:txbx>
                        <w:txbxContent>
                          <w:p w14:paraId="281A0FE5" w14:textId="1C252130" w:rsidR="00DB4702" w:rsidRPr="00C9081C" w:rsidRDefault="00DB4702" w:rsidP="00DB4702">
                            <w:pPr>
                              <w:spacing w:after="0"/>
                              <w:rPr>
                                <w:rFonts w:ascii="Times New Roman" w:hAnsi="Times New Roman" w:cs="Times New Roman"/>
                                <w:i/>
                                <w:iCs/>
                                <w:sz w:val="20"/>
                                <w:szCs w:val="20"/>
                              </w:rPr>
                            </w:pPr>
                            <w:r w:rsidRPr="00C9081C">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1F14B" id="Text Box 39" o:spid="_x0000_s1068" type="#_x0000_t202" style="position:absolute;margin-left:-1pt;margin-top:323.5pt;width:394.7pt;height:19.3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" fillcolor="white [3201]" stroked="f" strokeweight=".5pt">
                <v:textbox>
                  <w:txbxContent>
                    <w:p w14:paraId="281A0FE5" w14:textId="1C252130" w:rsidR="00DB4702" w:rsidRPr="00C9081C" w:rsidRDefault="00DB4702" w:rsidP="00DB4702">
                      <w:pPr>
                        <w:spacing w:after="0"/>
                        <w:rPr>
                          <w:rFonts w:ascii="Times New Roman" w:hAnsi="Times New Roman" w:cs="Times New Roman"/>
                          <w:i/>
                          <w:iCs/>
                          <w:sz w:val="20"/>
                          <w:szCs w:val="20"/>
                        </w:rPr>
                      </w:pPr>
                      <w:r w:rsidRPr="00C9081C">
                        <w:rPr>
                          <w:rFonts w:ascii="Times New Roman" w:hAnsi="Times New Roman" w:cs="Times New Roman"/>
                          <w:i/>
                          <w:iCs/>
                          <w:sz w:val="20"/>
                          <w:szCs w:val="20"/>
                        </w:rPr>
                        <w:t>Disambung ke halaman berikutnya</w:t>
                      </w:r>
                    </w:p>
                  </w:txbxContent>
                </v:textbox>
                <w10:wrap anchorx="margin"/>
              </v:shape>
            </w:pict>
          </mc:Fallback>
        </mc:AlternateContent>
      </w:r>
      <w:r w:rsidR="00F857FB" w:rsidRPr="008A33D0">
        <w:rPr>
          <w:rFonts w:ascii="Times New Roman" w:hAnsi="Times New Roman" w:cs="Times New Roman"/>
          <w:b/>
          <w:bCs/>
          <w:i w:val="0"/>
          <w:iCs w:val="0"/>
          <w:color w:val="auto"/>
          <w:sz w:val="22"/>
          <w:szCs w:val="22"/>
        </w:rPr>
        <w:t xml:space="preserve">Tabel 3. </w:t>
      </w:r>
      <w:r w:rsidR="00F857FB" w:rsidRPr="008A33D0">
        <w:rPr>
          <w:rFonts w:ascii="Times New Roman" w:hAnsi="Times New Roman" w:cs="Times New Roman"/>
          <w:b/>
          <w:bCs/>
          <w:i w:val="0"/>
          <w:iCs w:val="0"/>
          <w:color w:val="auto"/>
          <w:sz w:val="22"/>
          <w:szCs w:val="22"/>
        </w:rPr>
        <w:fldChar w:fldCharType="begin"/>
      </w:r>
      <w:r w:rsidR="00F857FB" w:rsidRPr="008A33D0">
        <w:rPr>
          <w:rFonts w:ascii="Times New Roman" w:hAnsi="Times New Roman" w:cs="Times New Roman"/>
          <w:b/>
          <w:bCs/>
          <w:i w:val="0"/>
          <w:iCs w:val="0"/>
          <w:color w:val="auto"/>
          <w:sz w:val="22"/>
          <w:szCs w:val="22"/>
        </w:rPr>
        <w:instrText xml:space="preserve"> SEQ Tabel_3. \* ARABIC </w:instrText>
      </w:r>
      <w:r w:rsidR="00F857FB" w:rsidRPr="008A33D0">
        <w:rPr>
          <w:rFonts w:ascii="Times New Roman" w:hAnsi="Times New Roman" w:cs="Times New Roman"/>
          <w:b/>
          <w:bCs/>
          <w:i w:val="0"/>
          <w:iCs w:val="0"/>
          <w:color w:val="auto"/>
          <w:sz w:val="22"/>
          <w:szCs w:val="22"/>
        </w:rPr>
        <w:fldChar w:fldCharType="separate"/>
      </w:r>
      <w:r w:rsidR="001838B6" w:rsidRPr="008A33D0">
        <w:rPr>
          <w:rFonts w:ascii="Times New Roman" w:hAnsi="Times New Roman" w:cs="Times New Roman"/>
          <w:b/>
          <w:bCs/>
          <w:i w:val="0"/>
          <w:iCs w:val="0"/>
          <w:color w:val="auto"/>
          <w:sz w:val="22"/>
          <w:szCs w:val="22"/>
        </w:rPr>
        <w:t>3</w:t>
      </w:r>
      <w:r w:rsidR="00F857FB" w:rsidRPr="008A33D0">
        <w:rPr>
          <w:rFonts w:ascii="Times New Roman" w:hAnsi="Times New Roman" w:cs="Times New Roman"/>
          <w:b/>
          <w:bCs/>
          <w:i w:val="0"/>
          <w:iCs w:val="0"/>
          <w:color w:val="auto"/>
          <w:sz w:val="22"/>
          <w:szCs w:val="22"/>
        </w:rPr>
        <w:fldChar w:fldCharType="end"/>
      </w:r>
      <w:r w:rsidR="00F857FB" w:rsidRPr="008A33D0">
        <w:rPr>
          <w:rFonts w:ascii="Times New Roman" w:hAnsi="Times New Roman" w:cs="Times New Roman"/>
          <w:b/>
          <w:bCs/>
          <w:i w:val="0"/>
          <w:iCs w:val="0"/>
          <w:color w:val="auto"/>
          <w:sz w:val="22"/>
          <w:szCs w:val="22"/>
        </w:rPr>
        <w:t xml:space="preserve"> </w:t>
      </w:r>
      <w:r w:rsidR="00DE1EB7" w:rsidRPr="008A33D0">
        <w:rPr>
          <w:rFonts w:ascii="Times New Roman" w:hAnsi="Times New Roman" w:cs="Times New Roman"/>
          <w:b/>
          <w:bCs/>
          <w:i w:val="0"/>
          <w:iCs w:val="0"/>
          <w:color w:val="auto"/>
          <w:sz w:val="22"/>
          <w:szCs w:val="22"/>
        </w:rPr>
        <w:t>Sampel Penelitian</w:t>
      </w:r>
      <w:bookmarkEnd w:id="110"/>
    </w:p>
    <w:tbl>
      <w:tblPr>
        <w:tblStyle w:val="TableGrid"/>
        <w:tblW w:w="7933" w:type="dxa"/>
        <w:tblLook w:val="04A0" w:firstRow="1" w:lastRow="0" w:firstColumn="1" w:lastColumn="0" w:noHBand="0" w:noVBand="1"/>
      </w:tblPr>
      <w:tblGrid>
        <w:gridCol w:w="511"/>
        <w:gridCol w:w="839"/>
        <w:gridCol w:w="4410"/>
        <w:gridCol w:w="2173"/>
      </w:tblGrid>
      <w:tr w:rsidR="00806AC8" w:rsidRPr="008A33D0" w14:paraId="2E3AF266" w14:textId="77777777" w:rsidTr="00D327FB">
        <w:trPr>
          <w:cantSplit/>
          <w:trHeight w:val="290"/>
        </w:trPr>
        <w:tc>
          <w:tcPr>
            <w:tcW w:w="511" w:type="dxa"/>
            <w:noWrap/>
            <w:hideMark/>
          </w:tcPr>
          <w:p w14:paraId="72234B30" w14:textId="20B5EFD2" w:rsidR="009406C7" w:rsidRPr="008A33D0" w:rsidRDefault="00806AC8" w:rsidP="00F30277">
            <w:pPr>
              <w:jc w:val="center"/>
              <w:rPr>
                <w:rFonts w:ascii="Times New Roman" w:hAnsi="Times New Roman" w:cs="Times New Roman"/>
                <w:b/>
                <w:bCs/>
                <w:color w:val="000000"/>
                <w:sz w:val="20"/>
                <w:szCs w:val="20"/>
              </w:rPr>
            </w:pPr>
            <w:bookmarkStart w:id="111" w:name="_Hlk208401775"/>
            <w:r w:rsidRPr="008A33D0">
              <w:rPr>
                <w:rFonts w:ascii="Times New Roman" w:hAnsi="Times New Roman" w:cs="Times New Roman"/>
                <w:b/>
                <w:bCs/>
                <w:color w:val="000000"/>
                <w:sz w:val="20"/>
                <w:szCs w:val="20"/>
              </w:rPr>
              <w:t>No.</w:t>
            </w:r>
          </w:p>
        </w:tc>
        <w:tc>
          <w:tcPr>
            <w:tcW w:w="839" w:type="dxa"/>
            <w:noWrap/>
            <w:hideMark/>
          </w:tcPr>
          <w:p w14:paraId="4F08603B" w14:textId="2AAD438B" w:rsidR="009406C7" w:rsidRPr="008A33D0" w:rsidRDefault="00806AC8" w:rsidP="00F30277">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Kode</w:t>
            </w:r>
          </w:p>
        </w:tc>
        <w:tc>
          <w:tcPr>
            <w:tcW w:w="0" w:type="auto"/>
            <w:noWrap/>
            <w:hideMark/>
          </w:tcPr>
          <w:p w14:paraId="0F609193" w14:textId="7BA8EA83" w:rsidR="009406C7" w:rsidRPr="008A33D0" w:rsidRDefault="00806AC8" w:rsidP="00F30277">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Nama Emiten</w:t>
            </w:r>
          </w:p>
        </w:tc>
        <w:tc>
          <w:tcPr>
            <w:tcW w:w="2173" w:type="dxa"/>
            <w:noWrap/>
            <w:hideMark/>
          </w:tcPr>
          <w:p w14:paraId="06BD7B97" w14:textId="4CE29595" w:rsidR="009406C7" w:rsidRPr="008A33D0" w:rsidRDefault="00806AC8" w:rsidP="00F30277">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Tanggal Listing</w:t>
            </w:r>
          </w:p>
        </w:tc>
      </w:tr>
      <w:tr w:rsidR="00D327FB" w:rsidRPr="008A33D0" w14:paraId="5ABDC135" w14:textId="77777777" w:rsidTr="00D327FB">
        <w:trPr>
          <w:cantSplit/>
          <w:trHeight w:val="290"/>
        </w:trPr>
        <w:tc>
          <w:tcPr>
            <w:tcW w:w="511" w:type="dxa"/>
            <w:noWrap/>
          </w:tcPr>
          <w:p w14:paraId="636CC883" w14:textId="13A2E3F2" w:rsidR="00D327FB" w:rsidRPr="008A33D0" w:rsidRDefault="00D327FB"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w:t>
            </w:r>
          </w:p>
        </w:tc>
        <w:tc>
          <w:tcPr>
            <w:tcW w:w="839" w:type="dxa"/>
            <w:noWrap/>
          </w:tcPr>
          <w:p w14:paraId="5F552513" w14:textId="23D87EDB" w:rsidR="00D327FB" w:rsidRPr="008A33D0" w:rsidRDefault="00D327FB"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AISA</w:t>
            </w:r>
          </w:p>
        </w:tc>
        <w:tc>
          <w:tcPr>
            <w:tcW w:w="0" w:type="auto"/>
            <w:noWrap/>
          </w:tcPr>
          <w:p w14:paraId="607C41C9" w14:textId="43876C3A" w:rsidR="00D327FB" w:rsidRPr="008A33D0" w:rsidRDefault="00D327FB" w:rsidP="00466C39">
            <w:pPr>
              <w:rPr>
                <w:rFonts w:ascii="Times New Roman" w:hAnsi="Times New Roman" w:cs="Times New Roman"/>
                <w:color w:val="000000"/>
                <w:sz w:val="20"/>
                <w:szCs w:val="20"/>
              </w:rPr>
            </w:pPr>
            <w:r w:rsidRPr="008A33D0">
              <w:rPr>
                <w:rFonts w:ascii="Times New Roman" w:hAnsi="Times New Roman" w:cs="Times New Roman"/>
                <w:color w:val="000000"/>
                <w:sz w:val="20"/>
                <w:szCs w:val="20"/>
              </w:rPr>
              <w:t>FKS Food Sejahtera Tbk</w:t>
            </w:r>
          </w:p>
        </w:tc>
        <w:tc>
          <w:tcPr>
            <w:tcW w:w="2173" w:type="dxa"/>
            <w:noWrap/>
          </w:tcPr>
          <w:p w14:paraId="19F4ADD7" w14:textId="3D4FD0A7" w:rsidR="00D327FB" w:rsidRPr="008A33D0" w:rsidRDefault="00D327FB"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11-Jul-97</w:t>
            </w:r>
          </w:p>
        </w:tc>
      </w:tr>
      <w:tr w:rsidR="00D327FB" w:rsidRPr="008A33D0" w14:paraId="4D9361FD" w14:textId="77777777" w:rsidTr="00D327FB">
        <w:trPr>
          <w:cantSplit/>
          <w:trHeight w:val="290"/>
        </w:trPr>
        <w:tc>
          <w:tcPr>
            <w:tcW w:w="511" w:type="dxa"/>
            <w:noWrap/>
          </w:tcPr>
          <w:p w14:paraId="5596308C" w14:textId="631184C9" w:rsidR="00D327FB" w:rsidRPr="008A33D0" w:rsidRDefault="00D327FB"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w:t>
            </w:r>
          </w:p>
        </w:tc>
        <w:tc>
          <w:tcPr>
            <w:tcW w:w="839" w:type="dxa"/>
            <w:noWrap/>
          </w:tcPr>
          <w:p w14:paraId="7DD15913" w14:textId="32201065" w:rsidR="00D327FB" w:rsidRPr="008A33D0" w:rsidRDefault="00D327FB"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AKKU</w:t>
            </w:r>
          </w:p>
        </w:tc>
        <w:tc>
          <w:tcPr>
            <w:tcW w:w="0" w:type="auto"/>
            <w:noWrap/>
          </w:tcPr>
          <w:p w14:paraId="63533585" w14:textId="1321C03F" w:rsidR="00D327FB" w:rsidRPr="008A33D0" w:rsidRDefault="00D327FB" w:rsidP="00466C39">
            <w:pPr>
              <w:rPr>
                <w:rFonts w:ascii="Times New Roman" w:hAnsi="Times New Roman" w:cs="Times New Roman"/>
                <w:color w:val="000000"/>
                <w:sz w:val="20"/>
                <w:szCs w:val="20"/>
              </w:rPr>
            </w:pPr>
            <w:r w:rsidRPr="008A33D0">
              <w:rPr>
                <w:rFonts w:ascii="Times New Roman" w:hAnsi="Times New Roman" w:cs="Times New Roman"/>
                <w:color w:val="000000"/>
                <w:sz w:val="20"/>
                <w:szCs w:val="20"/>
              </w:rPr>
              <w:t>Anugerah Kagum Karya Utama Tbk</w:t>
            </w:r>
          </w:p>
        </w:tc>
        <w:tc>
          <w:tcPr>
            <w:tcW w:w="2173" w:type="dxa"/>
            <w:noWrap/>
          </w:tcPr>
          <w:p w14:paraId="0A3926D5" w14:textId="10D8E44A" w:rsidR="00D327FB" w:rsidRPr="008A33D0" w:rsidRDefault="00D327FB"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1-Nov-04</w:t>
            </w:r>
          </w:p>
        </w:tc>
      </w:tr>
      <w:tr w:rsidR="00D327FB" w:rsidRPr="008A33D0" w14:paraId="45C6CEA2" w14:textId="77777777" w:rsidTr="00D327FB">
        <w:trPr>
          <w:cantSplit/>
          <w:trHeight w:val="290"/>
        </w:trPr>
        <w:tc>
          <w:tcPr>
            <w:tcW w:w="511" w:type="dxa"/>
            <w:noWrap/>
          </w:tcPr>
          <w:p w14:paraId="03FBAFDD" w14:textId="0E53B51D" w:rsidR="00D327FB" w:rsidRPr="008A33D0" w:rsidRDefault="00EE1782"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w:t>
            </w:r>
            <w:r w:rsidR="00D327FB" w:rsidRPr="008A33D0">
              <w:rPr>
                <w:rFonts w:ascii="Times New Roman" w:hAnsi="Times New Roman" w:cs="Times New Roman"/>
                <w:color w:val="000000"/>
                <w:sz w:val="20"/>
                <w:szCs w:val="20"/>
              </w:rPr>
              <w:t>.</w:t>
            </w:r>
          </w:p>
        </w:tc>
        <w:tc>
          <w:tcPr>
            <w:tcW w:w="839" w:type="dxa"/>
            <w:noWrap/>
          </w:tcPr>
          <w:p w14:paraId="6996600A" w14:textId="0E854905" w:rsidR="00D327FB" w:rsidRPr="008A33D0" w:rsidRDefault="00D327FB"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APLI</w:t>
            </w:r>
          </w:p>
        </w:tc>
        <w:tc>
          <w:tcPr>
            <w:tcW w:w="0" w:type="auto"/>
            <w:noWrap/>
          </w:tcPr>
          <w:p w14:paraId="48EF46A9" w14:textId="2A4EFB71" w:rsidR="00D327FB" w:rsidRPr="008A33D0" w:rsidRDefault="00D327FB" w:rsidP="00466C39">
            <w:pPr>
              <w:rPr>
                <w:rFonts w:ascii="Times New Roman" w:hAnsi="Times New Roman" w:cs="Times New Roman"/>
                <w:color w:val="000000"/>
                <w:sz w:val="20"/>
                <w:szCs w:val="20"/>
              </w:rPr>
            </w:pPr>
            <w:r w:rsidRPr="008A33D0">
              <w:rPr>
                <w:rFonts w:ascii="Times New Roman" w:hAnsi="Times New Roman" w:cs="Times New Roman"/>
                <w:color w:val="000000"/>
                <w:sz w:val="20"/>
                <w:szCs w:val="20"/>
              </w:rPr>
              <w:t>Asiaplast Industries Tbk</w:t>
            </w:r>
          </w:p>
        </w:tc>
        <w:tc>
          <w:tcPr>
            <w:tcW w:w="2173" w:type="dxa"/>
            <w:noWrap/>
          </w:tcPr>
          <w:p w14:paraId="1E7691DF" w14:textId="3310E17D" w:rsidR="00D327FB" w:rsidRPr="008A33D0" w:rsidRDefault="00D327FB"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1-Mei-00</w:t>
            </w:r>
          </w:p>
        </w:tc>
      </w:tr>
      <w:tr w:rsidR="00EE1782" w:rsidRPr="008A33D0" w14:paraId="5357082F" w14:textId="77777777" w:rsidTr="00D327FB">
        <w:trPr>
          <w:cantSplit/>
          <w:trHeight w:val="290"/>
        </w:trPr>
        <w:tc>
          <w:tcPr>
            <w:tcW w:w="511" w:type="dxa"/>
            <w:noWrap/>
          </w:tcPr>
          <w:p w14:paraId="0EACEA4F" w14:textId="0F9A3B2E" w:rsidR="00EE1782" w:rsidRPr="008A33D0" w:rsidRDefault="00EE1782"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w:t>
            </w:r>
          </w:p>
        </w:tc>
        <w:tc>
          <w:tcPr>
            <w:tcW w:w="839" w:type="dxa"/>
            <w:noWrap/>
          </w:tcPr>
          <w:p w14:paraId="1AA58F06" w14:textId="783A2EFC" w:rsidR="00EE1782" w:rsidRPr="008A33D0" w:rsidRDefault="00EE1782"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BATA</w:t>
            </w:r>
          </w:p>
        </w:tc>
        <w:tc>
          <w:tcPr>
            <w:tcW w:w="0" w:type="auto"/>
            <w:noWrap/>
          </w:tcPr>
          <w:p w14:paraId="5C6CA71B" w14:textId="7F540E0A" w:rsidR="00EE1782" w:rsidRPr="008A33D0" w:rsidRDefault="00EE1782" w:rsidP="00466C39">
            <w:pPr>
              <w:rPr>
                <w:rFonts w:ascii="Times New Roman" w:hAnsi="Times New Roman" w:cs="Times New Roman"/>
                <w:color w:val="000000"/>
                <w:sz w:val="20"/>
                <w:szCs w:val="20"/>
              </w:rPr>
            </w:pPr>
            <w:r w:rsidRPr="008A33D0">
              <w:rPr>
                <w:rFonts w:ascii="Times New Roman" w:hAnsi="Times New Roman" w:cs="Times New Roman"/>
                <w:color w:val="000000"/>
                <w:sz w:val="20"/>
                <w:szCs w:val="20"/>
              </w:rPr>
              <w:t>Sepatu Bata Tbk</w:t>
            </w:r>
          </w:p>
        </w:tc>
        <w:tc>
          <w:tcPr>
            <w:tcW w:w="2173" w:type="dxa"/>
            <w:noWrap/>
          </w:tcPr>
          <w:p w14:paraId="4F538D0D" w14:textId="2D3A4252" w:rsidR="00EE1782" w:rsidRPr="008A33D0" w:rsidRDefault="00EE1782" w:rsidP="00EE1782">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24-Mar-82</w:t>
            </w:r>
          </w:p>
        </w:tc>
      </w:tr>
      <w:tr w:rsidR="00EE1782" w:rsidRPr="008A33D0" w14:paraId="5283CF86" w14:textId="77777777" w:rsidTr="00D327FB">
        <w:trPr>
          <w:cantSplit/>
          <w:trHeight w:val="290"/>
        </w:trPr>
        <w:tc>
          <w:tcPr>
            <w:tcW w:w="511" w:type="dxa"/>
            <w:noWrap/>
          </w:tcPr>
          <w:p w14:paraId="50383571" w14:textId="63E3FB2D" w:rsidR="00EE1782" w:rsidRPr="008A33D0" w:rsidRDefault="00EE1782"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5.</w:t>
            </w:r>
          </w:p>
        </w:tc>
        <w:tc>
          <w:tcPr>
            <w:tcW w:w="839" w:type="dxa"/>
            <w:noWrap/>
          </w:tcPr>
          <w:p w14:paraId="176716A1" w14:textId="350F51D3" w:rsidR="00EE1782" w:rsidRPr="008A33D0" w:rsidRDefault="00EE1782"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BELL</w:t>
            </w:r>
          </w:p>
        </w:tc>
        <w:tc>
          <w:tcPr>
            <w:tcW w:w="0" w:type="auto"/>
            <w:noWrap/>
          </w:tcPr>
          <w:p w14:paraId="68DBEB83" w14:textId="342F0E1B" w:rsidR="00EE1782" w:rsidRPr="008A33D0" w:rsidRDefault="00EE1782" w:rsidP="00466C39">
            <w:pPr>
              <w:rPr>
                <w:rFonts w:ascii="Times New Roman" w:hAnsi="Times New Roman" w:cs="Times New Roman"/>
                <w:noProof w:val="0"/>
                <w:color w:val="000000"/>
              </w:rPr>
            </w:pPr>
            <w:r w:rsidRPr="008A33D0">
              <w:rPr>
                <w:rFonts w:ascii="Times New Roman" w:hAnsi="Times New Roman" w:cs="Times New Roman"/>
                <w:color w:val="000000"/>
                <w:sz w:val="20"/>
                <w:szCs w:val="20"/>
              </w:rPr>
              <w:t>Trisula Textile Industries Tbk</w:t>
            </w:r>
          </w:p>
        </w:tc>
        <w:tc>
          <w:tcPr>
            <w:tcW w:w="2173" w:type="dxa"/>
            <w:noWrap/>
          </w:tcPr>
          <w:p w14:paraId="57E6F64D" w14:textId="7955CC19" w:rsidR="00EE1782" w:rsidRPr="008A33D0" w:rsidRDefault="00EE1782" w:rsidP="00EE1782">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9-Okt-93</w:t>
            </w:r>
          </w:p>
        </w:tc>
      </w:tr>
      <w:tr w:rsidR="00EE1782" w:rsidRPr="008A33D0" w14:paraId="256B8E43" w14:textId="77777777" w:rsidTr="00D327FB">
        <w:trPr>
          <w:cantSplit/>
          <w:trHeight w:val="290"/>
        </w:trPr>
        <w:tc>
          <w:tcPr>
            <w:tcW w:w="511" w:type="dxa"/>
            <w:noWrap/>
          </w:tcPr>
          <w:p w14:paraId="1C612808" w14:textId="122EF7C7" w:rsidR="00EE1782" w:rsidRPr="008A33D0" w:rsidRDefault="00EE1782"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6.</w:t>
            </w:r>
          </w:p>
        </w:tc>
        <w:tc>
          <w:tcPr>
            <w:tcW w:w="839" w:type="dxa"/>
            <w:noWrap/>
          </w:tcPr>
          <w:p w14:paraId="5649725A" w14:textId="2FBABFBA" w:rsidR="00EE1782" w:rsidRPr="008A33D0" w:rsidRDefault="00EE1782"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BOLT</w:t>
            </w:r>
          </w:p>
        </w:tc>
        <w:tc>
          <w:tcPr>
            <w:tcW w:w="0" w:type="auto"/>
            <w:noWrap/>
          </w:tcPr>
          <w:p w14:paraId="5AB4D06B" w14:textId="0BE18BCC" w:rsidR="00EE1782" w:rsidRPr="008A33D0" w:rsidRDefault="00EE1782" w:rsidP="00466C39">
            <w:pPr>
              <w:rPr>
                <w:rFonts w:ascii="Times New Roman" w:hAnsi="Times New Roman" w:cs="Times New Roman"/>
                <w:color w:val="000000"/>
                <w:sz w:val="20"/>
                <w:szCs w:val="20"/>
              </w:rPr>
            </w:pPr>
            <w:r w:rsidRPr="008A33D0">
              <w:rPr>
                <w:rFonts w:ascii="Times New Roman" w:hAnsi="Times New Roman" w:cs="Times New Roman"/>
                <w:color w:val="000000"/>
                <w:sz w:val="20"/>
                <w:szCs w:val="20"/>
              </w:rPr>
              <w:t>Garuda Metalindo Tbk</w:t>
            </w:r>
          </w:p>
        </w:tc>
        <w:tc>
          <w:tcPr>
            <w:tcW w:w="2173" w:type="dxa"/>
            <w:noWrap/>
          </w:tcPr>
          <w:p w14:paraId="65AC7E06" w14:textId="00DC2CC6" w:rsidR="00EE1782" w:rsidRPr="008A33D0" w:rsidRDefault="00EE1782" w:rsidP="00EE1782">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7-Jul-15</w:t>
            </w:r>
          </w:p>
        </w:tc>
      </w:tr>
      <w:tr w:rsidR="00EE1782" w:rsidRPr="008A33D0" w14:paraId="1A083B8B" w14:textId="77777777" w:rsidTr="00D327FB">
        <w:trPr>
          <w:cantSplit/>
          <w:trHeight w:val="290"/>
        </w:trPr>
        <w:tc>
          <w:tcPr>
            <w:tcW w:w="511" w:type="dxa"/>
            <w:noWrap/>
          </w:tcPr>
          <w:p w14:paraId="7AC3329B" w14:textId="7C46BF68" w:rsidR="00EE1782" w:rsidRPr="008A33D0" w:rsidRDefault="00EE1782"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7.</w:t>
            </w:r>
          </w:p>
        </w:tc>
        <w:tc>
          <w:tcPr>
            <w:tcW w:w="839" w:type="dxa"/>
            <w:noWrap/>
          </w:tcPr>
          <w:p w14:paraId="2D795933" w14:textId="0ADA68A4" w:rsidR="00EE1782" w:rsidRPr="008A33D0" w:rsidRDefault="00EE1782"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BRNA</w:t>
            </w:r>
          </w:p>
        </w:tc>
        <w:tc>
          <w:tcPr>
            <w:tcW w:w="0" w:type="auto"/>
            <w:noWrap/>
          </w:tcPr>
          <w:p w14:paraId="235FBACB" w14:textId="598C70F6" w:rsidR="00EE1782" w:rsidRPr="008A33D0" w:rsidRDefault="00EE1782" w:rsidP="00466C39">
            <w:pPr>
              <w:rPr>
                <w:rFonts w:ascii="Times New Roman" w:hAnsi="Times New Roman" w:cs="Times New Roman"/>
                <w:color w:val="000000"/>
                <w:sz w:val="20"/>
                <w:szCs w:val="20"/>
              </w:rPr>
            </w:pPr>
            <w:r w:rsidRPr="008A33D0">
              <w:rPr>
                <w:rFonts w:ascii="Times New Roman" w:hAnsi="Times New Roman" w:cs="Times New Roman"/>
                <w:color w:val="000000"/>
                <w:sz w:val="20"/>
                <w:szCs w:val="20"/>
              </w:rPr>
              <w:t>Berlina Tbk</w:t>
            </w:r>
          </w:p>
        </w:tc>
        <w:tc>
          <w:tcPr>
            <w:tcW w:w="2173" w:type="dxa"/>
            <w:noWrap/>
          </w:tcPr>
          <w:p w14:paraId="2A8DB93E" w14:textId="39D2142D" w:rsidR="00EE1782" w:rsidRPr="008A33D0" w:rsidRDefault="00EE1782" w:rsidP="00EE1782">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6-Nov-89</w:t>
            </w:r>
          </w:p>
        </w:tc>
      </w:tr>
      <w:tr w:rsidR="00EE1782" w:rsidRPr="008A33D0" w14:paraId="0E366245" w14:textId="77777777" w:rsidTr="00D327FB">
        <w:trPr>
          <w:cantSplit/>
          <w:trHeight w:val="290"/>
        </w:trPr>
        <w:tc>
          <w:tcPr>
            <w:tcW w:w="511" w:type="dxa"/>
            <w:noWrap/>
          </w:tcPr>
          <w:p w14:paraId="388F82C9" w14:textId="4A963F57" w:rsidR="00EE1782" w:rsidRPr="008A33D0" w:rsidRDefault="00EE1782"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8.</w:t>
            </w:r>
          </w:p>
        </w:tc>
        <w:tc>
          <w:tcPr>
            <w:tcW w:w="839" w:type="dxa"/>
            <w:noWrap/>
          </w:tcPr>
          <w:p w14:paraId="74993015" w14:textId="4A1AD64E" w:rsidR="00EE1782" w:rsidRPr="008A33D0" w:rsidRDefault="00EE1782" w:rsidP="00D327FB">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BTEK</w:t>
            </w:r>
          </w:p>
        </w:tc>
        <w:tc>
          <w:tcPr>
            <w:tcW w:w="0" w:type="auto"/>
            <w:noWrap/>
          </w:tcPr>
          <w:p w14:paraId="33D69861" w14:textId="35C857EF" w:rsidR="00EE1782" w:rsidRPr="008A33D0" w:rsidRDefault="00EE1782" w:rsidP="00466C39">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Bumi Teknokultura Unggul Tbk</w:t>
            </w:r>
          </w:p>
        </w:tc>
        <w:tc>
          <w:tcPr>
            <w:tcW w:w="2173" w:type="dxa"/>
            <w:noWrap/>
          </w:tcPr>
          <w:p w14:paraId="4AA099BA" w14:textId="6E4102B9" w:rsidR="00EE1782" w:rsidRPr="008A33D0" w:rsidRDefault="00EE1782" w:rsidP="00EE1782">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14-Mei-04</w:t>
            </w:r>
          </w:p>
        </w:tc>
      </w:tr>
    </w:tbl>
    <w:p w14:paraId="48886489" w14:textId="1728FCD0" w:rsidR="00D825EF" w:rsidRPr="008A33D0" w:rsidRDefault="003249AF">
      <w:pPr>
        <w:rPr>
          <w:rFonts w:ascii="Times New Roman" w:hAnsi="Times New Roman" w:cs="Times New Roman"/>
          <w:b/>
          <w:bCs/>
        </w:rPr>
      </w:pPr>
      <w:r w:rsidRPr="008A33D0">
        <w:rPr>
          <w:rFonts w:ascii="Times New Roman" w:hAnsi="Times New Roman" w:cs="Times New Roman"/>
          <w:color w:val="000000"/>
          <w:sz w:val="20"/>
          <w:szCs w:val="20"/>
        </w:rPr>
        <mc:AlternateContent>
          <mc:Choice Requires="wps">
            <w:drawing>
              <wp:anchor distT="0" distB="0" distL="114300" distR="114300" simplePos="0" relativeHeight="251726848" behindDoc="0" locked="0" layoutInCell="1" allowOverlap="1" wp14:anchorId="202CF875" wp14:editId="349E759D">
                <wp:simplePos x="0" y="0"/>
                <wp:positionH relativeFrom="margin">
                  <wp:posOffset>-41910</wp:posOffset>
                </wp:positionH>
                <wp:positionV relativeFrom="paragraph">
                  <wp:posOffset>13173</wp:posOffset>
                </wp:positionV>
                <wp:extent cx="5012690" cy="245745"/>
                <wp:effectExtent l="0" t="0" r="0" b="1905"/>
                <wp:wrapNone/>
                <wp:docPr id="752159999" name="Text Box 39"/>
                <wp:cNvGraphicFramePr/>
                <a:graphic xmlns:a="http://schemas.openxmlformats.org/drawingml/2006/main">
                  <a:graphicData uri="http://schemas.microsoft.com/office/word/2010/wordprocessingShape">
                    <wps:wsp>
                      <wps:cNvSpPr txBox="1"/>
                      <wps:spPr>
                        <a:xfrm>
                          <a:off x="0" y="0"/>
                          <a:ext cx="5012690" cy="245745"/>
                        </a:xfrm>
                        <a:prstGeom prst="rect">
                          <a:avLst/>
                        </a:prstGeom>
                        <a:solidFill>
                          <a:schemeClr val="lt1"/>
                        </a:solidFill>
                        <a:ln w="6350">
                          <a:noFill/>
                        </a:ln>
                      </wps:spPr>
                      <wps:txbx>
                        <w:txbxContent>
                          <w:p w14:paraId="5A53513F" w14:textId="77777777" w:rsidR="00D327FB" w:rsidRPr="00C9081C" w:rsidRDefault="00D327FB" w:rsidP="00D327FB">
                            <w:pPr>
                              <w:spacing w:after="0"/>
                              <w:rPr>
                                <w:rFonts w:ascii="Times New Roman" w:hAnsi="Times New Roman" w:cs="Times New Roman"/>
                                <w:i/>
                                <w:iCs/>
                                <w:sz w:val="20"/>
                                <w:szCs w:val="20"/>
                              </w:rPr>
                            </w:pPr>
                            <w:r w:rsidRPr="00C9081C">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CF875" id="_x0000_s1069" type="#_x0000_t202" style="position:absolute;margin-left:-3.3pt;margin-top:1.05pt;width:394.7pt;height:19.3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" fillcolor="white [3201]" stroked="f" strokeweight=".5pt">
                <v:textbox>
                  <w:txbxContent>
                    <w:p w14:paraId="5A53513F" w14:textId="77777777" w:rsidR="00D327FB" w:rsidRPr="00C9081C" w:rsidRDefault="00D327FB" w:rsidP="00D327FB">
                      <w:pPr>
                        <w:spacing w:after="0"/>
                        <w:rPr>
                          <w:rFonts w:ascii="Times New Roman" w:hAnsi="Times New Roman" w:cs="Times New Roman"/>
                          <w:i/>
                          <w:iCs/>
                          <w:sz w:val="20"/>
                          <w:szCs w:val="20"/>
                        </w:rPr>
                      </w:pPr>
                      <w:r w:rsidRPr="00C9081C">
                        <w:rPr>
                          <w:rFonts w:ascii="Times New Roman" w:hAnsi="Times New Roman" w:cs="Times New Roman"/>
                          <w:i/>
                          <w:iCs/>
                          <w:sz w:val="20"/>
                          <w:szCs w:val="20"/>
                        </w:rPr>
                        <w:t>Disambung ke halaman berikutnya</w:t>
                      </w:r>
                    </w:p>
                  </w:txbxContent>
                </v:textbox>
                <w10:wrap anchorx="margin"/>
              </v:shape>
            </w:pict>
          </mc:Fallback>
        </mc:AlternateContent>
      </w:r>
    </w:p>
    <w:p w14:paraId="514E9193" w14:textId="00667E92" w:rsidR="00D327FB" w:rsidRPr="008A33D0" w:rsidRDefault="00466C39">
      <w:pPr>
        <w:rPr>
          <w:rFonts w:ascii="Times New Roman" w:hAnsi="Times New Roman" w:cs="Times New Roman"/>
          <w:b/>
          <w:bCs/>
        </w:rPr>
      </w:pPr>
      <w:r w:rsidRPr="008A33D0">
        <w:rPr>
          <w:rFonts w:ascii="Times New Roman" w:hAnsi="Times New Roman" w:cs="Times New Roman"/>
          <w:color w:val="000000"/>
          <w:sz w:val="20"/>
          <w:szCs w:val="20"/>
        </w:rPr>
        <w:lastRenderedPageBreak/>
        <mc:AlternateContent>
          <mc:Choice Requires="wps">
            <w:drawing>
              <wp:anchor distT="0" distB="0" distL="114300" distR="114300" simplePos="0" relativeHeight="251730944" behindDoc="0" locked="0" layoutInCell="1" allowOverlap="1" wp14:anchorId="414E220F" wp14:editId="3E12D895">
                <wp:simplePos x="0" y="0"/>
                <wp:positionH relativeFrom="margin">
                  <wp:posOffset>-53671</wp:posOffset>
                </wp:positionH>
                <wp:positionV relativeFrom="paragraph">
                  <wp:posOffset>8091170</wp:posOffset>
                </wp:positionV>
                <wp:extent cx="5012690" cy="310101"/>
                <wp:effectExtent l="0" t="0" r="0" b="0"/>
                <wp:wrapNone/>
                <wp:docPr id="319691026" name="Text Box 39"/>
                <wp:cNvGraphicFramePr/>
                <a:graphic xmlns:a="http://schemas.openxmlformats.org/drawingml/2006/main">
                  <a:graphicData uri="http://schemas.microsoft.com/office/word/2010/wordprocessingShape">
                    <wps:wsp>
                      <wps:cNvSpPr txBox="1"/>
                      <wps:spPr>
                        <a:xfrm>
                          <a:off x="0" y="0"/>
                          <a:ext cx="5012690" cy="310101"/>
                        </a:xfrm>
                        <a:prstGeom prst="rect">
                          <a:avLst/>
                        </a:prstGeom>
                        <a:solidFill>
                          <a:schemeClr val="lt1"/>
                        </a:solidFill>
                        <a:ln w="6350">
                          <a:noFill/>
                        </a:ln>
                      </wps:spPr>
                      <wps:txbx>
                        <w:txbxContent>
                          <w:p w14:paraId="06282DEF" w14:textId="77777777" w:rsidR="00466C39" w:rsidRPr="00C9081C" w:rsidRDefault="00466C39" w:rsidP="00466C39">
                            <w:pPr>
                              <w:spacing w:after="0"/>
                              <w:rPr>
                                <w:rFonts w:ascii="Times New Roman" w:hAnsi="Times New Roman" w:cs="Times New Roman"/>
                                <w:i/>
                                <w:iCs/>
                                <w:sz w:val="20"/>
                                <w:szCs w:val="20"/>
                              </w:rPr>
                            </w:pPr>
                            <w:r w:rsidRPr="00C9081C">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4E220F" id="_x0000_s1070" type="#_x0000_t202" style="position:absolute;margin-left:-4.25pt;margin-top:637.1pt;width:394.7pt;height:24.4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" fillcolor="white [3201]" stroked="f" strokeweight=".5pt">
                <v:textbox>
                  <w:txbxContent>
                    <w:p w14:paraId="06282DEF" w14:textId="77777777" w:rsidR="00466C39" w:rsidRPr="00C9081C" w:rsidRDefault="00466C39" w:rsidP="00466C39">
                      <w:pPr>
                        <w:spacing w:after="0"/>
                        <w:rPr>
                          <w:rFonts w:ascii="Times New Roman" w:hAnsi="Times New Roman" w:cs="Times New Roman"/>
                          <w:i/>
                          <w:iCs/>
                          <w:sz w:val="20"/>
                          <w:szCs w:val="20"/>
                        </w:rPr>
                      </w:pPr>
                      <w:r w:rsidRPr="00C9081C">
                        <w:rPr>
                          <w:rFonts w:ascii="Times New Roman" w:hAnsi="Times New Roman" w:cs="Times New Roman"/>
                          <w:i/>
                          <w:iCs/>
                          <w:sz w:val="20"/>
                          <w:szCs w:val="20"/>
                        </w:rPr>
                        <w:t>Disambung ke halaman berikutnya</w:t>
                      </w:r>
                    </w:p>
                  </w:txbxContent>
                </v:textbox>
                <w10:wrap anchorx="margin"/>
              </v:shape>
            </w:pict>
          </mc:Fallback>
        </mc:AlternateContent>
      </w:r>
      <w:r w:rsidR="00D327FB" w:rsidRPr="008A33D0">
        <w:rPr>
          <w:rFonts w:ascii="Times New Roman" w:hAnsi="Times New Roman" w:cs="Times New Roman"/>
          <w:b/>
          <w:bCs/>
        </w:rPr>
        <w:t>Tabel  3. 3 Sambungan</w:t>
      </w:r>
    </w:p>
    <w:tbl>
      <w:tblPr>
        <w:tblStyle w:val="TableGrid"/>
        <w:tblW w:w="8413" w:type="dxa"/>
        <w:tblLook w:val="04A0" w:firstRow="1" w:lastRow="0" w:firstColumn="1" w:lastColumn="0" w:noHBand="0" w:noVBand="1"/>
      </w:tblPr>
      <w:tblGrid>
        <w:gridCol w:w="511"/>
        <w:gridCol w:w="839"/>
        <w:gridCol w:w="4890"/>
        <w:gridCol w:w="2173"/>
      </w:tblGrid>
      <w:tr w:rsidR="00EE1782" w:rsidRPr="008A33D0" w14:paraId="624F217B" w14:textId="77777777" w:rsidTr="00A91D79">
        <w:trPr>
          <w:cantSplit/>
          <w:trHeight w:val="290"/>
        </w:trPr>
        <w:tc>
          <w:tcPr>
            <w:tcW w:w="511" w:type="dxa"/>
            <w:noWrap/>
            <w:hideMark/>
          </w:tcPr>
          <w:p w14:paraId="56313EA2" w14:textId="77777777" w:rsidR="00EE1782" w:rsidRPr="008A33D0" w:rsidRDefault="00EE1782" w:rsidP="00C27A26">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No.</w:t>
            </w:r>
          </w:p>
        </w:tc>
        <w:tc>
          <w:tcPr>
            <w:tcW w:w="839" w:type="dxa"/>
            <w:noWrap/>
            <w:hideMark/>
          </w:tcPr>
          <w:p w14:paraId="3A3CBD05" w14:textId="77777777" w:rsidR="00EE1782" w:rsidRPr="008A33D0" w:rsidRDefault="00EE1782" w:rsidP="00C27A26">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Kode</w:t>
            </w:r>
          </w:p>
        </w:tc>
        <w:tc>
          <w:tcPr>
            <w:tcW w:w="0" w:type="auto"/>
            <w:noWrap/>
            <w:hideMark/>
          </w:tcPr>
          <w:p w14:paraId="472C3F6F" w14:textId="77777777" w:rsidR="00EE1782" w:rsidRPr="008A33D0" w:rsidRDefault="00EE1782" w:rsidP="00C27A26">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Nama Emiten</w:t>
            </w:r>
          </w:p>
        </w:tc>
        <w:tc>
          <w:tcPr>
            <w:tcW w:w="2173" w:type="dxa"/>
            <w:noWrap/>
            <w:hideMark/>
          </w:tcPr>
          <w:p w14:paraId="078A5E45" w14:textId="77777777" w:rsidR="00EE1782" w:rsidRPr="008A33D0" w:rsidRDefault="00EE1782" w:rsidP="00C27A26">
            <w:pPr>
              <w:jc w:val="center"/>
              <w:rPr>
                <w:rFonts w:ascii="Times New Roman" w:hAnsi="Times New Roman" w:cs="Times New Roman"/>
                <w:b/>
                <w:bCs/>
                <w:color w:val="000000"/>
                <w:sz w:val="20"/>
                <w:szCs w:val="20"/>
              </w:rPr>
            </w:pPr>
            <w:r w:rsidRPr="008A33D0">
              <w:rPr>
                <w:rFonts w:ascii="Times New Roman" w:hAnsi="Times New Roman" w:cs="Times New Roman"/>
                <w:b/>
                <w:bCs/>
                <w:color w:val="000000"/>
                <w:sz w:val="20"/>
                <w:szCs w:val="20"/>
              </w:rPr>
              <w:t>Tanggal Listing</w:t>
            </w:r>
          </w:p>
        </w:tc>
      </w:tr>
      <w:tr w:rsidR="00EE1782" w:rsidRPr="008A33D0" w14:paraId="7981717E" w14:textId="77777777" w:rsidTr="00A91D79">
        <w:trPr>
          <w:cantSplit/>
          <w:trHeight w:val="290"/>
        </w:trPr>
        <w:tc>
          <w:tcPr>
            <w:tcW w:w="511" w:type="dxa"/>
            <w:noWrap/>
          </w:tcPr>
          <w:p w14:paraId="10C4502A" w14:textId="4E492351" w:rsidR="00EE1782" w:rsidRPr="008A33D0" w:rsidRDefault="00EE1782"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9.</w:t>
            </w:r>
          </w:p>
        </w:tc>
        <w:tc>
          <w:tcPr>
            <w:tcW w:w="839" w:type="dxa"/>
            <w:noWrap/>
          </w:tcPr>
          <w:p w14:paraId="564424FC" w14:textId="5C79E2EB" w:rsidR="00EE1782" w:rsidRPr="008A33D0" w:rsidRDefault="00EE1782"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BUDI</w:t>
            </w:r>
          </w:p>
        </w:tc>
        <w:tc>
          <w:tcPr>
            <w:tcW w:w="0" w:type="auto"/>
            <w:noWrap/>
          </w:tcPr>
          <w:p w14:paraId="0F4BCD90" w14:textId="0ACA07A1" w:rsidR="00EE1782" w:rsidRPr="008A33D0" w:rsidRDefault="00473855"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Budi Starch &amp; Sweetener Tbk</w:t>
            </w:r>
          </w:p>
        </w:tc>
        <w:tc>
          <w:tcPr>
            <w:tcW w:w="2173" w:type="dxa"/>
            <w:noWrap/>
          </w:tcPr>
          <w:p w14:paraId="6A19C402" w14:textId="45949F07"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8</w:t>
            </w:r>
            <w:r w:rsidR="00EE1782" w:rsidRPr="008A33D0">
              <w:rPr>
                <w:rFonts w:ascii="Times New Roman" w:hAnsi="Times New Roman" w:cs="Times New Roman"/>
                <w:color w:val="000000"/>
                <w:sz w:val="20"/>
                <w:szCs w:val="20"/>
              </w:rPr>
              <w:t>-</w:t>
            </w:r>
            <w:r w:rsidRPr="008A33D0">
              <w:rPr>
                <w:rFonts w:ascii="Times New Roman" w:hAnsi="Times New Roman" w:cs="Times New Roman"/>
                <w:color w:val="000000"/>
                <w:sz w:val="20"/>
                <w:szCs w:val="20"/>
              </w:rPr>
              <w:t>Mei</w:t>
            </w:r>
            <w:r w:rsidR="00EE1782" w:rsidRPr="008A33D0">
              <w:rPr>
                <w:rFonts w:ascii="Times New Roman" w:hAnsi="Times New Roman" w:cs="Times New Roman"/>
                <w:color w:val="000000"/>
                <w:sz w:val="20"/>
                <w:szCs w:val="20"/>
              </w:rPr>
              <w:t>-9</w:t>
            </w:r>
            <w:r w:rsidRPr="008A33D0">
              <w:rPr>
                <w:rFonts w:ascii="Times New Roman" w:hAnsi="Times New Roman" w:cs="Times New Roman"/>
                <w:color w:val="000000"/>
                <w:sz w:val="20"/>
                <w:szCs w:val="20"/>
              </w:rPr>
              <w:t>5</w:t>
            </w:r>
          </w:p>
        </w:tc>
      </w:tr>
      <w:tr w:rsidR="00EE1782" w:rsidRPr="008A33D0" w14:paraId="30B28C60" w14:textId="77777777" w:rsidTr="00A91D79">
        <w:trPr>
          <w:cantSplit/>
          <w:trHeight w:val="290"/>
        </w:trPr>
        <w:tc>
          <w:tcPr>
            <w:tcW w:w="511" w:type="dxa"/>
            <w:noWrap/>
          </w:tcPr>
          <w:p w14:paraId="75EBD6C5" w14:textId="46D064D9"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10.</w:t>
            </w:r>
          </w:p>
        </w:tc>
        <w:tc>
          <w:tcPr>
            <w:tcW w:w="839" w:type="dxa"/>
            <w:noWrap/>
          </w:tcPr>
          <w:p w14:paraId="739B4843" w14:textId="16EBF208"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CINT</w:t>
            </w:r>
          </w:p>
        </w:tc>
        <w:tc>
          <w:tcPr>
            <w:tcW w:w="0" w:type="auto"/>
            <w:noWrap/>
          </w:tcPr>
          <w:p w14:paraId="2730268E" w14:textId="692E9B8F" w:rsidR="00EE1782" w:rsidRPr="008A33D0" w:rsidRDefault="00473855"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Chitose International Tbk</w:t>
            </w:r>
          </w:p>
        </w:tc>
        <w:tc>
          <w:tcPr>
            <w:tcW w:w="2173" w:type="dxa"/>
            <w:noWrap/>
          </w:tcPr>
          <w:p w14:paraId="7D43E4EE" w14:textId="289AF194"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27-Jun-14</w:t>
            </w:r>
          </w:p>
        </w:tc>
      </w:tr>
      <w:tr w:rsidR="00EE1782" w:rsidRPr="008A33D0" w14:paraId="17879E79" w14:textId="77777777" w:rsidTr="00A91D79">
        <w:trPr>
          <w:cantSplit/>
          <w:trHeight w:val="290"/>
        </w:trPr>
        <w:tc>
          <w:tcPr>
            <w:tcW w:w="511" w:type="dxa"/>
            <w:noWrap/>
          </w:tcPr>
          <w:p w14:paraId="4CC019EA" w14:textId="1D2D1377"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11.</w:t>
            </w:r>
          </w:p>
        </w:tc>
        <w:tc>
          <w:tcPr>
            <w:tcW w:w="839" w:type="dxa"/>
            <w:noWrap/>
          </w:tcPr>
          <w:p w14:paraId="00AEF416" w14:textId="601D3B89"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CPIN</w:t>
            </w:r>
          </w:p>
        </w:tc>
        <w:tc>
          <w:tcPr>
            <w:tcW w:w="0" w:type="auto"/>
            <w:noWrap/>
          </w:tcPr>
          <w:p w14:paraId="52D6ADCF" w14:textId="5BAD8F18" w:rsidR="00EE1782" w:rsidRPr="008A33D0" w:rsidRDefault="00473855"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Charoen Pokphand Indonesia Tbk</w:t>
            </w:r>
          </w:p>
        </w:tc>
        <w:tc>
          <w:tcPr>
            <w:tcW w:w="2173" w:type="dxa"/>
            <w:noWrap/>
          </w:tcPr>
          <w:p w14:paraId="10D6B26C" w14:textId="623F6915"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18-Mar-91</w:t>
            </w:r>
          </w:p>
        </w:tc>
      </w:tr>
      <w:tr w:rsidR="00EE1782" w:rsidRPr="008A33D0" w14:paraId="118EE954" w14:textId="77777777" w:rsidTr="00A91D79">
        <w:trPr>
          <w:cantSplit/>
          <w:trHeight w:val="290"/>
        </w:trPr>
        <w:tc>
          <w:tcPr>
            <w:tcW w:w="511" w:type="dxa"/>
            <w:noWrap/>
          </w:tcPr>
          <w:p w14:paraId="48D73523" w14:textId="70C49622"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12.</w:t>
            </w:r>
          </w:p>
        </w:tc>
        <w:tc>
          <w:tcPr>
            <w:tcW w:w="839" w:type="dxa"/>
            <w:noWrap/>
          </w:tcPr>
          <w:p w14:paraId="031E6DDD" w14:textId="27D99FF4"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CPRO</w:t>
            </w:r>
          </w:p>
        </w:tc>
        <w:tc>
          <w:tcPr>
            <w:tcW w:w="0" w:type="auto"/>
            <w:noWrap/>
          </w:tcPr>
          <w:p w14:paraId="41696B36" w14:textId="2F7D8376" w:rsidR="00EE1782" w:rsidRPr="008A33D0" w:rsidRDefault="00473855"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Central Proteina Prima Tbk</w:t>
            </w:r>
          </w:p>
        </w:tc>
        <w:tc>
          <w:tcPr>
            <w:tcW w:w="2173" w:type="dxa"/>
            <w:noWrap/>
          </w:tcPr>
          <w:p w14:paraId="0442CBBE" w14:textId="2F49F5D7"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23-Okt-89</w:t>
            </w:r>
          </w:p>
        </w:tc>
      </w:tr>
      <w:tr w:rsidR="00EE1782" w:rsidRPr="008A33D0" w14:paraId="71086637" w14:textId="77777777" w:rsidTr="00A91D79">
        <w:trPr>
          <w:cantSplit/>
          <w:trHeight w:val="290"/>
        </w:trPr>
        <w:tc>
          <w:tcPr>
            <w:tcW w:w="511" w:type="dxa"/>
            <w:noWrap/>
          </w:tcPr>
          <w:p w14:paraId="329A02EC" w14:textId="58D4B8B3"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13.</w:t>
            </w:r>
          </w:p>
        </w:tc>
        <w:tc>
          <w:tcPr>
            <w:tcW w:w="839" w:type="dxa"/>
            <w:noWrap/>
          </w:tcPr>
          <w:p w14:paraId="596EF58B" w14:textId="679E1501"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EKAD</w:t>
            </w:r>
          </w:p>
        </w:tc>
        <w:tc>
          <w:tcPr>
            <w:tcW w:w="0" w:type="auto"/>
            <w:noWrap/>
          </w:tcPr>
          <w:p w14:paraId="10CEBF39" w14:textId="0D8CE9F4" w:rsidR="00EE1782" w:rsidRPr="008A33D0" w:rsidRDefault="00473855"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Ekadharma International Tbk</w:t>
            </w:r>
          </w:p>
        </w:tc>
        <w:tc>
          <w:tcPr>
            <w:tcW w:w="2173" w:type="dxa"/>
            <w:noWrap/>
          </w:tcPr>
          <w:p w14:paraId="668AAC7F" w14:textId="4E787F03"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14-Agt-90</w:t>
            </w:r>
          </w:p>
        </w:tc>
      </w:tr>
      <w:tr w:rsidR="00EE1782" w:rsidRPr="008A33D0" w14:paraId="1CFB4D29" w14:textId="77777777" w:rsidTr="00A91D79">
        <w:trPr>
          <w:cantSplit/>
          <w:trHeight w:val="290"/>
        </w:trPr>
        <w:tc>
          <w:tcPr>
            <w:tcW w:w="511" w:type="dxa"/>
            <w:noWrap/>
          </w:tcPr>
          <w:p w14:paraId="6A464344" w14:textId="19DD2BB7"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14.</w:t>
            </w:r>
          </w:p>
        </w:tc>
        <w:tc>
          <w:tcPr>
            <w:tcW w:w="839" w:type="dxa"/>
            <w:noWrap/>
          </w:tcPr>
          <w:p w14:paraId="248F6823" w14:textId="7B14DD97"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FOOD</w:t>
            </w:r>
          </w:p>
        </w:tc>
        <w:tc>
          <w:tcPr>
            <w:tcW w:w="0" w:type="auto"/>
            <w:noWrap/>
          </w:tcPr>
          <w:p w14:paraId="2C9AD7CA" w14:textId="0BEA0C3D" w:rsidR="00EE1782" w:rsidRPr="008A33D0" w:rsidRDefault="00473855" w:rsidP="00C27A26">
            <w:pPr>
              <w:rPr>
                <w:rFonts w:ascii="Times New Roman" w:hAnsi="Times New Roman" w:cs="Times New Roman"/>
                <w:color w:val="000000"/>
                <w:sz w:val="20"/>
                <w:szCs w:val="20"/>
              </w:rPr>
            </w:pPr>
            <w:r w:rsidRPr="008A33D0">
              <w:rPr>
                <w:rFonts w:ascii="Times New Roman" w:hAnsi="Times New Roman" w:cs="Times New Roman"/>
                <w:color w:val="000000"/>
                <w:sz w:val="20"/>
                <w:szCs w:val="20"/>
              </w:rPr>
              <w:t>Sentra Food Indonesia Tbk</w:t>
            </w:r>
          </w:p>
        </w:tc>
        <w:tc>
          <w:tcPr>
            <w:tcW w:w="2173" w:type="dxa"/>
            <w:noWrap/>
          </w:tcPr>
          <w:p w14:paraId="4B552863" w14:textId="6685D62A"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8-Jan-19</w:t>
            </w:r>
          </w:p>
        </w:tc>
      </w:tr>
      <w:tr w:rsidR="00EE1782" w:rsidRPr="008A33D0" w14:paraId="615616C7" w14:textId="77777777" w:rsidTr="00A91D79">
        <w:trPr>
          <w:cantSplit/>
          <w:trHeight w:val="290"/>
        </w:trPr>
        <w:tc>
          <w:tcPr>
            <w:tcW w:w="511" w:type="dxa"/>
            <w:noWrap/>
          </w:tcPr>
          <w:p w14:paraId="6FCBE6A6" w14:textId="26BFC5F1"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15.</w:t>
            </w:r>
          </w:p>
        </w:tc>
        <w:tc>
          <w:tcPr>
            <w:tcW w:w="839" w:type="dxa"/>
            <w:noWrap/>
          </w:tcPr>
          <w:p w14:paraId="7C5C5674" w14:textId="3E1B2B65"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GJTL</w:t>
            </w:r>
          </w:p>
        </w:tc>
        <w:tc>
          <w:tcPr>
            <w:tcW w:w="0" w:type="auto"/>
            <w:noWrap/>
          </w:tcPr>
          <w:p w14:paraId="7D6D8C8F" w14:textId="2909B27E" w:rsidR="00EE1782" w:rsidRPr="008A33D0" w:rsidRDefault="00473855" w:rsidP="00C27A26">
            <w:pPr>
              <w:rPr>
                <w:rFonts w:ascii="Times New Roman" w:hAnsi="Times New Roman" w:cs="Times New Roman"/>
                <w:color w:val="000000"/>
                <w:sz w:val="20"/>
                <w:szCs w:val="20"/>
              </w:rPr>
            </w:pPr>
            <w:r w:rsidRPr="008A33D0">
              <w:rPr>
                <w:rFonts w:ascii="Times New Roman" w:hAnsi="Times New Roman" w:cs="Times New Roman"/>
                <w:color w:val="000000"/>
                <w:sz w:val="20"/>
                <w:szCs w:val="20"/>
              </w:rPr>
              <w:t>Gajah Tunggal Tbk</w:t>
            </w:r>
          </w:p>
        </w:tc>
        <w:tc>
          <w:tcPr>
            <w:tcW w:w="2173" w:type="dxa"/>
            <w:noWrap/>
          </w:tcPr>
          <w:p w14:paraId="6EB643DB" w14:textId="27A283E1"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8-Mei-90</w:t>
            </w:r>
          </w:p>
        </w:tc>
      </w:tr>
      <w:tr w:rsidR="00EE1782" w:rsidRPr="008A33D0" w14:paraId="249C9121" w14:textId="77777777" w:rsidTr="00A91D79">
        <w:trPr>
          <w:cantSplit/>
          <w:trHeight w:val="290"/>
        </w:trPr>
        <w:tc>
          <w:tcPr>
            <w:tcW w:w="511" w:type="dxa"/>
            <w:noWrap/>
          </w:tcPr>
          <w:p w14:paraId="3EB4B1A0" w14:textId="387F70A1"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16.</w:t>
            </w:r>
          </w:p>
        </w:tc>
        <w:tc>
          <w:tcPr>
            <w:tcW w:w="839" w:type="dxa"/>
            <w:noWrap/>
          </w:tcPr>
          <w:p w14:paraId="350F1F18" w14:textId="79E017EC"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GOOD</w:t>
            </w:r>
          </w:p>
        </w:tc>
        <w:tc>
          <w:tcPr>
            <w:tcW w:w="0" w:type="auto"/>
            <w:noWrap/>
          </w:tcPr>
          <w:p w14:paraId="5074728A" w14:textId="24C55C3D" w:rsidR="00EE1782" w:rsidRPr="008A33D0" w:rsidRDefault="00473855" w:rsidP="00C27A26">
            <w:pPr>
              <w:rPr>
                <w:rFonts w:ascii="Times New Roman" w:hAnsi="Times New Roman" w:cs="Times New Roman"/>
                <w:color w:val="000000"/>
                <w:sz w:val="20"/>
                <w:szCs w:val="20"/>
              </w:rPr>
            </w:pPr>
            <w:r w:rsidRPr="008A33D0">
              <w:rPr>
                <w:rFonts w:ascii="Times New Roman" w:hAnsi="Times New Roman" w:cs="Times New Roman"/>
                <w:color w:val="000000"/>
                <w:sz w:val="20"/>
                <w:szCs w:val="20"/>
              </w:rPr>
              <w:t>Garudafood Putra Putri Jaya Tbk</w:t>
            </w:r>
          </w:p>
        </w:tc>
        <w:tc>
          <w:tcPr>
            <w:tcW w:w="2173" w:type="dxa"/>
            <w:noWrap/>
          </w:tcPr>
          <w:p w14:paraId="1E5B035C" w14:textId="20A8A5D2" w:rsidR="00EE1782"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10-Okt-18</w:t>
            </w:r>
          </w:p>
        </w:tc>
      </w:tr>
      <w:tr w:rsidR="00473855" w:rsidRPr="008A33D0" w14:paraId="12A19207" w14:textId="77777777" w:rsidTr="00A91D79">
        <w:trPr>
          <w:cantSplit/>
          <w:trHeight w:val="290"/>
        </w:trPr>
        <w:tc>
          <w:tcPr>
            <w:tcW w:w="511" w:type="dxa"/>
            <w:noWrap/>
          </w:tcPr>
          <w:p w14:paraId="4F25BA7B" w14:textId="27CA0805"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17.</w:t>
            </w:r>
          </w:p>
        </w:tc>
        <w:tc>
          <w:tcPr>
            <w:tcW w:w="839" w:type="dxa"/>
            <w:noWrap/>
          </w:tcPr>
          <w:p w14:paraId="756FE71C" w14:textId="27ED526D"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HDTX</w:t>
            </w:r>
          </w:p>
        </w:tc>
        <w:tc>
          <w:tcPr>
            <w:tcW w:w="0" w:type="auto"/>
            <w:noWrap/>
          </w:tcPr>
          <w:p w14:paraId="610202A0" w14:textId="23C45C52" w:rsidR="00473855" w:rsidRPr="008A33D0" w:rsidRDefault="00473855"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Panasia Indo Resources Tbk</w:t>
            </w:r>
          </w:p>
        </w:tc>
        <w:tc>
          <w:tcPr>
            <w:tcW w:w="2173" w:type="dxa"/>
            <w:noWrap/>
          </w:tcPr>
          <w:p w14:paraId="252B8BDE" w14:textId="2869DCC5"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6-Jun-90</w:t>
            </w:r>
          </w:p>
        </w:tc>
      </w:tr>
      <w:tr w:rsidR="00473855" w:rsidRPr="008A33D0" w14:paraId="7AEFEF42" w14:textId="77777777" w:rsidTr="00A91D79">
        <w:trPr>
          <w:cantSplit/>
          <w:trHeight w:val="290"/>
        </w:trPr>
        <w:tc>
          <w:tcPr>
            <w:tcW w:w="511" w:type="dxa"/>
            <w:noWrap/>
          </w:tcPr>
          <w:p w14:paraId="6E871C8A" w14:textId="73D45098"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18.</w:t>
            </w:r>
          </w:p>
        </w:tc>
        <w:tc>
          <w:tcPr>
            <w:tcW w:w="839" w:type="dxa"/>
            <w:noWrap/>
          </w:tcPr>
          <w:p w14:paraId="505ED46A" w14:textId="181E01DE"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HOKI</w:t>
            </w:r>
          </w:p>
        </w:tc>
        <w:tc>
          <w:tcPr>
            <w:tcW w:w="0" w:type="auto"/>
            <w:noWrap/>
          </w:tcPr>
          <w:p w14:paraId="6107D121" w14:textId="0457F4C2" w:rsidR="00473855" w:rsidRPr="008A33D0" w:rsidRDefault="00473855"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Buyung Poetra Sembada Tbk</w:t>
            </w:r>
          </w:p>
        </w:tc>
        <w:tc>
          <w:tcPr>
            <w:tcW w:w="2173" w:type="dxa"/>
            <w:noWrap/>
          </w:tcPr>
          <w:p w14:paraId="03EECB0A" w14:textId="7E14676C"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22-Jun-17</w:t>
            </w:r>
          </w:p>
        </w:tc>
      </w:tr>
      <w:tr w:rsidR="00473855" w:rsidRPr="008A33D0" w14:paraId="01F0BEDF" w14:textId="77777777" w:rsidTr="00A91D79">
        <w:trPr>
          <w:cantSplit/>
          <w:trHeight w:val="290"/>
        </w:trPr>
        <w:tc>
          <w:tcPr>
            <w:tcW w:w="511" w:type="dxa"/>
            <w:noWrap/>
          </w:tcPr>
          <w:p w14:paraId="7CABCC0C" w14:textId="5524983C"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19.</w:t>
            </w:r>
          </w:p>
        </w:tc>
        <w:tc>
          <w:tcPr>
            <w:tcW w:w="839" w:type="dxa"/>
            <w:noWrap/>
          </w:tcPr>
          <w:p w14:paraId="65BFE21E" w14:textId="4AA09537"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IMAS</w:t>
            </w:r>
          </w:p>
        </w:tc>
        <w:tc>
          <w:tcPr>
            <w:tcW w:w="0" w:type="auto"/>
            <w:noWrap/>
          </w:tcPr>
          <w:p w14:paraId="0D52792F" w14:textId="33DEA5A2" w:rsidR="00473855" w:rsidRPr="008A33D0" w:rsidRDefault="00473855"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Indomobil Sukses Internasional Tbk</w:t>
            </w:r>
          </w:p>
        </w:tc>
        <w:tc>
          <w:tcPr>
            <w:tcW w:w="2173" w:type="dxa"/>
            <w:noWrap/>
          </w:tcPr>
          <w:p w14:paraId="2FFFC336" w14:textId="04E94719"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15-Sep-93</w:t>
            </w:r>
          </w:p>
        </w:tc>
      </w:tr>
      <w:tr w:rsidR="00473855" w:rsidRPr="008A33D0" w14:paraId="18417B6C" w14:textId="77777777" w:rsidTr="00A91D79">
        <w:trPr>
          <w:cantSplit/>
          <w:trHeight w:val="290"/>
        </w:trPr>
        <w:tc>
          <w:tcPr>
            <w:tcW w:w="511" w:type="dxa"/>
            <w:noWrap/>
          </w:tcPr>
          <w:p w14:paraId="4259E73B" w14:textId="121D1B8C"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20.</w:t>
            </w:r>
          </w:p>
        </w:tc>
        <w:tc>
          <w:tcPr>
            <w:tcW w:w="839" w:type="dxa"/>
            <w:noWrap/>
          </w:tcPr>
          <w:p w14:paraId="0E08A318" w14:textId="6E1EB7B7"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IMPC</w:t>
            </w:r>
          </w:p>
        </w:tc>
        <w:tc>
          <w:tcPr>
            <w:tcW w:w="0" w:type="auto"/>
            <w:noWrap/>
          </w:tcPr>
          <w:p w14:paraId="7C658F54" w14:textId="60092705" w:rsidR="00473855" w:rsidRPr="008A33D0" w:rsidRDefault="00473855"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Impack Pratama Industri Tbk</w:t>
            </w:r>
          </w:p>
        </w:tc>
        <w:tc>
          <w:tcPr>
            <w:tcW w:w="2173" w:type="dxa"/>
            <w:noWrap/>
          </w:tcPr>
          <w:p w14:paraId="5F3891E2" w14:textId="4C2EDE32"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17-Des-14</w:t>
            </w:r>
          </w:p>
        </w:tc>
      </w:tr>
      <w:tr w:rsidR="00473855" w:rsidRPr="008A33D0" w14:paraId="164CACB9" w14:textId="77777777" w:rsidTr="00A91D79">
        <w:trPr>
          <w:cantSplit/>
          <w:trHeight w:val="290"/>
        </w:trPr>
        <w:tc>
          <w:tcPr>
            <w:tcW w:w="511" w:type="dxa"/>
            <w:noWrap/>
          </w:tcPr>
          <w:p w14:paraId="6C655626" w14:textId="18F96039"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21.</w:t>
            </w:r>
          </w:p>
        </w:tc>
        <w:tc>
          <w:tcPr>
            <w:tcW w:w="839" w:type="dxa"/>
            <w:noWrap/>
          </w:tcPr>
          <w:p w14:paraId="06A6CF31" w14:textId="3DF3A378"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INAF</w:t>
            </w:r>
          </w:p>
        </w:tc>
        <w:tc>
          <w:tcPr>
            <w:tcW w:w="0" w:type="auto"/>
            <w:noWrap/>
          </w:tcPr>
          <w:p w14:paraId="4867471E" w14:textId="198DDE30" w:rsidR="00473855" w:rsidRPr="008A33D0" w:rsidRDefault="00473855"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Indofarma Tbk</w:t>
            </w:r>
          </w:p>
        </w:tc>
        <w:tc>
          <w:tcPr>
            <w:tcW w:w="2173" w:type="dxa"/>
            <w:noWrap/>
          </w:tcPr>
          <w:p w14:paraId="3D202C34" w14:textId="778584F5"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17-Apr-01</w:t>
            </w:r>
          </w:p>
        </w:tc>
      </w:tr>
      <w:tr w:rsidR="00473855" w:rsidRPr="008A33D0" w14:paraId="2DE19410" w14:textId="77777777" w:rsidTr="00A91D79">
        <w:trPr>
          <w:cantSplit/>
          <w:trHeight w:val="290"/>
        </w:trPr>
        <w:tc>
          <w:tcPr>
            <w:tcW w:w="511" w:type="dxa"/>
            <w:noWrap/>
          </w:tcPr>
          <w:p w14:paraId="0C48604C" w14:textId="4735A280"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22.</w:t>
            </w:r>
          </w:p>
        </w:tc>
        <w:tc>
          <w:tcPr>
            <w:tcW w:w="839" w:type="dxa"/>
            <w:noWrap/>
          </w:tcPr>
          <w:p w14:paraId="4FA2ED1E" w14:textId="3B33BE15" w:rsidR="00473855" w:rsidRPr="008A33D0" w:rsidRDefault="00473855"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INAI</w:t>
            </w:r>
          </w:p>
        </w:tc>
        <w:tc>
          <w:tcPr>
            <w:tcW w:w="0" w:type="auto"/>
            <w:noWrap/>
          </w:tcPr>
          <w:p w14:paraId="386F89DD" w14:textId="63C4037A" w:rsidR="00473855" w:rsidRPr="008A33D0" w:rsidRDefault="0002150D"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Indal Aluminium Industry Tbk</w:t>
            </w:r>
          </w:p>
        </w:tc>
        <w:tc>
          <w:tcPr>
            <w:tcW w:w="2173" w:type="dxa"/>
            <w:noWrap/>
          </w:tcPr>
          <w:p w14:paraId="2A08C7B1" w14:textId="7A7E2D36" w:rsidR="00473855"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5-Des-94</w:t>
            </w:r>
          </w:p>
        </w:tc>
      </w:tr>
      <w:tr w:rsidR="00473855" w:rsidRPr="008A33D0" w14:paraId="1E8A494D" w14:textId="77777777" w:rsidTr="00A91D79">
        <w:trPr>
          <w:cantSplit/>
          <w:trHeight w:val="290"/>
        </w:trPr>
        <w:tc>
          <w:tcPr>
            <w:tcW w:w="511" w:type="dxa"/>
            <w:noWrap/>
          </w:tcPr>
          <w:p w14:paraId="208AEE0E" w14:textId="6AF11298" w:rsidR="00473855"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23.</w:t>
            </w:r>
          </w:p>
        </w:tc>
        <w:tc>
          <w:tcPr>
            <w:tcW w:w="839" w:type="dxa"/>
            <w:noWrap/>
          </w:tcPr>
          <w:p w14:paraId="0CDB5A8B" w14:textId="7CFAE0A7" w:rsidR="00473855"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INCF</w:t>
            </w:r>
          </w:p>
        </w:tc>
        <w:tc>
          <w:tcPr>
            <w:tcW w:w="0" w:type="auto"/>
            <w:noWrap/>
          </w:tcPr>
          <w:p w14:paraId="562D3699" w14:textId="323A17E7" w:rsidR="00473855" w:rsidRPr="008A33D0" w:rsidRDefault="0002150D"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Indo Komoditi Korpora Tbk</w:t>
            </w:r>
          </w:p>
        </w:tc>
        <w:tc>
          <w:tcPr>
            <w:tcW w:w="2173" w:type="dxa"/>
            <w:noWrap/>
          </w:tcPr>
          <w:p w14:paraId="1F947CF3" w14:textId="3C717360" w:rsidR="00473855"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18-Des-89</w:t>
            </w:r>
          </w:p>
        </w:tc>
      </w:tr>
      <w:tr w:rsidR="0002150D" w:rsidRPr="008A33D0" w14:paraId="140F5D42" w14:textId="77777777" w:rsidTr="00A91D79">
        <w:trPr>
          <w:cantSplit/>
          <w:trHeight w:val="290"/>
        </w:trPr>
        <w:tc>
          <w:tcPr>
            <w:tcW w:w="511" w:type="dxa"/>
            <w:noWrap/>
          </w:tcPr>
          <w:p w14:paraId="710D3DA9" w14:textId="6ACE2E4E"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24.</w:t>
            </w:r>
          </w:p>
        </w:tc>
        <w:tc>
          <w:tcPr>
            <w:tcW w:w="839" w:type="dxa"/>
            <w:noWrap/>
          </w:tcPr>
          <w:p w14:paraId="2403710F" w14:textId="486D6302"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INDS</w:t>
            </w:r>
          </w:p>
        </w:tc>
        <w:tc>
          <w:tcPr>
            <w:tcW w:w="0" w:type="auto"/>
            <w:noWrap/>
          </w:tcPr>
          <w:p w14:paraId="33151F3F" w14:textId="20114FB5" w:rsidR="0002150D" w:rsidRPr="008A33D0" w:rsidRDefault="0002150D"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Indospring Tbk</w:t>
            </w:r>
          </w:p>
        </w:tc>
        <w:tc>
          <w:tcPr>
            <w:tcW w:w="2173" w:type="dxa"/>
            <w:noWrap/>
          </w:tcPr>
          <w:p w14:paraId="4C5C82B6" w14:textId="36E90BE7"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10-Agt-90</w:t>
            </w:r>
          </w:p>
        </w:tc>
      </w:tr>
      <w:tr w:rsidR="0002150D" w:rsidRPr="008A33D0" w14:paraId="134FA83E" w14:textId="77777777" w:rsidTr="00A91D79">
        <w:trPr>
          <w:cantSplit/>
          <w:trHeight w:val="290"/>
        </w:trPr>
        <w:tc>
          <w:tcPr>
            <w:tcW w:w="511" w:type="dxa"/>
            <w:noWrap/>
          </w:tcPr>
          <w:p w14:paraId="0B91C844" w14:textId="582E4086"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25.</w:t>
            </w:r>
          </w:p>
        </w:tc>
        <w:tc>
          <w:tcPr>
            <w:tcW w:w="839" w:type="dxa"/>
            <w:noWrap/>
          </w:tcPr>
          <w:p w14:paraId="72BC8C2D" w14:textId="74021639"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JECC</w:t>
            </w:r>
          </w:p>
        </w:tc>
        <w:tc>
          <w:tcPr>
            <w:tcW w:w="0" w:type="auto"/>
            <w:noWrap/>
          </w:tcPr>
          <w:p w14:paraId="465A9262" w14:textId="2DBA8B37" w:rsidR="0002150D" w:rsidRPr="008A33D0" w:rsidRDefault="0002150D"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Jembo Cable Company Tbk</w:t>
            </w:r>
          </w:p>
        </w:tc>
        <w:tc>
          <w:tcPr>
            <w:tcW w:w="2173" w:type="dxa"/>
            <w:noWrap/>
          </w:tcPr>
          <w:p w14:paraId="1BAE9325" w14:textId="2A30C136"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18-Nov-92</w:t>
            </w:r>
          </w:p>
        </w:tc>
      </w:tr>
      <w:tr w:rsidR="0002150D" w:rsidRPr="008A33D0" w14:paraId="7D2A6DF0" w14:textId="77777777" w:rsidTr="00A91D79">
        <w:trPr>
          <w:cantSplit/>
          <w:trHeight w:val="290"/>
        </w:trPr>
        <w:tc>
          <w:tcPr>
            <w:tcW w:w="511" w:type="dxa"/>
            <w:noWrap/>
          </w:tcPr>
          <w:p w14:paraId="14D5F737" w14:textId="24FA99FC"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26.</w:t>
            </w:r>
          </w:p>
        </w:tc>
        <w:tc>
          <w:tcPr>
            <w:tcW w:w="839" w:type="dxa"/>
            <w:noWrap/>
          </w:tcPr>
          <w:p w14:paraId="6F79B6DE" w14:textId="5F180B43"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KAEF</w:t>
            </w:r>
          </w:p>
        </w:tc>
        <w:tc>
          <w:tcPr>
            <w:tcW w:w="0" w:type="auto"/>
            <w:noWrap/>
          </w:tcPr>
          <w:p w14:paraId="2B696433" w14:textId="697A9AD5" w:rsidR="0002150D" w:rsidRPr="008A33D0" w:rsidRDefault="0002150D" w:rsidP="00C27A26">
            <w:pPr>
              <w:rPr>
                <w:rFonts w:ascii="Times New Roman" w:hAnsi="Times New Roman" w:cs="Times New Roman"/>
                <w:color w:val="000000"/>
                <w:sz w:val="20"/>
                <w:szCs w:val="20"/>
              </w:rPr>
            </w:pPr>
            <w:r w:rsidRPr="008A33D0">
              <w:rPr>
                <w:rFonts w:ascii="Times New Roman" w:hAnsi="Times New Roman" w:cs="Times New Roman"/>
                <w:color w:val="000000"/>
                <w:sz w:val="20"/>
                <w:szCs w:val="20"/>
              </w:rPr>
              <w:t>Kimia Farma Tbk</w:t>
            </w:r>
          </w:p>
        </w:tc>
        <w:tc>
          <w:tcPr>
            <w:tcW w:w="2173" w:type="dxa"/>
            <w:noWrap/>
          </w:tcPr>
          <w:p w14:paraId="0535D49E" w14:textId="3B0C963B"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04-Jul-01</w:t>
            </w:r>
          </w:p>
        </w:tc>
      </w:tr>
      <w:tr w:rsidR="0002150D" w:rsidRPr="008A33D0" w14:paraId="500671FD" w14:textId="77777777" w:rsidTr="00A91D79">
        <w:trPr>
          <w:cantSplit/>
          <w:trHeight w:val="290"/>
        </w:trPr>
        <w:tc>
          <w:tcPr>
            <w:tcW w:w="511" w:type="dxa"/>
            <w:noWrap/>
          </w:tcPr>
          <w:p w14:paraId="5C85078F" w14:textId="5D281E9F"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27.</w:t>
            </w:r>
          </w:p>
        </w:tc>
        <w:tc>
          <w:tcPr>
            <w:tcW w:w="839" w:type="dxa"/>
            <w:noWrap/>
          </w:tcPr>
          <w:p w14:paraId="767FE7B1" w14:textId="0D341A2A"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KBLI</w:t>
            </w:r>
          </w:p>
        </w:tc>
        <w:tc>
          <w:tcPr>
            <w:tcW w:w="0" w:type="auto"/>
            <w:noWrap/>
          </w:tcPr>
          <w:p w14:paraId="23E85CFA" w14:textId="2A9BBF92" w:rsidR="0002150D" w:rsidRPr="008A33D0" w:rsidRDefault="0002150D"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KMI Wire &amp; Cable Tbk</w:t>
            </w:r>
          </w:p>
        </w:tc>
        <w:tc>
          <w:tcPr>
            <w:tcW w:w="2173" w:type="dxa"/>
            <w:noWrap/>
          </w:tcPr>
          <w:p w14:paraId="2443970C" w14:textId="7EAA2E14"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06-Jul-92</w:t>
            </w:r>
          </w:p>
        </w:tc>
      </w:tr>
      <w:tr w:rsidR="0002150D" w:rsidRPr="008A33D0" w14:paraId="38AB5105" w14:textId="77777777" w:rsidTr="00A91D79">
        <w:trPr>
          <w:cantSplit/>
          <w:trHeight w:val="290"/>
        </w:trPr>
        <w:tc>
          <w:tcPr>
            <w:tcW w:w="511" w:type="dxa"/>
            <w:noWrap/>
          </w:tcPr>
          <w:p w14:paraId="0787FC4A" w14:textId="05C1E4CB"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28.</w:t>
            </w:r>
          </w:p>
        </w:tc>
        <w:tc>
          <w:tcPr>
            <w:tcW w:w="839" w:type="dxa"/>
            <w:noWrap/>
          </w:tcPr>
          <w:p w14:paraId="06E646B4" w14:textId="5A97E68D"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KDSI</w:t>
            </w:r>
          </w:p>
        </w:tc>
        <w:tc>
          <w:tcPr>
            <w:tcW w:w="0" w:type="auto"/>
            <w:noWrap/>
          </w:tcPr>
          <w:p w14:paraId="4B33141F" w14:textId="0A4F7B29" w:rsidR="0002150D" w:rsidRPr="008A33D0" w:rsidRDefault="0002150D"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Kedawung Setia Industrial Tbk</w:t>
            </w:r>
          </w:p>
        </w:tc>
        <w:tc>
          <w:tcPr>
            <w:tcW w:w="2173" w:type="dxa"/>
            <w:noWrap/>
          </w:tcPr>
          <w:p w14:paraId="0197D3F7" w14:textId="3D15816B"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29-Jul-96</w:t>
            </w:r>
          </w:p>
        </w:tc>
      </w:tr>
      <w:tr w:rsidR="0002150D" w:rsidRPr="008A33D0" w14:paraId="475DA499" w14:textId="77777777" w:rsidTr="00A91D79">
        <w:trPr>
          <w:cantSplit/>
          <w:trHeight w:val="290"/>
        </w:trPr>
        <w:tc>
          <w:tcPr>
            <w:tcW w:w="511" w:type="dxa"/>
            <w:noWrap/>
          </w:tcPr>
          <w:p w14:paraId="0FDCE033" w14:textId="396F746A"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29.</w:t>
            </w:r>
          </w:p>
        </w:tc>
        <w:tc>
          <w:tcPr>
            <w:tcW w:w="839" w:type="dxa"/>
            <w:noWrap/>
          </w:tcPr>
          <w:p w14:paraId="2791CD0F" w14:textId="2CB808F9"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KIAS</w:t>
            </w:r>
          </w:p>
        </w:tc>
        <w:tc>
          <w:tcPr>
            <w:tcW w:w="0" w:type="auto"/>
            <w:noWrap/>
          </w:tcPr>
          <w:p w14:paraId="1F748BB2" w14:textId="61E5FC38" w:rsidR="0002150D" w:rsidRPr="008A33D0" w:rsidRDefault="0002150D"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Keramika Indonesia Assosiasi Tbk</w:t>
            </w:r>
          </w:p>
        </w:tc>
        <w:tc>
          <w:tcPr>
            <w:tcW w:w="2173" w:type="dxa"/>
            <w:noWrap/>
          </w:tcPr>
          <w:p w14:paraId="551FFDEF" w14:textId="0903D0DA"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08-Des-94</w:t>
            </w:r>
          </w:p>
        </w:tc>
      </w:tr>
      <w:tr w:rsidR="0002150D" w:rsidRPr="008A33D0" w14:paraId="05846EA9" w14:textId="77777777" w:rsidTr="00A91D79">
        <w:trPr>
          <w:cantSplit/>
          <w:trHeight w:val="290"/>
        </w:trPr>
        <w:tc>
          <w:tcPr>
            <w:tcW w:w="511" w:type="dxa"/>
            <w:noWrap/>
          </w:tcPr>
          <w:p w14:paraId="4EFD3DA4" w14:textId="353B0414"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30.</w:t>
            </w:r>
          </w:p>
        </w:tc>
        <w:tc>
          <w:tcPr>
            <w:tcW w:w="839" w:type="dxa"/>
            <w:noWrap/>
          </w:tcPr>
          <w:p w14:paraId="6432A061" w14:textId="487FBF3F"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KINO</w:t>
            </w:r>
          </w:p>
        </w:tc>
        <w:tc>
          <w:tcPr>
            <w:tcW w:w="0" w:type="auto"/>
            <w:noWrap/>
          </w:tcPr>
          <w:p w14:paraId="053FA759" w14:textId="53F1FEB4" w:rsidR="0002150D" w:rsidRPr="008A33D0" w:rsidRDefault="0002150D"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Kino Indonesia Tbk</w:t>
            </w:r>
          </w:p>
        </w:tc>
        <w:tc>
          <w:tcPr>
            <w:tcW w:w="2173" w:type="dxa"/>
            <w:noWrap/>
          </w:tcPr>
          <w:p w14:paraId="7603A957" w14:textId="11F7D851" w:rsidR="0002150D" w:rsidRPr="008A33D0" w:rsidRDefault="0002150D"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11-Des-15</w:t>
            </w:r>
          </w:p>
        </w:tc>
      </w:tr>
      <w:tr w:rsidR="005C7151" w:rsidRPr="008A33D0" w14:paraId="0F01A486" w14:textId="77777777" w:rsidTr="00A91D79">
        <w:trPr>
          <w:cantSplit/>
          <w:trHeight w:val="290"/>
        </w:trPr>
        <w:tc>
          <w:tcPr>
            <w:tcW w:w="511" w:type="dxa"/>
            <w:noWrap/>
          </w:tcPr>
          <w:p w14:paraId="19EF7A3C" w14:textId="01D958FA"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31.</w:t>
            </w:r>
          </w:p>
        </w:tc>
        <w:tc>
          <w:tcPr>
            <w:tcW w:w="839" w:type="dxa"/>
            <w:noWrap/>
          </w:tcPr>
          <w:p w14:paraId="13311243" w14:textId="60F8BA17"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LION</w:t>
            </w:r>
          </w:p>
        </w:tc>
        <w:tc>
          <w:tcPr>
            <w:tcW w:w="0" w:type="auto"/>
            <w:noWrap/>
          </w:tcPr>
          <w:p w14:paraId="5C964C3C" w14:textId="65DFC407" w:rsidR="005C7151" w:rsidRPr="008A33D0" w:rsidRDefault="005C7151"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Lion Metal Works Tbk</w:t>
            </w:r>
          </w:p>
        </w:tc>
        <w:tc>
          <w:tcPr>
            <w:tcW w:w="2173" w:type="dxa"/>
            <w:noWrap/>
          </w:tcPr>
          <w:p w14:paraId="0CF786F9" w14:textId="290F0925"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20-Agt-93</w:t>
            </w:r>
          </w:p>
        </w:tc>
      </w:tr>
      <w:tr w:rsidR="005C7151" w:rsidRPr="008A33D0" w14:paraId="7A43D521" w14:textId="77777777" w:rsidTr="00A91D79">
        <w:trPr>
          <w:cantSplit/>
          <w:trHeight w:val="290"/>
        </w:trPr>
        <w:tc>
          <w:tcPr>
            <w:tcW w:w="511" w:type="dxa"/>
            <w:noWrap/>
          </w:tcPr>
          <w:p w14:paraId="5FB44804" w14:textId="4007080D"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32.</w:t>
            </w:r>
          </w:p>
        </w:tc>
        <w:tc>
          <w:tcPr>
            <w:tcW w:w="839" w:type="dxa"/>
            <w:noWrap/>
          </w:tcPr>
          <w:p w14:paraId="223B9B38" w14:textId="4C1780CF"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LPIN</w:t>
            </w:r>
          </w:p>
        </w:tc>
        <w:tc>
          <w:tcPr>
            <w:tcW w:w="0" w:type="auto"/>
            <w:noWrap/>
          </w:tcPr>
          <w:p w14:paraId="63BE8982" w14:textId="3D45854E" w:rsidR="005C7151" w:rsidRPr="008A33D0" w:rsidRDefault="005C7151"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Multi Prima Sejahtera Tbk</w:t>
            </w:r>
          </w:p>
        </w:tc>
        <w:tc>
          <w:tcPr>
            <w:tcW w:w="2173" w:type="dxa"/>
            <w:noWrap/>
          </w:tcPr>
          <w:p w14:paraId="1FAE3C16" w14:textId="01C2D849"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05-Feb-90</w:t>
            </w:r>
          </w:p>
        </w:tc>
      </w:tr>
      <w:tr w:rsidR="005C7151" w:rsidRPr="008A33D0" w14:paraId="49BB7C04" w14:textId="77777777" w:rsidTr="00A91D79">
        <w:trPr>
          <w:cantSplit/>
          <w:trHeight w:val="290"/>
        </w:trPr>
        <w:tc>
          <w:tcPr>
            <w:tcW w:w="511" w:type="dxa"/>
            <w:noWrap/>
          </w:tcPr>
          <w:p w14:paraId="4033FC72" w14:textId="6067A214"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33.</w:t>
            </w:r>
          </w:p>
        </w:tc>
        <w:tc>
          <w:tcPr>
            <w:tcW w:w="839" w:type="dxa"/>
            <w:noWrap/>
          </w:tcPr>
          <w:p w14:paraId="25686992" w14:textId="379B5287"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MBTO</w:t>
            </w:r>
          </w:p>
        </w:tc>
        <w:tc>
          <w:tcPr>
            <w:tcW w:w="0" w:type="auto"/>
            <w:noWrap/>
          </w:tcPr>
          <w:p w14:paraId="31A6DCCF" w14:textId="2BB8FE32" w:rsidR="005C7151" w:rsidRPr="008A33D0" w:rsidRDefault="005C7151"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Martina Berto Tbk</w:t>
            </w:r>
          </w:p>
        </w:tc>
        <w:tc>
          <w:tcPr>
            <w:tcW w:w="2173" w:type="dxa"/>
            <w:noWrap/>
          </w:tcPr>
          <w:p w14:paraId="6971B1B6" w14:textId="454BB229"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13-Jan-11</w:t>
            </w:r>
          </w:p>
        </w:tc>
      </w:tr>
      <w:tr w:rsidR="005C7151" w:rsidRPr="008A33D0" w14:paraId="727EED92" w14:textId="77777777" w:rsidTr="00A91D79">
        <w:trPr>
          <w:cantSplit/>
          <w:trHeight w:val="290"/>
        </w:trPr>
        <w:tc>
          <w:tcPr>
            <w:tcW w:w="511" w:type="dxa"/>
            <w:noWrap/>
          </w:tcPr>
          <w:p w14:paraId="211E5DA6" w14:textId="0DA3D5A8"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34.</w:t>
            </w:r>
          </w:p>
        </w:tc>
        <w:tc>
          <w:tcPr>
            <w:tcW w:w="839" w:type="dxa"/>
            <w:noWrap/>
          </w:tcPr>
          <w:p w14:paraId="24FB695F" w14:textId="011C7E21"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MOLI</w:t>
            </w:r>
          </w:p>
        </w:tc>
        <w:tc>
          <w:tcPr>
            <w:tcW w:w="0" w:type="auto"/>
            <w:noWrap/>
          </w:tcPr>
          <w:p w14:paraId="5C06209A" w14:textId="427EDDBC" w:rsidR="005C7151" w:rsidRPr="008A33D0" w:rsidRDefault="005C7151"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Madusari Murni Indah Tbk</w:t>
            </w:r>
          </w:p>
        </w:tc>
        <w:tc>
          <w:tcPr>
            <w:tcW w:w="2173" w:type="dxa"/>
            <w:noWrap/>
          </w:tcPr>
          <w:p w14:paraId="721D8B89" w14:textId="475A7C69"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30-Agt-18</w:t>
            </w:r>
          </w:p>
        </w:tc>
      </w:tr>
      <w:tr w:rsidR="005C7151" w:rsidRPr="008A33D0" w14:paraId="7CF801F6" w14:textId="77777777" w:rsidTr="00A91D79">
        <w:trPr>
          <w:cantSplit/>
          <w:trHeight w:val="290"/>
        </w:trPr>
        <w:tc>
          <w:tcPr>
            <w:tcW w:w="511" w:type="dxa"/>
            <w:noWrap/>
          </w:tcPr>
          <w:p w14:paraId="1F24C97D" w14:textId="1DED7792"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35.</w:t>
            </w:r>
          </w:p>
        </w:tc>
        <w:tc>
          <w:tcPr>
            <w:tcW w:w="839" w:type="dxa"/>
            <w:noWrap/>
          </w:tcPr>
          <w:p w14:paraId="61527203" w14:textId="6796127C"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MRAT</w:t>
            </w:r>
          </w:p>
        </w:tc>
        <w:tc>
          <w:tcPr>
            <w:tcW w:w="0" w:type="auto"/>
            <w:noWrap/>
          </w:tcPr>
          <w:p w14:paraId="32ECC05F" w14:textId="4E71BFB3" w:rsidR="005C7151" w:rsidRPr="008A33D0" w:rsidRDefault="005C7151"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Mustika Ratu Tbk</w:t>
            </w:r>
          </w:p>
        </w:tc>
        <w:tc>
          <w:tcPr>
            <w:tcW w:w="2173" w:type="dxa"/>
            <w:noWrap/>
          </w:tcPr>
          <w:p w14:paraId="3F9CC9D7" w14:textId="5C6ECE96"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27-Jul-95</w:t>
            </w:r>
          </w:p>
        </w:tc>
      </w:tr>
      <w:tr w:rsidR="005C7151" w:rsidRPr="008A33D0" w14:paraId="19435052" w14:textId="77777777" w:rsidTr="00A91D79">
        <w:trPr>
          <w:cantSplit/>
          <w:trHeight w:val="290"/>
        </w:trPr>
        <w:tc>
          <w:tcPr>
            <w:tcW w:w="511" w:type="dxa"/>
            <w:noWrap/>
          </w:tcPr>
          <w:p w14:paraId="618BDDBF" w14:textId="2AC7EC74"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36.</w:t>
            </w:r>
          </w:p>
        </w:tc>
        <w:tc>
          <w:tcPr>
            <w:tcW w:w="839" w:type="dxa"/>
            <w:noWrap/>
          </w:tcPr>
          <w:p w14:paraId="4DC6D781" w14:textId="7AD9F384"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MYTX</w:t>
            </w:r>
          </w:p>
        </w:tc>
        <w:tc>
          <w:tcPr>
            <w:tcW w:w="0" w:type="auto"/>
            <w:noWrap/>
          </w:tcPr>
          <w:p w14:paraId="60465803" w14:textId="50AC1A6C" w:rsidR="005C7151" w:rsidRPr="008A33D0" w:rsidRDefault="005C7151"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Asia Pacific Investama Tbk</w:t>
            </w:r>
          </w:p>
        </w:tc>
        <w:tc>
          <w:tcPr>
            <w:tcW w:w="2173" w:type="dxa"/>
            <w:noWrap/>
          </w:tcPr>
          <w:p w14:paraId="05AB575D" w14:textId="58B6A32B"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10-Okt-89</w:t>
            </w:r>
          </w:p>
        </w:tc>
      </w:tr>
      <w:tr w:rsidR="005C7151" w:rsidRPr="008A33D0" w14:paraId="6729A597" w14:textId="77777777" w:rsidTr="00A91D79">
        <w:trPr>
          <w:cantSplit/>
          <w:trHeight w:val="290"/>
        </w:trPr>
        <w:tc>
          <w:tcPr>
            <w:tcW w:w="511" w:type="dxa"/>
            <w:noWrap/>
          </w:tcPr>
          <w:p w14:paraId="48D2779C" w14:textId="6855125F"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37.</w:t>
            </w:r>
          </w:p>
        </w:tc>
        <w:tc>
          <w:tcPr>
            <w:tcW w:w="839" w:type="dxa"/>
            <w:noWrap/>
          </w:tcPr>
          <w:p w14:paraId="4D436626" w14:textId="1C83904F"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PANI</w:t>
            </w:r>
          </w:p>
        </w:tc>
        <w:tc>
          <w:tcPr>
            <w:tcW w:w="0" w:type="auto"/>
            <w:noWrap/>
          </w:tcPr>
          <w:p w14:paraId="2DB2AEC6" w14:textId="44D7452D" w:rsidR="005C7151" w:rsidRPr="008A33D0" w:rsidRDefault="005C7151"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Pratama Abadi Nusa Industri Tbk</w:t>
            </w:r>
          </w:p>
        </w:tc>
        <w:tc>
          <w:tcPr>
            <w:tcW w:w="2173" w:type="dxa"/>
            <w:noWrap/>
          </w:tcPr>
          <w:p w14:paraId="3AE7BC25" w14:textId="50B31E71"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18-Sep-18</w:t>
            </w:r>
          </w:p>
        </w:tc>
      </w:tr>
      <w:tr w:rsidR="005C7151" w:rsidRPr="008A33D0" w14:paraId="61263C2E" w14:textId="77777777" w:rsidTr="00A91D79">
        <w:trPr>
          <w:cantSplit/>
          <w:trHeight w:val="290"/>
        </w:trPr>
        <w:tc>
          <w:tcPr>
            <w:tcW w:w="511" w:type="dxa"/>
            <w:noWrap/>
          </w:tcPr>
          <w:p w14:paraId="7603CAE8" w14:textId="15B5C5DA"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38.</w:t>
            </w:r>
          </w:p>
        </w:tc>
        <w:tc>
          <w:tcPr>
            <w:tcW w:w="839" w:type="dxa"/>
            <w:noWrap/>
          </w:tcPr>
          <w:p w14:paraId="0A8C22E4" w14:textId="0081E3F5"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PCAR</w:t>
            </w:r>
          </w:p>
        </w:tc>
        <w:tc>
          <w:tcPr>
            <w:tcW w:w="0" w:type="auto"/>
            <w:noWrap/>
          </w:tcPr>
          <w:p w14:paraId="3D233B00" w14:textId="2CDA4BFF" w:rsidR="005C7151" w:rsidRPr="008A33D0" w:rsidRDefault="005C7151"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Prima Cakrawala Abadi Tbk</w:t>
            </w:r>
          </w:p>
        </w:tc>
        <w:tc>
          <w:tcPr>
            <w:tcW w:w="2173" w:type="dxa"/>
            <w:noWrap/>
          </w:tcPr>
          <w:p w14:paraId="0B9B555B" w14:textId="2592B19F"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29-Des-17</w:t>
            </w:r>
          </w:p>
        </w:tc>
      </w:tr>
      <w:tr w:rsidR="005C7151" w:rsidRPr="008A33D0" w14:paraId="1786C549" w14:textId="77777777" w:rsidTr="00A91D79">
        <w:trPr>
          <w:cantSplit/>
          <w:trHeight w:val="290"/>
        </w:trPr>
        <w:tc>
          <w:tcPr>
            <w:tcW w:w="511" w:type="dxa"/>
            <w:noWrap/>
          </w:tcPr>
          <w:p w14:paraId="564045DE" w14:textId="7F9DB2C4"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39.</w:t>
            </w:r>
          </w:p>
        </w:tc>
        <w:tc>
          <w:tcPr>
            <w:tcW w:w="839" w:type="dxa"/>
            <w:noWrap/>
          </w:tcPr>
          <w:p w14:paraId="7AC53CE5" w14:textId="7DCE5C16"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PEHA</w:t>
            </w:r>
          </w:p>
        </w:tc>
        <w:tc>
          <w:tcPr>
            <w:tcW w:w="0" w:type="auto"/>
            <w:noWrap/>
          </w:tcPr>
          <w:p w14:paraId="7BBE28EE" w14:textId="6F3E22A3" w:rsidR="005C7151" w:rsidRPr="008A33D0" w:rsidRDefault="005C7151"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Phapros Tbk</w:t>
            </w:r>
          </w:p>
        </w:tc>
        <w:tc>
          <w:tcPr>
            <w:tcW w:w="2173" w:type="dxa"/>
            <w:noWrap/>
          </w:tcPr>
          <w:p w14:paraId="49352986" w14:textId="74F72698"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26-Des-18</w:t>
            </w:r>
          </w:p>
        </w:tc>
      </w:tr>
      <w:tr w:rsidR="005C7151" w:rsidRPr="008A33D0" w14:paraId="4C47B4DF" w14:textId="77777777" w:rsidTr="00A91D79">
        <w:trPr>
          <w:cantSplit/>
          <w:trHeight w:val="290"/>
        </w:trPr>
        <w:tc>
          <w:tcPr>
            <w:tcW w:w="511" w:type="dxa"/>
            <w:noWrap/>
          </w:tcPr>
          <w:p w14:paraId="2E22C8E0" w14:textId="1F3256E7"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40.</w:t>
            </w:r>
          </w:p>
        </w:tc>
        <w:tc>
          <w:tcPr>
            <w:tcW w:w="839" w:type="dxa"/>
            <w:noWrap/>
          </w:tcPr>
          <w:p w14:paraId="07810DBF" w14:textId="57E7D373"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PSDN</w:t>
            </w:r>
          </w:p>
        </w:tc>
        <w:tc>
          <w:tcPr>
            <w:tcW w:w="0" w:type="auto"/>
            <w:noWrap/>
          </w:tcPr>
          <w:p w14:paraId="7CF92017" w14:textId="06B9344C" w:rsidR="005C7151" w:rsidRPr="008A33D0" w:rsidRDefault="005C7151"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Prasidha Aneka Niaga Tbk</w:t>
            </w:r>
          </w:p>
        </w:tc>
        <w:tc>
          <w:tcPr>
            <w:tcW w:w="2173" w:type="dxa"/>
            <w:noWrap/>
          </w:tcPr>
          <w:p w14:paraId="7C510C09" w14:textId="46E6800D" w:rsidR="005C7151" w:rsidRPr="008A33D0" w:rsidRDefault="005C7151"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18-Okt-94</w:t>
            </w:r>
          </w:p>
        </w:tc>
      </w:tr>
      <w:tr w:rsidR="005C7151" w:rsidRPr="008A33D0" w14:paraId="13603BE9" w14:textId="77777777" w:rsidTr="00A91D79">
        <w:trPr>
          <w:cantSplit/>
          <w:trHeight w:val="290"/>
        </w:trPr>
        <w:tc>
          <w:tcPr>
            <w:tcW w:w="511" w:type="dxa"/>
            <w:noWrap/>
          </w:tcPr>
          <w:p w14:paraId="71ABB2AF" w14:textId="516163DA"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41.</w:t>
            </w:r>
          </w:p>
        </w:tc>
        <w:tc>
          <w:tcPr>
            <w:tcW w:w="839" w:type="dxa"/>
            <w:noWrap/>
          </w:tcPr>
          <w:p w14:paraId="62F2EA4B" w14:textId="11F4AFDA"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PYFA</w:t>
            </w:r>
          </w:p>
        </w:tc>
        <w:tc>
          <w:tcPr>
            <w:tcW w:w="0" w:type="auto"/>
            <w:noWrap/>
          </w:tcPr>
          <w:p w14:paraId="1C132FDE" w14:textId="6100AA4C" w:rsidR="005C7151" w:rsidRPr="008A33D0" w:rsidRDefault="00A33EB7"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Pyridam Farma Tbk</w:t>
            </w:r>
          </w:p>
        </w:tc>
        <w:tc>
          <w:tcPr>
            <w:tcW w:w="2173" w:type="dxa"/>
            <w:noWrap/>
          </w:tcPr>
          <w:p w14:paraId="27200B5A" w14:textId="23CB168A"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16-Okt-01</w:t>
            </w:r>
          </w:p>
        </w:tc>
      </w:tr>
      <w:tr w:rsidR="005C7151" w:rsidRPr="008A33D0" w14:paraId="26A88408" w14:textId="77777777" w:rsidTr="00A91D79">
        <w:trPr>
          <w:cantSplit/>
          <w:trHeight w:val="290"/>
        </w:trPr>
        <w:tc>
          <w:tcPr>
            <w:tcW w:w="511" w:type="dxa"/>
            <w:noWrap/>
          </w:tcPr>
          <w:p w14:paraId="4780A5E1" w14:textId="039D0DC8"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42.</w:t>
            </w:r>
          </w:p>
        </w:tc>
        <w:tc>
          <w:tcPr>
            <w:tcW w:w="839" w:type="dxa"/>
            <w:noWrap/>
          </w:tcPr>
          <w:p w14:paraId="2D6880EE" w14:textId="590ACC82"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RICY</w:t>
            </w:r>
          </w:p>
        </w:tc>
        <w:tc>
          <w:tcPr>
            <w:tcW w:w="0" w:type="auto"/>
            <w:noWrap/>
          </w:tcPr>
          <w:p w14:paraId="1D26FC49" w14:textId="6E6ACE91" w:rsidR="005C7151" w:rsidRPr="008A33D0" w:rsidRDefault="00A33EB7"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Ricky Putra Globalindo Tbk</w:t>
            </w:r>
          </w:p>
        </w:tc>
        <w:tc>
          <w:tcPr>
            <w:tcW w:w="2173" w:type="dxa"/>
            <w:noWrap/>
          </w:tcPr>
          <w:p w14:paraId="7BA93D7B" w14:textId="7702C4D5"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22-Jan-98</w:t>
            </w:r>
          </w:p>
        </w:tc>
      </w:tr>
      <w:tr w:rsidR="005C7151" w:rsidRPr="008A33D0" w14:paraId="12BAB468" w14:textId="77777777" w:rsidTr="00A91D79">
        <w:trPr>
          <w:cantSplit/>
          <w:trHeight w:val="290"/>
        </w:trPr>
        <w:tc>
          <w:tcPr>
            <w:tcW w:w="511" w:type="dxa"/>
            <w:noWrap/>
          </w:tcPr>
          <w:p w14:paraId="6D320542" w14:textId="0201C265"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43.</w:t>
            </w:r>
          </w:p>
        </w:tc>
        <w:tc>
          <w:tcPr>
            <w:tcW w:w="839" w:type="dxa"/>
            <w:noWrap/>
          </w:tcPr>
          <w:p w14:paraId="3300A54C" w14:textId="5A214610"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SINI</w:t>
            </w:r>
          </w:p>
        </w:tc>
        <w:tc>
          <w:tcPr>
            <w:tcW w:w="0" w:type="auto"/>
            <w:noWrap/>
          </w:tcPr>
          <w:p w14:paraId="3AD212E0" w14:textId="408A40B2" w:rsidR="005C7151" w:rsidRPr="008A33D0" w:rsidRDefault="00A33EB7"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 xml:space="preserve">Singaraja Putra Tbk </w:t>
            </w:r>
          </w:p>
        </w:tc>
        <w:tc>
          <w:tcPr>
            <w:tcW w:w="2173" w:type="dxa"/>
            <w:noWrap/>
          </w:tcPr>
          <w:p w14:paraId="282AF30B" w14:textId="0374CBD1"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18-Agt-19</w:t>
            </w:r>
          </w:p>
        </w:tc>
      </w:tr>
      <w:tr w:rsidR="005C7151" w:rsidRPr="008A33D0" w14:paraId="322B6880" w14:textId="77777777" w:rsidTr="00A91D79">
        <w:trPr>
          <w:cantSplit/>
          <w:trHeight w:val="290"/>
        </w:trPr>
        <w:tc>
          <w:tcPr>
            <w:tcW w:w="511" w:type="dxa"/>
            <w:noWrap/>
          </w:tcPr>
          <w:p w14:paraId="582218F4" w14:textId="7D844865"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44.</w:t>
            </w:r>
          </w:p>
        </w:tc>
        <w:tc>
          <w:tcPr>
            <w:tcW w:w="839" w:type="dxa"/>
            <w:noWrap/>
          </w:tcPr>
          <w:p w14:paraId="2F241FB5" w14:textId="3CC698FA"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SIPD</w:t>
            </w:r>
          </w:p>
        </w:tc>
        <w:tc>
          <w:tcPr>
            <w:tcW w:w="0" w:type="auto"/>
            <w:noWrap/>
          </w:tcPr>
          <w:p w14:paraId="17E13F25" w14:textId="5A10565F" w:rsidR="005C7151" w:rsidRPr="008A33D0" w:rsidRDefault="00A33EB7"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Sierad Produce Tbk</w:t>
            </w:r>
          </w:p>
        </w:tc>
        <w:tc>
          <w:tcPr>
            <w:tcW w:w="2173" w:type="dxa"/>
            <w:noWrap/>
          </w:tcPr>
          <w:p w14:paraId="3740207F" w14:textId="7EFB93B8"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27-Des-96</w:t>
            </w:r>
          </w:p>
        </w:tc>
      </w:tr>
      <w:tr w:rsidR="005C7151" w:rsidRPr="008A33D0" w14:paraId="43B8E6FC" w14:textId="77777777" w:rsidTr="00A91D79">
        <w:trPr>
          <w:cantSplit/>
          <w:trHeight w:val="290"/>
        </w:trPr>
        <w:tc>
          <w:tcPr>
            <w:tcW w:w="511" w:type="dxa"/>
            <w:noWrap/>
          </w:tcPr>
          <w:p w14:paraId="32411DCD" w14:textId="3C8E2C88"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45.</w:t>
            </w:r>
          </w:p>
        </w:tc>
        <w:tc>
          <w:tcPr>
            <w:tcW w:w="839" w:type="dxa"/>
            <w:noWrap/>
          </w:tcPr>
          <w:p w14:paraId="07211672" w14:textId="62921EBC"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SKBM</w:t>
            </w:r>
          </w:p>
        </w:tc>
        <w:tc>
          <w:tcPr>
            <w:tcW w:w="0" w:type="auto"/>
            <w:noWrap/>
          </w:tcPr>
          <w:p w14:paraId="1B66C625" w14:textId="0F818FFE" w:rsidR="005C7151" w:rsidRPr="008A33D0" w:rsidRDefault="00A33EB7" w:rsidP="00C27A26">
            <w:pPr>
              <w:rPr>
                <w:rFonts w:ascii="Times New Roman" w:hAnsi="Times New Roman" w:cs="Times New Roman"/>
                <w:color w:val="000000"/>
                <w:sz w:val="20"/>
                <w:szCs w:val="20"/>
              </w:rPr>
            </w:pPr>
            <w:r w:rsidRPr="008A33D0">
              <w:rPr>
                <w:rFonts w:ascii="Times New Roman" w:hAnsi="Times New Roman" w:cs="Times New Roman"/>
                <w:color w:val="000000"/>
                <w:sz w:val="20"/>
                <w:szCs w:val="20"/>
              </w:rPr>
              <w:t>Sekar Bumi Tbk</w:t>
            </w:r>
          </w:p>
        </w:tc>
        <w:tc>
          <w:tcPr>
            <w:tcW w:w="2173" w:type="dxa"/>
            <w:noWrap/>
          </w:tcPr>
          <w:p w14:paraId="50CC2BCB" w14:textId="6DF8D312"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28-Sep-12</w:t>
            </w:r>
          </w:p>
        </w:tc>
      </w:tr>
      <w:tr w:rsidR="005C7151" w:rsidRPr="008A33D0" w14:paraId="2EE918B5" w14:textId="77777777" w:rsidTr="00A91D79">
        <w:trPr>
          <w:cantSplit/>
          <w:trHeight w:val="290"/>
        </w:trPr>
        <w:tc>
          <w:tcPr>
            <w:tcW w:w="511" w:type="dxa"/>
            <w:noWrap/>
          </w:tcPr>
          <w:p w14:paraId="2F446C88" w14:textId="64DA2764"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46.</w:t>
            </w:r>
          </w:p>
        </w:tc>
        <w:tc>
          <w:tcPr>
            <w:tcW w:w="839" w:type="dxa"/>
            <w:noWrap/>
          </w:tcPr>
          <w:p w14:paraId="6F045B5F" w14:textId="6B49BD25"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SLIS</w:t>
            </w:r>
          </w:p>
        </w:tc>
        <w:tc>
          <w:tcPr>
            <w:tcW w:w="0" w:type="auto"/>
            <w:noWrap/>
          </w:tcPr>
          <w:p w14:paraId="153244AC" w14:textId="6D6D91AF" w:rsidR="005C7151" w:rsidRPr="008A33D0" w:rsidRDefault="00A33EB7"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 xml:space="preserve">Gaya Abadi Sempurna Tbk </w:t>
            </w:r>
          </w:p>
        </w:tc>
        <w:tc>
          <w:tcPr>
            <w:tcW w:w="2173" w:type="dxa"/>
            <w:noWrap/>
          </w:tcPr>
          <w:p w14:paraId="44814962" w14:textId="53D1A3F1" w:rsidR="005C7151"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07-Okt-19</w:t>
            </w:r>
          </w:p>
        </w:tc>
      </w:tr>
      <w:tr w:rsidR="00A33EB7" w:rsidRPr="008A33D0" w14:paraId="6BA60A21" w14:textId="77777777" w:rsidTr="00A91D79">
        <w:trPr>
          <w:cantSplit/>
          <w:trHeight w:val="290"/>
        </w:trPr>
        <w:tc>
          <w:tcPr>
            <w:tcW w:w="511" w:type="dxa"/>
            <w:noWrap/>
          </w:tcPr>
          <w:p w14:paraId="1CC89B72" w14:textId="30247696"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47.</w:t>
            </w:r>
          </w:p>
        </w:tc>
        <w:tc>
          <w:tcPr>
            <w:tcW w:w="839" w:type="dxa"/>
            <w:noWrap/>
          </w:tcPr>
          <w:p w14:paraId="57001498" w14:textId="594D90FD"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SMSM</w:t>
            </w:r>
          </w:p>
        </w:tc>
        <w:tc>
          <w:tcPr>
            <w:tcW w:w="0" w:type="auto"/>
            <w:noWrap/>
          </w:tcPr>
          <w:p w14:paraId="3922DD31" w14:textId="3786B4EA" w:rsidR="00A33EB7" w:rsidRPr="008A33D0" w:rsidRDefault="00A33EB7"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Selamat Sempurna Tbk</w:t>
            </w:r>
          </w:p>
        </w:tc>
        <w:tc>
          <w:tcPr>
            <w:tcW w:w="2173" w:type="dxa"/>
            <w:noWrap/>
          </w:tcPr>
          <w:p w14:paraId="098C6FB4" w14:textId="02E8BEEF"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9-Sep-96</w:t>
            </w:r>
          </w:p>
        </w:tc>
      </w:tr>
      <w:tr w:rsidR="00A33EB7" w:rsidRPr="008A33D0" w14:paraId="020FB8BE" w14:textId="77777777" w:rsidTr="00A91D79">
        <w:trPr>
          <w:cantSplit/>
          <w:trHeight w:val="290"/>
        </w:trPr>
        <w:tc>
          <w:tcPr>
            <w:tcW w:w="511" w:type="dxa"/>
            <w:noWrap/>
          </w:tcPr>
          <w:p w14:paraId="766222AE" w14:textId="1756B934"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48.</w:t>
            </w:r>
          </w:p>
        </w:tc>
        <w:tc>
          <w:tcPr>
            <w:tcW w:w="839" w:type="dxa"/>
            <w:noWrap/>
          </w:tcPr>
          <w:p w14:paraId="2DD96FBD" w14:textId="44714F9B"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STAR</w:t>
            </w:r>
          </w:p>
        </w:tc>
        <w:tc>
          <w:tcPr>
            <w:tcW w:w="0" w:type="auto"/>
            <w:noWrap/>
          </w:tcPr>
          <w:p w14:paraId="09A06953" w14:textId="05DA44DC" w:rsidR="00A33EB7" w:rsidRPr="008A33D0" w:rsidRDefault="00A33EB7"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Star Petrochem Tbk</w:t>
            </w:r>
          </w:p>
        </w:tc>
        <w:tc>
          <w:tcPr>
            <w:tcW w:w="2173" w:type="dxa"/>
            <w:noWrap/>
          </w:tcPr>
          <w:p w14:paraId="69F54973" w14:textId="6E745A32"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13-Jul-11</w:t>
            </w:r>
          </w:p>
        </w:tc>
      </w:tr>
    </w:tbl>
    <w:p w14:paraId="7A052AE1" w14:textId="27D45D6B" w:rsidR="00A91D79" w:rsidRPr="008A33D0" w:rsidRDefault="00A91D79">
      <w:pPr>
        <w:rPr>
          <w:rFonts w:ascii="Times New Roman" w:hAnsi="Times New Roman" w:cs="Times New Roman"/>
          <w:b/>
          <w:bCs/>
        </w:rPr>
      </w:pPr>
      <w:r w:rsidRPr="008A33D0">
        <w:rPr>
          <w:rFonts w:ascii="Times New Roman" w:hAnsi="Times New Roman" w:cs="Times New Roman"/>
          <w:b/>
          <w:bCs/>
        </w:rPr>
        <w:lastRenderedPageBreak/>
        <w:t>Tabel  3. 3 Sambungan</w:t>
      </w:r>
    </w:p>
    <w:tbl>
      <w:tblPr>
        <w:tblStyle w:val="TableGrid"/>
        <w:tblW w:w="8413" w:type="dxa"/>
        <w:tblLook w:val="04A0" w:firstRow="1" w:lastRow="0" w:firstColumn="1" w:lastColumn="0" w:noHBand="0" w:noVBand="1"/>
      </w:tblPr>
      <w:tblGrid>
        <w:gridCol w:w="511"/>
        <w:gridCol w:w="839"/>
        <w:gridCol w:w="4890"/>
        <w:gridCol w:w="2173"/>
      </w:tblGrid>
      <w:tr w:rsidR="00A91D79" w:rsidRPr="008A33D0" w14:paraId="4F5E037B" w14:textId="77777777" w:rsidTr="00A91D79">
        <w:trPr>
          <w:cantSplit/>
          <w:trHeight w:val="290"/>
        </w:trPr>
        <w:tc>
          <w:tcPr>
            <w:tcW w:w="511" w:type="dxa"/>
            <w:noWrap/>
          </w:tcPr>
          <w:p w14:paraId="056D3D6D" w14:textId="033F363E" w:rsidR="00A91D79" w:rsidRPr="008A33D0" w:rsidRDefault="00A91D79" w:rsidP="00A91D79">
            <w:pPr>
              <w:jc w:val="center"/>
              <w:rPr>
                <w:rFonts w:ascii="Times New Roman" w:hAnsi="Times New Roman" w:cs="Times New Roman"/>
                <w:color w:val="000000"/>
                <w:sz w:val="20"/>
                <w:szCs w:val="20"/>
              </w:rPr>
            </w:pPr>
            <w:r w:rsidRPr="008A33D0">
              <w:rPr>
                <w:rFonts w:ascii="Times New Roman" w:hAnsi="Times New Roman" w:cs="Times New Roman"/>
                <w:b/>
                <w:bCs/>
                <w:color w:val="000000"/>
                <w:sz w:val="20"/>
                <w:szCs w:val="20"/>
              </w:rPr>
              <w:t>No.</w:t>
            </w:r>
          </w:p>
        </w:tc>
        <w:tc>
          <w:tcPr>
            <w:tcW w:w="839" w:type="dxa"/>
            <w:noWrap/>
          </w:tcPr>
          <w:p w14:paraId="4ADA3FEF" w14:textId="2B10ABE3" w:rsidR="00A91D79" w:rsidRPr="008A33D0" w:rsidRDefault="00A91D79" w:rsidP="00A91D79">
            <w:pPr>
              <w:jc w:val="center"/>
              <w:rPr>
                <w:rFonts w:ascii="Times New Roman" w:hAnsi="Times New Roman" w:cs="Times New Roman"/>
                <w:color w:val="000000"/>
                <w:sz w:val="20"/>
                <w:szCs w:val="20"/>
              </w:rPr>
            </w:pPr>
            <w:r w:rsidRPr="008A33D0">
              <w:rPr>
                <w:rFonts w:ascii="Times New Roman" w:hAnsi="Times New Roman" w:cs="Times New Roman"/>
                <w:b/>
                <w:bCs/>
                <w:color w:val="000000"/>
                <w:sz w:val="20"/>
                <w:szCs w:val="20"/>
              </w:rPr>
              <w:t>Kode</w:t>
            </w:r>
          </w:p>
        </w:tc>
        <w:tc>
          <w:tcPr>
            <w:tcW w:w="0" w:type="auto"/>
            <w:noWrap/>
          </w:tcPr>
          <w:p w14:paraId="31D39CA6" w14:textId="399EE242" w:rsidR="00A91D79" w:rsidRPr="008A33D0" w:rsidRDefault="00A91D79" w:rsidP="00A91D79">
            <w:pPr>
              <w:jc w:val="center"/>
              <w:rPr>
                <w:rFonts w:ascii="Times New Roman" w:hAnsi="Times New Roman" w:cs="Times New Roman"/>
                <w:color w:val="000000"/>
                <w:sz w:val="20"/>
                <w:szCs w:val="20"/>
              </w:rPr>
            </w:pPr>
            <w:r w:rsidRPr="008A33D0">
              <w:rPr>
                <w:rFonts w:ascii="Times New Roman" w:hAnsi="Times New Roman" w:cs="Times New Roman"/>
                <w:b/>
                <w:bCs/>
                <w:color w:val="000000"/>
                <w:sz w:val="20"/>
                <w:szCs w:val="20"/>
              </w:rPr>
              <w:t>Nama Emiten</w:t>
            </w:r>
          </w:p>
        </w:tc>
        <w:tc>
          <w:tcPr>
            <w:tcW w:w="2173" w:type="dxa"/>
            <w:noWrap/>
          </w:tcPr>
          <w:p w14:paraId="1E2D6A91" w14:textId="1F5AD0B3" w:rsidR="00A91D79" w:rsidRPr="008A33D0" w:rsidRDefault="00A91D79" w:rsidP="00A91D79">
            <w:pPr>
              <w:jc w:val="center"/>
              <w:rPr>
                <w:rFonts w:ascii="Times New Roman" w:hAnsi="Times New Roman" w:cs="Times New Roman"/>
                <w:color w:val="000000"/>
                <w:sz w:val="20"/>
                <w:szCs w:val="20"/>
              </w:rPr>
            </w:pPr>
            <w:r w:rsidRPr="008A33D0">
              <w:rPr>
                <w:rFonts w:ascii="Times New Roman" w:hAnsi="Times New Roman" w:cs="Times New Roman"/>
                <w:b/>
                <w:bCs/>
                <w:color w:val="000000"/>
                <w:sz w:val="20"/>
                <w:szCs w:val="20"/>
              </w:rPr>
              <w:t>Tanggal Listing</w:t>
            </w:r>
          </w:p>
        </w:tc>
      </w:tr>
      <w:tr w:rsidR="00A33EB7" w:rsidRPr="008A33D0" w14:paraId="654B3C43" w14:textId="77777777" w:rsidTr="00A91D79">
        <w:trPr>
          <w:cantSplit/>
          <w:trHeight w:val="290"/>
        </w:trPr>
        <w:tc>
          <w:tcPr>
            <w:tcW w:w="511" w:type="dxa"/>
            <w:noWrap/>
          </w:tcPr>
          <w:p w14:paraId="6C415AF8" w14:textId="1B077D47"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49.</w:t>
            </w:r>
          </w:p>
        </w:tc>
        <w:tc>
          <w:tcPr>
            <w:tcW w:w="839" w:type="dxa"/>
            <w:noWrap/>
          </w:tcPr>
          <w:p w14:paraId="224BD3E8" w14:textId="0E61A5E0"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STTP</w:t>
            </w:r>
          </w:p>
        </w:tc>
        <w:tc>
          <w:tcPr>
            <w:tcW w:w="0" w:type="auto"/>
            <w:noWrap/>
          </w:tcPr>
          <w:p w14:paraId="520D2FD7" w14:textId="22848E37" w:rsidR="00A33EB7" w:rsidRPr="008A33D0" w:rsidRDefault="00A33EB7"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Siantar Top Tbk</w:t>
            </w:r>
          </w:p>
        </w:tc>
        <w:tc>
          <w:tcPr>
            <w:tcW w:w="2173" w:type="dxa"/>
            <w:noWrap/>
          </w:tcPr>
          <w:p w14:paraId="5EF12CA9" w14:textId="45C2CA11"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16-Des-93</w:t>
            </w:r>
          </w:p>
        </w:tc>
      </w:tr>
      <w:tr w:rsidR="00A33EB7" w:rsidRPr="008A33D0" w14:paraId="11787121" w14:textId="77777777" w:rsidTr="00A91D79">
        <w:trPr>
          <w:cantSplit/>
          <w:trHeight w:val="290"/>
        </w:trPr>
        <w:tc>
          <w:tcPr>
            <w:tcW w:w="511" w:type="dxa"/>
            <w:noWrap/>
          </w:tcPr>
          <w:p w14:paraId="1612F490" w14:textId="2600EECE"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50.</w:t>
            </w:r>
          </w:p>
        </w:tc>
        <w:tc>
          <w:tcPr>
            <w:tcW w:w="839" w:type="dxa"/>
            <w:noWrap/>
          </w:tcPr>
          <w:p w14:paraId="703CE3D8" w14:textId="2F2D90F6"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TALF</w:t>
            </w:r>
          </w:p>
        </w:tc>
        <w:tc>
          <w:tcPr>
            <w:tcW w:w="0" w:type="auto"/>
            <w:noWrap/>
          </w:tcPr>
          <w:p w14:paraId="6AFDC3C3" w14:textId="0E635218" w:rsidR="00A33EB7" w:rsidRPr="008A33D0" w:rsidRDefault="00A33EB7"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Tunas Alfin Tbk</w:t>
            </w:r>
          </w:p>
        </w:tc>
        <w:tc>
          <w:tcPr>
            <w:tcW w:w="2173" w:type="dxa"/>
            <w:noWrap/>
          </w:tcPr>
          <w:p w14:paraId="244BF811" w14:textId="54310E5A"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01-Jan-14</w:t>
            </w:r>
          </w:p>
        </w:tc>
      </w:tr>
      <w:tr w:rsidR="00A33EB7" w:rsidRPr="008A33D0" w14:paraId="38962040" w14:textId="77777777" w:rsidTr="00A91D79">
        <w:trPr>
          <w:cantSplit/>
          <w:trHeight w:val="290"/>
        </w:trPr>
        <w:tc>
          <w:tcPr>
            <w:tcW w:w="511" w:type="dxa"/>
            <w:noWrap/>
          </w:tcPr>
          <w:p w14:paraId="3BD37A40" w14:textId="06FFFF8C"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51.</w:t>
            </w:r>
          </w:p>
        </w:tc>
        <w:tc>
          <w:tcPr>
            <w:tcW w:w="839" w:type="dxa"/>
            <w:noWrap/>
          </w:tcPr>
          <w:p w14:paraId="3B05CDE1" w14:textId="1885BBD0"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TRIS</w:t>
            </w:r>
          </w:p>
        </w:tc>
        <w:tc>
          <w:tcPr>
            <w:tcW w:w="0" w:type="auto"/>
            <w:noWrap/>
          </w:tcPr>
          <w:p w14:paraId="68B80867" w14:textId="5862074C" w:rsidR="00A33EB7" w:rsidRPr="008A33D0" w:rsidRDefault="00A33EB7"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Trisula International Tbk</w:t>
            </w:r>
          </w:p>
        </w:tc>
        <w:tc>
          <w:tcPr>
            <w:tcW w:w="2173" w:type="dxa"/>
            <w:noWrap/>
          </w:tcPr>
          <w:p w14:paraId="7727452F" w14:textId="5E9FB2EB"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28-Jun-12</w:t>
            </w:r>
          </w:p>
        </w:tc>
      </w:tr>
      <w:tr w:rsidR="00A33EB7" w:rsidRPr="008A33D0" w14:paraId="44E3C67A" w14:textId="77777777" w:rsidTr="00A91D79">
        <w:trPr>
          <w:cantSplit/>
          <w:trHeight w:val="290"/>
        </w:trPr>
        <w:tc>
          <w:tcPr>
            <w:tcW w:w="511" w:type="dxa"/>
            <w:noWrap/>
          </w:tcPr>
          <w:p w14:paraId="3135F4FB" w14:textId="2EDDF87A"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52.</w:t>
            </w:r>
          </w:p>
        </w:tc>
        <w:tc>
          <w:tcPr>
            <w:tcW w:w="839" w:type="dxa"/>
            <w:noWrap/>
          </w:tcPr>
          <w:p w14:paraId="7E04109B" w14:textId="671768BD"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TRST</w:t>
            </w:r>
          </w:p>
        </w:tc>
        <w:tc>
          <w:tcPr>
            <w:tcW w:w="0" w:type="auto"/>
            <w:noWrap/>
          </w:tcPr>
          <w:p w14:paraId="7CFDF8D3" w14:textId="6F580C88" w:rsidR="00A33EB7" w:rsidRPr="008A33D0" w:rsidRDefault="00A33EB7"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Trias Sentosa Tbk</w:t>
            </w:r>
          </w:p>
        </w:tc>
        <w:tc>
          <w:tcPr>
            <w:tcW w:w="2173" w:type="dxa"/>
            <w:noWrap/>
          </w:tcPr>
          <w:p w14:paraId="363FB3DC" w14:textId="55900C56"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02-Jul-90</w:t>
            </w:r>
          </w:p>
        </w:tc>
      </w:tr>
      <w:tr w:rsidR="00A33EB7" w:rsidRPr="008A33D0" w14:paraId="0F6BD79F" w14:textId="77777777" w:rsidTr="00A91D79">
        <w:trPr>
          <w:cantSplit/>
          <w:trHeight w:val="290"/>
        </w:trPr>
        <w:tc>
          <w:tcPr>
            <w:tcW w:w="511" w:type="dxa"/>
            <w:noWrap/>
          </w:tcPr>
          <w:p w14:paraId="3F2EC9F3" w14:textId="06A48CB6"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53.</w:t>
            </w:r>
          </w:p>
        </w:tc>
        <w:tc>
          <w:tcPr>
            <w:tcW w:w="839" w:type="dxa"/>
            <w:noWrap/>
          </w:tcPr>
          <w:p w14:paraId="01063291" w14:textId="60705465" w:rsidR="00A33EB7" w:rsidRPr="008A33D0" w:rsidRDefault="00A33EB7"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ULTJ</w:t>
            </w:r>
          </w:p>
        </w:tc>
        <w:tc>
          <w:tcPr>
            <w:tcW w:w="0" w:type="auto"/>
            <w:noWrap/>
          </w:tcPr>
          <w:p w14:paraId="65CE9C7F" w14:textId="7A9F6AD7" w:rsidR="00A33EB7" w:rsidRPr="008A33D0" w:rsidRDefault="00A91D79"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Ultra Jaya Milk Industry and Trading Company Tbk</w:t>
            </w:r>
          </w:p>
        </w:tc>
        <w:tc>
          <w:tcPr>
            <w:tcW w:w="2173" w:type="dxa"/>
            <w:noWrap/>
          </w:tcPr>
          <w:p w14:paraId="42569A57" w14:textId="1265B6CD"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02-Jul-90</w:t>
            </w:r>
          </w:p>
        </w:tc>
      </w:tr>
      <w:tr w:rsidR="00A33EB7" w:rsidRPr="008A33D0" w14:paraId="285F5AD3" w14:textId="77777777" w:rsidTr="00A91D79">
        <w:trPr>
          <w:cantSplit/>
          <w:trHeight w:val="290"/>
        </w:trPr>
        <w:tc>
          <w:tcPr>
            <w:tcW w:w="511" w:type="dxa"/>
            <w:noWrap/>
          </w:tcPr>
          <w:p w14:paraId="1840987B" w14:textId="3959C3A4"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54.</w:t>
            </w:r>
          </w:p>
        </w:tc>
        <w:tc>
          <w:tcPr>
            <w:tcW w:w="839" w:type="dxa"/>
            <w:noWrap/>
          </w:tcPr>
          <w:p w14:paraId="0126694D" w14:textId="1C7181F8"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VOKS</w:t>
            </w:r>
          </w:p>
        </w:tc>
        <w:tc>
          <w:tcPr>
            <w:tcW w:w="0" w:type="auto"/>
            <w:noWrap/>
          </w:tcPr>
          <w:p w14:paraId="39A24E71" w14:textId="4D7EAA17" w:rsidR="00A33EB7" w:rsidRPr="008A33D0" w:rsidRDefault="00A91D79"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Voksel Electric Tbk</w:t>
            </w:r>
          </w:p>
        </w:tc>
        <w:tc>
          <w:tcPr>
            <w:tcW w:w="2173" w:type="dxa"/>
            <w:noWrap/>
          </w:tcPr>
          <w:p w14:paraId="22A829FC" w14:textId="50E9C24B"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20-Des-90</w:t>
            </w:r>
          </w:p>
        </w:tc>
      </w:tr>
      <w:tr w:rsidR="00A33EB7" w:rsidRPr="008A33D0" w14:paraId="2B72FEED" w14:textId="77777777" w:rsidTr="00A91D79">
        <w:trPr>
          <w:cantSplit/>
          <w:trHeight w:val="290"/>
        </w:trPr>
        <w:tc>
          <w:tcPr>
            <w:tcW w:w="511" w:type="dxa"/>
            <w:noWrap/>
          </w:tcPr>
          <w:p w14:paraId="66D19A13" w14:textId="1256E3A8"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55.</w:t>
            </w:r>
          </w:p>
        </w:tc>
        <w:tc>
          <w:tcPr>
            <w:tcW w:w="839" w:type="dxa"/>
            <w:noWrap/>
          </w:tcPr>
          <w:p w14:paraId="1210BAC6" w14:textId="1D602C1C"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WIIM</w:t>
            </w:r>
          </w:p>
        </w:tc>
        <w:tc>
          <w:tcPr>
            <w:tcW w:w="0" w:type="auto"/>
            <w:noWrap/>
          </w:tcPr>
          <w:p w14:paraId="26D9F8AD" w14:textId="1572BF18" w:rsidR="00A33EB7" w:rsidRPr="008A33D0" w:rsidRDefault="00A91D79"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Wismilak Inti Makmur Tbk</w:t>
            </w:r>
          </w:p>
        </w:tc>
        <w:tc>
          <w:tcPr>
            <w:tcW w:w="2173" w:type="dxa"/>
            <w:noWrap/>
          </w:tcPr>
          <w:p w14:paraId="1325C7E9" w14:textId="150D36B9"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18-Des-12</w:t>
            </w:r>
          </w:p>
        </w:tc>
      </w:tr>
      <w:tr w:rsidR="00A33EB7" w:rsidRPr="008A33D0" w14:paraId="5D4B9BAE" w14:textId="77777777" w:rsidTr="00A91D79">
        <w:trPr>
          <w:cantSplit/>
          <w:trHeight w:val="290"/>
        </w:trPr>
        <w:tc>
          <w:tcPr>
            <w:tcW w:w="511" w:type="dxa"/>
            <w:noWrap/>
          </w:tcPr>
          <w:p w14:paraId="1483AE2D" w14:textId="5D90A34D"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56.</w:t>
            </w:r>
          </w:p>
        </w:tc>
        <w:tc>
          <w:tcPr>
            <w:tcW w:w="839" w:type="dxa"/>
            <w:noWrap/>
          </w:tcPr>
          <w:p w14:paraId="1ABDBFCE" w14:textId="00D3B259"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WOOD</w:t>
            </w:r>
          </w:p>
        </w:tc>
        <w:tc>
          <w:tcPr>
            <w:tcW w:w="0" w:type="auto"/>
            <w:noWrap/>
          </w:tcPr>
          <w:p w14:paraId="7C73F1F0" w14:textId="1DA21736" w:rsidR="00A33EB7" w:rsidRPr="008A33D0" w:rsidRDefault="00A91D79"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Integra Indocabinet Tbk</w:t>
            </w:r>
          </w:p>
        </w:tc>
        <w:tc>
          <w:tcPr>
            <w:tcW w:w="2173" w:type="dxa"/>
            <w:noWrap/>
          </w:tcPr>
          <w:p w14:paraId="0715758F" w14:textId="404DD496"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21-Jun-17</w:t>
            </w:r>
          </w:p>
        </w:tc>
      </w:tr>
      <w:tr w:rsidR="00A33EB7" w:rsidRPr="008A33D0" w14:paraId="0214D5BA" w14:textId="77777777" w:rsidTr="00A91D79">
        <w:trPr>
          <w:cantSplit/>
          <w:trHeight w:val="290"/>
        </w:trPr>
        <w:tc>
          <w:tcPr>
            <w:tcW w:w="511" w:type="dxa"/>
            <w:noWrap/>
          </w:tcPr>
          <w:p w14:paraId="222F60FB" w14:textId="1907514B"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57.</w:t>
            </w:r>
          </w:p>
        </w:tc>
        <w:tc>
          <w:tcPr>
            <w:tcW w:w="839" w:type="dxa"/>
            <w:noWrap/>
          </w:tcPr>
          <w:p w14:paraId="0EA83C0D" w14:textId="1E9116AB"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ZONE</w:t>
            </w:r>
          </w:p>
        </w:tc>
        <w:tc>
          <w:tcPr>
            <w:tcW w:w="0" w:type="auto"/>
            <w:noWrap/>
          </w:tcPr>
          <w:p w14:paraId="67148168" w14:textId="4F8EF10A" w:rsidR="00A33EB7" w:rsidRPr="008A33D0" w:rsidRDefault="00A91D79" w:rsidP="00C27A26">
            <w:pPr>
              <w:rPr>
                <w:rFonts w:ascii="Times New Roman" w:hAnsi="Times New Roman" w:cs="Times New Roman"/>
                <w:noProof w:val="0"/>
                <w:color w:val="000000"/>
                <w:sz w:val="20"/>
                <w:szCs w:val="20"/>
              </w:rPr>
            </w:pPr>
            <w:r w:rsidRPr="008A33D0">
              <w:rPr>
                <w:rFonts w:ascii="Times New Roman" w:hAnsi="Times New Roman" w:cs="Times New Roman"/>
                <w:color w:val="000000"/>
                <w:sz w:val="20"/>
                <w:szCs w:val="20"/>
              </w:rPr>
              <w:t>Mega Perintis Tbk</w:t>
            </w:r>
          </w:p>
        </w:tc>
        <w:tc>
          <w:tcPr>
            <w:tcW w:w="2173" w:type="dxa"/>
            <w:noWrap/>
          </w:tcPr>
          <w:p w14:paraId="18B565F3" w14:textId="00D114AC" w:rsidR="00A33EB7" w:rsidRPr="008A33D0" w:rsidRDefault="00A91D79" w:rsidP="00C27A26">
            <w:pPr>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12-Des-18</w:t>
            </w:r>
          </w:p>
        </w:tc>
      </w:tr>
    </w:tbl>
    <w:p w14:paraId="203C72D4" w14:textId="3957CE5A" w:rsidR="00466C39" w:rsidRPr="008A33D0" w:rsidRDefault="00466C39" w:rsidP="00466C39">
      <w:pPr>
        <w:spacing w:line="240" w:lineRule="auto"/>
        <w:jc w:val="both"/>
        <w:rPr>
          <w:rFonts w:ascii="Times New Roman" w:hAnsi="Times New Roman" w:cs="Times New Roman"/>
          <w:i/>
          <w:iCs/>
          <w:color w:val="000000"/>
          <w:sz w:val="20"/>
          <w:szCs w:val="20"/>
        </w:rPr>
      </w:pPr>
      <w:bookmarkStart w:id="112" w:name="_Toc201927167"/>
      <w:bookmarkStart w:id="113" w:name="_Toc202541166"/>
      <w:bookmarkEnd w:id="111"/>
      <w:r w:rsidRPr="008A33D0">
        <w:rPr>
          <w:rFonts w:ascii="Times New Roman" w:hAnsi="Times New Roman" w:cs="Times New Roman"/>
          <w:i/>
          <w:iCs/>
          <w:color w:val="000000"/>
          <w:sz w:val="20"/>
          <w:szCs w:val="20"/>
        </w:rPr>
        <w:t>Sumber: data diolah, 2025</w:t>
      </w:r>
    </w:p>
    <w:p w14:paraId="6A3291B8" w14:textId="5FB0E48A" w:rsidR="00030136" w:rsidRPr="008A33D0" w:rsidRDefault="00030136" w:rsidP="00EE5FF4">
      <w:pPr>
        <w:pStyle w:val="Heading2"/>
        <w:spacing w:line="480" w:lineRule="auto"/>
        <w:rPr>
          <w:rFonts w:cs="Times New Roman"/>
        </w:rPr>
      </w:pPr>
      <w:bookmarkStart w:id="114" w:name="_Toc216638601"/>
      <w:r w:rsidRPr="008A33D0">
        <w:rPr>
          <w:rFonts w:cs="Times New Roman"/>
        </w:rPr>
        <w:t>3.3</w:t>
      </w:r>
      <w:r w:rsidRPr="008A33D0">
        <w:rPr>
          <w:rFonts w:cs="Times New Roman"/>
        </w:rPr>
        <w:tab/>
        <w:t>Jenis dan Sumber Data</w:t>
      </w:r>
      <w:bookmarkEnd w:id="112"/>
      <w:bookmarkEnd w:id="113"/>
      <w:bookmarkEnd w:id="114"/>
    </w:p>
    <w:p w14:paraId="4A21F6DF" w14:textId="0B9666C1" w:rsidR="00030136" w:rsidRPr="008A33D0" w:rsidRDefault="00030136" w:rsidP="00DC28C8">
      <w:pPr>
        <w:pStyle w:val="Heading3"/>
        <w:spacing w:line="480" w:lineRule="auto"/>
        <w:rPr>
          <w:rFonts w:cs="Times New Roman"/>
        </w:rPr>
      </w:pPr>
      <w:bookmarkStart w:id="115" w:name="_Toc201927168"/>
      <w:bookmarkStart w:id="116" w:name="_Toc202541167"/>
      <w:bookmarkStart w:id="117" w:name="_Toc216638602"/>
      <w:r w:rsidRPr="008A33D0">
        <w:rPr>
          <w:rFonts w:cs="Times New Roman"/>
        </w:rPr>
        <w:t>3.3.1</w:t>
      </w:r>
      <w:r w:rsidRPr="008A33D0">
        <w:rPr>
          <w:rFonts w:cs="Times New Roman"/>
        </w:rPr>
        <w:tab/>
        <w:t>Jenis Data</w:t>
      </w:r>
      <w:bookmarkEnd w:id="115"/>
      <w:bookmarkEnd w:id="116"/>
      <w:bookmarkEnd w:id="117"/>
    </w:p>
    <w:p w14:paraId="57E7F6B8" w14:textId="34C5EEDE" w:rsidR="00030136" w:rsidRPr="008A33D0" w:rsidRDefault="00030136" w:rsidP="00030136">
      <w:pPr>
        <w:spacing w:line="480" w:lineRule="auto"/>
        <w:jc w:val="both"/>
        <w:rPr>
          <w:rFonts w:ascii="Times New Roman" w:hAnsi="Times New Roman" w:cs="Times New Roman"/>
          <w:sz w:val="24"/>
          <w:szCs w:val="24"/>
        </w:rPr>
      </w:pPr>
      <w:r w:rsidRPr="008A33D0">
        <w:rPr>
          <w:rFonts w:ascii="Times New Roman" w:hAnsi="Times New Roman" w:cs="Times New Roman"/>
          <w:b/>
          <w:bCs/>
          <w:color w:val="000000"/>
          <w:sz w:val="24"/>
          <w:szCs w:val="24"/>
        </w:rPr>
        <w:tab/>
      </w:r>
      <w:r w:rsidRPr="008A33D0">
        <w:rPr>
          <w:rFonts w:ascii="Times New Roman" w:hAnsi="Times New Roman" w:cs="Times New Roman"/>
          <w:sz w:val="24"/>
          <w:szCs w:val="24"/>
        </w:rPr>
        <w:t xml:space="preserve">Jenis data yang digunakan dalam penelitian ini adalah data kuantitatif. Menurut </w:t>
      </w:r>
      <w:sdt>
        <w:sdtPr>
          <w:rPr>
            <w:rFonts w:ascii="Times New Roman" w:hAnsi="Times New Roman" w:cs="Times New Roman"/>
            <w:color w:val="000000"/>
            <w:sz w:val="24"/>
            <w:szCs w:val="24"/>
          </w:rPr>
          <w:tag w:val="MENDELEY_CITATION_v3_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Swic3VwcHJlc3MtYXV0aG9yIjpmYWxzZSwiY29tcG9zaXRlIjp0cnVlLCJhdXRob3Itb25seSI6ZmFsc2V9XX0="/>
          <w:id w:val="762192780"/>
          <w:placeholder>
            <w:docPart w:val="DefaultPlaceholder_-1854013440"/>
          </w:placeholder>
        </w:sdtPr>
        <w:sdtContent>
          <w:r w:rsidR="008C5FF3" w:rsidRPr="008C5FF3">
            <w:rPr>
              <w:rFonts w:ascii="Times New Roman" w:hAnsi="Times New Roman" w:cs="Times New Roman"/>
              <w:color w:val="000000"/>
              <w:sz w:val="24"/>
              <w:szCs w:val="24"/>
            </w:rPr>
            <w:t>Sugiyono (2023)</w:t>
          </w:r>
        </w:sdtContent>
      </w:sdt>
      <w:r w:rsidRPr="008A33D0">
        <w:rPr>
          <w:rFonts w:ascii="Times New Roman" w:hAnsi="Times New Roman" w:cs="Times New Roman"/>
          <w:sz w:val="24"/>
          <w:szCs w:val="24"/>
        </w:rPr>
        <w:t>, Metode penelitian kuantitatif dapat didefinisikan sebagai pendekatan penelitian yang didasarkan pada filsafat positivisme. Metode ini diterapkan untuk meneliti suatu populasi atau sampel tertentu dengan menggunakan instrumen penelitian dalam proses pengumpulan data. Analisis data yang dilakukan bersifat kuantitatif atau statistik, dengan tujuan utama untuk menguji hipotesis yang telah dirumuskan sebelumnya.</w:t>
      </w:r>
    </w:p>
    <w:p w14:paraId="6C56F6CB" w14:textId="077E8A11" w:rsidR="00030136" w:rsidRPr="008A33D0" w:rsidRDefault="00030136" w:rsidP="00DC28C8">
      <w:pPr>
        <w:pStyle w:val="Heading3"/>
        <w:spacing w:line="480" w:lineRule="auto"/>
        <w:rPr>
          <w:rFonts w:cs="Times New Roman"/>
        </w:rPr>
      </w:pPr>
      <w:bookmarkStart w:id="118" w:name="_Toc201927169"/>
      <w:bookmarkStart w:id="119" w:name="_Toc202541168"/>
      <w:bookmarkStart w:id="120" w:name="_Toc216638603"/>
      <w:r w:rsidRPr="008A33D0">
        <w:rPr>
          <w:rFonts w:cs="Times New Roman"/>
        </w:rPr>
        <w:t>3.3.2</w:t>
      </w:r>
      <w:r w:rsidRPr="008A33D0">
        <w:rPr>
          <w:rFonts w:cs="Times New Roman"/>
        </w:rPr>
        <w:tab/>
        <w:t>Sumber Data</w:t>
      </w:r>
      <w:bookmarkEnd w:id="118"/>
      <w:bookmarkEnd w:id="119"/>
      <w:bookmarkEnd w:id="120"/>
    </w:p>
    <w:p w14:paraId="5213DCC0" w14:textId="3F6F8F39" w:rsidR="00030136" w:rsidRPr="008A33D0" w:rsidRDefault="00030136" w:rsidP="00030136">
      <w:pPr>
        <w:spacing w:line="480" w:lineRule="auto"/>
        <w:jc w:val="both"/>
        <w:rPr>
          <w:rFonts w:ascii="Times New Roman" w:hAnsi="Times New Roman" w:cs="Times New Roman"/>
          <w:sz w:val="24"/>
          <w:szCs w:val="24"/>
        </w:rPr>
      </w:pPr>
      <w:r w:rsidRPr="008A33D0">
        <w:rPr>
          <w:rFonts w:ascii="Times New Roman" w:hAnsi="Times New Roman" w:cs="Times New Roman"/>
          <w:color w:val="000000"/>
        </w:rPr>
        <w:tab/>
      </w:r>
      <w:r w:rsidRPr="008A33D0">
        <w:rPr>
          <w:rFonts w:ascii="Times New Roman" w:hAnsi="Times New Roman" w:cs="Times New Roman"/>
          <w:sz w:val="24"/>
          <w:szCs w:val="24"/>
        </w:rPr>
        <w:t>Adapun sumber data yang digunakan dalam penelitian ini yaitu</w:t>
      </w:r>
      <w:r w:rsidR="00F76F99" w:rsidRPr="008A33D0">
        <w:rPr>
          <w:rFonts w:ascii="Times New Roman" w:hAnsi="Times New Roman" w:cs="Times New Roman"/>
          <w:b/>
          <w:bCs/>
          <w:sz w:val="24"/>
          <w:szCs w:val="24"/>
        </w:rPr>
        <w:t xml:space="preserve"> </w:t>
      </w:r>
      <w:r w:rsidR="00F76F99" w:rsidRPr="008A33D0">
        <w:rPr>
          <w:rFonts w:ascii="Times New Roman" w:hAnsi="Times New Roman" w:cs="Times New Roman"/>
          <w:sz w:val="24"/>
          <w:szCs w:val="24"/>
        </w:rPr>
        <w:t xml:space="preserve">data sekunder. </w:t>
      </w:r>
      <w:r w:rsidRPr="008A33D0">
        <w:rPr>
          <w:rFonts w:ascii="Times New Roman" w:hAnsi="Times New Roman" w:cs="Times New Roman"/>
          <w:sz w:val="24"/>
          <w:szCs w:val="24"/>
        </w:rPr>
        <w:t>Data sekunder merupakan data yang diperoleh bukan secara langsung dari sumber utama</w:t>
      </w:r>
      <w:r w:rsidR="001B0778" w:rsidRPr="008A33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X1dfQ=="/>
          <w:id w:val="111953654"/>
          <w:placeholder>
            <w:docPart w:val="DefaultPlaceholder_-1854013440"/>
          </w:placeholder>
        </w:sdtPr>
        <w:sdtContent>
          <w:r w:rsidR="008C5FF3" w:rsidRPr="008C5FF3">
            <w:rPr>
              <w:rFonts w:ascii="Times New Roman" w:hAnsi="Times New Roman" w:cs="Times New Roman"/>
              <w:color w:val="000000"/>
              <w:sz w:val="24"/>
              <w:szCs w:val="24"/>
            </w:rPr>
            <w:t>(Sugiyono, 2023)</w:t>
          </w:r>
        </w:sdtContent>
      </w:sdt>
      <w:r w:rsidRPr="008A33D0">
        <w:rPr>
          <w:rFonts w:ascii="Times New Roman" w:hAnsi="Times New Roman" w:cs="Times New Roman"/>
          <w:sz w:val="24"/>
          <w:szCs w:val="24"/>
        </w:rPr>
        <w:t>.</w:t>
      </w:r>
      <w:r w:rsidR="00C53B2D" w:rsidRPr="008A33D0">
        <w:rPr>
          <w:rFonts w:ascii="Times New Roman" w:hAnsi="Times New Roman" w:cs="Times New Roman"/>
          <w:sz w:val="24"/>
          <w:szCs w:val="24"/>
        </w:rPr>
        <w:t xml:space="preserve"> Data sekunder yang digunakan pada penelitian ini diperoleh dari </w:t>
      </w:r>
      <w:r w:rsidR="00A02812" w:rsidRPr="008A33D0">
        <w:rPr>
          <w:rFonts w:ascii="Times New Roman" w:hAnsi="Times New Roman" w:cs="Times New Roman"/>
          <w:sz w:val="24"/>
          <w:szCs w:val="24"/>
        </w:rPr>
        <w:t>situs</w:t>
      </w:r>
      <w:r w:rsidR="00C53B2D" w:rsidRPr="008A33D0">
        <w:rPr>
          <w:rFonts w:ascii="Times New Roman" w:hAnsi="Times New Roman" w:cs="Times New Roman"/>
          <w:sz w:val="24"/>
          <w:szCs w:val="24"/>
        </w:rPr>
        <w:t xml:space="preserve"> resmi Bursa Efek Indonesia (BEI) yaitu </w:t>
      </w:r>
      <w:r w:rsidR="00C53B2D" w:rsidRPr="008A33D0">
        <w:rPr>
          <w:rFonts w:ascii="Times New Roman" w:hAnsi="Times New Roman" w:cs="Times New Roman"/>
          <w:color w:val="000000" w:themeColor="text1"/>
          <w:sz w:val="24"/>
          <w:szCs w:val="24"/>
        </w:rPr>
        <w:t>(</w:t>
      </w:r>
      <w:hyperlink r:id="rId20" w:history="1">
        <w:r w:rsidR="00C53B2D" w:rsidRPr="008A33D0">
          <w:rPr>
            <w:rStyle w:val="Hyperlink"/>
            <w:rFonts w:ascii="Times New Roman" w:hAnsi="Times New Roman" w:cs="Times New Roman"/>
            <w:color w:val="000000" w:themeColor="text1"/>
            <w:sz w:val="24"/>
            <w:szCs w:val="24"/>
            <w:u w:val="none"/>
          </w:rPr>
          <w:t>www.idx.co.id</w:t>
        </w:r>
      </w:hyperlink>
      <w:r w:rsidR="00C53B2D" w:rsidRPr="008A33D0">
        <w:rPr>
          <w:rFonts w:ascii="Times New Roman" w:hAnsi="Times New Roman" w:cs="Times New Roman"/>
          <w:color w:val="000000" w:themeColor="text1"/>
          <w:sz w:val="24"/>
          <w:szCs w:val="24"/>
        </w:rPr>
        <w:t>)</w:t>
      </w:r>
      <w:r w:rsidR="00A02812" w:rsidRPr="008A33D0">
        <w:rPr>
          <w:rFonts w:ascii="Times New Roman" w:hAnsi="Times New Roman" w:cs="Times New Roman"/>
          <w:color w:val="000000" w:themeColor="text1"/>
          <w:sz w:val="24"/>
          <w:szCs w:val="24"/>
        </w:rPr>
        <w:t xml:space="preserve">, situs resmi masing-masing perusahaan, </w:t>
      </w:r>
      <w:r w:rsidR="00C53B2D" w:rsidRPr="008A33D0">
        <w:rPr>
          <w:rFonts w:ascii="Times New Roman" w:hAnsi="Times New Roman" w:cs="Times New Roman"/>
          <w:color w:val="000000" w:themeColor="text1"/>
          <w:sz w:val="24"/>
          <w:szCs w:val="24"/>
        </w:rPr>
        <w:t xml:space="preserve">dan </w:t>
      </w:r>
      <w:r w:rsidR="00C53B2D" w:rsidRPr="008A33D0">
        <w:rPr>
          <w:rFonts w:ascii="Times New Roman" w:hAnsi="Times New Roman" w:cs="Times New Roman"/>
          <w:sz w:val="24"/>
          <w:szCs w:val="24"/>
        </w:rPr>
        <w:t>sumber literatur lain yang digunakan sebagai referensi</w:t>
      </w:r>
      <w:r w:rsidR="00A02812" w:rsidRPr="008A33D0">
        <w:rPr>
          <w:rFonts w:ascii="Times New Roman" w:hAnsi="Times New Roman" w:cs="Times New Roman"/>
          <w:sz w:val="24"/>
          <w:szCs w:val="24"/>
        </w:rPr>
        <w:t xml:space="preserve"> penelitian</w:t>
      </w:r>
      <w:r w:rsidR="00C53B2D" w:rsidRPr="008A33D0">
        <w:rPr>
          <w:rFonts w:ascii="Times New Roman" w:hAnsi="Times New Roman" w:cs="Times New Roman"/>
          <w:sz w:val="24"/>
          <w:szCs w:val="24"/>
        </w:rPr>
        <w:t>.</w:t>
      </w:r>
    </w:p>
    <w:p w14:paraId="75A76F55" w14:textId="1496BF8B" w:rsidR="00030136" w:rsidRPr="008A33D0" w:rsidRDefault="00030136" w:rsidP="00DC28C8">
      <w:pPr>
        <w:pStyle w:val="Heading2"/>
        <w:spacing w:line="480" w:lineRule="auto"/>
        <w:rPr>
          <w:rFonts w:cs="Times New Roman"/>
        </w:rPr>
      </w:pPr>
      <w:bookmarkStart w:id="121" w:name="_Toc201927170"/>
      <w:bookmarkStart w:id="122" w:name="_Toc202541169"/>
      <w:bookmarkStart w:id="123" w:name="_Toc216638604"/>
      <w:r w:rsidRPr="008A33D0">
        <w:rPr>
          <w:rFonts w:cs="Times New Roman"/>
        </w:rPr>
        <w:lastRenderedPageBreak/>
        <w:t>3.4</w:t>
      </w:r>
      <w:r w:rsidRPr="008A33D0">
        <w:rPr>
          <w:rFonts w:cs="Times New Roman"/>
        </w:rPr>
        <w:tab/>
        <w:t>Metode Pengumpulan Data</w:t>
      </w:r>
      <w:bookmarkEnd w:id="121"/>
      <w:bookmarkEnd w:id="122"/>
      <w:bookmarkEnd w:id="123"/>
    </w:p>
    <w:p w14:paraId="1BE32850" w14:textId="06DA640A" w:rsidR="00DC28C8" w:rsidRPr="008A33D0" w:rsidRDefault="00DC28C8" w:rsidP="00101AE8">
      <w:pPr>
        <w:spacing w:line="480" w:lineRule="auto"/>
        <w:jc w:val="both"/>
        <w:rPr>
          <w:rFonts w:ascii="Times New Roman" w:hAnsi="Times New Roman" w:cs="Times New Roman"/>
          <w:sz w:val="24"/>
          <w:szCs w:val="24"/>
        </w:rPr>
      </w:pPr>
      <w:r w:rsidRPr="008A33D0">
        <w:rPr>
          <w:rFonts w:ascii="Times New Roman" w:hAnsi="Times New Roman" w:cs="Times New Roman"/>
        </w:rPr>
        <w:tab/>
      </w:r>
      <w:r w:rsidRPr="008A33D0">
        <w:rPr>
          <w:rFonts w:ascii="Times New Roman" w:hAnsi="Times New Roman" w:cs="Times New Roman"/>
          <w:sz w:val="24"/>
          <w:szCs w:val="24"/>
        </w:rPr>
        <w:t xml:space="preserve">Metode pengumpulan data yang digunakan dalam penelitian ini adalah metode dokumentasi, yaitu dengan cara menganalisis isi dari berbagai dokumen-dokumen yang mendukung penelitian </w:t>
      </w:r>
      <w:sdt>
        <w:sdtPr>
          <w:rPr>
            <w:rFonts w:ascii="Times New Roman" w:hAnsi="Times New Roman" w:cs="Times New Roman"/>
            <w:color w:val="000000"/>
            <w:sz w:val="24"/>
            <w:szCs w:val="24"/>
          </w:rPr>
          <w:tag w:val="MENDELEY_CITATION_v3_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X1dfQ=="/>
          <w:id w:val="1560279903"/>
          <w:placeholder>
            <w:docPart w:val="DefaultPlaceholder_-1854013440"/>
          </w:placeholder>
        </w:sdtPr>
        <w:sdtContent>
          <w:r w:rsidR="008C5FF3" w:rsidRPr="008C5FF3">
            <w:rPr>
              <w:rFonts w:ascii="Times New Roman" w:hAnsi="Times New Roman" w:cs="Times New Roman"/>
              <w:color w:val="000000"/>
              <w:sz w:val="24"/>
              <w:szCs w:val="24"/>
            </w:rPr>
            <w:t>(Sugiyono, 2023)</w:t>
          </w:r>
        </w:sdtContent>
      </w:sdt>
      <w:r w:rsidRPr="008A33D0">
        <w:rPr>
          <w:rFonts w:ascii="Times New Roman" w:hAnsi="Times New Roman" w:cs="Times New Roman"/>
          <w:sz w:val="24"/>
          <w:szCs w:val="24"/>
        </w:rPr>
        <w:t xml:space="preserve">. Dokumen yang digunakan dalam penelitian ini </w:t>
      </w:r>
      <w:r w:rsidR="00A02812" w:rsidRPr="008A33D0">
        <w:rPr>
          <w:rFonts w:ascii="Times New Roman" w:hAnsi="Times New Roman" w:cs="Times New Roman"/>
          <w:sz w:val="24"/>
          <w:szCs w:val="24"/>
        </w:rPr>
        <w:t>berupa</w:t>
      </w:r>
      <w:r w:rsidRPr="008A33D0">
        <w:rPr>
          <w:rFonts w:ascii="Times New Roman" w:hAnsi="Times New Roman" w:cs="Times New Roman"/>
          <w:sz w:val="24"/>
          <w:szCs w:val="24"/>
        </w:rPr>
        <w:t xml:space="preserve"> laporan keuangan perusahaan yang dapat diunduh melalui situs resmi Bursa Efek Indonesia </w:t>
      </w:r>
      <w:r w:rsidR="00101AE8" w:rsidRPr="008A33D0">
        <w:rPr>
          <w:rFonts w:ascii="Times New Roman" w:hAnsi="Times New Roman" w:cs="Times New Roman"/>
          <w:sz w:val="24"/>
          <w:szCs w:val="24"/>
        </w:rPr>
        <w:t xml:space="preserve">yaitu </w:t>
      </w:r>
      <w:r w:rsidRPr="008A33D0">
        <w:rPr>
          <w:rFonts w:ascii="Times New Roman" w:hAnsi="Times New Roman" w:cs="Times New Roman"/>
          <w:sz w:val="24"/>
          <w:szCs w:val="24"/>
        </w:rPr>
        <w:t>(</w:t>
      </w:r>
      <w:hyperlink r:id="rId21" w:history="1">
        <w:r w:rsidR="00101AE8" w:rsidRPr="008A33D0">
          <w:rPr>
            <w:rStyle w:val="Hyperlink"/>
            <w:rFonts w:ascii="Times New Roman" w:hAnsi="Times New Roman" w:cs="Times New Roman"/>
            <w:color w:val="auto"/>
            <w:sz w:val="24"/>
            <w:szCs w:val="24"/>
            <w:u w:val="none"/>
          </w:rPr>
          <w:t>www.idx.co.id</w:t>
        </w:r>
      </w:hyperlink>
      <w:r w:rsidR="00101AE8" w:rsidRPr="008A33D0">
        <w:rPr>
          <w:rFonts w:ascii="Times New Roman" w:hAnsi="Times New Roman" w:cs="Times New Roman"/>
          <w:sz w:val="24"/>
          <w:szCs w:val="24"/>
        </w:rPr>
        <w:t>)</w:t>
      </w:r>
      <w:r w:rsidR="00A02812" w:rsidRPr="008A33D0">
        <w:rPr>
          <w:rFonts w:ascii="Times New Roman" w:hAnsi="Times New Roman" w:cs="Times New Roman"/>
          <w:sz w:val="24"/>
          <w:szCs w:val="24"/>
        </w:rPr>
        <w:t xml:space="preserve"> serta melalui laman resmi masing-masing perusahaan. Data yang dikumpulkan mencakup laporan keuangan perusahaan sektor manufatur di Indonesia periode </w:t>
      </w:r>
      <w:r w:rsidR="00887AFB" w:rsidRPr="008A33D0">
        <w:rPr>
          <w:rFonts w:ascii="Times New Roman" w:hAnsi="Times New Roman" w:cs="Times New Roman"/>
          <w:sz w:val="24"/>
          <w:szCs w:val="24"/>
        </w:rPr>
        <w:t>2020–2024</w:t>
      </w:r>
      <w:r w:rsidR="00A02812" w:rsidRPr="008A33D0">
        <w:rPr>
          <w:rFonts w:ascii="Times New Roman" w:hAnsi="Times New Roman" w:cs="Times New Roman"/>
          <w:sz w:val="24"/>
          <w:szCs w:val="24"/>
        </w:rPr>
        <w:t>.</w:t>
      </w:r>
    </w:p>
    <w:p w14:paraId="4C2900CD" w14:textId="496E106A" w:rsidR="00030136" w:rsidRPr="008A33D0" w:rsidRDefault="00030136" w:rsidP="00E54676">
      <w:pPr>
        <w:pStyle w:val="Heading2"/>
        <w:spacing w:line="480" w:lineRule="auto"/>
        <w:rPr>
          <w:rFonts w:cs="Times New Roman"/>
        </w:rPr>
      </w:pPr>
      <w:bookmarkStart w:id="124" w:name="_Toc201927171"/>
      <w:bookmarkStart w:id="125" w:name="_Toc202541170"/>
      <w:bookmarkStart w:id="126" w:name="_Toc216638605"/>
      <w:r w:rsidRPr="008A33D0">
        <w:rPr>
          <w:rFonts w:cs="Times New Roman"/>
        </w:rPr>
        <w:t>3.5</w:t>
      </w:r>
      <w:r w:rsidR="00C53B2D" w:rsidRPr="008A33D0">
        <w:rPr>
          <w:rFonts w:cs="Times New Roman"/>
        </w:rPr>
        <w:tab/>
      </w:r>
      <w:r w:rsidRPr="008A33D0">
        <w:rPr>
          <w:rFonts w:cs="Times New Roman"/>
        </w:rPr>
        <w:t>Analisis  Data</w:t>
      </w:r>
      <w:bookmarkEnd w:id="124"/>
      <w:bookmarkEnd w:id="125"/>
      <w:bookmarkEnd w:id="126"/>
    </w:p>
    <w:p w14:paraId="74E3220B" w14:textId="0CEECCF7" w:rsidR="00F749E7" w:rsidRPr="008A33D0" w:rsidRDefault="006F7EA6" w:rsidP="00030136">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r>
      <w:r w:rsidR="00F749E7" w:rsidRPr="008A33D0">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MzMxNmVmMmItZWU3Yy00YmZiLThlZTItZDQ2MWMzZmZlMTg5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
          <w:id w:val="1329175452"/>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00C12D08" w:rsidRPr="008A33D0">
        <w:rPr>
          <w:rFonts w:ascii="Times New Roman" w:hAnsi="Times New Roman" w:cs="Times New Roman"/>
          <w:sz w:val="24"/>
          <w:szCs w:val="24"/>
        </w:rPr>
        <w:t xml:space="preserve"> </w:t>
      </w:r>
      <w:r w:rsidR="00F749E7" w:rsidRPr="008A33D0">
        <w:rPr>
          <w:rFonts w:ascii="Times New Roman" w:hAnsi="Times New Roman" w:cs="Times New Roman"/>
          <w:sz w:val="24"/>
          <w:szCs w:val="24"/>
        </w:rPr>
        <w:t xml:space="preserve">tujuan dari analisis data adalah untuk memperoleh informasi yang terkandung di </w:t>
      </w:r>
      <w:r w:rsidR="00A02812" w:rsidRPr="008A33D0">
        <w:rPr>
          <w:rFonts w:ascii="Times New Roman" w:hAnsi="Times New Roman" w:cs="Times New Roman"/>
          <w:sz w:val="24"/>
          <w:szCs w:val="24"/>
        </w:rPr>
        <w:t>dalam data sehingga dapat dimanfaatkan</w:t>
      </w:r>
      <w:r w:rsidR="00F749E7" w:rsidRPr="008A33D0">
        <w:rPr>
          <w:rFonts w:ascii="Times New Roman" w:hAnsi="Times New Roman" w:cs="Times New Roman"/>
          <w:sz w:val="24"/>
          <w:szCs w:val="24"/>
        </w:rPr>
        <w:t xml:space="preserve"> sebagai dasar dalam pemecahan masalah. Dalam penelitian ini, metode analisis yang digunakan adalah regresi linier dengan model data panel. Pemilihan metode ini didasarkan pada adanya hubungan linier antara variabel dependen dan dua atau lebih variabel independen, serta karena jenis data yang digunakan merupakan  data </w:t>
      </w:r>
      <w:r w:rsidR="00A02812" w:rsidRPr="008A33D0">
        <w:rPr>
          <w:rFonts w:ascii="Times New Roman" w:hAnsi="Times New Roman" w:cs="Times New Roman"/>
          <w:i/>
          <w:iCs/>
          <w:sz w:val="24"/>
          <w:szCs w:val="24"/>
        </w:rPr>
        <w:t>balanced panel</w:t>
      </w:r>
      <w:r w:rsidR="00F749E7" w:rsidRPr="008A33D0">
        <w:rPr>
          <w:rFonts w:ascii="Times New Roman" w:hAnsi="Times New Roman" w:cs="Times New Roman"/>
          <w:sz w:val="24"/>
          <w:szCs w:val="24"/>
        </w:rPr>
        <w:t xml:space="preserve">. Pengolahan data dilakukan menggunakan program </w:t>
      </w:r>
      <w:r w:rsidR="00F749E7" w:rsidRPr="008A33D0">
        <w:rPr>
          <w:rFonts w:ascii="Times New Roman" w:hAnsi="Times New Roman" w:cs="Times New Roman"/>
          <w:i/>
          <w:iCs/>
          <w:sz w:val="24"/>
          <w:szCs w:val="24"/>
        </w:rPr>
        <w:t>EViews</w:t>
      </w:r>
      <w:r w:rsidR="00F749E7" w:rsidRPr="008A33D0">
        <w:rPr>
          <w:rFonts w:ascii="Times New Roman" w:hAnsi="Times New Roman" w:cs="Times New Roman"/>
          <w:sz w:val="24"/>
          <w:szCs w:val="24"/>
        </w:rPr>
        <w:t xml:space="preserve"> </w:t>
      </w:r>
      <w:r w:rsidR="007B048D" w:rsidRPr="008A33D0">
        <w:rPr>
          <w:rFonts w:ascii="Times New Roman" w:hAnsi="Times New Roman" w:cs="Times New Roman"/>
          <w:sz w:val="24"/>
          <w:szCs w:val="24"/>
        </w:rPr>
        <w:t>13</w:t>
      </w:r>
      <w:r w:rsidR="00F749E7" w:rsidRPr="008A33D0">
        <w:rPr>
          <w:rFonts w:ascii="Times New Roman" w:hAnsi="Times New Roman" w:cs="Times New Roman"/>
          <w:sz w:val="24"/>
          <w:szCs w:val="24"/>
        </w:rPr>
        <w:t xml:space="preserve">, dan hasil analisis selanjutnya dijelaskan secara deskriptif. Data yang digunakan dalam analisis statistik ini yaitu ukuran perusahaan, kompleksitas audit, dan ukuran komite audit sebagai variabel independen dan </w:t>
      </w:r>
      <w:r w:rsidR="00F749E7" w:rsidRPr="008A33D0">
        <w:rPr>
          <w:rFonts w:ascii="Times New Roman" w:hAnsi="Times New Roman" w:cs="Times New Roman"/>
          <w:i/>
          <w:iCs/>
          <w:sz w:val="24"/>
          <w:szCs w:val="24"/>
        </w:rPr>
        <w:t>audit delay</w:t>
      </w:r>
      <w:r w:rsidR="00F749E7" w:rsidRPr="008A33D0">
        <w:rPr>
          <w:rFonts w:ascii="Times New Roman" w:hAnsi="Times New Roman" w:cs="Times New Roman"/>
          <w:sz w:val="24"/>
          <w:szCs w:val="24"/>
        </w:rPr>
        <w:t xml:space="preserve"> sebagai variabel dependen.</w:t>
      </w:r>
    </w:p>
    <w:p w14:paraId="759F4406" w14:textId="28D4558F" w:rsidR="00030136" w:rsidRPr="008A33D0" w:rsidRDefault="00C53B2D" w:rsidP="00E54676">
      <w:pPr>
        <w:pStyle w:val="Heading3"/>
        <w:spacing w:line="480" w:lineRule="auto"/>
        <w:rPr>
          <w:rFonts w:cs="Times New Roman"/>
        </w:rPr>
      </w:pPr>
      <w:bookmarkStart w:id="127" w:name="_Toc201927172"/>
      <w:bookmarkStart w:id="128" w:name="_Toc202541171"/>
      <w:bookmarkStart w:id="129" w:name="_Toc216638606"/>
      <w:r w:rsidRPr="008A33D0">
        <w:rPr>
          <w:rFonts w:cs="Times New Roman"/>
        </w:rPr>
        <w:lastRenderedPageBreak/>
        <w:t>3.5.1</w:t>
      </w:r>
      <w:r w:rsidRPr="008A33D0">
        <w:rPr>
          <w:rFonts w:cs="Times New Roman"/>
        </w:rPr>
        <w:tab/>
      </w:r>
      <w:r w:rsidR="00030136" w:rsidRPr="008A33D0">
        <w:rPr>
          <w:rFonts w:cs="Times New Roman"/>
        </w:rPr>
        <w:t>Uji Statistik Deskriptif</w:t>
      </w:r>
      <w:bookmarkEnd w:id="127"/>
      <w:bookmarkEnd w:id="128"/>
      <w:bookmarkEnd w:id="129"/>
    </w:p>
    <w:p w14:paraId="4FB6F1C5" w14:textId="7B4745E0" w:rsidR="0017139F" w:rsidRPr="008A33D0" w:rsidRDefault="0017139F" w:rsidP="00030136">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Pr="008A33D0">
        <w:rPr>
          <w:rFonts w:ascii="Times New Roman" w:hAnsi="Times New Roman" w:cs="Times New Roman"/>
          <w:sz w:val="24"/>
          <w:szCs w:val="24"/>
        </w:rPr>
        <w:t>Dalam penelitian ini, statistik deskriptif digunakan untuk menyajikan gambaran mengenai variabel-variabel yang dianalisis berdasarkan nilai rata-rata (</w:t>
      </w:r>
      <w:r w:rsidRPr="008A33D0">
        <w:rPr>
          <w:rFonts w:ascii="Times New Roman" w:hAnsi="Times New Roman" w:cs="Times New Roman"/>
          <w:i/>
          <w:iCs/>
          <w:sz w:val="24"/>
          <w:szCs w:val="24"/>
        </w:rPr>
        <w:t>mean</w:t>
      </w:r>
      <w:r w:rsidRPr="008A33D0">
        <w:rPr>
          <w:rFonts w:ascii="Times New Roman" w:hAnsi="Times New Roman" w:cs="Times New Roman"/>
          <w:sz w:val="24"/>
          <w:szCs w:val="24"/>
        </w:rPr>
        <w:t>), standar deviasi, total (</w:t>
      </w:r>
      <w:r w:rsidRPr="008A33D0">
        <w:rPr>
          <w:rFonts w:ascii="Times New Roman" w:hAnsi="Times New Roman" w:cs="Times New Roman"/>
          <w:i/>
          <w:iCs/>
          <w:sz w:val="24"/>
          <w:szCs w:val="24"/>
        </w:rPr>
        <w:t>sum</w:t>
      </w:r>
      <w:r w:rsidRPr="008A33D0">
        <w:rPr>
          <w:rFonts w:ascii="Times New Roman" w:hAnsi="Times New Roman" w:cs="Times New Roman"/>
          <w:sz w:val="24"/>
          <w:szCs w:val="24"/>
        </w:rPr>
        <w:t xml:space="preserve">), serta nilai maksimum dan minimum </w:t>
      </w:r>
      <w:sdt>
        <w:sdtPr>
          <w:rPr>
            <w:rFonts w:ascii="Times New Roman" w:hAnsi="Times New Roman" w:cs="Times New Roman"/>
            <w:color w:val="000000"/>
            <w:sz w:val="24"/>
            <w:szCs w:val="24"/>
          </w:rPr>
          <w:tag w:val="MENDELEY_CITATION_v3_eyJjaXRhdGlvbklEIjoiTUVOREVMRVlfQ0lUQVRJT05fYjRhODY0Y2EtMmQxNS00NWFiLWJkYzEtMmYxNWMxZGUxNzMzIiwicHJvcGVydGllcyI6eyJub3RlSW5kZXgiOjB9LCJpc0VkaXRlZCI6ZmFsc2UsIm1hbnVhbE92ZXJyaWRlIjp7ImlzTWFudWFsbHlPdmVycmlkZGVuIjpmYWxzZSwiY2l0ZXByb2NUZXh0IjoiKEdob3phbGksIDIwMTgpIiwibWFudWFsT3ZlcnJpZGVUZXh0IjoiIn0sImNpdGF0aW9uSXRlbXMiOlt7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fV19"/>
          <w:id w:val="79186941"/>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00C12D08" w:rsidRPr="008A33D0">
        <w:rPr>
          <w:rFonts w:ascii="Times New Roman" w:hAnsi="Times New Roman" w:cs="Times New Roman"/>
          <w:color w:val="000000"/>
          <w:sz w:val="24"/>
          <w:szCs w:val="24"/>
        </w:rPr>
        <w:t>.</w:t>
      </w:r>
    </w:p>
    <w:p w14:paraId="3D1B20A6" w14:textId="17E60091" w:rsidR="00694E31" w:rsidRPr="008A33D0" w:rsidRDefault="00DF6B11" w:rsidP="00E54676">
      <w:pPr>
        <w:pStyle w:val="Heading3"/>
        <w:spacing w:line="480" w:lineRule="auto"/>
        <w:rPr>
          <w:rFonts w:cs="Times New Roman"/>
        </w:rPr>
      </w:pPr>
      <w:bookmarkStart w:id="130" w:name="_Toc201927173"/>
      <w:bookmarkStart w:id="131" w:name="_Toc202541172"/>
      <w:bookmarkStart w:id="132" w:name="_Toc216638607"/>
      <w:r w:rsidRPr="008A33D0">
        <w:rPr>
          <w:rFonts w:cs="Times New Roman"/>
        </w:rPr>
        <w:t>3.5.2</w:t>
      </w:r>
      <w:r w:rsidRPr="008A33D0">
        <w:rPr>
          <w:rFonts w:cs="Times New Roman"/>
        </w:rPr>
        <w:tab/>
      </w:r>
      <w:r w:rsidR="00694E31" w:rsidRPr="008A33D0">
        <w:rPr>
          <w:rFonts w:cs="Times New Roman"/>
        </w:rPr>
        <w:t>Teknik Estimasi Model Regresi Data Panel</w:t>
      </w:r>
      <w:bookmarkEnd w:id="130"/>
      <w:bookmarkEnd w:id="131"/>
      <w:bookmarkEnd w:id="132"/>
    </w:p>
    <w:p w14:paraId="56FCDA59" w14:textId="2B60D61B" w:rsidR="00B56797" w:rsidRPr="008A33D0" w:rsidRDefault="009C64A2" w:rsidP="00030136">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sdt>
        <w:sdtPr>
          <w:rPr>
            <w:rFonts w:ascii="Times New Roman" w:hAnsi="Times New Roman" w:cs="Times New Roman"/>
            <w:bCs/>
            <w:color w:val="000000"/>
            <w:sz w:val="24"/>
            <w:szCs w:val="24"/>
          </w:rPr>
          <w:tag w:val="MENDELEY_CITATION_v3_eyJjaXRhdGlvbklEIjoiTUVOREVMRVlfQ0lUQVRJT05fNGJlNzBlNjMtMTE5Mi00ZDdlLTkwOGEtNjRkZjVlYTA0ODY5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
          <w:id w:val="1504091440"/>
          <w:placeholder>
            <w:docPart w:val="DefaultPlaceholder_-1854013440"/>
          </w:placeholder>
        </w:sdtPr>
        <w:sdtContent>
          <w:r w:rsidR="008C5FF3" w:rsidRPr="008C5FF3">
            <w:rPr>
              <w:rFonts w:ascii="Times New Roman" w:hAnsi="Times New Roman" w:cs="Times New Roman"/>
              <w:bCs/>
              <w:color w:val="000000"/>
              <w:sz w:val="24"/>
              <w:szCs w:val="24"/>
            </w:rPr>
            <w:t>Ghozali (2018)</w:t>
          </w:r>
        </w:sdtContent>
      </w:sdt>
      <w:r w:rsidR="00B56797" w:rsidRPr="008A33D0">
        <w:rPr>
          <w:rFonts w:ascii="Times New Roman" w:hAnsi="Times New Roman" w:cs="Times New Roman"/>
          <w:sz w:val="24"/>
          <w:szCs w:val="24"/>
        </w:rPr>
        <w:t xml:space="preserve"> menyatakan bahwa dalam penelitian empiris, terdapat tiga jenis data yang umum digunakan, yaitu data runtut waktu (</w:t>
      </w:r>
      <w:r w:rsidR="00B56797" w:rsidRPr="008A33D0">
        <w:rPr>
          <w:rFonts w:ascii="Times New Roman" w:hAnsi="Times New Roman" w:cs="Times New Roman"/>
          <w:i/>
          <w:iCs/>
          <w:sz w:val="24"/>
          <w:szCs w:val="24"/>
        </w:rPr>
        <w:t>time series</w:t>
      </w:r>
      <w:r w:rsidR="00B56797" w:rsidRPr="008A33D0">
        <w:rPr>
          <w:rFonts w:ascii="Times New Roman" w:hAnsi="Times New Roman" w:cs="Times New Roman"/>
          <w:sz w:val="24"/>
          <w:szCs w:val="24"/>
        </w:rPr>
        <w:t>), data silang subjek (</w:t>
      </w:r>
      <w:r w:rsidR="00B56797" w:rsidRPr="008A33D0">
        <w:rPr>
          <w:rFonts w:ascii="Times New Roman" w:hAnsi="Times New Roman" w:cs="Times New Roman"/>
          <w:i/>
          <w:iCs/>
          <w:sz w:val="24"/>
          <w:szCs w:val="24"/>
        </w:rPr>
        <w:t>cross section</w:t>
      </w:r>
      <w:r w:rsidR="00B56797" w:rsidRPr="008A33D0">
        <w:rPr>
          <w:rFonts w:ascii="Times New Roman" w:hAnsi="Times New Roman" w:cs="Times New Roman"/>
          <w:sz w:val="24"/>
          <w:szCs w:val="24"/>
        </w:rPr>
        <w:t>), dan data panel</w:t>
      </w:r>
      <w:r w:rsidR="0069514D" w:rsidRPr="008A33D0">
        <w:rPr>
          <w:rFonts w:ascii="Times New Roman" w:hAnsi="Times New Roman" w:cs="Times New Roman"/>
          <w:sz w:val="24"/>
          <w:szCs w:val="24"/>
        </w:rPr>
        <w:t xml:space="preserve"> </w:t>
      </w:r>
      <w:r w:rsidR="00B56797" w:rsidRPr="008A33D0">
        <w:rPr>
          <w:rFonts w:ascii="Times New Roman" w:hAnsi="Times New Roman" w:cs="Times New Roman"/>
          <w:sz w:val="24"/>
          <w:szCs w:val="24"/>
        </w:rPr>
        <w:t xml:space="preserve">yang merupakan gabungan dari keduanya. Apabila setiap unit </w:t>
      </w:r>
      <w:r w:rsidR="00B56797" w:rsidRPr="008A33D0">
        <w:rPr>
          <w:rFonts w:ascii="Times New Roman" w:hAnsi="Times New Roman" w:cs="Times New Roman"/>
          <w:i/>
          <w:iCs/>
          <w:sz w:val="24"/>
          <w:szCs w:val="24"/>
        </w:rPr>
        <w:t>cross section</w:t>
      </w:r>
      <w:r w:rsidR="00B56797" w:rsidRPr="008A33D0">
        <w:rPr>
          <w:rFonts w:ascii="Times New Roman" w:hAnsi="Times New Roman" w:cs="Times New Roman"/>
          <w:sz w:val="24"/>
          <w:szCs w:val="24"/>
        </w:rPr>
        <w:t xml:space="preserve"> memiliki jumlah observasi </w:t>
      </w:r>
      <w:r w:rsidR="00B56797" w:rsidRPr="008A33D0">
        <w:rPr>
          <w:rFonts w:ascii="Times New Roman" w:hAnsi="Times New Roman" w:cs="Times New Roman"/>
          <w:i/>
          <w:iCs/>
          <w:sz w:val="24"/>
          <w:szCs w:val="24"/>
        </w:rPr>
        <w:t>time series</w:t>
      </w:r>
      <w:r w:rsidR="00B56797" w:rsidRPr="008A33D0">
        <w:rPr>
          <w:rFonts w:ascii="Times New Roman" w:hAnsi="Times New Roman" w:cs="Times New Roman"/>
          <w:sz w:val="24"/>
          <w:szCs w:val="24"/>
        </w:rPr>
        <w:t xml:space="preserve"> yang sama, maka data tersebut disebut sebagai </w:t>
      </w:r>
      <w:r w:rsidR="00B56797" w:rsidRPr="008A33D0">
        <w:rPr>
          <w:rFonts w:ascii="Times New Roman" w:hAnsi="Times New Roman" w:cs="Times New Roman"/>
          <w:i/>
          <w:iCs/>
          <w:sz w:val="24"/>
          <w:szCs w:val="24"/>
        </w:rPr>
        <w:t>balanced panel</w:t>
      </w:r>
      <w:r w:rsidR="00B56797" w:rsidRPr="008A33D0">
        <w:rPr>
          <w:rFonts w:ascii="Times New Roman" w:hAnsi="Times New Roman" w:cs="Times New Roman"/>
          <w:sz w:val="24"/>
          <w:szCs w:val="24"/>
        </w:rPr>
        <w:t xml:space="preserve">. Sebaliknya, apabila jumlah observasi berbeda antar unit </w:t>
      </w:r>
      <w:r w:rsidR="00B56797" w:rsidRPr="008A33D0">
        <w:rPr>
          <w:rFonts w:ascii="Times New Roman" w:hAnsi="Times New Roman" w:cs="Times New Roman"/>
          <w:i/>
          <w:iCs/>
          <w:sz w:val="24"/>
          <w:szCs w:val="24"/>
        </w:rPr>
        <w:t>cross section</w:t>
      </w:r>
      <w:r w:rsidR="00B56797" w:rsidRPr="008A33D0">
        <w:rPr>
          <w:rFonts w:ascii="Times New Roman" w:hAnsi="Times New Roman" w:cs="Times New Roman"/>
          <w:sz w:val="24"/>
          <w:szCs w:val="24"/>
        </w:rPr>
        <w:t xml:space="preserve">, maka data tersebut dikategorikan sebagai </w:t>
      </w:r>
      <w:r w:rsidR="00B56797" w:rsidRPr="008A33D0">
        <w:rPr>
          <w:rFonts w:ascii="Times New Roman" w:hAnsi="Times New Roman" w:cs="Times New Roman"/>
          <w:i/>
          <w:iCs/>
          <w:sz w:val="24"/>
          <w:szCs w:val="24"/>
        </w:rPr>
        <w:t>unbalanced panel</w:t>
      </w:r>
      <w:r w:rsidR="00B56797" w:rsidRPr="008A33D0">
        <w:rPr>
          <w:rFonts w:ascii="Times New Roman" w:hAnsi="Times New Roman" w:cs="Times New Roman"/>
          <w:sz w:val="24"/>
          <w:szCs w:val="24"/>
        </w:rPr>
        <w:t>.</w:t>
      </w:r>
    </w:p>
    <w:p w14:paraId="41BEC23A" w14:textId="63426DB0" w:rsidR="00B56797" w:rsidRPr="008A33D0" w:rsidRDefault="00B56797" w:rsidP="00030136">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t xml:space="preserve">Model regresi data panel merupakan </w:t>
      </w:r>
      <w:r w:rsidR="00A07D28" w:rsidRPr="008A33D0">
        <w:rPr>
          <w:rFonts w:ascii="Times New Roman" w:hAnsi="Times New Roman" w:cs="Times New Roman"/>
          <w:sz w:val="24"/>
          <w:szCs w:val="24"/>
        </w:rPr>
        <w:t>metode analisis regresi yang digunakan untuk mengkaji</w:t>
      </w:r>
      <w:r w:rsidRPr="008A33D0">
        <w:rPr>
          <w:rFonts w:ascii="Times New Roman" w:hAnsi="Times New Roman" w:cs="Times New Roman"/>
          <w:sz w:val="24"/>
          <w:szCs w:val="24"/>
        </w:rPr>
        <w:t xml:space="preserve"> perubahan satu atau beberapa peubah prediktor terhadap suatu peubah respon dengan struktur data berupa data panel. Dalam penelitian ini, analisis regresi data panel dilakukan program  </w:t>
      </w:r>
      <w:r w:rsidRPr="008A33D0">
        <w:rPr>
          <w:rFonts w:ascii="Times New Roman" w:hAnsi="Times New Roman" w:cs="Times New Roman"/>
          <w:i/>
          <w:iCs/>
          <w:sz w:val="24"/>
          <w:szCs w:val="24"/>
        </w:rPr>
        <w:t>EViews</w:t>
      </w:r>
      <w:r w:rsidRPr="008A33D0">
        <w:rPr>
          <w:rFonts w:ascii="Times New Roman" w:hAnsi="Times New Roman" w:cs="Times New Roman"/>
          <w:sz w:val="24"/>
          <w:szCs w:val="24"/>
        </w:rPr>
        <w:t xml:space="preserve"> </w:t>
      </w:r>
      <w:r w:rsidR="007B048D" w:rsidRPr="008A33D0">
        <w:rPr>
          <w:rFonts w:ascii="Times New Roman" w:hAnsi="Times New Roman" w:cs="Times New Roman"/>
          <w:sz w:val="24"/>
          <w:szCs w:val="24"/>
        </w:rPr>
        <w:t>13</w:t>
      </w:r>
      <w:r w:rsidRPr="008A33D0">
        <w:rPr>
          <w:rFonts w:ascii="Times New Roman" w:hAnsi="Times New Roman" w:cs="Times New Roman"/>
          <w:sz w:val="24"/>
          <w:szCs w:val="24"/>
        </w:rPr>
        <w:t>.</w:t>
      </w:r>
    </w:p>
    <w:p w14:paraId="273FE9A1" w14:textId="520307D2" w:rsidR="006417F7" w:rsidRPr="008A33D0" w:rsidRDefault="006417F7" w:rsidP="00030136">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t xml:space="preserve">Menurut </w:t>
      </w:r>
      <w:sdt>
        <w:sdtPr>
          <w:rPr>
            <w:rFonts w:ascii="Times New Roman" w:hAnsi="Times New Roman" w:cs="Times New Roman"/>
            <w:color w:val="000000"/>
            <w:sz w:val="24"/>
            <w:szCs w:val="24"/>
          </w:rPr>
          <w:tag w:val="MENDELEY_CITATION_v3_eyJjaXRhdGlvbklEIjoiTUVOREVMRVlfQ0lUQVRJT05fOTA5MGI1NWQtYjQyNS00ZTI4LTgwNWItMjM4NTFjYzc1MGI0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
          <w:id w:val="353226848"/>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Pr="008A33D0">
        <w:rPr>
          <w:rFonts w:ascii="Times New Roman" w:hAnsi="Times New Roman" w:cs="Times New Roman"/>
          <w:sz w:val="24"/>
          <w:szCs w:val="24"/>
        </w:rPr>
        <w:t xml:space="preserve"> estimasi model regresi data pa</w:t>
      </w:r>
      <w:r w:rsidR="00E54676" w:rsidRPr="008A33D0">
        <w:rPr>
          <w:rFonts w:ascii="Times New Roman" w:hAnsi="Times New Roman" w:cs="Times New Roman"/>
          <w:sz w:val="24"/>
          <w:szCs w:val="24"/>
        </w:rPr>
        <w:t>ne</w:t>
      </w:r>
      <w:r w:rsidRPr="008A33D0">
        <w:rPr>
          <w:rFonts w:ascii="Times New Roman" w:hAnsi="Times New Roman" w:cs="Times New Roman"/>
          <w:sz w:val="24"/>
          <w:szCs w:val="24"/>
        </w:rPr>
        <w:t>l dapat dilakukan melalui tiga pendekatan, antara lain:</w:t>
      </w:r>
    </w:p>
    <w:p w14:paraId="03326EFE" w14:textId="5CFB2EF0" w:rsidR="006417F7" w:rsidRPr="008A33D0" w:rsidRDefault="006417F7" w:rsidP="00E54676">
      <w:pPr>
        <w:pStyle w:val="ListParagraph"/>
        <w:numPr>
          <w:ilvl w:val="0"/>
          <w:numId w:val="9"/>
        </w:numPr>
        <w:spacing w:line="480" w:lineRule="auto"/>
        <w:ind w:left="426"/>
        <w:jc w:val="both"/>
        <w:rPr>
          <w:rFonts w:ascii="Times New Roman" w:hAnsi="Times New Roman" w:cs="Times New Roman"/>
          <w:b/>
          <w:bCs/>
          <w:sz w:val="24"/>
          <w:szCs w:val="24"/>
        </w:rPr>
      </w:pPr>
      <w:r w:rsidRPr="008A33D0">
        <w:rPr>
          <w:rFonts w:ascii="Times New Roman" w:hAnsi="Times New Roman" w:cs="Times New Roman"/>
          <w:b/>
          <w:bCs/>
          <w:sz w:val="24"/>
          <w:szCs w:val="24"/>
        </w:rPr>
        <w:t>Model Efek Umum (</w:t>
      </w:r>
      <w:r w:rsidRPr="008A33D0">
        <w:rPr>
          <w:rFonts w:ascii="Times New Roman" w:hAnsi="Times New Roman" w:cs="Times New Roman"/>
          <w:b/>
          <w:bCs/>
          <w:i/>
          <w:iCs/>
          <w:sz w:val="24"/>
          <w:szCs w:val="24"/>
        </w:rPr>
        <w:t>Common Effect Model</w:t>
      </w:r>
      <w:r w:rsidRPr="008A33D0">
        <w:rPr>
          <w:rFonts w:ascii="Times New Roman" w:hAnsi="Times New Roman" w:cs="Times New Roman"/>
          <w:b/>
          <w:bCs/>
          <w:sz w:val="24"/>
          <w:szCs w:val="24"/>
        </w:rPr>
        <w:t>)</w:t>
      </w:r>
    </w:p>
    <w:p w14:paraId="0010DCCE" w14:textId="6E129C21" w:rsidR="006417F7" w:rsidRPr="008A33D0" w:rsidRDefault="006417F7" w:rsidP="00A3725F">
      <w:pPr>
        <w:pStyle w:val="ListParagraph"/>
        <w:spacing w:line="480" w:lineRule="auto"/>
        <w:ind w:left="426" w:firstLine="294"/>
        <w:jc w:val="both"/>
        <w:rPr>
          <w:rFonts w:ascii="Times New Roman" w:hAnsi="Times New Roman" w:cs="Times New Roman"/>
          <w:sz w:val="24"/>
          <w:szCs w:val="24"/>
        </w:rPr>
      </w:pPr>
      <w:r w:rsidRPr="008A33D0">
        <w:rPr>
          <w:rFonts w:ascii="Times New Roman" w:hAnsi="Times New Roman" w:cs="Times New Roman"/>
          <w:sz w:val="24"/>
          <w:szCs w:val="24"/>
        </w:rPr>
        <w:t xml:space="preserve">Model efek umum merupakan pendekatan paling sederhana dalam analisis data panel, karena menggabungkan data </w:t>
      </w:r>
      <w:r w:rsidRPr="008A33D0">
        <w:rPr>
          <w:rFonts w:ascii="Times New Roman" w:hAnsi="Times New Roman" w:cs="Times New Roman"/>
          <w:i/>
          <w:iCs/>
          <w:sz w:val="24"/>
          <w:szCs w:val="24"/>
        </w:rPr>
        <w:t>time series</w:t>
      </w:r>
      <w:r w:rsidRPr="008A33D0">
        <w:rPr>
          <w:rFonts w:ascii="Times New Roman" w:hAnsi="Times New Roman" w:cs="Times New Roman"/>
          <w:sz w:val="24"/>
          <w:szCs w:val="24"/>
        </w:rPr>
        <w:t xml:space="preserve"> dan </w:t>
      </w:r>
      <w:r w:rsidRPr="008A33D0">
        <w:rPr>
          <w:rFonts w:ascii="Times New Roman" w:hAnsi="Times New Roman" w:cs="Times New Roman"/>
          <w:i/>
          <w:iCs/>
          <w:sz w:val="24"/>
          <w:szCs w:val="24"/>
        </w:rPr>
        <w:t>cross section</w:t>
      </w:r>
      <w:r w:rsidRPr="008A33D0">
        <w:rPr>
          <w:rFonts w:ascii="Times New Roman" w:hAnsi="Times New Roman" w:cs="Times New Roman"/>
          <w:sz w:val="24"/>
          <w:szCs w:val="24"/>
        </w:rPr>
        <w:t xml:space="preserve"> menjadi </w:t>
      </w:r>
      <w:r w:rsidRPr="008A33D0">
        <w:rPr>
          <w:rFonts w:ascii="Times New Roman" w:hAnsi="Times New Roman" w:cs="Times New Roman"/>
          <w:sz w:val="24"/>
          <w:szCs w:val="24"/>
        </w:rPr>
        <w:lastRenderedPageBreak/>
        <w:t xml:space="preserve">kumpulan tanpa membedakan masing-masing individu atau periode waktu. Dalam model ini, diasumsikan bahwa perilaku tiap perusahaan atau objek penelitian bersifat seragam sepanjang waktu. Model ini banyak digunakan karena tidak memperhitungkan adanya perbedaan karakteristik antar unit atau perubahan dari waktu ke waktu. Metode ini dapat menggunakan pendeketan </w:t>
      </w:r>
      <w:r w:rsidRPr="008A33D0">
        <w:rPr>
          <w:rFonts w:ascii="Times New Roman" w:hAnsi="Times New Roman" w:cs="Times New Roman"/>
          <w:i/>
          <w:iCs/>
          <w:sz w:val="24"/>
          <w:szCs w:val="24"/>
        </w:rPr>
        <w:t xml:space="preserve">Ordinary Least Square </w:t>
      </w:r>
      <w:r w:rsidRPr="008A33D0">
        <w:rPr>
          <w:rFonts w:ascii="Times New Roman" w:hAnsi="Times New Roman" w:cs="Times New Roman"/>
          <w:sz w:val="24"/>
          <w:szCs w:val="24"/>
        </w:rPr>
        <w:t>(OLS) atau teknik kuadrat kecil dalam mengestimasi data panel.</w:t>
      </w:r>
    </w:p>
    <w:p w14:paraId="0250DBA8" w14:textId="1AC1ABA9" w:rsidR="006417F7" w:rsidRPr="008A33D0" w:rsidRDefault="006417F7" w:rsidP="00E54676">
      <w:pPr>
        <w:pStyle w:val="ListParagraph"/>
        <w:numPr>
          <w:ilvl w:val="0"/>
          <w:numId w:val="9"/>
        </w:numPr>
        <w:spacing w:line="480" w:lineRule="auto"/>
        <w:ind w:left="426"/>
        <w:jc w:val="both"/>
        <w:rPr>
          <w:rFonts w:ascii="Times New Roman" w:hAnsi="Times New Roman" w:cs="Times New Roman"/>
          <w:b/>
          <w:bCs/>
          <w:sz w:val="24"/>
          <w:szCs w:val="24"/>
        </w:rPr>
      </w:pPr>
      <w:r w:rsidRPr="008A33D0">
        <w:rPr>
          <w:rFonts w:ascii="Times New Roman" w:hAnsi="Times New Roman" w:cs="Times New Roman"/>
          <w:b/>
          <w:bCs/>
          <w:sz w:val="24"/>
          <w:szCs w:val="24"/>
        </w:rPr>
        <w:t>Model Efek Tetap (</w:t>
      </w:r>
      <w:r w:rsidRPr="008A33D0">
        <w:rPr>
          <w:rFonts w:ascii="Times New Roman" w:hAnsi="Times New Roman" w:cs="Times New Roman"/>
          <w:b/>
          <w:bCs/>
          <w:i/>
          <w:iCs/>
          <w:sz w:val="24"/>
          <w:szCs w:val="24"/>
        </w:rPr>
        <w:t>Fixed Effect Model</w:t>
      </w:r>
      <w:r w:rsidRPr="008A33D0">
        <w:rPr>
          <w:rFonts w:ascii="Times New Roman" w:hAnsi="Times New Roman" w:cs="Times New Roman"/>
          <w:b/>
          <w:bCs/>
          <w:sz w:val="24"/>
          <w:szCs w:val="24"/>
        </w:rPr>
        <w:t>)</w:t>
      </w:r>
    </w:p>
    <w:p w14:paraId="60C5F02A" w14:textId="77777777" w:rsidR="00E54676" w:rsidRPr="008A33D0" w:rsidRDefault="006417F7" w:rsidP="00E54676">
      <w:pPr>
        <w:pStyle w:val="ListParagraph"/>
        <w:spacing w:line="480" w:lineRule="auto"/>
        <w:ind w:left="426" w:firstLine="294"/>
        <w:jc w:val="both"/>
        <w:rPr>
          <w:rFonts w:ascii="Times New Roman" w:hAnsi="Times New Roman" w:cs="Times New Roman"/>
          <w:sz w:val="24"/>
          <w:szCs w:val="24"/>
        </w:rPr>
      </w:pPr>
      <w:r w:rsidRPr="008A33D0">
        <w:rPr>
          <w:rFonts w:ascii="Times New Roman" w:hAnsi="Times New Roman" w:cs="Times New Roman"/>
          <w:sz w:val="24"/>
          <w:szCs w:val="24"/>
        </w:rPr>
        <w:t xml:space="preserve">Model efek tetap mengasumsikan bahwa perbedaan antar individu dapat </w:t>
      </w:r>
      <w:r w:rsidR="006E383F" w:rsidRPr="008A33D0">
        <w:rPr>
          <w:rFonts w:ascii="Times New Roman" w:hAnsi="Times New Roman" w:cs="Times New Roman"/>
          <w:sz w:val="24"/>
          <w:szCs w:val="24"/>
        </w:rPr>
        <w:t xml:space="preserve">dipertimbangkan oleh perbedaan intersep. Estimasi model data panel dengan pendekatan efek tetap dilakukan dengan memanfaatkan teknik variabel </w:t>
      </w:r>
      <w:r w:rsidR="006E383F" w:rsidRPr="008D53E1">
        <w:rPr>
          <w:rFonts w:ascii="Times New Roman" w:hAnsi="Times New Roman" w:cs="Times New Roman"/>
          <w:i/>
          <w:iCs/>
          <w:sz w:val="24"/>
          <w:szCs w:val="24"/>
        </w:rPr>
        <w:t>dummy</w:t>
      </w:r>
      <w:r w:rsidR="006E383F" w:rsidRPr="008A33D0">
        <w:rPr>
          <w:rFonts w:ascii="Times New Roman" w:hAnsi="Times New Roman" w:cs="Times New Roman"/>
          <w:sz w:val="24"/>
          <w:szCs w:val="24"/>
        </w:rPr>
        <w:t>, yang berfungsi untuk mengakomodasi perbedaan nilai intersep antar perusahaan.</w:t>
      </w:r>
    </w:p>
    <w:p w14:paraId="1D716A26" w14:textId="737B6B07" w:rsidR="006E383F" w:rsidRPr="008A33D0" w:rsidRDefault="006E383F" w:rsidP="00E54676">
      <w:pPr>
        <w:pStyle w:val="ListParagraph"/>
        <w:spacing w:line="480" w:lineRule="auto"/>
        <w:ind w:left="426" w:firstLine="294"/>
        <w:jc w:val="both"/>
        <w:rPr>
          <w:rFonts w:ascii="Times New Roman" w:hAnsi="Times New Roman" w:cs="Times New Roman"/>
          <w:sz w:val="24"/>
          <w:szCs w:val="24"/>
        </w:rPr>
      </w:pPr>
      <w:r w:rsidRPr="008A33D0">
        <w:rPr>
          <w:rFonts w:ascii="Times New Roman" w:hAnsi="Times New Roman" w:cs="Times New Roman"/>
          <w:sz w:val="24"/>
          <w:szCs w:val="24"/>
        </w:rPr>
        <w:t xml:space="preserve">Perbedaan intersep dapat terjadi karena perbedaan budaya kerja, manajerial dan insentif namun setiap perusahaan memiliki slop yang sama. Model estimasi ini juga dikenal sebagai teknik </w:t>
      </w:r>
      <w:r w:rsidRPr="008A33D0">
        <w:rPr>
          <w:rFonts w:ascii="Times New Roman" w:hAnsi="Times New Roman" w:cs="Times New Roman"/>
          <w:i/>
          <w:iCs/>
          <w:sz w:val="24"/>
          <w:szCs w:val="24"/>
        </w:rPr>
        <w:t xml:space="preserve">Least Square Dummy Variable </w:t>
      </w:r>
      <w:r w:rsidRPr="008A33D0">
        <w:rPr>
          <w:rFonts w:ascii="Times New Roman" w:hAnsi="Times New Roman" w:cs="Times New Roman"/>
          <w:sz w:val="24"/>
          <w:szCs w:val="24"/>
        </w:rPr>
        <w:t>(LSDV).</w:t>
      </w:r>
    </w:p>
    <w:p w14:paraId="779B7C94" w14:textId="09374AC5" w:rsidR="006E383F" w:rsidRPr="008A33D0" w:rsidRDefault="006E383F" w:rsidP="00E54676">
      <w:pPr>
        <w:pStyle w:val="ListParagraph"/>
        <w:numPr>
          <w:ilvl w:val="0"/>
          <w:numId w:val="9"/>
        </w:numPr>
        <w:spacing w:line="480" w:lineRule="auto"/>
        <w:ind w:left="426"/>
        <w:jc w:val="both"/>
        <w:rPr>
          <w:rFonts w:ascii="Times New Roman" w:hAnsi="Times New Roman" w:cs="Times New Roman"/>
          <w:b/>
          <w:bCs/>
          <w:sz w:val="24"/>
          <w:szCs w:val="24"/>
        </w:rPr>
      </w:pPr>
      <w:r w:rsidRPr="008A33D0">
        <w:rPr>
          <w:rFonts w:ascii="Times New Roman" w:hAnsi="Times New Roman" w:cs="Times New Roman"/>
          <w:b/>
          <w:bCs/>
          <w:sz w:val="24"/>
          <w:szCs w:val="24"/>
        </w:rPr>
        <w:t>Model Efek Acak (</w:t>
      </w:r>
      <w:r w:rsidRPr="008A33D0">
        <w:rPr>
          <w:rFonts w:ascii="Times New Roman" w:hAnsi="Times New Roman" w:cs="Times New Roman"/>
          <w:b/>
          <w:bCs/>
          <w:i/>
          <w:iCs/>
          <w:sz w:val="24"/>
          <w:szCs w:val="24"/>
        </w:rPr>
        <w:t>Random Effect Model</w:t>
      </w:r>
      <w:r w:rsidRPr="008A33D0">
        <w:rPr>
          <w:rFonts w:ascii="Times New Roman" w:hAnsi="Times New Roman" w:cs="Times New Roman"/>
          <w:b/>
          <w:bCs/>
          <w:sz w:val="24"/>
          <w:szCs w:val="24"/>
        </w:rPr>
        <w:t>)</w:t>
      </w:r>
    </w:p>
    <w:p w14:paraId="2F752CE6" w14:textId="4FAD4CDA" w:rsidR="006417F7" w:rsidRPr="008A33D0" w:rsidRDefault="00214BAF" w:rsidP="00E54676">
      <w:pPr>
        <w:spacing w:line="480" w:lineRule="auto"/>
        <w:ind w:left="426" w:firstLine="294"/>
        <w:jc w:val="both"/>
        <w:rPr>
          <w:rFonts w:ascii="Times New Roman" w:hAnsi="Times New Roman" w:cs="Times New Roman"/>
          <w:sz w:val="24"/>
          <w:szCs w:val="24"/>
        </w:rPr>
      </w:pPr>
      <w:r w:rsidRPr="008A33D0">
        <w:rPr>
          <w:rFonts w:ascii="Times New Roman" w:hAnsi="Times New Roman" w:cs="Times New Roman"/>
          <w:sz w:val="24"/>
          <w:szCs w:val="24"/>
        </w:rPr>
        <w:t>Model efek acak merupakan pendekatan estimasi dalam data panel yang mengasumsikan bahwa variabel gangguan (</w:t>
      </w:r>
      <w:r w:rsidRPr="008A33D0">
        <w:rPr>
          <w:rFonts w:ascii="Times New Roman" w:hAnsi="Times New Roman" w:cs="Times New Roman"/>
          <w:i/>
          <w:iCs/>
          <w:sz w:val="24"/>
          <w:szCs w:val="24"/>
        </w:rPr>
        <w:t>error</w:t>
      </w:r>
      <w:r w:rsidRPr="008A33D0">
        <w:rPr>
          <w:rFonts w:ascii="Times New Roman" w:hAnsi="Times New Roman" w:cs="Times New Roman"/>
          <w:sz w:val="24"/>
          <w:szCs w:val="24"/>
        </w:rPr>
        <w:t xml:space="preserve">) dapat saling berkorelasi antar waktu dan antar individu. Dalam model ini, perbedaan nilai intersep antar perusahaan dijelaskan melalui </w:t>
      </w:r>
      <w:r w:rsidRPr="008A33D0">
        <w:rPr>
          <w:rFonts w:ascii="Times New Roman" w:hAnsi="Times New Roman" w:cs="Times New Roman"/>
          <w:i/>
          <w:iCs/>
          <w:sz w:val="24"/>
          <w:szCs w:val="24"/>
        </w:rPr>
        <w:t>error terms</w:t>
      </w:r>
      <w:r w:rsidRPr="008A33D0">
        <w:rPr>
          <w:rFonts w:ascii="Times New Roman" w:hAnsi="Times New Roman" w:cs="Times New Roman"/>
          <w:sz w:val="24"/>
          <w:szCs w:val="24"/>
        </w:rPr>
        <w:t xml:space="preserve"> masing</w:t>
      </w:r>
      <w:r w:rsidR="006E383F" w:rsidRPr="008A33D0">
        <w:rPr>
          <w:rFonts w:ascii="Times New Roman" w:hAnsi="Times New Roman" w:cs="Times New Roman"/>
          <w:sz w:val="24"/>
          <w:szCs w:val="24"/>
        </w:rPr>
        <w:t>-masing perusahaan. Model estimasi ini juga dise</w:t>
      </w:r>
      <w:r w:rsidR="008F517A" w:rsidRPr="008A33D0">
        <w:rPr>
          <w:rFonts w:ascii="Times New Roman" w:hAnsi="Times New Roman" w:cs="Times New Roman"/>
          <w:sz w:val="24"/>
          <w:szCs w:val="24"/>
        </w:rPr>
        <w:t>b</w:t>
      </w:r>
      <w:r w:rsidR="006E383F" w:rsidRPr="008A33D0">
        <w:rPr>
          <w:rFonts w:ascii="Times New Roman" w:hAnsi="Times New Roman" w:cs="Times New Roman"/>
          <w:sz w:val="24"/>
          <w:szCs w:val="24"/>
        </w:rPr>
        <w:t xml:space="preserve">ut dengan teknik </w:t>
      </w:r>
      <w:r w:rsidRPr="008A33D0">
        <w:rPr>
          <w:rFonts w:ascii="Times New Roman" w:hAnsi="Times New Roman" w:cs="Times New Roman"/>
          <w:i/>
          <w:iCs/>
          <w:sz w:val="24"/>
          <w:szCs w:val="24"/>
        </w:rPr>
        <w:t xml:space="preserve">error component model </w:t>
      </w:r>
      <w:r w:rsidRPr="008A33D0">
        <w:rPr>
          <w:rFonts w:ascii="Times New Roman" w:hAnsi="Times New Roman" w:cs="Times New Roman"/>
          <w:sz w:val="24"/>
          <w:szCs w:val="24"/>
        </w:rPr>
        <w:t>(ECM)</w:t>
      </w:r>
      <w:r w:rsidRPr="008A33D0">
        <w:rPr>
          <w:rFonts w:ascii="Times New Roman" w:hAnsi="Times New Roman" w:cs="Times New Roman"/>
          <w:i/>
          <w:iCs/>
          <w:sz w:val="24"/>
          <w:szCs w:val="24"/>
        </w:rPr>
        <w:t xml:space="preserve"> </w:t>
      </w:r>
      <w:r w:rsidR="006E383F" w:rsidRPr="008A33D0">
        <w:rPr>
          <w:rFonts w:ascii="Times New Roman" w:hAnsi="Times New Roman" w:cs="Times New Roman"/>
          <w:sz w:val="24"/>
          <w:szCs w:val="24"/>
        </w:rPr>
        <w:t xml:space="preserve">atau teknik </w:t>
      </w:r>
      <w:r w:rsidRPr="008A33D0">
        <w:rPr>
          <w:rFonts w:ascii="Times New Roman" w:hAnsi="Times New Roman" w:cs="Times New Roman"/>
          <w:i/>
          <w:iCs/>
          <w:sz w:val="24"/>
          <w:szCs w:val="24"/>
        </w:rPr>
        <w:t xml:space="preserve">generalized least square </w:t>
      </w:r>
      <w:r w:rsidRPr="008A33D0">
        <w:rPr>
          <w:rFonts w:ascii="Times New Roman" w:hAnsi="Times New Roman" w:cs="Times New Roman"/>
          <w:sz w:val="24"/>
          <w:szCs w:val="24"/>
        </w:rPr>
        <w:t>(GLS).</w:t>
      </w:r>
    </w:p>
    <w:p w14:paraId="1A851233" w14:textId="4984114E" w:rsidR="00202D1B" w:rsidRPr="008A33D0" w:rsidRDefault="00202D1B" w:rsidP="00E54676">
      <w:pPr>
        <w:pStyle w:val="Heading3"/>
        <w:spacing w:line="480" w:lineRule="auto"/>
        <w:rPr>
          <w:rFonts w:cs="Times New Roman"/>
        </w:rPr>
      </w:pPr>
      <w:bookmarkStart w:id="133" w:name="_Toc201927174"/>
      <w:bookmarkStart w:id="134" w:name="_Toc202541173"/>
      <w:bookmarkStart w:id="135" w:name="_Toc216638608"/>
      <w:r w:rsidRPr="008A33D0">
        <w:rPr>
          <w:rFonts w:cs="Times New Roman"/>
        </w:rPr>
        <w:lastRenderedPageBreak/>
        <w:t>3.5.3</w:t>
      </w:r>
      <w:r w:rsidRPr="008A33D0">
        <w:rPr>
          <w:rFonts w:cs="Times New Roman"/>
        </w:rPr>
        <w:tab/>
        <w:t>Pemilihan Model Regresi Data Panel</w:t>
      </w:r>
      <w:bookmarkEnd w:id="133"/>
      <w:bookmarkEnd w:id="134"/>
      <w:bookmarkEnd w:id="135"/>
    </w:p>
    <w:p w14:paraId="1CF53843" w14:textId="7C59A7FE" w:rsidR="00202D1B" w:rsidRPr="008A33D0" w:rsidRDefault="00202D1B" w:rsidP="00030136">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Pr="008A33D0">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YTc5OTUyZDAtYjEwMC00ODFjLTg0OGUtMGNkZTkwYWVkNTI0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
          <w:id w:val="133146597"/>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00C12D08" w:rsidRPr="008A33D0">
        <w:rPr>
          <w:rFonts w:ascii="Times New Roman" w:hAnsi="Times New Roman" w:cs="Times New Roman"/>
          <w:sz w:val="24"/>
          <w:szCs w:val="24"/>
        </w:rPr>
        <w:t xml:space="preserve"> </w:t>
      </w:r>
      <w:r w:rsidRPr="008A33D0">
        <w:rPr>
          <w:rFonts w:ascii="Times New Roman" w:hAnsi="Times New Roman" w:cs="Times New Roman"/>
          <w:sz w:val="24"/>
          <w:szCs w:val="24"/>
        </w:rPr>
        <w:t xml:space="preserve">pemilihan model yang tepat dalam analisis data panel dilakukan melalui tiga jenis pengujian, yaitu uji </w:t>
      </w:r>
      <w:r w:rsidRPr="008A33D0">
        <w:rPr>
          <w:rFonts w:ascii="Times New Roman" w:hAnsi="Times New Roman" w:cs="Times New Roman"/>
          <w:i/>
          <w:iCs/>
          <w:sz w:val="24"/>
          <w:szCs w:val="24"/>
        </w:rPr>
        <w:t>Chow</w:t>
      </w:r>
      <w:r w:rsidRPr="008A33D0">
        <w:rPr>
          <w:rFonts w:ascii="Times New Roman" w:hAnsi="Times New Roman" w:cs="Times New Roman"/>
          <w:sz w:val="24"/>
          <w:szCs w:val="24"/>
        </w:rPr>
        <w:t xml:space="preserve">, uji </w:t>
      </w:r>
      <w:r w:rsidRPr="008A33D0">
        <w:rPr>
          <w:rFonts w:ascii="Times New Roman" w:hAnsi="Times New Roman" w:cs="Times New Roman"/>
          <w:i/>
          <w:iCs/>
          <w:sz w:val="24"/>
          <w:szCs w:val="24"/>
        </w:rPr>
        <w:t>Hausman</w:t>
      </w:r>
      <w:r w:rsidRPr="008A33D0">
        <w:rPr>
          <w:rFonts w:ascii="Times New Roman" w:hAnsi="Times New Roman" w:cs="Times New Roman"/>
          <w:sz w:val="24"/>
          <w:szCs w:val="24"/>
        </w:rPr>
        <w:t xml:space="preserve">, dan uji </w:t>
      </w:r>
      <w:r w:rsidRPr="008A33D0">
        <w:rPr>
          <w:rFonts w:ascii="Times New Roman" w:hAnsi="Times New Roman" w:cs="Times New Roman"/>
          <w:i/>
          <w:iCs/>
          <w:sz w:val="24"/>
          <w:szCs w:val="24"/>
        </w:rPr>
        <w:t>Lagrange Multiplier</w:t>
      </w:r>
      <w:r w:rsidRPr="008A33D0">
        <w:rPr>
          <w:rFonts w:ascii="Times New Roman" w:hAnsi="Times New Roman" w:cs="Times New Roman"/>
          <w:sz w:val="24"/>
          <w:szCs w:val="24"/>
        </w:rPr>
        <w:t xml:space="preserve"> (LM). Ketiga uji tersebut digunakan untuk menentukan apakah model yang paling sesuai adalah model efek tetap (</w:t>
      </w:r>
      <w:r w:rsidRPr="008A33D0">
        <w:rPr>
          <w:rFonts w:ascii="Times New Roman" w:hAnsi="Times New Roman" w:cs="Times New Roman"/>
          <w:i/>
          <w:iCs/>
          <w:sz w:val="24"/>
          <w:szCs w:val="24"/>
        </w:rPr>
        <w:t>fixed effect</w:t>
      </w:r>
      <w:r w:rsidRPr="008A33D0">
        <w:rPr>
          <w:rFonts w:ascii="Times New Roman" w:hAnsi="Times New Roman" w:cs="Times New Roman"/>
          <w:sz w:val="24"/>
          <w:szCs w:val="24"/>
        </w:rPr>
        <w:t>), model efek acak (</w:t>
      </w:r>
      <w:r w:rsidRPr="008A33D0">
        <w:rPr>
          <w:rFonts w:ascii="Times New Roman" w:hAnsi="Times New Roman" w:cs="Times New Roman"/>
          <w:i/>
          <w:iCs/>
          <w:sz w:val="24"/>
          <w:szCs w:val="24"/>
        </w:rPr>
        <w:t>random effect</w:t>
      </w:r>
      <w:r w:rsidRPr="008A33D0">
        <w:rPr>
          <w:rFonts w:ascii="Times New Roman" w:hAnsi="Times New Roman" w:cs="Times New Roman"/>
          <w:sz w:val="24"/>
          <w:szCs w:val="24"/>
        </w:rPr>
        <w:t>), atau model efek umum (</w:t>
      </w:r>
      <w:r w:rsidRPr="008A33D0">
        <w:rPr>
          <w:rFonts w:ascii="Times New Roman" w:hAnsi="Times New Roman" w:cs="Times New Roman"/>
          <w:i/>
          <w:iCs/>
          <w:sz w:val="24"/>
          <w:szCs w:val="24"/>
        </w:rPr>
        <w:t>common effect</w:t>
      </w:r>
      <w:r w:rsidRPr="008A33D0">
        <w:rPr>
          <w:rFonts w:ascii="Times New Roman" w:hAnsi="Times New Roman" w:cs="Times New Roman"/>
          <w:sz w:val="24"/>
          <w:szCs w:val="24"/>
        </w:rPr>
        <w:t>).</w:t>
      </w:r>
    </w:p>
    <w:p w14:paraId="7D391D24" w14:textId="4DAFEA73" w:rsidR="00D448EC" w:rsidRPr="008A33D0" w:rsidRDefault="00D448EC" w:rsidP="00030136">
      <w:pPr>
        <w:spacing w:line="480" w:lineRule="auto"/>
        <w:jc w:val="both"/>
        <w:rPr>
          <w:rFonts w:ascii="Times New Roman" w:hAnsi="Times New Roman" w:cs="Times New Roman"/>
          <w:b/>
          <w:bCs/>
          <w:sz w:val="24"/>
          <w:szCs w:val="24"/>
        </w:rPr>
      </w:pPr>
      <w:r w:rsidRPr="008A33D0">
        <w:rPr>
          <w:rFonts w:ascii="Times New Roman" w:hAnsi="Times New Roman" w:cs="Times New Roman"/>
          <w:b/>
          <w:bCs/>
          <w:sz w:val="24"/>
          <w:szCs w:val="24"/>
        </w:rPr>
        <w:t xml:space="preserve">1. Uji </w:t>
      </w:r>
      <w:r w:rsidRPr="008A33D0">
        <w:rPr>
          <w:rFonts w:ascii="Times New Roman" w:hAnsi="Times New Roman" w:cs="Times New Roman"/>
          <w:b/>
          <w:bCs/>
          <w:i/>
          <w:iCs/>
          <w:sz w:val="24"/>
          <w:szCs w:val="24"/>
        </w:rPr>
        <w:t>Chow</w:t>
      </w:r>
    </w:p>
    <w:p w14:paraId="4A2B481A" w14:textId="0BE26EC5" w:rsidR="00D448EC" w:rsidRPr="008A33D0" w:rsidRDefault="00D448EC" w:rsidP="00DC1B02">
      <w:pPr>
        <w:spacing w:line="480" w:lineRule="auto"/>
        <w:ind w:left="360" w:firstLine="360"/>
        <w:jc w:val="both"/>
        <w:rPr>
          <w:rFonts w:ascii="Times New Roman" w:hAnsi="Times New Roman" w:cs="Times New Roman"/>
          <w:sz w:val="24"/>
          <w:szCs w:val="24"/>
        </w:rPr>
      </w:pPr>
      <w:r w:rsidRPr="008A33D0">
        <w:rPr>
          <w:rFonts w:ascii="Times New Roman" w:hAnsi="Times New Roman" w:cs="Times New Roman"/>
          <w:sz w:val="24"/>
          <w:szCs w:val="24"/>
        </w:rPr>
        <w:t xml:space="preserve">Uji </w:t>
      </w:r>
      <w:r w:rsidRPr="008A33D0">
        <w:rPr>
          <w:rFonts w:ascii="Times New Roman" w:hAnsi="Times New Roman" w:cs="Times New Roman"/>
          <w:i/>
          <w:iCs/>
          <w:sz w:val="24"/>
          <w:szCs w:val="24"/>
        </w:rPr>
        <w:t>Chow</w:t>
      </w:r>
      <w:r w:rsidRPr="008A33D0">
        <w:rPr>
          <w:rFonts w:ascii="Times New Roman" w:hAnsi="Times New Roman" w:cs="Times New Roman"/>
          <w:sz w:val="24"/>
          <w:szCs w:val="24"/>
        </w:rPr>
        <w:t xml:space="preserve"> merupakan metode pengujian yang digunakan dalam </w:t>
      </w:r>
      <w:r w:rsidRPr="008A33D0">
        <w:rPr>
          <w:rFonts w:ascii="Times New Roman" w:hAnsi="Times New Roman" w:cs="Times New Roman"/>
          <w:i/>
          <w:iCs/>
          <w:sz w:val="24"/>
          <w:szCs w:val="24"/>
        </w:rPr>
        <w:t>software EViews</w:t>
      </w:r>
      <w:r w:rsidRPr="008A33D0">
        <w:rPr>
          <w:rFonts w:ascii="Times New Roman" w:hAnsi="Times New Roman" w:cs="Times New Roman"/>
          <w:sz w:val="24"/>
          <w:szCs w:val="24"/>
        </w:rPr>
        <w:t xml:space="preserve"> untuk menentukan apakah model yang paling sesuai dalam analisis data panel adalah model efek umum (</w:t>
      </w:r>
      <w:r w:rsidRPr="008A33D0">
        <w:rPr>
          <w:rFonts w:ascii="Times New Roman" w:hAnsi="Times New Roman" w:cs="Times New Roman"/>
          <w:i/>
          <w:iCs/>
          <w:sz w:val="24"/>
          <w:szCs w:val="24"/>
        </w:rPr>
        <w:t>common effect</w:t>
      </w:r>
      <w:r w:rsidRPr="008A33D0">
        <w:rPr>
          <w:rFonts w:ascii="Times New Roman" w:hAnsi="Times New Roman" w:cs="Times New Roman"/>
          <w:sz w:val="24"/>
          <w:szCs w:val="24"/>
        </w:rPr>
        <w:t>) atau model efek tetap (fi</w:t>
      </w:r>
      <w:r w:rsidRPr="008A33D0">
        <w:rPr>
          <w:rFonts w:ascii="Times New Roman" w:hAnsi="Times New Roman" w:cs="Times New Roman"/>
          <w:i/>
          <w:iCs/>
          <w:sz w:val="24"/>
          <w:szCs w:val="24"/>
        </w:rPr>
        <w:t>xed effect</w:t>
      </w:r>
      <w:r w:rsidRPr="008A33D0">
        <w:rPr>
          <w:rFonts w:ascii="Times New Roman" w:hAnsi="Times New Roman" w:cs="Times New Roman"/>
          <w:sz w:val="24"/>
          <w:szCs w:val="24"/>
        </w:rPr>
        <w:t>)</w:t>
      </w:r>
      <w:r w:rsidR="000C226E" w:rsidRPr="008A33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"/>
          <w:id w:val="1489744154"/>
          <w:placeholder>
            <w:docPart w:val="DefaultPlaceholder_-1854013440"/>
          </w:placeholder>
        </w:sdtPr>
        <w:sdtContent>
          <w:r w:rsidR="008C5FF3" w:rsidRPr="008C5FF3">
            <w:rPr>
              <w:rFonts w:ascii="Times New Roman" w:hAnsi="Times New Roman" w:cs="Times New Roman"/>
              <w:color w:val="000000"/>
              <w:sz w:val="24"/>
              <w:szCs w:val="24"/>
            </w:rPr>
            <w:t>(Napitupulu, 2021)</w:t>
          </w:r>
        </w:sdtContent>
      </w:sdt>
      <w:r w:rsidRPr="008A33D0">
        <w:rPr>
          <w:rFonts w:ascii="Times New Roman" w:hAnsi="Times New Roman" w:cs="Times New Roman"/>
          <w:sz w:val="24"/>
          <w:szCs w:val="24"/>
        </w:rPr>
        <w:t>.</w:t>
      </w:r>
      <w:r w:rsidR="00566693" w:rsidRPr="008A33D0">
        <w:rPr>
          <w:rFonts w:ascii="Times New Roman" w:hAnsi="Times New Roman" w:cs="Times New Roman"/>
          <w:sz w:val="24"/>
          <w:szCs w:val="24"/>
        </w:rPr>
        <w:t xml:space="preserve"> Hipotesis yang digunakan dalam pengujian ini adalah:</w:t>
      </w:r>
    </w:p>
    <w:p w14:paraId="65B7D029" w14:textId="1CDAB5D2" w:rsidR="00566693" w:rsidRPr="008A33D0" w:rsidRDefault="00566693" w:rsidP="00566693">
      <w:pPr>
        <w:pStyle w:val="ListParagraph"/>
        <w:numPr>
          <w:ilvl w:val="0"/>
          <w:numId w:val="10"/>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Jika nilai </w:t>
      </w:r>
      <w:r w:rsidR="00CA5473" w:rsidRPr="008A33D0">
        <w:rPr>
          <w:rFonts w:ascii="Times New Roman" w:hAnsi="Times New Roman" w:cs="Times New Roman"/>
          <w:sz w:val="24"/>
          <w:szCs w:val="24"/>
        </w:rPr>
        <w:t>probabilitas</w:t>
      </w:r>
      <w:r w:rsidRPr="008A33D0">
        <w:rPr>
          <w:rFonts w:ascii="Times New Roman" w:hAnsi="Times New Roman" w:cs="Times New Roman"/>
          <w:sz w:val="24"/>
          <w:szCs w:val="24"/>
        </w:rPr>
        <w:t xml:space="preserve"> </w:t>
      </w:r>
      <w:r w:rsidR="00CD5AE4" w:rsidRPr="008A33D0">
        <w:rPr>
          <w:rFonts w:ascii="Times New Roman" w:hAnsi="Times New Roman" w:cs="Times New Roman"/>
          <w:sz w:val="24"/>
          <w:szCs w:val="24"/>
        </w:rPr>
        <w:t xml:space="preserve">Cross-section F </w:t>
      </w:r>
      <w:r w:rsidRPr="008A33D0">
        <w:rPr>
          <w:rFonts w:ascii="Times New Roman" w:hAnsi="Times New Roman" w:cs="Times New Roman"/>
          <w:sz w:val="24"/>
          <w:szCs w:val="24"/>
        </w:rPr>
        <w:t>&gt; nilai signifikan (0</w:t>
      </w:r>
      <w:r w:rsidR="00CD5AE4" w:rsidRPr="008A33D0">
        <w:rPr>
          <w:rFonts w:ascii="Times New Roman" w:hAnsi="Times New Roman" w:cs="Times New Roman"/>
          <w:sz w:val="24"/>
          <w:szCs w:val="24"/>
        </w:rPr>
        <w:t>.</w:t>
      </w:r>
      <w:r w:rsidRPr="008A33D0">
        <w:rPr>
          <w:rFonts w:ascii="Times New Roman" w:hAnsi="Times New Roman" w:cs="Times New Roman"/>
          <w:sz w:val="24"/>
          <w:szCs w:val="24"/>
        </w:rPr>
        <w:t xml:space="preserve">05) maka H0 diterima, sehingga model yang paling tepat untuk digunakan adalah </w:t>
      </w:r>
      <w:r w:rsidRPr="008A33D0">
        <w:rPr>
          <w:rFonts w:ascii="Times New Roman" w:hAnsi="Times New Roman" w:cs="Times New Roman"/>
          <w:i/>
          <w:iCs/>
          <w:sz w:val="24"/>
          <w:szCs w:val="24"/>
        </w:rPr>
        <w:t>Common Effect Model</w:t>
      </w:r>
      <w:r w:rsidRPr="008A33D0">
        <w:rPr>
          <w:rFonts w:ascii="Times New Roman" w:hAnsi="Times New Roman" w:cs="Times New Roman"/>
          <w:sz w:val="24"/>
          <w:szCs w:val="24"/>
        </w:rPr>
        <w:t>.</w:t>
      </w:r>
    </w:p>
    <w:p w14:paraId="13E0CE2A" w14:textId="409A86F9" w:rsidR="00566693" w:rsidRPr="008A33D0" w:rsidRDefault="00566693" w:rsidP="00566693">
      <w:pPr>
        <w:pStyle w:val="ListParagraph"/>
        <w:numPr>
          <w:ilvl w:val="0"/>
          <w:numId w:val="10"/>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Jika nilai </w:t>
      </w:r>
      <w:r w:rsidR="00CA5473" w:rsidRPr="008A33D0">
        <w:rPr>
          <w:rFonts w:ascii="Times New Roman" w:hAnsi="Times New Roman" w:cs="Times New Roman"/>
          <w:sz w:val="24"/>
          <w:szCs w:val="24"/>
        </w:rPr>
        <w:t>probabilitas</w:t>
      </w:r>
      <w:r w:rsidRPr="008A33D0">
        <w:rPr>
          <w:rFonts w:ascii="Times New Roman" w:hAnsi="Times New Roman" w:cs="Times New Roman"/>
          <w:sz w:val="24"/>
          <w:szCs w:val="24"/>
        </w:rPr>
        <w:t xml:space="preserve"> </w:t>
      </w:r>
      <w:r w:rsidR="00CD5AE4" w:rsidRPr="008A33D0">
        <w:rPr>
          <w:rFonts w:ascii="Times New Roman" w:hAnsi="Times New Roman" w:cs="Times New Roman"/>
          <w:sz w:val="24"/>
          <w:szCs w:val="24"/>
        </w:rPr>
        <w:t xml:space="preserve">Cross-section F </w:t>
      </w:r>
      <w:r w:rsidRPr="008A33D0">
        <w:rPr>
          <w:rFonts w:ascii="Times New Roman" w:hAnsi="Times New Roman" w:cs="Times New Roman"/>
          <w:sz w:val="24"/>
          <w:szCs w:val="24"/>
        </w:rPr>
        <w:t>&lt; nilai signifikan (0</w:t>
      </w:r>
      <w:r w:rsidR="00611E5E" w:rsidRPr="008A33D0">
        <w:rPr>
          <w:rFonts w:ascii="Times New Roman" w:hAnsi="Times New Roman" w:cs="Times New Roman"/>
          <w:sz w:val="24"/>
          <w:szCs w:val="24"/>
        </w:rPr>
        <w:t>.</w:t>
      </w:r>
      <w:r w:rsidRPr="008A33D0">
        <w:rPr>
          <w:rFonts w:ascii="Times New Roman" w:hAnsi="Times New Roman" w:cs="Times New Roman"/>
          <w:sz w:val="24"/>
          <w:szCs w:val="24"/>
        </w:rPr>
        <w:t>05) maka H</w:t>
      </w:r>
      <w:r w:rsidR="00CA5473" w:rsidRPr="008A33D0">
        <w:rPr>
          <w:rFonts w:ascii="Times New Roman" w:hAnsi="Times New Roman" w:cs="Times New Roman"/>
          <w:sz w:val="24"/>
          <w:szCs w:val="24"/>
        </w:rPr>
        <w:t>0</w:t>
      </w:r>
      <w:r w:rsidRPr="008A33D0">
        <w:rPr>
          <w:rFonts w:ascii="Times New Roman" w:hAnsi="Times New Roman" w:cs="Times New Roman"/>
          <w:sz w:val="24"/>
          <w:szCs w:val="24"/>
        </w:rPr>
        <w:t xml:space="preserve"> </w:t>
      </w:r>
      <w:r w:rsidR="00CA5473" w:rsidRPr="008A33D0">
        <w:rPr>
          <w:rFonts w:ascii="Times New Roman" w:hAnsi="Times New Roman" w:cs="Times New Roman"/>
          <w:sz w:val="24"/>
          <w:szCs w:val="24"/>
        </w:rPr>
        <w:t>ditolak</w:t>
      </w:r>
      <w:r w:rsidRPr="008A33D0">
        <w:rPr>
          <w:rFonts w:ascii="Times New Roman" w:hAnsi="Times New Roman" w:cs="Times New Roman"/>
          <w:sz w:val="24"/>
          <w:szCs w:val="24"/>
        </w:rPr>
        <w:t xml:space="preserve">, sehingga model yang paling tepat untuk digunakan adalah </w:t>
      </w:r>
      <w:r w:rsidRPr="008A33D0">
        <w:rPr>
          <w:rFonts w:ascii="Times New Roman" w:hAnsi="Times New Roman" w:cs="Times New Roman"/>
          <w:i/>
          <w:iCs/>
          <w:sz w:val="24"/>
          <w:szCs w:val="24"/>
        </w:rPr>
        <w:t>Fixed Effect Model</w:t>
      </w:r>
      <w:r w:rsidRPr="008A33D0">
        <w:rPr>
          <w:rFonts w:ascii="Times New Roman" w:hAnsi="Times New Roman" w:cs="Times New Roman"/>
          <w:sz w:val="24"/>
          <w:szCs w:val="24"/>
        </w:rPr>
        <w:t>.</w:t>
      </w:r>
    </w:p>
    <w:p w14:paraId="328755CC" w14:textId="1A6FF5DE" w:rsidR="00AC27D1" w:rsidRPr="008A33D0" w:rsidRDefault="00AC27D1" w:rsidP="00AC27D1">
      <w:pPr>
        <w:pStyle w:val="ListParagraph"/>
        <w:numPr>
          <w:ilvl w:val="0"/>
          <w:numId w:val="13"/>
        </w:numPr>
        <w:spacing w:line="480" w:lineRule="auto"/>
        <w:ind w:left="284"/>
        <w:jc w:val="both"/>
        <w:rPr>
          <w:rFonts w:ascii="Times New Roman" w:hAnsi="Times New Roman" w:cs="Times New Roman"/>
          <w:b/>
          <w:bCs/>
          <w:sz w:val="24"/>
          <w:szCs w:val="24"/>
        </w:rPr>
      </w:pPr>
      <w:r w:rsidRPr="008A33D0">
        <w:rPr>
          <w:rFonts w:ascii="Times New Roman" w:hAnsi="Times New Roman" w:cs="Times New Roman"/>
          <w:b/>
          <w:bCs/>
          <w:sz w:val="24"/>
          <w:szCs w:val="24"/>
        </w:rPr>
        <w:t xml:space="preserve">Uji </w:t>
      </w:r>
      <w:r w:rsidRPr="008A33D0">
        <w:rPr>
          <w:rFonts w:ascii="Times New Roman" w:hAnsi="Times New Roman" w:cs="Times New Roman"/>
          <w:b/>
          <w:bCs/>
          <w:i/>
          <w:iCs/>
          <w:sz w:val="24"/>
          <w:szCs w:val="24"/>
        </w:rPr>
        <w:t>Hausman</w:t>
      </w:r>
    </w:p>
    <w:p w14:paraId="10B6574E" w14:textId="4094FCC3" w:rsidR="00B26500" w:rsidRPr="008A33D0" w:rsidRDefault="00B26500" w:rsidP="00DC1B02">
      <w:pPr>
        <w:spacing w:line="480" w:lineRule="auto"/>
        <w:ind w:left="284" w:firstLine="436"/>
        <w:jc w:val="both"/>
        <w:rPr>
          <w:rFonts w:ascii="Times New Roman" w:hAnsi="Times New Roman" w:cs="Times New Roman"/>
          <w:sz w:val="24"/>
          <w:szCs w:val="24"/>
        </w:rPr>
      </w:pPr>
      <w:r w:rsidRPr="008A33D0">
        <w:rPr>
          <w:rFonts w:ascii="Times New Roman" w:hAnsi="Times New Roman" w:cs="Times New Roman"/>
          <w:sz w:val="24"/>
          <w:szCs w:val="24"/>
        </w:rPr>
        <w:t>Uji Hausman merupakan pengujian statistik yang dilakukan untuk menentukan apakah model efek tetap (</w:t>
      </w:r>
      <w:r w:rsidRPr="008A33D0">
        <w:rPr>
          <w:rFonts w:ascii="Times New Roman" w:hAnsi="Times New Roman" w:cs="Times New Roman"/>
          <w:i/>
          <w:iCs/>
          <w:sz w:val="24"/>
          <w:szCs w:val="24"/>
        </w:rPr>
        <w:t>fixed effect</w:t>
      </w:r>
      <w:r w:rsidRPr="008A33D0">
        <w:rPr>
          <w:rFonts w:ascii="Times New Roman" w:hAnsi="Times New Roman" w:cs="Times New Roman"/>
          <w:sz w:val="24"/>
          <w:szCs w:val="24"/>
        </w:rPr>
        <w:t>) atau model efek acak (</w:t>
      </w:r>
      <w:r w:rsidRPr="008A33D0">
        <w:rPr>
          <w:rFonts w:ascii="Times New Roman" w:hAnsi="Times New Roman" w:cs="Times New Roman"/>
          <w:i/>
          <w:iCs/>
          <w:sz w:val="24"/>
          <w:szCs w:val="24"/>
        </w:rPr>
        <w:t>random effect</w:t>
      </w:r>
      <w:r w:rsidRPr="008A33D0">
        <w:rPr>
          <w:rFonts w:ascii="Times New Roman" w:hAnsi="Times New Roman" w:cs="Times New Roman"/>
          <w:sz w:val="24"/>
          <w:szCs w:val="24"/>
        </w:rPr>
        <w:t>) lebih tepat digunakan dalam analisis data panel</w:t>
      </w:r>
      <w:r w:rsidR="003C679D" w:rsidRPr="008A33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"/>
          <w:id w:val="863719630"/>
          <w:placeholder>
            <w:docPart w:val="DefaultPlaceholder_-1854013440"/>
          </w:placeholder>
        </w:sdtPr>
        <w:sdtContent>
          <w:r w:rsidR="008C5FF3" w:rsidRPr="008C5FF3">
            <w:rPr>
              <w:rFonts w:ascii="Times New Roman" w:hAnsi="Times New Roman" w:cs="Times New Roman"/>
              <w:color w:val="000000"/>
              <w:sz w:val="24"/>
              <w:szCs w:val="24"/>
            </w:rPr>
            <w:t>(Napitupulu, 2021)</w:t>
          </w:r>
        </w:sdtContent>
      </w:sdt>
      <w:r w:rsidRPr="008A33D0">
        <w:rPr>
          <w:rFonts w:ascii="Times New Roman" w:hAnsi="Times New Roman" w:cs="Times New Roman"/>
          <w:sz w:val="24"/>
          <w:szCs w:val="24"/>
        </w:rPr>
        <w:t xml:space="preserve">. </w:t>
      </w:r>
      <w:r w:rsidRPr="008A33D0">
        <w:rPr>
          <w:rFonts w:ascii="Times New Roman" w:hAnsi="Times New Roman" w:cs="Times New Roman"/>
          <w:sz w:val="24"/>
          <w:szCs w:val="24"/>
        </w:rPr>
        <w:lastRenderedPageBreak/>
        <w:t xml:space="preserve">Pengujian ini dilakukan dengan membandingkan estimasi dari kedua model tersebut melalui pendekatan </w:t>
      </w:r>
      <w:r w:rsidRPr="008A33D0">
        <w:rPr>
          <w:rFonts w:ascii="Times New Roman" w:hAnsi="Times New Roman" w:cs="Times New Roman"/>
          <w:i/>
          <w:iCs/>
          <w:sz w:val="24"/>
          <w:szCs w:val="24"/>
        </w:rPr>
        <w:t>correlated random effect Hausman test</w:t>
      </w:r>
      <w:r w:rsidRPr="008A33D0">
        <w:rPr>
          <w:rFonts w:ascii="Times New Roman" w:hAnsi="Times New Roman" w:cs="Times New Roman"/>
          <w:sz w:val="24"/>
          <w:szCs w:val="24"/>
        </w:rPr>
        <w:t>. Hipotesis yang digunakan dalam pengujian ini adalah:</w:t>
      </w:r>
    </w:p>
    <w:p w14:paraId="3E4006E8" w14:textId="714A0B25" w:rsidR="00B26500" w:rsidRPr="008A33D0" w:rsidRDefault="00B26500" w:rsidP="00B26500">
      <w:pPr>
        <w:pStyle w:val="ListParagraph"/>
        <w:numPr>
          <w:ilvl w:val="0"/>
          <w:numId w:val="14"/>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Jika nilai </w:t>
      </w:r>
      <w:r w:rsidR="00CD5AE4" w:rsidRPr="008A33D0">
        <w:rPr>
          <w:rFonts w:ascii="Times New Roman" w:hAnsi="Times New Roman" w:cs="Times New Roman"/>
          <w:sz w:val="24"/>
          <w:szCs w:val="24"/>
        </w:rPr>
        <w:t>probabilitas</w:t>
      </w:r>
      <w:r w:rsidRPr="008A33D0">
        <w:rPr>
          <w:rFonts w:ascii="Times New Roman" w:hAnsi="Times New Roman" w:cs="Times New Roman"/>
          <w:i/>
          <w:iCs/>
          <w:sz w:val="24"/>
          <w:szCs w:val="24"/>
        </w:rPr>
        <w:t xml:space="preserve"> </w:t>
      </w:r>
      <w:r w:rsidR="00CD5AE4" w:rsidRPr="008A33D0">
        <w:rPr>
          <w:rFonts w:ascii="Times New Roman" w:hAnsi="Times New Roman" w:cs="Times New Roman"/>
          <w:i/>
          <w:iCs/>
          <w:sz w:val="24"/>
          <w:szCs w:val="24"/>
        </w:rPr>
        <w:t>Cross-section random</w:t>
      </w:r>
      <w:r w:rsidRPr="008A33D0">
        <w:rPr>
          <w:rFonts w:ascii="Times New Roman" w:hAnsi="Times New Roman" w:cs="Times New Roman"/>
          <w:sz w:val="24"/>
          <w:szCs w:val="24"/>
        </w:rPr>
        <w:t xml:space="preserve"> &gt; nilai signifikan (0</w:t>
      </w:r>
      <w:r w:rsidR="00611E5E" w:rsidRPr="008A33D0">
        <w:rPr>
          <w:rFonts w:ascii="Times New Roman" w:hAnsi="Times New Roman" w:cs="Times New Roman"/>
          <w:sz w:val="24"/>
          <w:szCs w:val="24"/>
        </w:rPr>
        <w:t>.</w:t>
      </w:r>
      <w:r w:rsidRPr="008A33D0">
        <w:rPr>
          <w:rFonts w:ascii="Times New Roman" w:hAnsi="Times New Roman" w:cs="Times New Roman"/>
          <w:sz w:val="24"/>
          <w:szCs w:val="24"/>
        </w:rPr>
        <w:t xml:space="preserve">05) maka H0 diterima, sehingga model yang paling tepat untuk digunakan adalah </w:t>
      </w:r>
      <w:r w:rsidRPr="008A33D0">
        <w:rPr>
          <w:rFonts w:ascii="Times New Roman" w:hAnsi="Times New Roman" w:cs="Times New Roman"/>
          <w:i/>
          <w:iCs/>
          <w:sz w:val="24"/>
          <w:szCs w:val="24"/>
        </w:rPr>
        <w:t>Random Effect Model.</w:t>
      </w:r>
    </w:p>
    <w:p w14:paraId="2EF9E08A" w14:textId="2145CA0B" w:rsidR="001829BA" w:rsidRPr="008A33D0" w:rsidRDefault="00B26500" w:rsidP="00CA5473">
      <w:pPr>
        <w:pStyle w:val="ListParagraph"/>
        <w:numPr>
          <w:ilvl w:val="0"/>
          <w:numId w:val="14"/>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Jika nilai </w:t>
      </w:r>
      <w:r w:rsidR="00CD5AE4" w:rsidRPr="008A33D0">
        <w:rPr>
          <w:rFonts w:ascii="Times New Roman" w:hAnsi="Times New Roman" w:cs="Times New Roman"/>
          <w:sz w:val="24"/>
          <w:szCs w:val="24"/>
        </w:rPr>
        <w:t>probabilitas</w:t>
      </w:r>
      <w:r w:rsidRPr="008A33D0">
        <w:rPr>
          <w:rFonts w:ascii="Times New Roman" w:hAnsi="Times New Roman" w:cs="Times New Roman"/>
          <w:i/>
          <w:iCs/>
          <w:sz w:val="24"/>
          <w:szCs w:val="24"/>
        </w:rPr>
        <w:t xml:space="preserve"> </w:t>
      </w:r>
      <w:r w:rsidR="00CD5AE4" w:rsidRPr="008A33D0">
        <w:rPr>
          <w:rFonts w:ascii="Times New Roman" w:hAnsi="Times New Roman" w:cs="Times New Roman"/>
          <w:i/>
          <w:iCs/>
          <w:sz w:val="24"/>
          <w:szCs w:val="24"/>
        </w:rPr>
        <w:t>Cross-section random</w:t>
      </w:r>
      <w:r w:rsidR="00CD5AE4" w:rsidRPr="008A33D0">
        <w:rPr>
          <w:rFonts w:ascii="Times New Roman" w:hAnsi="Times New Roman" w:cs="Times New Roman"/>
          <w:sz w:val="24"/>
          <w:szCs w:val="24"/>
        </w:rPr>
        <w:t xml:space="preserve"> </w:t>
      </w:r>
      <w:r w:rsidRPr="008A33D0">
        <w:rPr>
          <w:rFonts w:ascii="Times New Roman" w:hAnsi="Times New Roman" w:cs="Times New Roman"/>
          <w:sz w:val="24"/>
          <w:szCs w:val="24"/>
        </w:rPr>
        <w:t>&lt; nilai signifikan (0</w:t>
      </w:r>
      <w:r w:rsidR="00611E5E" w:rsidRPr="008A33D0">
        <w:rPr>
          <w:rFonts w:ascii="Times New Roman" w:hAnsi="Times New Roman" w:cs="Times New Roman"/>
          <w:sz w:val="24"/>
          <w:szCs w:val="24"/>
        </w:rPr>
        <w:t>.</w:t>
      </w:r>
      <w:r w:rsidRPr="008A33D0">
        <w:rPr>
          <w:rFonts w:ascii="Times New Roman" w:hAnsi="Times New Roman" w:cs="Times New Roman"/>
          <w:sz w:val="24"/>
          <w:szCs w:val="24"/>
        </w:rPr>
        <w:t>05) maka H</w:t>
      </w:r>
      <w:r w:rsidR="00CA5473" w:rsidRPr="008A33D0">
        <w:rPr>
          <w:rFonts w:ascii="Times New Roman" w:hAnsi="Times New Roman" w:cs="Times New Roman"/>
          <w:sz w:val="24"/>
          <w:szCs w:val="24"/>
        </w:rPr>
        <w:t>0</w:t>
      </w:r>
      <w:r w:rsidRPr="008A33D0">
        <w:rPr>
          <w:rFonts w:ascii="Times New Roman" w:hAnsi="Times New Roman" w:cs="Times New Roman"/>
          <w:sz w:val="24"/>
          <w:szCs w:val="24"/>
        </w:rPr>
        <w:t xml:space="preserve"> </w:t>
      </w:r>
      <w:r w:rsidR="00CA5473" w:rsidRPr="008A33D0">
        <w:rPr>
          <w:rFonts w:ascii="Times New Roman" w:hAnsi="Times New Roman" w:cs="Times New Roman"/>
          <w:sz w:val="24"/>
          <w:szCs w:val="24"/>
        </w:rPr>
        <w:t>ditolak</w:t>
      </w:r>
      <w:r w:rsidRPr="008A33D0">
        <w:rPr>
          <w:rFonts w:ascii="Times New Roman" w:hAnsi="Times New Roman" w:cs="Times New Roman"/>
          <w:sz w:val="24"/>
          <w:szCs w:val="24"/>
        </w:rPr>
        <w:t xml:space="preserve">, sehingga model yang paling tepat untuk digunakan adalah </w:t>
      </w:r>
      <w:r w:rsidRPr="008A33D0">
        <w:rPr>
          <w:rFonts w:ascii="Times New Roman" w:hAnsi="Times New Roman" w:cs="Times New Roman"/>
          <w:i/>
          <w:iCs/>
          <w:sz w:val="24"/>
          <w:szCs w:val="24"/>
        </w:rPr>
        <w:t>Fixed Effect Model</w:t>
      </w:r>
      <w:r w:rsidRPr="008A33D0">
        <w:rPr>
          <w:rFonts w:ascii="Times New Roman" w:hAnsi="Times New Roman" w:cs="Times New Roman"/>
          <w:sz w:val="24"/>
          <w:szCs w:val="24"/>
        </w:rPr>
        <w:t>.</w:t>
      </w:r>
    </w:p>
    <w:p w14:paraId="13498495" w14:textId="242EB59C" w:rsidR="00B26500" w:rsidRPr="008A33D0" w:rsidRDefault="00B26500" w:rsidP="001829BA">
      <w:pPr>
        <w:pStyle w:val="ListParagraph"/>
        <w:numPr>
          <w:ilvl w:val="0"/>
          <w:numId w:val="18"/>
        </w:numPr>
        <w:spacing w:line="480" w:lineRule="auto"/>
        <w:ind w:left="426"/>
        <w:jc w:val="both"/>
        <w:rPr>
          <w:rFonts w:ascii="Times New Roman" w:hAnsi="Times New Roman" w:cs="Times New Roman"/>
          <w:b/>
          <w:bCs/>
          <w:sz w:val="24"/>
          <w:szCs w:val="24"/>
        </w:rPr>
      </w:pPr>
      <w:r w:rsidRPr="008A33D0">
        <w:rPr>
          <w:rFonts w:ascii="Times New Roman" w:hAnsi="Times New Roman" w:cs="Times New Roman"/>
          <w:b/>
          <w:bCs/>
          <w:sz w:val="24"/>
          <w:szCs w:val="24"/>
        </w:rPr>
        <w:t xml:space="preserve">Uji </w:t>
      </w:r>
      <w:r w:rsidRPr="008A33D0">
        <w:rPr>
          <w:rFonts w:ascii="Times New Roman" w:hAnsi="Times New Roman" w:cs="Times New Roman"/>
          <w:b/>
          <w:bCs/>
          <w:i/>
          <w:iCs/>
          <w:sz w:val="24"/>
          <w:szCs w:val="24"/>
        </w:rPr>
        <w:t>Langrange Multiplier</w:t>
      </w:r>
      <w:r w:rsidRPr="008A33D0">
        <w:rPr>
          <w:rFonts w:ascii="Times New Roman" w:hAnsi="Times New Roman" w:cs="Times New Roman"/>
          <w:b/>
          <w:bCs/>
          <w:sz w:val="24"/>
          <w:szCs w:val="24"/>
        </w:rPr>
        <w:t xml:space="preserve"> </w:t>
      </w:r>
    </w:p>
    <w:p w14:paraId="493FC958" w14:textId="437E736B" w:rsidR="001829BA" w:rsidRPr="008A33D0" w:rsidRDefault="00892819" w:rsidP="00DC1B02">
      <w:pPr>
        <w:spacing w:line="480" w:lineRule="auto"/>
        <w:ind w:left="360" w:firstLine="360"/>
        <w:jc w:val="both"/>
        <w:rPr>
          <w:rFonts w:ascii="Times New Roman" w:hAnsi="Times New Roman" w:cs="Times New Roman"/>
          <w:sz w:val="24"/>
          <w:szCs w:val="24"/>
        </w:rPr>
      </w:pPr>
      <w:r w:rsidRPr="008A33D0">
        <w:rPr>
          <w:rFonts w:ascii="Times New Roman" w:hAnsi="Times New Roman" w:cs="Times New Roman"/>
          <w:sz w:val="24"/>
          <w:szCs w:val="24"/>
        </w:rPr>
        <w:t xml:space="preserve">Uji </w:t>
      </w:r>
      <w:r w:rsidRPr="008A33D0">
        <w:rPr>
          <w:rFonts w:ascii="Times New Roman" w:hAnsi="Times New Roman" w:cs="Times New Roman"/>
          <w:i/>
          <w:iCs/>
          <w:sz w:val="24"/>
          <w:szCs w:val="24"/>
        </w:rPr>
        <w:t>Lagrange Multiplier</w:t>
      </w:r>
      <w:r w:rsidRPr="008A33D0">
        <w:rPr>
          <w:rFonts w:ascii="Times New Roman" w:hAnsi="Times New Roman" w:cs="Times New Roman"/>
          <w:sz w:val="24"/>
          <w:szCs w:val="24"/>
        </w:rPr>
        <w:t xml:space="preserve"> (LM) merupakan pengujian yang dilakukan apabila hasil uji Hausman menunjukkan bahwa </w:t>
      </w:r>
      <w:r w:rsidRPr="008A33D0">
        <w:rPr>
          <w:rFonts w:ascii="Times New Roman" w:hAnsi="Times New Roman" w:cs="Times New Roman"/>
          <w:i/>
          <w:iCs/>
          <w:sz w:val="24"/>
          <w:szCs w:val="24"/>
        </w:rPr>
        <w:t>R</w:t>
      </w:r>
      <w:r w:rsidR="00B26500" w:rsidRPr="008A33D0">
        <w:rPr>
          <w:rFonts w:ascii="Times New Roman" w:hAnsi="Times New Roman" w:cs="Times New Roman"/>
          <w:i/>
          <w:iCs/>
          <w:sz w:val="24"/>
          <w:szCs w:val="24"/>
        </w:rPr>
        <w:t xml:space="preserve">andom </w:t>
      </w:r>
      <w:r w:rsidRPr="008A33D0">
        <w:rPr>
          <w:rFonts w:ascii="Times New Roman" w:hAnsi="Times New Roman" w:cs="Times New Roman"/>
          <w:i/>
          <w:iCs/>
          <w:sz w:val="24"/>
          <w:szCs w:val="24"/>
        </w:rPr>
        <w:t>E</w:t>
      </w:r>
      <w:r w:rsidR="00B26500" w:rsidRPr="008A33D0">
        <w:rPr>
          <w:rFonts w:ascii="Times New Roman" w:hAnsi="Times New Roman" w:cs="Times New Roman"/>
          <w:i/>
          <w:iCs/>
          <w:sz w:val="24"/>
          <w:szCs w:val="24"/>
        </w:rPr>
        <w:t xml:space="preserve">ffect </w:t>
      </w:r>
      <w:r w:rsidRPr="008A33D0">
        <w:rPr>
          <w:rFonts w:ascii="Times New Roman" w:hAnsi="Times New Roman" w:cs="Times New Roman"/>
          <w:i/>
          <w:iCs/>
          <w:sz w:val="24"/>
          <w:szCs w:val="24"/>
        </w:rPr>
        <w:t>M</w:t>
      </w:r>
      <w:r w:rsidR="00B26500" w:rsidRPr="008A33D0">
        <w:rPr>
          <w:rFonts w:ascii="Times New Roman" w:hAnsi="Times New Roman" w:cs="Times New Roman"/>
          <w:i/>
          <w:iCs/>
          <w:sz w:val="24"/>
          <w:szCs w:val="24"/>
        </w:rPr>
        <w:t>odel</w:t>
      </w:r>
      <w:r w:rsidRPr="008A33D0">
        <w:rPr>
          <w:rFonts w:ascii="Times New Roman" w:hAnsi="Times New Roman" w:cs="Times New Roman"/>
          <w:sz w:val="24"/>
          <w:szCs w:val="24"/>
        </w:rPr>
        <w:t xml:space="preserve"> lebih sesuai dibandingkan </w:t>
      </w:r>
      <w:r w:rsidRPr="008A33D0">
        <w:rPr>
          <w:rFonts w:ascii="Times New Roman" w:hAnsi="Times New Roman" w:cs="Times New Roman"/>
          <w:i/>
          <w:iCs/>
          <w:sz w:val="24"/>
          <w:szCs w:val="24"/>
        </w:rPr>
        <w:t>Fixed Effect Model</w:t>
      </w:r>
      <w:r w:rsidR="00B26500" w:rsidRPr="008A33D0">
        <w:rPr>
          <w:rFonts w:ascii="Times New Roman" w:hAnsi="Times New Roman" w:cs="Times New Roman"/>
          <w:sz w:val="24"/>
          <w:szCs w:val="24"/>
        </w:rPr>
        <w:t xml:space="preserve">. Uji </w:t>
      </w:r>
      <w:r w:rsidR="00B26500" w:rsidRPr="008A33D0">
        <w:rPr>
          <w:rFonts w:ascii="Times New Roman" w:hAnsi="Times New Roman" w:cs="Times New Roman"/>
          <w:i/>
          <w:iCs/>
          <w:sz w:val="24"/>
          <w:szCs w:val="24"/>
        </w:rPr>
        <w:t>langrange multiplier</w:t>
      </w:r>
      <w:r w:rsidR="00B26500" w:rsidRPr="008A33D0">
        <w:rPr>
          <w:rFonts w:ascii="Times New Roman" w:hAnsi="Times New Roman" w:cs="Times New Roman"/>
          <w:sz w:val="24"/>
          <w:szCs w:val="24"/>
        </w:rPr>
        <w:t xml:space="preserve"> digunakan untuk mengetahui model manakah</w:t>
      </w:r>
      <w:r w:rsidRPr="008A33D0">
        <w:rPr>
          <w:rFonts w:ascii="Times New Roman" w:hAnsi="Times New Roman" w:cs="Times New Roman"/>
          <w:sz w:val="24"/>
          <w:szCs w:val="24"/>
        </w:rPr>
        <w:t xml:space="preserve"> yang lebih baik </w:t>
      </w:r>
      <w:r w:rsidR="00B26500" w:rsidRPr="008A33D0">
        <w:rPr>
          <w:rFonts w:ascii="Times New Roman" w:hAnsi="Times New Roman" w:cs="Times New Roman"/>
          <w:sz w:val="24"/>
          <w:szCs w:val="24"/>
        </w:rPr>
        <w:t xml:space="preserve">antara </w:t>
      </w:r>
      <w:r w:rsidRPr="008A33D0">
        <w:rPr>
          <w:rFonts w:ascii="Times New Roman" w:hAnsi="Times New Roman" w:cs="Times New Roman"/>
          <w:i/>
          <w:iCs/>
          <w:sz w:val="24"/>
          <w:szCs w:val="24"/>
        </w:rPr>
        <w:t>R</w:t>
      </w:r>
      <w:r w:rsidR="00B26500" w:rsidRPr="008A33D0">
        <w:rPr>
          <w:rFonts w:ascii="Times New Roman" w:hAnsi="Times New Roman" w:cs="Times New Roman"/>
          <w:i/>
          <w:iCs/>
          <w:sz w:val="24"/>
          <w:szCs w:val="24"/>
        </w:rPr>
        <w:t xml:space="preserve">andom </w:t>
      </w:r>
      <w:r w:rsidRPr="008A33D0">
        <w:rPr>
          <w:rFonts w:ascii="Times New Roman" w:hAnsi="Times New Roman" w:cs="Times New Roman"/>
          <w:i/>
          <w:iCs/>
          <w:sz w:val="24"/>
          <w:szCs w:val="24"/>
        </w:rPr>
        <w:t>E</w:t>
      </w:r>
      <w:r w:rsidR="00B26500" w:rsidRPr="008A33D0">
        <w:rPr>
          <w:rFonts w:ascii="Times New Roman" w:hAnsi="Times New Roman" w:cs="Times New Roman"/>
          <w:i/>
          <w:iCs/>
          <w:sz w:val="24"/>
          <w:szCs w:val="24"/>
        </w:rPr>
        <w:t xml:space="preserve">ffect </w:t>
      </w:r>
      <w:r w:rsidRPr="008A33D0">
        <w:rPr>
          <w:rFonts w:ascii="Times New Roman" w:hAnsi="Times New Roman" w:cs="Times New Roman"/>
          <w:i/>
          <w:iCs/>
          <w:sz w:val="24"/>
          <w:szCs w:val="24"/>
        </w:rPr>
        <w:t>M</w:t>
      </w:r>
      <w:r w:rsidR="00B26500" w:rsidRPr="008A33D0">
        <w:rPr>
          <w:rFonts w:ascii="Times New Roman" w:hAnsi="Times New Roman" w:cs="Times New Roman"/>
          <w:i/>
          <w:iCs/>
          <w:sz w:val="24"/>
          <w:szCs w:val="24"/>
        </w:rPr>
        <w:t>odel</w:t>
      </w:r>
      <w:r w:rsidR="00B26500" w:rsidRPr="008A33D0">
        <w:rPr>
          <w:rFonts w:ascii="Times New Roman" w:hAnsi="Times New Roman" w:cs="Times New Roman"/>
          <w:sz w:val="24"/>
          <w:szCs w:val="24"/>
        </w:rPr>
        <w:t xml:space="preserve"> atau </w:t>
      </w:r>
      <w:r w:rsidRPr="008A33D0">
        <w:rPr>
          <w:rFonts w:ascii="Times New Roman" w:hAnsi="Times New Roman" w:cs="Times New Roman"/>
          <w:i/>
          <w:iCs/>
          <w:sz w:val="24"/>
          <w:szCs w:val="24"/>
        </w:rPr>
        <w:t>C</w:t>
      </w:r>
      <w:r w:rsidR="00B26500" w:rsidRPr="008A33D0">
        <w:rPr>
          <w:rFonts w:ascii="Times New Roman" w:hAnsi="Times New Roman" w:cs="Times New Roman"/>
          <w:i/>
          <w:iCs/>
          <w:sz w:val="24"/>
          <w:szCs w:val="24"/>
        </w:rPr>
        <w:t xml:space="preserve">ommon </w:t>
      </w:r>
      <w:r w:rsidRPr="008A33D0">
        <w:rPr>
          <w:rFonts w:ascii="Times New Roman" w:hAnsi="Times New Roman" w:cs="Times New Roman"/>
          <w:i/>
          <w:iCs/>
          <w:sz w:val="24"/>
          <w:szCs w:val="24"/>
        </w:rPr>
        <w:t>E</w:t>
      </w:r>
      <w:r w:rsidR="00B26500" w:rsidRPr="008A33D0">
        <w:rPr>
          <w:rFonts w:ascii="Times New Roman" w:hAnsi="Times New Roman" w:cs="Times New Roman"/>
          <w:i/>
          <w:iCs/>
          <w:sz w:val="24"/>
          <w:szCs w:val="24"/>
        </w:rPr>
        <w:t xml:space="preserve">ffect </w:t>
      </w:r>
      <w:r w:rsidRPr="008A33D0">
        <w:rPr>
          <w:rFonts w:ascii="Times New Roman" w:hAnsi="Times New Roman" w:cs="Times New Roman"/>
          <w:i/>
          <w:iCs/>
          <w:sz w:val="24"/>
          <w:szCs w:val="24"/>
        </w:rPr>
        <w:t>M</w:t>
      </w:r>
      <w:r w:rsidR="00B26500" w:rsidRPr="008A33D0">
        <w:rPr>
          <w:rFonts w:ascii="Times New Roman" w:hAnsi="Times New Roman" w:cs="Times New Roman"/>
          <w:i/>
          <w:iCs/>
          <w:sz w:val="24"/>
          <w:szCs w:val="24"/>
        </w:rPr>
        <w:t>odel</w:t>
      </w:r>
      <w:r w:rsidR="000C226E" w:rsidRPr="008A33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"/>
          <w:id w:val="1625190639"/>
          <w:placeholder>
            <w:docPart w:val="DefaultPlaceholder_-1854013440"/>
          </w:placeholder>
        </w:sdtPr>
        <w:sdtContent>
          <w:r w:rsidR="008C5FF3" w:rsidRPr="008C5FF3">
            <w:rPr>
              <w:rFonts w:ascii="Times New Roman" w:hAnsi="Times New Roman" w:cs="Times New Roman"/>
              <w:color w:val="000000"/>
              <w:sz w:val="24"/>
              <w:szCs w:val="24"/>
            </w:rPr>
            <w:t>(Napitupulu, 2021)</w:t>
          </w:r>
        </w:sdtContent>
      </w:sdt>
      <w:r w:rsidRPr="008A33D0">
        <w:rPr>
          <w:rFonts w:ascii="Times New Roman" w:hAnsi="Times New Roman" w:cs="Times New Roman"/>
          <w:sz w:val="24"/>
          <w:szCs w:val="24"/>
        </w:rPr>
        <w:t xml:space="preserve">. </w:t>
      </w:r>
      <w:r w:rsidR="001829BA" w:rsidRPr="008A33D0">
        <w:rPr>
          <w:rFonts w:ascii="Times New Roman" w:hAnsi="Times New Roman" w:cs="Times New Roman"/>
          <w:sz w:val="24"/>
          <w:szCs w:val="24"/>
        </w:rPr>
        <w:t>Hipotesis yang digunakan dalam pengujian ini adalah:</w:t>
      </w:r>
    </w:p>
    <w:p w14:paraId="2F1C237D" w14:textId="382BC113" w:rsidR="001829BA" w:rsidRPr="008A33D0" w:rsidRDefault="001829BA" w:rsidP="001829BA">
      <w:pPr>
        <w:pStyle w:val="ListParagraph"/>
        <w:numPr>
          <w:ilvl w:val="0"/>
          <w:numId w:val="17"/>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Jika nilai </w:t>
      </w:r>
      <w:r w:rsidR="00CD5AE4" w:rsidRPr="008A33D0">
        <w:rPr>
          <w:rFonts w:ascii="Times New Roman" w:hAnsi="Times New Roman" w:cs="Times New Roman"/>
          <w:i/>
          <w:iCs/>
          <w:sz w:val="24"/>
          <w:szCs w:val="24"/>
        </w:rPr>
        <w:t>P-value Breusch-pagan</w:t>
      </w:r>
      <w:r w:rsidRPr="008A33D0">
        <w:rPr>
          <w:rFonts w:ascii="Times New Roman" w:hAnsi="Times New Roman" w:cs="Times New Roman"/>
          <w:sz w:val="24"/>
          <w:szCs w:val="24"/>
        </w:rPr>
        <w:t xml:space="preserve"> &gt; 0</w:t>
      </w:r>
      <w:r w:rsidR="00CD5AE4" w:rsidRPr="008A33D0">
        <w:rPr>
          <w:rFonts w:ascii="Times New Roman" w:hAnsi="Times New Roman" w:cs="Times New Roman"/>
          <w:sz w:val="24"/>
          <w:szCs w:val="24"/>
        </w:rPr>
        <w:t>.</w:t>
      </w:r>
      <w:r w:rsidRPr="008A33D0">
        <w:rPr>
          <w:rFonts w:ascii="Times New Roman" w:hAnsi="Times New Roman" w:cs="Times New Roman"/>
          <w:sz w:val="24"/>
          <w:szCs w:val="24"/>
        </w:rPr>
        <w:t xml:space="preserve">05 </w:t>
      </w:r>
      <w:r w:rsidR="00CD5AE4" w:rsidRPr="008A33D0">
        <w:rPr>
          <w:rFonts w:ascii="Times New Roman" w:hAnsi="Times New Roman" w:cs="Times New Roman"/>
          <w:sz w:val="24"/>
          <w:szCs w:val="24"/>
        </w:rPr>
        <w:t xml:space="preserve">(nilai signifikan) </w:t>
      </w:r>
      <w:r w:rsidRPr="008A33D0">
        <w:rPr>
          <w:rFonts w:ascii="Times New Roman" w:hAnsi="Times New Roman" w:cs="Times New Roman"/>
          <w:sz w:val="24"/>
          <w:szCs w:val="24"/>
        </w:rPr>
        <w:t xml:space="preserve">maka H0 </w:t>
      </w:r>
      <w:r w:rsidR="00CD5AE4" w:rsidRPr="008A33D0">
        <w:rPr>
          <w:rFonts w:ascii="Times New Roman" w:hAnsi="Times New Roman" w:cs="Times New Roman"/>
          <w:sz w:val="24"/>
          <w:szCs w:val="24"/>
        </w:rPr>
        <w:t>diterima</w:t>
      </w:r>
      <w:r w:rsidRPr="008A33D0">
        <w:rPr>
          <w:rFonts w:ascii="Times New Roman" w:hAnsi="Times New Roman" w:cs="Times New Roman"/>
          <w:sz w:val="24"/>
          <w:szCs w:val="24"/>
        </w:rPr>
        <w:t xml:space="preserve">. Artinya estimasi model yang tepat adalah </w:t>
      </w:r>
      <w:r w:rsidR="00CD5AE4" w:rsidRPr="008A33D0">
        <w:rPr>
          <w:rFonts w:ascii="Times New Roman" w:hAnsi="Times New Roman" w:cs="Times New Roman"/>
          <w:i/>
          <w:iCs/>
          <w:sz w:val="24"/>
          <w:szCs w:val="24"/>
        </w:rPr>
        <w:t>Common Effect Model</w:t>
      </w:r>
      <w:r w:rsidRPr="008A33D0">
        <w:rPr>
          <w:rFonts w:ascii="Times New Roman" w:hAnsi="Times New Roman" w:cs="Times New Roman"/>
          <w:i/>
          <w:iCs/>
          <w:sz w:val="24"/>
          <w:szCs w:val="24"/>
        </w:rPr>
        <w:t>.</w:t>
      </w:r>
    </w:p>
    <w:p w14:paraId="2B330A24" w14:textId="46AA889F" w:rsidR="001829BA" w:rsidRPr="008A33D0" w:rsidRDefault="001829BA" w:rsidP="00B85208">
      <w:pPr>
        <w:pStyle w:val="ListParagraph"/>
        <w:numPr>
          <w:ilvl w:val="0"/>
          <w:numId w:val="17"/>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Jika nilai </w:t>
      </w:r>
      <w:r w:rsidR="00CD5AE4" w:rsidRPr="008A33D0">
        <w:rPr>
          <w:rFonts w:ascii="Times New Roman" w:hAnsi="Times New Roman" w:cs="Times New Roman"/>
          <w:i/>
          <w:iCs/>
          <w:sz w:val="24"/>
          <w:szCs w:val="24"/>
        </w:rPr>
        <w:t>P-value Breusch-pagan</w:t>
      </w:r>
      <w:r w:rsidR="00CD5AE4" w:rsidRPr="008A33D0">
        <w:rPr>
          <w:rFonts w:ascii="Times New Roman" w:hAnsi="Times New Roman" w:cs="Times New Roman"/>
          <w:sz w:val="24"/>
          <w:szCs w:val="24"/>
        </w:rPr>
        <w:t xml:space="preserve"> &gt; 0.05 (nilai signifikan) </w:t>
      </w:r>
      <w:r w:rsidRPr="008A33D0">
        <w:rPr>
          <w:rFonts w:ascii="Times New Roman" w:hAnsi="Times New Roman" w:cs="Times New Roman"/>
          <w:sz w:val="24"/>
          <w:szCs w:val="24"/>
        </w:rPr>
        <w:t xml:space="preserve">maka H0 </w:t>
      </w:r>
      <w:r w:rsidR="00CD5AE4" w:rsidRPr="008A33D0">
        <w:rPr>
          <w:rFonts w:ascii="Times New Roman" w:hAnsi="Times New Roman" w:cs="Times New Roman"/>
          <w:sz w:val="24"/>
          <w:szCs w:val="24"/>
        </w:rPr>
        <w:t>ditolak</w:t>
      </w:r>
      <w:r w:rsidRPr="008A33D0">
        <w:rPr>
          <w:rFonts w:ascii="Times New Roman" w:hAnsi="Times New Roman" w:cs="Times New Roman"/>
          <w:sz w:val="24"/>
          <w:szCs w:val="24"/>
        </w:rPr>
        <w:t xml:space="preserve">. Artinya, estimasi model yang tepat adalah </w:t>
      </w:r>
      <w:r w:rsidR="00CD5AE4" w:rsidRPr="008A33D0">
        <w:rPr>
          <w:rFonts w:ascii="Times New Roman" w:hAnsi="Times New Roman" w:cs="Times New Roman"/>
          <w:i/>
          <w:iCs/>
          <w:sz w:val="24"/>
          <w:szCs w:val="24"/>
        </w:rPr>
        <w:t>Random</w:t>
      </w:r>
      <w:r w:rsidRPr="008A33D0">
        <w:rPr>
          <w:rFonts w:ascii="Times New Roman" w:hAnsi="Times New Roman" w:cs="Times New Roman"/>
          <w:i/>
          <w:iCs/>
          <w:sz w:val="24"/>
          <w:szCs w:val="24"/>
        </w:rPr>
        <w:t xml:space="preserve"> Effect Model.</w:t>
      </w:r>
    </w:p>
    <w:p w14:paraId="78456CCF" w14:textId="79FB96D9" w:rsidR="00DF6B11" w:rsidRPr="008A33D0" w:rsidRDefault="000B5257" w:rsidP="00E54676">
      <w:pPr>
        <w:pStyle w:val="Heading3"/>
        <w:spacing w:line="480" w:lineRule="auto"/>
        <w:rPr>
          <w:rFonts w:cs="Times New Roman"/>
          <w:color w:val="EE0000"/>
        </w:rPr>
      </w:pPr>
      <w:bookmarkStart w:id="136" w:name="_Toc201927175"/>
      <w:bookmarkStart w:id="137" w:name="_Toc202541174"/>
      <w:bookmarkStart w:id="138" w:name="_Toc216638609"/>
      <w:r w:rsidRPr="008A33D0">
        <w:rPr>
          <w:rFonts w:cs="Times New Roman"/>
        </w:rPr>
        <w:lastRenderedPageBreak/>
        <w:t>3.5.4</w:t>
      </w:r>
      <w:r w:rsidRPr="008A33D0">
        <w:rPr>
          <w:rFonts w:cs="Times New Roman"/>
        </w:rPr>
        <w:tab/>
      </w:r>
      <w:r w:rsidR="004B2352" w:rsidRPr="008A33D0">
        <w:rPr>
          <w:rFonts w:cs="Times New Roman"/>
          <w:color w:val="000000" w:themeColor="text1"/>
        </w:rPr>
        <w:t>Analisis</w:t>
      </w:r>
      <w:r w:rsidR="00DF6B11" w:rsidRPr="008A33D0">
        <w:rPr>
          <w:rFonts w:cs="Times New Roman"/>
          <w:color w:val="000000" w:themeColor="text1"/>
        </w:rPr>
        <w:t xml:space="preserve"> Regresi </w:t>
      </w:r>
      <w:bookmarkEnd w:id="136"/>
      <w:bookmarkEnd w:id="137"/>
      <w:r w:rsidR="004B2352" w:rsidRPr="008A33D0">
        <w:rPr>
          <w:rFonts w:cs="Times New Roman"/>
          <w:color w:val="000000" w:themeColor="text1"/>
        </w:rPr>
        <w:t>Data Panel</w:t>
      </w:r>
      <w:bookmarkEnd w:id="138"/>
    </w:p>
    <w:p w14:paraId="4107EAF1" w14:textId="1F40DDD8" w:rsidR="004809E2" w:rsidRPr="008A33D0" w:rsidRDefault="00791FFA" w:rsidP="00855615">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00ED2EAC" w:rsidRPr="008A33D0">
        <w:rPr>
          <w:rFonts w:ascii="Times New Roman" w:hAnsi="Times New Roman" w:cs="Times New Roman"/>
          <w:sz w:val="24"/>
          <w:szCs w:val="24"/>
        </w:rPr>
        <w:t>Menurut</w:t>
      </w:r>
      <w:r w:rsidR="00C12D08" w:rsidRPr="008A33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IwZTM4ZjktNmRkOC00MjA4LTkwZTAtZmE2YWMyMjg3ZmZj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
          <w:id w:val="-27179385"/>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00ED2EAC" w:rsidRPr="008A33D0">
        <w:rPr>
          <w:rFonts w:ascii="Times New Roman" w:hAnsi="Times New Roman" w:cs="Times New Roman"/>
          <w:sz w:val="24"/>
          <w:szCs w:val="24"/>
        </w:rPr>
        <w:t xml:space="preserve"> analisis regresi </w:t>
      </w:r>
      <w:r w:rsidR="00986071" w:rsidRPr="008A33D0">
        <w:rPr>
          <w:rFonts w:ascii="Times New Roman" w:hAnsi="Times New Roman" w:cs="Times New Roman"/>
          <w:sz w:val="24"/>
          <w:szCs w:val="24"/>
        </w:rPr>
        <w:t>data panel</w:t>
      </w:r>
      <w:r w:rsidR="00ED2EAC" w:rsidRPr="008A33D0">
        <w:rPr>
          <w:rFonts w:ascii="Times New Roman" w:hAnsi="Times New Roman" w:cs="Times New Roman"/>
          <w:sz w:val="24"/>
          <w:szCs w:val="24"/>
        </w:rPr>
        <w:t xml:space="preserve"> merupakan metode statistik yang digunakan </w:t>
      </w:r>
      <w:r w:rsidR="00986071" w:rsidRPr="008A33D0">
        <w:rPr>
          <w:rFonts w:ascii="Times New Roman" w:hAnsi="Times New Roman" w:cs="Times New Roman"/>
          <w:sz w:val="24"/>
          <w:szCs w:val="24"/>
        </w:rPr>
        <w:t>untuk menggabungkan data runtut waktu (</w:t>
      </w:r>
      <w:r w:rsidR="00986071" w:rsidRPr="008A33D0">
        <w:rPr>
          <w:rFonts w:ascii="Times New Roman" w:hAnsi="Times New Roman" w:cs="Times New Roman"/>
          <w:i/>
          <w:iCs/>
          <w:sz w:val="24"/>
          <w:szCs w:val="24"/>
        </w:rPr>
        <w:t>time series</w:t>
      </w:r>
      <w:r w:rsidR="00986071" w:rsidRPr="008A33D0">
        <w:rPr>
          <w:rFonts w:ascii="Times New Roman" w:hAnsi="Times New Roman" w:cs="Times New Roman"/>
          <w:sz w:val="24"/>
          <w:szCs w:val="24"/>
        </w:rPr>
        <w:t>) dan antar individu (</w:t>
      </w:r>
      <w:r w:rsidR="00986071" w:rsidRPr="008A33D0">
        <w:rPr>
          <w:rFonts w:ascii="Times New Roman" w:hAnsi="Times New Roman" w:cs="Times New Roman"/>
          <w:i/>
          <w:iCs/>
          <w:sz w:val="24"/>
          <w:szCs w:val="24"/>
        </w:rPr>
        <w:t>cross section</w:t>
      </w:r>
      <w:r w:rsidR="00986071" w:rsidRPr="008A33D0">
        <w:rPr>
          <w:rFonts w:ascii="Times New Roman" w:hAnsi="Times New Roman" w:cs="Times New Roman"/>
          <w:sz w:val="24"/>
          <w:szCs w:val="24"/>
        </w:rPr>
        <w:t>)</w:t>
      </w:r>
      <w:r w:rsidR="00ED2EAC" w:rsidRPr="008A33D0">
        <w:rPr>
          <w:rFonts w:ascii="Times New Roman" w:hAnsi="Times New Roman" w:cs="Times New Roman"/>
          <w:sz w:val="24"/>
          <w:szCs w:val="24"/>
        </w:rPr>
        <w:t>. Melalui</w:t>
      </w:r>
      <w:r w:rsidR="00855615" w:rsidRPr="008A33D0">
        <w:rPr>
          <w:rFonts w:ascii="Times New Roman" w:hAnsi="Times New Roman" w:cs="Times New Roman"/>
          <w:sz w:val="24"/>
          <w:szCs w:val="24"/>
        </w:rPr>
        <w:t xml:space="preserve"> model</w:t>
      </w:r>
      <w:r w:rsidR="00ED2EAC" w:rsidRPr="008A33D0">
        <w:rPr>
          <w:rFonts w:ascii="Times New Roman" w:hAnsi="Times New Roman" w:cs="Times New Roman"/>
          <w:sz w:val="24"/>
          <w:szCs w:val="24"/>
        </w:rPr>
        <w:t xml:space="preserve"> analisis ini, dapat diketahui arah hubungan antara variabel-variabel tersebut, baik bersifat positif maupun negatif.</w:t>
      </w:r>
      <w:r w:rsidR="00855615" w:rsidRPr="008A33D0">
        <w:rPr>
          <w:rFonts w:ascii="Times New Roman" w:hAnsi="Times New Roman" w:cs="Times New Roman"/>
          <w:sz w:val="24"/>
          <w:szCs w:val="24"/>
        </w:rPr>
        <w:t xml:space="preserve"> Model persamaannya adalah sebagai berikut:</w:t>
      </w:r>
    </w:p>
    <w:tbl>
      <w:tblPr>
        <w:tblStyle w:val="TableGrid"/>
        <w:tblW w:w="0" w:type="auto"/>
        <w:tblLook w:val="04A0" w:firstRow="1" w:lastRow="0" w:firstColumn="1" w:lastColumn="0" w:noHBand="0" w:noVBand="1"/>
      </w:tblPr>
      <w:tblGrid>
        <w:gridCol w:w="7927"/>
      </w:tblGrid>
      <w:tr w:rsidR="004809E2" w:rsidRPr="008A33D0" w14:paraId="3AE888C6" w14:textId="77777777" w:rsidTr="002D4F00">
        <w:tc>
          <w:tcPr>
            <w:tcW w:w="7927" w:type="dxa"/>
          </w:tcPr>
          <w:p w14:paraId="3FF52711" w14:textId="23694425" w:rsidR="004809E2" w:rsidRPr="008A33D0" w:rsidRDefault="004809E2" w:rsidP="00C53A71">
            <w:pPr>
              <w:spacing w:line="360" w:lineRule="auto"/>
              <w:jc w:val="both"/>
              <w:rPr>
                <w:rFonts w:ascii="Times New Roman" w:hAnsi="Times New Roman" w:cs="Times New Roman"/>
                <w:sz w:val="24"/>
                <w:szCs w:val="24"/>
              </w:rPr>
            </w:pPr>
            <w:r w:rsidRPr="008A33D0">
              <w:rPr>
                <w:rFonts w:ascii="Times New Roman" w:hAnsi="Times New Roman" w:cs="Times New Roman"/>
                <w:sz w:val="24"/>
                <w:szCs w:val="24"/>
              </w:rPr>
              <w:t>Y</w:t>
            </w:r>
            <w:r w:rsidR="006220D3" w:rsidRPr="008A33D0">
              <w:rPr>
                <w:rFonts w:ascii="Times New Roman" w:hAnsi="Times New Roman" w:cs="Times New Roman"/>
                <w:i/>
                <w:iCs/>
                <w:sz w:val="24"/>
                <w:szCs w:val="24"/>
                <w:vertAlign w:val="subscript"/>
              </w:rPr>
              <w:t xml:space="preserve">it </w:t>
            </w:r>
            <w:r w:rsidRPr="008A33D0">
              <w:rPr>
                <w:rFonts w:ascii="Times New Roman" w:hAnsi="Times New Roman" w:cs="Times New Roman"/>
                <w:sz w:val="24"/>
                <w:szCs w:val="24"/>
              </w:rPr>
              <w:t>=</w:t>
            </w:r>
            <w:r w:rsidR="002D4F00" w:rsidRPr="008A33D0">
              <w:rPr>
                <w:rFonts w:ascii="Times New Roman" w:hAnsi="Times New Roman" w:cs="Times New Roman"/>
                <w:sz w:val="24"/>
                <w:szCs w:val="24"/>
              </w:rPr>
              <w:t xml:space="preserve"> α</w:t>
            </w:r>
            <w:r w:rsidRPr="008A33D0">
              <w:rPr>
                <w:rFonts w:ascii="Times New Roman" w:hAnsi="Times New Roman" w:cs="Times New Roman"/>
                <w:sz w:val="24"/>
                <w:szCs w:val="24"/>
              </w:rPr>
              <w:t xml:space="preserve"> +</w:t>
            </w:r>
            <w:r w:rsidR="00B91CCF" w:rsidRPr="008A33D0">
              <w:rPr>
                <w:rFonts w:ascii="Times New Roman" w:hAnsi="Times New Roman" w:cs="Times New Roman"/>
                <w:i/>
                <w:iCs/>
                <w:sz w:val="24"/>
                <w:szCs w:val="24"/>
              </w:rPr>
              <w:t xml:space="preserve"> β</w:t>
            </w:r>
            <w:r w:rsidR="00B91CCF" w:rsidRPr="008A33D0">
              <w:rPr>
                <w:rFonts w:ascii="Times New Roman" w:hAnsi="Times New Roman" w:cs="Times New Roman"/>
                <w:i/>
                <w:iCs/>
                <w:sz w:val="24"/>
                <w:szCs w:val="24"/>
                <w:vertAlign w:val="subscript"/>
              </w:rPr>
              <w:t>1</w:t>
            </w:r>
            <w:r w:rsidR="00B91CCF" w:rsidRPr="008A33D0">
              <w:rPr>
                <w:rFonts w:ascii="Times New Roman" w:hAnsi="Times New Roman" w:cs="Times New Roman"/>
                <w:i/>
                <w:iCs/>
                <w:sz w:val="24"/>
                <w:szCs w:val="24"/>
              </w:rPr>
              <w:t>X</w:t>
            </w:r>
            <w:r w:rsidR="00B91CCF" w:rsidRPr="008A33D0">
              <w:rPr>
                <w:rFonts w:ascii="Times New Roman" w:hAnsi="Times New Roman" w:cs="Times New Roman"/>
                <w:i/>
                <w:iCs/>
                <w:sz w:val="24"/>
                <w:szCs w:val="24"/>
                <w:vertAlign w:val="subscript"/>
              </w:rPr>
              <w:t>1</w:t>
            </w:r>
            <w:r w:rsidR="006220D3" w:rsidRPr="008A33D0">
              <w:rPr>
                <w:rFonts w:ascii="Times New Roman" w:hAnsi="Times New Roman" w:cs="Times New Roman"/>
                <w:i/>
                <w:iCs/>
                <w:sz w:val="24"/>
                <w:szCs w:val="24"/>
                <w:vertAlign w:val="subscript"/>
              </w:rPr>
              <w:t xml:space="preserve">it </w:t>
            </w:r>
            <w:r w:rsidRPr="008A33D0">
              <w:rPr>
                <w:rFonts w:ascii="Times New Roman" w:hAnsi="Times New Roman" w:cs="Times New Roman"/>
                <w:sz w:val="24"/>
                <w:szCs w:val="24"/>
              </w:rPr>
              <w:t>+</w:t>
            </w:r>
            <w:r w:rsidRPr="008A33D0">
              <w:rPr>
                <w:rFonts w:ascii="Times New Roman" w:hAnsi="Times New Roman" w:cs="Times New Roman"/>
                <w:i/>
                <w:iCs/>
                <w:sz w:val="24"/>
                <w:szCs w:val="24"/>
              </w:rPr>
              <w:t xml:space="preserve"> </w:t>
            </w:r>
            <w:r w:rsidR="002D4F00" w:rsidRPr="008A33D0">
              <w:rPr>
                <w:rFonts w:ascii="Times New Roman" w:hAnsi="Times New Roman" w:cs="Times New Roman"/>
                <w:i/>
                <w:iCs/>
                <w:sz w:val="24"/>
                <w:szCs w:val="24"/>
              </w:rPr>
              <w:t>β</w:t>
            </w:r>
            <w:r w:rsidRPr="008A33D0">
              <w:rPr>
                <w:rFonts w:ascii="Times New Roman" w:hAnsi="Times New Roman" w:cs="Times New Roman"/>
                <w:i/>
                <w:iCs/>
                <w:sz w:val="24"/>
                <w:szCs w:val="24"/>
                <w:vertAlign w:val="subscript"/>
              </w:rPr>
              <w:t>2</w:t>
            </w:r>
            <w:r w:rsidRPr="008A33D0">
              <w:rPr>
                <w:rFonts w:ascii="Times New Roman" w:hAnsi="Times New Roman" w:cs="Times New Roman"/>
                <w:i/>
                <w:iCs/>
                <w:sz w:val="24"/>
                <w:szCs w:val="24"/>
              </w:rPr>
              <w:t>X</w:t>
            </w:r>
            <w:r w:rsidRPr="008A33D0">
              <w:rPr>
                <w:rFonts w:ascii="Times New Roman" w:hAnsi="Times New Roman" w:cs="Times New Roman"/>
                <w:i/>
                <w:iCs/>
                <w:sz w:val="24"/>
                <w:szCs w:val="24"/>
                <w:vertAlign w:val="subscript"/>
              </w:rPr>
              <w:t>2</w:t>
            </w:r>
            <w:r w:rsidR="006220D3" w:rsidRPr="008A33D0">
              <w:rPr>
                <w:rFonts w:ascii="Times New Roman" w:hAnsi="Times New Roman" w:cs="Times New Roman"/>
                <w:i/>
                <w:iCs/>
                <w:sz w:val="24"/>
                <w:szCs w:val="24"/>
                <w:vertAlign w:val="subscript"/>
              </w:rPr>
              <w:t>it</w:t>
            </w:r>
            <w:r w:rsidRPr="008A33D0">
              <w:rPr>
                <w:rFonts w:ascii="Times New Roman" w:hAnsi="Times New Roman" w:cs="Times New Roman"/>
                <w:i/>
                <w:iCs/>
                <w:sz w:val="24"/>
                <w:szCs w:val="24"/>
                <w:vertAlign w:val="subscript"/>
              </w:rPr>
              <w:t xml:space="preserve"> </w:t>
            </w:r>
            <w:r w:rsidRPr="008A33D0">
              <w:rPr>
                <w:rFonts w:ascii="Times New Roman" w:hAnsi="Times New Roman" w:cs="Times New Roman"/>
                <w:sz w:val="24"/>
                <w:szCs w:val="24"/>
              </w:rPr>
              <w:t>+</w:t>
            </w:r>
            <w:r w:rsidRPr="008A33D0">
              <w:rPr>
                <w:rFonts w:ascii="Times New Roman" w:hAnsi="Times New Roman" w:cs="Times New Roman"/>
                <w:i/>
                <w:iCs/>
                <w:sz w:val="24"/>
                <w:szCs w:val="24"/>
              </w:rPr>
              <w:t xml:space="preserve"> </w:t>
            </w:r>
            <w:r w:rsidR="002D4F00" w:rsidRPr="008A33D0">
              <w:rPr>
                <w:rFonts w:ascii="Times New Roman" w:hAnsi="Times New Roman" w:cs="Times New Roman"/>
                <w:i/>
                <w:iCs/>
                <w:sz w:val="24"/>
                <w:szCs w:val="24"/>
              </w:rPr>
              <w:t>β</w:t>
            </w:r>
            <w:r w:rsidRPr="008A33D0">
              <w:rPr>
                <w:rFonts w:ascii="Times New Roman" w:hAnsi="Times New Roman" w:cs="Times New Roman"/>
                <w:i/>
                <w:iCs/>
                <w:sz w:val="24"/>
                <w:szCs w:val="24"/>
                <w:vertAlign w:val="subscript"/>
              </w:rPr>
              <w:t>3</w:t>
            </w:r>
            <w:r w:rsidRPr="008A33D0">
              <w:rPr>
                <w:rFonts w:ascii="Times New Roman" w:hAnsi="Times New Roman" w:cs="Times New Roman"/>
                <w:i/>
                <w:iCs/>
                <w:sz w:val="24"/>
                <w:szCs w:val="24"/>
              </w:rPr>
              <w:t>X</w:t>
            </w:r>
            <w:r w:rsidRPr="008A33D0">
              <w:rPr>
                <w:rFonts w:ascii="Times New Roman" w:hAnsi="Times New Roman" w:cs="Times New Roman"/>
                <w:i/>
                <w:iCs/>
                <w:sz w:val="24"/>
                <w:szCs w:val="24"/>
                <w:vertAlign w:val="subscript"/>
              </w:rPr>
              <w:t>3</w:t>
            </w:r>
            <w:r w:rsidR="006220D3" w:rsidRPr="008A33D0">
              <w:rPr>
                <w:rFonts w:ascii="Times New Roman" w:hAnsi="Times New Roman" w:cs="Times New Roman"/>
                <w:i/>
                <w:iCs/>
                <w:sz w:val="24"/>
                <w:szCs w:val="24"/>
                <w:vertAlign w:val="subscript"/>
              </w:rPr>
              <w:t>it</w:t>
            </w:r>
            <w:r w:rsidRPr="008A33D0">
              <w:rPr>
                <w:rFonts w:ascii="Times New Roman" w:hAnsi="Times New Roman" w:cs="Times New Roman"/>
                <w:sz w:val="24"/>
                <w:szCs w:val="24"/>
                <w:vertAlign w:val="subscript"/>
              </w:rPr>
              <w:t xml:space="preserve"> </w:t>
            </w:r>
            <w:r w:rsidRPr="008A33D0">
              <w:rPr>
                <w:rFonts w:ascii="Times New Roman" w:hAnsi="Times New Roman" w:cs="Times New Roman"/>
                <w:sz w:val="24"/>
                <w:szCs w:val="24"/>
              </w:rPr>
              <w:t>+ e</w:t>
            </w:r>
            <w:r w:rsidR="006220D3" w:rsidRPr="008A33D0">
              <w:rPr>
                <w:rFonts w:ascii="Times New Roman" w:hAnsi="Times New Roman" w:cs="Times New Roman"/>
                <w:i/>
                <w:iCs/>
                <w:sz w:val="24"/>
                <w:szCs w:val="24"/>
                <w:vertAlign w:val="subscript"/>
              </w:rPr>
              <w:t xml:space="preserve">it </w:t>
            </w:r>
            <w:r w:rsidR="00217067" w:rsidRPr="008A33D0">
              <w:rPr>
                <w:rFonts w:ascii="Times New Roman" w:hAnsi="Times New Roman" w:cs="Times New Roman"/>
                <w:sz w:val="24"/>
                <w:szCs w:val="24"/>
              </w:rPr>
              <w:t>………………………………………</w:t>
            </w:r>
            <w:r w:rsidR="002D4F00" w:rsidRPr="008A33D0">
              <w:rPr>
                <w:rFonts w:ascii="Times New Roman" w:hAnsi="Times New Roman" w:cs="Times New Roman"/>
                <w:sz w:val="24"/>
                <w:szCs w:val="24"/>
              </w:rPr>
              <w:t>…</w:t>
            </w:r>
            <w:r w:rsidR="006220D3" w:rsidRPr="008A33D0">
              <w:rPr>
                <w:rFonts w:ascii="Times New Roman" w:hAnsi="Times New Roman" w:cs="Times New Roman"/>
                <w:sz w:val="24"/>
                <w:szCs w:val="24"/>
              </w:rPr>
              <w:t>….</w:t>
            </w:r>
            <w:r w:rsidR="00217067" w:rsidRPr="008A33D0">
              <w:rPr>
                <w:rFonts w:ascii="Times New Roman" w:hAnsi="Times New Roman" w:cs="Times New Roman"/>
                <w:sz w:val="24"/>
                <w:szCs w:val="24"/>
              </w:rPr>
              <w:t>3.1</w:t>
            </w:r>
          </w:p>
        </w:tc>
      </w:tr>
    </w:tbl>
    <w:p w14:paraId="25B572DA" w14:textId="65ADF598" w:rsidR="004809E2" w:rsidRPr="008A33D0" w:rsidRDefault="004809E2" w:rsidP="002D4F00">
      <w:pPr>
        <w:spacing w:before="240" w:after="0" w:line="480" w:lineRule="auto"/>
        <w:jc w:val="both"/>
        <w:rPr>
          <w:rFonts w:ascii="Times New Roman" w:hAnsi="Times New Roman" w:cs="Times New Roman"/>
          <w:b/>
          <w:bCs/>
          <w:sz w:val="24"/>
          <w:szCs w:val="24"/>
        </w:rPr>
      </w:pPr>
      <w:r w:rsidRPr="008A33D0">
        <w:rPr>
          <w:rFonts w:ascii="Times New Roman" w:hAnsi="Times New Roman" w:cs="Times New Roman"/>
          <w:b/>
          <w:bCs/>
          <w:sz w:val="24"/>
          <w:szCs w:val="24"/>
        </w:rPr>
        <w:t>Keterangan:</w:t>
      </w:r>
    </w:p>
    <w:p w14:paraId="6A382634" w14:textId="77D41B0E" w:rsidR="004809E2" w:rsidRPr="008A33D0" w:rsidRDefault="004809E2" w:rsidP="004809E2">
      <w:pPr>
        <w:spacing w:after="0" w:line="480" w:lineRule="auto"/>
        <w:jc w:val="both"/>
        <w:rPr>
          <w:rFonts w:ascii="Times New Roman" w:hAnsi="Times New Roman" w:cs="Times New Roman"/>
          <w:i/>
          <w:iCs/>
          <w:sz w:val="24"/>
          <w:szCs w:val="24"/>
        </w:rPr>
      </w:pPr>
      <w:r w:rsidRPr="008A33D0">
        <w:rPr>
          <w:rFonts w:ascii="Times New Roman" w:hAnsi="Times New Roman" w:cs="Times New Roman"/>
          <w:sz w:val="24"/>
          <w:szCs w:val="24"/>
        </w:rPr>
        <w:t xml:space="preserve">Y </w:t>
      </w:r>
      <w:r w:rsidRPr="008A33D0">
        <w:rPr>
          <w:rFonts w:ascii="Times New Roman" w:hAnsi="Times New Roman" w:cs="Times New Roman"/>
          <w:sz w:val="24"/>
          <w:szCs w:val="24"/>
        </w:rPr>
        <w:tab/>
      </w:r>
      <w:r w:rsidRPr="008A33D0">
        <w:rPr>
          <w:rFonts w:ascii="Times New Roman" w:hAnsi="Times New Roman" w:cs="Times New Roman"/>
          <w:sz w:val="24"/>
          <w:szCs w:val="24"/>
        </w:rPr>
        <w:tab/>
        <w:t xml:space="preserve">: </w:t>
      </w:r>
      <w:r w:rsidRPr="008A33D0">
        <w:rPr>
          <w:rFonts w:ascii="Times New Roman" w:hAnsi="Times New Roman" w:cs="Times New Roman"/>
          <w:i/>
          <w:iCs/>
          <w:sz w:val="24"/>
          <w:szCs w:val="24"/>
        </w:rPr>
        <w:t>Audit Delay</w:t>
      </w:r>
    </w:p>
    <w:p w14:paraId="00F8A2AB" w14:textId="4D077E7C" w:rsidR="004809E2" w:rsidRPr="008A33D0" w:rsidRDefault="002D4F00" w:rsidP="004809E2">
      <w:pPr>
        <w:spacing w:after="0" w:line="480" w:lineRule="auto"/>
        <w:jc w:val="both"/>
        <w:rPr>
          <w:rFonts w:ascii="Times New Roman" w:hAnsi="Times New Roman" w:cs="Times New Roman"/>
          <w:sz w:val="24"/>
          <w:szCs w:val="24"/>
        </w:rPr>
      </w:pPr>
      <w:r w:rsidRPr="008A33D0">
        <w:rPr>
          <w:rFonts w:ascii="Times New Roman" w:hAnsi="Times New Roman" w:cs="Times New Roman"/>
          <w:sz w:val="24"/>
          <w:szCs w:val="24"/>
        </w:rPr>
        <w:t>α</w:t>
      </w:r>
      <w:r w:rsidR="004809E2" w:rsidRPr="008A33D0">
        <w:rPr>
          <w:rFonts w:ascii="Times New Roman" w:hAnsi="Times New Roman" w:cs="Times New Roman"/>
          <w:sz w:val="24"/>
          <w:szCs w:val="24"/>
        </w:rPr>
        <w:tab/>
      </w:r>
      <w:r w:rsidR="004809E2" w:rsidRPr="008A33D0">
        <w:rPr>
          <w:rFonts w:ascii="Times New Roman" w:hAnsi="Times New Roman" w:cs="Times New Roman"/>
          <w:sz w:val="24"/>
          <w:szCs w:val="24"/>
        </w:rPr>
        <w:tab/>
        <w:t>: Konstanta</w:t>
      </w:r>
    </w:p>
    <w:p w14:paraId="0E4ED278" w14:textId="227C0C37" w:rsidR="004809E2" w:rsidRPr="008A33D0" w:rsidRDefault="002D4F00" w:rsidP="004809E2">
      <w:pPr>
        <w:spacing w:after="0" w:line="480" w:lineRule="auto"/>
        <w:jc w:val="both"/>
        <w:rPr>
          <w:rFonts w:ascii="Times New Roman" w:hAnsi="Times New Roman" w:cs="Times New Roman"/>
          <w:sz w:val="24"/>
          <w:szCs w:val="24"/>
        </w:rPr>
      </w:pPr>
      <w:r w:rsidRPr="008A33D0">
        <w:rPr>
          <w:rFonts w:ascii="Times New Roman" w:hAnsi="Times New Roman" w:cs="Times New Roman"/>
          <w:i/>
          <w:iCs/>
          <w:sz w:val="24"/>
          <w:szCs w:val="24"/>
        </w:rPr>
        <w:t>β</w:t>
      </w:r>
      <w:r w:rsidR="004809E2" w:rsidRPr="008A33D0">
        <w:rPr>
          <w:rFonts w:ascii="Times New Roman" w:hAnsi="Times New Roman" w:cs="Times New Roman"/>
          <w:sz w:val="24"/>
          <w:szCs w:val="24"/>
        </w:rPr>
        <w:tab/>
      </w:r>
      <w:r w:rsidR="004809E2" w:rsidRPr="008A33D0">
        <w:rPr>
          <w:rFonts w:ascii="Times New Roman" w:hAnsi="Times New Roman" w:cs="Times New Roman"/>
          <w:sz w:val="24"/>
          <w:szCs w:val="24"/>
        </w:rPr>
        <w:tab/>
        <w:t>: Koefisien Regresi</w:t>
      </w:r>
    </w:p>
    <w:p w14:paraId="4B82C98E" w14:textId="74CD1BE5" w:rsidR="004809E2" w:rsidRPr="008A33D0" w:rsidRDefault="004809E2" w:rsidP="004809E2">
      <w:pPr>
        <w:spacing w:after="0" w:line="480" w:lineRule="auto"/>
        <w:jc w:val="both"/>
        <w:rPr>
          <w:rFonts w:ascii="Times New Roman" w:hAnsi="Times New Roman" w:cs="Times New Roman"/>
          <w:sz w:val="24"/>
          <w:szCs w:val="24"/>
        </w:rPr>
      </w:pPr>
      <w:r w:rsidRPr="008A33D0">
        <w:rPr>
          <w:rFonts w:ascii="Times New Roman" w:hAnsi="Times New Roman" w:cs="Times New Roman"/>
          <w:sz w:val="24"/>
          <w:szCs w:val="24"/>
        </w:rPr>
        <w:t>X</w:t>
      </w:r>
      <w:r w:rsidRPr="008A33D0">
        <w:rPr>
          <w:rFonts w:ascii="Times New Roman" w:hAnsi="Times New Roman" w:cs="Times New Roman"/>
          <w:sz w:val="24"/>
          <w:szCs w:val="24"/>
          <w:vertAlign w:val="subscript"/>
        </w:rPr>
        <w:t>1</w:t>
      </w:r>
      <w:r w:rsidRPr="008A33D0">
        <w:rPr>
          <w:rFonts w:ascii="Times New Roman" w:hAnsi="Times New Roman" w:cs="Times New Roman"/>
          <w:sz w:val="24"/>
          <w:szCs w:val="24"/>
          <w:vertAlign w:val="subscript"/>
        </w:rPr>
        <w:tab/>
      </w:r>
      <w:r w:rsidRPr="008A33D0">
        <w:rPr>
          <w:rFonts w:ascii="Times New Roman" w:hAnsi="Times New Roman" w:cs="Times New Roman"/>
          <w:sz w:val="24"/>
          <w:szCs w:val="24"/>
          <w:vertAlign w:val="subscript"/>
        </w:rPr>
        <w:tab/>
        <w:t xml:space="preserve">: </w:t>
      </w:r>
      <w:r w:rsidRPr="008A33D0">
        <w:rPr>
          <w:rFonts w:ascii="Times New Roman" w:hAnsi="Times New Roman" w:cs="Times New Roman"/>
          <w:sz w:val="24"/>
          <w:szCs w:val="24"/>
        </w:rPr>
        <w:t>Ukuran Perusahaan</w:t>
      </w:r>
    </w:p>
    <w:p w14:paraId="4593F3BC" w14:textId="1B7C07AF" w:rsidR="004809E2" w:rsidRPr="008A33D0" w:rsidRDefault="004809E2" w:rsidP="004809E2">
      <w:pPr>
        <w:spacing w:after="0" w:line="480" w:lineRule="auto"/>
        <w:jc w:val="both"/>
        <w:rPr>
          <w:rFonts w:ascii="Times New Roman" w:hAnsi="Times New Roman" w:cs="Times New Roman"/>
          <w:sz w:val="24"/>
          <w:szCs w:val="24"/>
        </w:rPr>
      </w:pPr>
      <w:r w:rsidRPr="008A33D0">
        <w:rPr>
          <w:rFonts w:ascii="Times New Roman" w:hAnsi="Times New Roman" w:cs="Times New Roman"/>
          <w:sz w:val="24"/>
          <w:szCs w:val="24"/>
        </w:rPr>
        <w:t>X</w:t>
      </w:r>
      <w:r w:rsidRPr="008A33D0">
        <w:rPr>
          <w:rFonts w:ascii="Times New Roman" w:hAnsi="Times New Roman" w:cs="Times New Roman"/>
          <w:sz w:val="24"/>
          <w:szCs w:val="24"/>
          <w:vertAlign w:val="subscript"/>
        </w:rPr>
        <w:t>2</w:t>
      </w:r>
      <w:r w:rsidRPr="008A33D0">
        <w:rPr>
          <w:rFonts w:ascii="Times New Roman" w:hAnsi="Times New Roman" w:cs="Times New Roman"/>
          <w:sz w:val="24"/>
          <w:szCs w:val="24"/>
          <w:vertAlign w:val="subscript"/>
        </w:rPr>
        <w:tab/>
      </w:r>
      <w:r w:rsidRPr="008A33D0">
        <w:rPr>
          <w:rFonts w:ascii="Times New Roman" w:hAnsi="Times New Roman" w:cs="Times New Roman"/>
          <w:sz w:val="24"/>
          <w:szCs w:val="24"/>
          <w:vertAlign w:val="subscript"/>
        </w:rPr>
        <w:tab/>
        <w:t>:</w:t>
      </w:r>
      <w:r w:rsidRPr="008A33D0">
        <w:rPr>
          <w:rFonts w:ascii="Times New Roman" w:hAnsi="Times New Roman" w:cs="Times New Roman"/>
          <w:sz w:val="24"/>
          <w:szCs w:val="24"/>
        </w:rPr>
        <w:t xml:space="preserve"> Kompleksitas Audit</w:t>
      </w:r>
    </w:p>
    <w:p w14:paraId="205A4076" w14:textId="429AED11" w:rsidR="004809E2" w:rsidRPr="008A33D0" w:rsidRDefault="004809E2" w:rsidP="004809E2">
      <w:pPr>
        <w:spacing w:after="0" w:line="480" w:lineRule="auto"/>
        <w:jc w:val="both"/>
        <w:rPr>
          <w:rFonts w:ascii="Times New Roman" w:hAnsi="Times New Roman" w:cs="Times New Roman"/>
          <w:sz w:val="24"/>
          <w:szCs w:val="24"/>
        </w:rPr>
      </w:pPr>
      <w:r w:rsidRPr="008A33D0">
        <w:rPr>
          <w:rFonts w:ascii="Times New Roman" w:hAnsi="Times New Roman" w:cs="Times New Roman"/>
          <w:sz w:val="24"/>
          <w:szCs w:val="24"/>
        </w:rPr>
        <w:t>X</w:t>
      </w:r>
      <w:r w:rsidRPr="008A33D0">
        <w:rPr>
          <w:rFonts w:ascii="Times New Roman" w:hAnsi="Times New Roman" w:cs="Times New Roman"/>
          <w:sz w:val="24"/>
          <w:szCs w:val="24"/>
          <w:vertAlign w:val="subscript"/>
        </w:rPr>
        <w:t>3</w:t>
      </w:r>
      <w:r w:rsidRPr="008A33D0">
        <w:rPr>
          <w:rFonts w:ascii="Times New Roman" w:hAnsi="Times New Roman" w:cs="Times New Roman"/>
          <w:sz w:val="24"/>
          <w:szCs w:val="24"/>
          <w:vertAlign w:val="subscript"/>
        </w:rPr>
        <w:tab/>
      </w:r>
      <w:r w:rsidRPr="008A33D0">
        <w:rPr>
          <w:rFonts w:ascii="Times New Roman" w:hAnsi="Times New Roman" w:cs="Times New Roman"/>
          <w:sz w:val="24"/>
          <w:szCs w:val="24"/>
          <w:vertAlign w:val="subscript"/>
        </w:rPr>
        <w:tab/>
      </w:r>
      <w:r w:rsidRPr="008A33D0">
        <w:rPr>
          <w:rFonts w:ascii="Times New Roman" w:hAnsi="Times New Roman" w:cs="Times New Roman"/>
          <w:sz w:val="24"/>
          <w:szCs w:val="24"/>
        </w:rPr>
        <w:t>: Ukuran Komite Audit</w:t>
      </w:r>
    </w:p>
    <w:p w14:paraId="381331E0" w14:textId="328A558E" w:rsidR="004809E2" w:rsidRPr="008A33D0" w:rsidRDefault="004809E2" w:rsidP="004809E2">
      <w:pPr>
        <w:spacing w:after="0" w:line="480" w:lineRule="auto"/>
        <w:jc w:val="both"/>
        <w:rPr>
          <w:rFonts w:ascii="Times New Roman" w:hAnsi="Times New Roman" w:cs="Times New Roman"/>
          <w:sz w:val="24"/>
          <w:szCs w:val="24"/>
        </w:rPr>
      </w:pPr>
      <w:r w:rsidRPr="008A33D0">
        <w:rPr>
          <w:rFonts w:ascii="Times New Roman" w:hAnsi="Times New Roman" w:cs="Times New Roman"/>
          <w:sz w:val="24"/>
          <w:szCs w:val="24"/>
        </w:rPr>
        <w:t>e</w:t>
      </w:r>
      <w:r w:rsidRPr="008A33D0">
        <w:rPr>
          <w:rFonts w:ascii="Times New Roman" w:hAnsi="Times New Roman" w:cs="Times New Roman"/>
          <w:sz w:val="24"/>
          <w:szCs w:val="24"/>
        </w:rPr>
        <w:tab/>
      </w:r>
      <w:r w:rsidRPr="008A33D0">
        <w:rPr>
          <w:rFonts w:ascii="Times New Roman" w:hAnsi="Times New Roman" w:cs="Times New Roman"/>
          <w:sz w:val="24"/>
          <w:szCs w:val="24"/>
        </w:rPr>
        <w:tab/>
        <w:t xml:space="preserve">: </w:t>
      </w:r>
      <w:r w:rsidR="006220D3" w:rsidRPr="008D53E1">
        <w:rPr>
          <w:rFonts w:ascii="Times New Roman" w:hAnsi="Times New Roman" w:cs="Times New Roman"/>
          <w:i/>
          <w:iCs/>
          <w:sz w:val="24"/>
          <w:szCs w:val="24"/>
        </w:rPr>
        <w:t>Error</w:t>
      </w:r>
      <w:r w:rsidR="006220D3" w:rsidRPr="008A33D0">
        <w:rPr>
          <w:rFonts w:ascii="Times New Roman" w:hAnsi="Times New Roman" w:cs="Times New Roman"/>
          <w:sz w:val="24"/>
          <w:szCs w:val="24"/>
        </w:rPr>
        <w:t xml:space="preserve"> </w:t>
      </w:r>
    </w:p>
    <w:p w14:paraId="7FCE2F19" w14:textId="59185C0F" w:rsidR="006220D3" w:rsidRPr="008A33D0" w:rsidRDefault="006220D3" w:rsidP="004809E2">
      <w:pPr>
        <w:spacing w:after="0" w:line="480" w:lineRule="auto"/>
        <w:jc w:val="both"/>
        <w:rPr>
          <w:rFonts w:ascii="Times New Roman" w:hAnsi="Times New Roman" w:cs="Times New Roman"/>
          <w:sz w:val="24"/>
          <w:szCs w:val="24"/>
        </w:rPr>
      </w:pPr>
      <w:r w:rsidRPr="008A33D0">
        <w:rPr>
          <w:rFonts w:ascii="Times New Roman" w:hAnsi="Times New Roman" w:cs="Times New Roman"/>
          <w:i/>
          <w:iCs/>
          <w:sz w:val="24"/>
          <w:szCs w:val="24"/>
        </w:rPr>
        <w:t>i</w:t>
      </w:r>
      <w:r w:rsidRPr="008A33D0">
        <w:rPr>
          <w:rFonts w:ascii="Times New Roman" w:hAnsi="Times New Roman" w:cs="Times New Roman"/>
          <w:sz w:val="24"/>
          <w:szCs w:val="24"/>
        </w:rPr>
        <w:tab/>
      </w:r>
      <w:r w:rsidRPr="008A33D0">
        <w:rPr>
          <w:rFonts w:ascii="Times New Roman" w:hAnsi="Times New Roman" w:cs="Times New Roman"/>
          <w:sz w:val="24"/>
          <w:szCs w:val="24"/>
        </w:rPr>
        <w:tab/>
        <w:t>: 1….n</w:t>
      </w:r>
    </w:p>
    <w:p w14:paraId="44B492C2" w14:textId="71084039" w:rsidR="006220D3" w:rsidRPr="008A33D0" w:rsidRDefault="006220D3" w:rsidP="004809E2">
      <w:pPr>
        <w:spacing w:after="0" w:line="480" w:lineRule="auto"/>
        <w:jc w:val="both"/>
        <w:rPr>
          <w:rFonts w:ascii="Times New Roman" w:hAnsi="Times New Roman" w:cs="Times New Roman"/>
          <w:sz w:val="24"/>
          <w:szCs w:val="24"/>
        </w:rPr>
      </w:pPr>
      <w:r w:rsidRPr="008A33D0">
        <w:rPr>
          <w:rFonts w:ascii="Times New Roman" w:hAnsi="Times New Roman" w:cs="Times New Roman"/>
          <w:i/>
          <w:iCs/>
          <w:sz w:val="24"/>
          <w:szCs w:val="24"/>
        </w:rPr>
        <w:t>t</w:t>
      </w:r>
      <w:r w:rsidRPr="008A33D0">
        <w:rPr>
          <w:rFonts w:ascii="Times New Roman" w:hAnsi="Times New Roman" w:cs="Times New Roman"/>
          <w:i/>
          <w:iCs/>
          <w:sz w:val="24"/>
          <w:szCs w:val="24"/>
        </w:rPr>
        <w:tab/>
      </w:r>
      <w:r w:rsidRPr="008A33D0">
        <w:rPr>
          <w:rFonts w:ascii="Times New Roman" w:hAnsi="Times New Roman" w:cs="Times New Roman"/>
          <w:i/>
          <w:iCs/>
          <w:sz w:val="24"/>
          <w:szCs w:val="24"/>
        </w:rPr>
        <w:tab/>
      </w:r>
      <w:r w:rsidRPr="008A33D0">
        <w:rPr>
          <w:rFonts w:ascii="Times New Roman" w:hAnsi="Times New Roman" w:cs="Times New Roman"/>
          <w:sz w:val="24"/>
          <w:szCs w:val="24"/>
        </w:rPr>
        <w:t>: Waktu</w:t>
      </w:r>
    </w:p>
    <w:p w14:paraId="7BCD2CE5" w14:textId="3070B71D" w:rsidR="00030136" w:rsidRPr="008A33D0" w:rsidRDefault="005F1BF4" w:rsidP="00E54676">
      <w:pPr>
        <w:pStyle w:val="Heading3"/>
        <w:spacing w:line="480" w:lineRule="auto"/>
        <w:rPr>
          <w:rFonts w:cs="Times New Roman"/>
        </w:rPr>
      </w:pPr>
      <w:bookmarkStart w:id="139" w:name="_Toc201927176"/>
      <w:bookmarkStart w:id="140" w:name="_Toc202541175"/>
      <w:bookmarkStart w:id="141" w:name="_Toc216638610"/>
      <w:r w:rsidRPr="008A33D0">
        <w:rPr>
          <w:rFonts w:cs="Times New Roman"/>
        </w:rPr>
        <w:t>3.5.</w:t>
      </w:r>
      <w:r w:rsidR="000B5257" w:rsidRPr="008A33D0">
        <w:rPr>
          <w:rFonts w:cs="Times New Roman"/>
        </w:rPr>
        <w:t>5</w:t>
      </w:r>
      <w:r w:rsidRPr="008A33D0">
        <w:rPr>
          <w:rFonts w:cs="Times New Roman"/>
        </w:rPr>
        <w:tab/>
      </w:r>
      <w:r w:rsidR="00030136" w:rsidRPr="008A33D0">
        <w:rPr>
          <w:rFonts w:cs="Times New Roman"/>
        </w:rPr>
        <w:t>Uji Asumsi Klasik</w:t>
      </w:r>
      <w:bookmarkEnd w:id="139"/>
      <w:bookmarkEnd w:id="140"/>
      <w:r w:rsidR="008750FE" w:rsidRPr="008A33D0">
        <w:rPr>
          <w:rFonts w:cs="Times New Roman"/>
        </w:rPr>
        <w:t xml:space="preserve"> Regresi Data Panel</w:t>
      </w:r>
      <w:bookmarkEnd w:id="141"/>
    </w:p>
    <w:p w14:paraId="5CF6BBA0" w14:textId="1AFE1EEE" w:rsidR="000B5257" w:rsidRPr="008A33D0" w:rsidRDefault="000B5257" w:rsidP="00030136">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0068146B" w:rsidRPr="008A33D0">
        <w:rPr>
          <w:rFonts w:ascii="Times New Roman" w:hAnsi="Times New Roman" w:cs="Times New Roman"/>
          <w:sz w:val="24"/>
          <w:szCs w:val="24"/>
        </w:rPr>
        <w:t xml:space="preserve">Uji asumsi klasik dilakukan untuk menguji kelayakan model regresi yang digunakan dalam penelitian. Dalam analisis regresi data panel, terdapat tiga pilihan model, yaitu </w:t>
      </w:r>
      <w:r w:rsidR="0068146B" w:rsidRPr="008A33D0">
        <w:rPr>
          <w:rFonts w:ascii="Times New Roman" w:hAnsi="Times New Roman" w:cs="Times New Roman"/>
          <w:i/>
          <w:iCs/>
          <w:sz w:val="24"/>
          <w:szCs w:val="24"/>
        </w:rPr>
        <w:t>common effect model</w:t>
      </w:r>
      <w:r w:rsidR="0068146B" w:rsidRPr="008A33D0">
        <w:rPr>
          <w:rFonts w:ascii="Times New Roman" w:hAnsi="Times New Roman" w:cs="Times New Roman"/>
          <w:sz w:val="24"/>
          <w:szCs w:val="24"/>
        </w:rPr>
        <w:t xml:space="preserve"> (CEM), </w:t>
      </w:r>
      <w:r w:rsidR="0068146B" w:rsidRPr="008A33D0">
        <w:rPr>
          <w:rFonts w:ascii="Times New Roman" w:hAnsi="Times New Roman" w:cs="Times New Roman"/>
          <w:i/>
          <w:iCs/>
          <w:sz w:val="24"/>
          <w:szCs w:val="24"/>
        </w:rPr>
        <w:t>fixed effect model</w:t>
      </w:r>
      <w:r w:rsidR="0068146B" w:rsidRPr="008A33D0">
        <w:rPr>
          <w:rFonts w:ascii="Times New Roman" w:hAnsi="Times New Roman" w:cs="Times New Roman"/>
          <w:sz w:val="24"/>
          <w:szCs w:val="24"/>
        </w:rPr>
        <w:t xml:space="preserve"> (FEM), dan </w:t>
      </w:r>
      <w:r w:rsidR="0068146B" w:rsidRPr="008A33D0">
        <w:rPr>
          <w:rFonts w:ascii="Times New Roman" w:hAnsi="Times New Roman" w:cs="Times New Roman"/>
          <w:i/>
          <w:iCs/>
          <w:sz w:val="24"/>
          <w:szCs w:val="24"/>
        </w:rPr>
        <w:t>random effect model</w:t>
      </w:r>
      <w:r w:rsidR="0068146B" w:rsidRPr="008A33D0">
        <w:rPr>
          <w:rFonts w:ascii="Times New Roman" w:hAnsi="Times New Roman" w:cs="Times New Roman"/>
          <w:sz w:val="24"/>
          <w:szCs w:val="24"/>
        </w:rPr>
        <w:t xml:space="preserve"> (REM). Model CEM dan FEM menggunakan pendekatan </w:t>
      </w:r>
      <w:r w:rsidR="0068146B" w:rsidRPr="008A33D0">
        <w:rPr>
          <w:rFonts w:ascii="Times New Roman" w:hAnsi="Times New Roman" w:cs="Times New Roman"/>
          <w:i/>
          <w:iCs/>
          <w:sz w:val="24"/>
          <w:szCs w:val="24"/>
        </w:rPr>
        <w:t xml:space="preserve">ordinary </w:t>
      </w:r>
      <w:r w:rsidR="0068146B" w:rsidRPr="008A33D0">
        <w:rPr>
          <w:rFonts w:ascii="Times New Roman" w:hAnsi="Times New Roman" w:cs="Times New Roman"/>
          <w:i/>
          <w:iCs/>
          <w:sz w:val="24"/>
          <w:szCs w:val="24"/>
        </w:rPr>
        <w:lastRenderedPageBreak/>
        <w:t>least squares</w:t>
      </w:r>
      <w:r w:rsidR="0068146B" w:rsidRPr="008A33D0">
        <w:rPr>
          <w:rFonts w:ascii="Times New Roman" w:hAnsi="Times New Roman" w:cs="Times New Roman"/>
          <w:sz w:val="24"/>
          <w:szCs w:val="24"/>
        </w:rPr>
        <w:t xml:space="preserve"> (OLS), sedangkan REM menggunakan </w:t>
      </w:r>
      <w:r w:rsidR="0068146B" w:rsidRPr="008A33D0">
        <w:rPr>
          <w:rFonts w:ascii="Times New Roman" w:hAnsi="Times New Roman" w:cs="Times New Roman"/>
          <w:i/>
          <w:iCs/>
          <w:sz w:val="24"/>
          <w:szCs w:val="24"/>
        </w:rPr>
        <w:t>generalized least squares</w:t>
      </w:r>
      <w:r w:rsidR="0068146B" w:rsidRPr="008A33D0">
        <w:rPr>
          <w:rFonts w:ascii="Times New Roman" w:hAnsi="Times New Roman" w:cs="Times New Roman"/>
          <w:sz w:val="24"/>
          <w:szCs w:val="24"/>
        </w:rPr>
        <w:t xml:space="preserve"> (GLS).</w:t>
      </w:r>
      <w:r w:rsidR="005D30E7" w:rsidRPr="008A33D0">
        <w:rPr>
          <w:rFonts w:ascii="Times New Roman" w:hAnsi="Times New Roman" w:cs="Times New Roman"/>
          <w:sz w:val="24"/>
          <w:szCs w:val="24"/>
        </w:rPr>
        <w:t xml:space="preserve"> </w:t>
      </w:r>
    </w:p>
    <w:p w14:paraId="7EDB49C3" w14:textId="6F943CDB" w:rsidR="0017139F" w:rsidRPr="008A33D0" w:rsidRDefault="0068146B" w:rsidP="00030136">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t xml:space="preserve">Menurut </w:t>
      </w:r>
      <w:sdt>
        <w:sdtPr>
          <w:rPr>
            <w:rFonts w:ascii="Times New Roman" w:hAnsi="Times New Roman" w:cs="Times New Roman"/>
            <w:color w:val="000000"/>
            <w:sz w:val="24"/>
            <w:szCs w:val="24"/>
          </w:rPr>
          <w:tag w:val="MENDELEY_CITATION_v3_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"/>
          <w:id w:val="1042784037"/>
          <w:placeholder>
            <w:docPart w:val="DefaultPlaceholder_-1854013440"/>
          </w:placeholder>
        </w:sdtPr>
        <w:sdtContent>
          <w:r w:rsidR="008C5FF3" w:rsidRPr="008C5FF3">
            <w:rPr>
              <w:rFonts w:ascii="Times New Roman" w:hAnsi="Times New Roman" w:cs="Times New Roman"/>
              <w:color w:val="000000"/>
              <w:sz w:val="24"/>
              <w:szCs w:val="24"/>
            </w:rPr>
            <w:t>Napitupulu (2021)</w:t>
          </w:r>
        </w:sdtContent>
      </w:sdt>
      <w:r w:rsidR="000C226E" w:rsidRPr="008A33D0">
        <w:rPr>
          <w:rFonts w:ascii="Times New Roman" w:hAnsi="Times New Roman" w:cs="Times New Roman"/>
          <w:color w:val="000000"/>
          <w:sz w:val="24"/>
          <w:szCs w:val="24"/>
        </w:rPr>
        <w:t xml:space="preserve"> </w:t>
      </w:r>
      <w:r w:rsidRPr="008A33D0">
        <w:rPr>
          <w:rFonts w:ascii="Times New Roman" w:hAnsi="Times New Roman" w:cs="Times New Roman"/>
          <w:sz w:val="24"/>
          <w:szCs w:val="24"/>
        </w:rPr>
        <w:t xml:space="preserve">tidak semua uji asumsi klasik wajib diterapkan pada setiap model regresi OLS. uji yang umum diperlukan adalah uji multikolinearitas dan uji heteroskedastisitas. Uji multikolinearitas dilakukan ketika model regresi melibatkan lebih dari satu variabel independen, sedangkan uji heteroskedastisitas perlu dilakukan karena data panel pada umumnya memiliki karakteristik yang lebih menyerupai data </w:t>
      </w:r>
      <w:r w:rsidRPr="008A33D0">
        <w:rPr>
          <w:rFonts w:ascii="Times New Roman" w:hAnsi="Times New Roman" w:cs="Times New Roman"/>
          <w:i/>
          <w:iCs/>
          <w:sz w:val="24"/>
          <w:szCs w:val="24"/>
        </w:rPr>
        <w:t>cross-section</w:t>
      </w:r>
      <w:r w:rsidRPr="008A33D0">
        <w:rPr>
          <w:rFonts w:ascii="Times New Roman" w:hAnsi="Times New Roman" w:cs="Times New Roman"/>
          <w:sz w:val="24"/>
          <w:szCs w:val="24"/>
        </w:rPr>
        <w:t xml:space="preserve"> dibandingkan </w:t>
      </w:r>
      <w:r w:rsidRPr="008A33D0">
        <w:rPr>
          <w:rFonts w:ascii="Times New Roman" w:hAnsi="Times New Roman" w:cs="Times New Roman"/>
          <w:i/>
          <w:iCs/>
          <w:sz w:val="24"/>
          <w:szCs w:val="24"/>
        </w:rPr>
        <w:t>time series</w:t>
      </w:r>
      <w:r w:rsidRPr="008A33D0">
        <w:rPr>
          <w:rFonts w:ascii="Times New Roman" w:hAnsi="Times New Roman" w:cs="Times New Roman"/>
          <w:sz w:val="24"/>
          <w:szCs w:val="24"/>
        </w:rPr>
        <w:t>.</w:t>
      </w:r>
    </w:p>
    <w:p w14:paraId="74F1FDF1" w14:textId="5686EA09" w:rsidR="00030136" w:rsidRPr="008A33D0" w:rsidRDefault="005F1BF4" w:rsidP="00E54676">
      <w:pPr>
        <w:pStyle w:val="Heading4"/>
        <w:spacing w:line="480" w:lineRule="auto"/>
        <w:rPr>
          <w:rFonts w:cs="Times New Roman"/>
        </w:rPr>
      </w:pPr>
      <w:bookmarkStart w:id="142" w:name="_Toc202541177"/>
      <w:bookmarkStart w:id="143" w:name="_Toc216638611"/>
      <w:r w:rsidRPr="008A33D0">
        <w:rPr>
          <w:rFonts w:cs="Times New Roman"/>
        </w:rPr>
        <w:t>3.5.</w:t>
      </w:r>
      <w:r w:rsidR="00C22549" w:rsidRPr="008A33D0">
        <w:rPr>
          <w:rFonts w:cs="Times New Roman"/>
        </w:rPr>
        <w:t>5</w:t>
      </w:r>
      <w:r w:rsidRPr="008A33D0">
        <w:rPr>
          <w:rFonts w:cs="Times New Roman"/>
        </w:rPr>
        <w:t>.</w:t>
      </w:r>
      <w:r w:rsidR="001014BE" w:rsidRPr="008A33D0">
        <w:rPr>
          <w:rFonts w:cs="Times New Roman"/>
        </w:rPr>
        <w:t>1</w:t>
      </w:r>
      <w:r w:rsidRPr="008A33D0">
        <w:rPr>
          <w:rFonts w:cs="Times New Roman"/>
        </w:rPr>
        <w:tab/>
      </w:r>
      <w:r w:rsidR="00030136" w:rsidRPr="008A33D0">
        <w:rPr>
          <w:rFonts w:cs="Times New Roman"/>
        </w:rPr>
        <w:t>Uji Multikolinearitas</w:t>
      </w:r>
      <w:bookmarkEnd w:id="142"/>
      <w:bookmarkEnd w:id="143"/>
    </w:p>
    <w:p w14:paraId="605FE80E" w14:textId="2AF75F47" w:rsidR="0017139F" w:rsidRPr="008A33D0" w:rsidRDefault="00545CDF" w:rsidP="00545CDF">
      <w:pPr>
        <w:spacing w:line="480" w:lineRule="auto"/>
        <w:ind w:firstLine="720"/>
        <w:jc w:val="both"/>
        <w:rPr>
          <w:rFonts w:ascii="Times New Roman" w:hAnsi="Times New Roman" w:cs="Times New Roman"/>
          <w:sz w:val="24"/>
          <w:szCs w:val="24"/>
        </w:rPr>
      </w:pPr>
      <w:r w:rsidRPr="008A33D0">
        <w:rPr>
          <w:rFonts w:ascii="Times New Roman" w:hAnsi="Times New Roman" w:cs="Times New Roman"/>
          <w:sz w:val="24"/>
          <w:szCs w:val="24"/>
        </w:rPr>
        <w:t xml:space="preserve">Uji multikolinearitas bertujuan untuk </w:t>
      </w:r>
      <w:r w:rsidR="00D950C4" w:rsidRPr="008A33D0">
        <w:rPr>
          <w:rFonts w:ascii="Times New Roman" w:hAnsi="Times New Roman" w:cs="Times New Roman"/>
          <w:sz w:val="24"/>
          <w:szCs w:val="24"/>
        </w:rPr>
        <w:t>menguji</w:t>
      </w:r>
      <w:r w:rsidRPr="008A33D0">
        <w:rPr>
          <w:rFonts w:ascii="Times New Roman" w:hAnsi="Times New Roman" w:cs="Times New Roman"/>
          <w:sz w:val="24"/>
          <w:szCs w:val="24"/>
        </w:rPr>
        <w:t xml:space="preserve"> apakah terdapat korelasi antar variabel independen dalam suatu model regresi </w:t>
      </w:r>
      <w:sdt>
        <w:sdtPr>
          <w:rPr>
            <w:rFonts w:ascii="Times New Roman" w:hAnsi="Times New Roman" w:cs="Times New Roman"/>
            <w:color w:val="000000"/>
            <w:sz w:val="24"/>
            <w:szCs w:val="24"/>
          </w:rPr>
          <w:tag w:val="MENDELEY_CITATION_v3_eyJjaXRhdGlvbklEIjoiTUVOREVMRVlfQ0lUQVRJT05fYmM5ZDVmNjUtZTYyMi00YWQxLWEwZTQtZjdiYmVjYzUxZDM0IiwicHJvcGVydGllcyI6eyJub3RlSW5kZXgiOjB9LCJpc0VkaXRlZCI6ZmFsc2UsIm1hbnVhbE92ZXJyaWRlIjp7ImlzTWFudWFsbHlPdmVycmlkZGVuIjpmYWxzZSwiY2l0ZXByb2NUZXh0IjoiKEdob3phbGksIDIwMTgpIiwibWFudWFsT3ZlcnJpZGVUZXh0IjoiIn0sImNpdGF0aW9uSXRlbXMiOlt7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fV19"/>
          <w:id w:val="-1595090731"/>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Pr="008A33D0">
        <w:rPr>
          <w:rFonts w:ascii="Times New Roman" w:hAnsi="Times New Roman" w:cs="Times New Roman"/>
          <w:sz w:val="24"/>
          <w:szCs w:val="24"/>
        </w:rPr>
        <w:t xml:space="preserve">. </w:t>
      </w:r>
      <w:r w:rsidR="008D3E80" w:rsidRPr="008A33D0">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ZGFhZWY2NjctZjE1Ny00ZjZhLWIyYTctYzc5MDU2Y2YxYjVmIiwicHJvcGVydGllcyI6eyJub3RlSW5kZXgiOjB9LCJpc0VkaXRlZCI6ZmFsc2UsIm1hbnVhbE92ZXJyaWRlIjp7ImlzTWFudWFsbHlPdmVycmlkZGVuIjpmYWxzZSwiY2l0ZXByb2NUZXh0IjoiKEdob3phbGksIDIwMTgpIiwibWFudWFsT3ZlcnJpZGVUZXh0IjoiIn0sImNpdGF0aW9uSXRlbXMiOlt7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fV19"/>
          <w:id w:val="494380774"/>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008D3E80" w:rsidRPr="008A33D0">
        <w:rPr>
          <w:rFonts w:ascii="Times New Roman" w:hAnsi="Times New Roman" w:cs="Times New Roman"/>
          <w:sz w:val="24"/>
          <w:szCs w:val="24"/>
        </w:rPr>
        <w:t xml:space="preserve"> p</w:t>
      </w:r>
      <w:r w:rsidRPr="008A33D0">
        <w:rPr>
          <w:rFonts w:ascii="Times New Roman" w:hAnsi="Times New Roman" w:cs="Times New Roman"/>
          <w:sz w:val="24"/>
          <w:szCs w:val="24"/>
        </w:rPr>
        <w:t xml:space="preserve">engujian multikolinearitas dapat dilakukan dengan </w:t>
      </w:r>
      <w:r w:rsidR="00D950C4" w:rsidRPr="008A33D0">
        <w:rPr>
          <w:rFonts w:ascii="Times New Roman" w:hAnsi="Times New Roman" w:cs="Times New Roman"/>
          <w:sz w:val="24"/>
          <w:szCs w:val="24"/>
        </w:rPr>
        <w:t>melihat nilai koefisien</w:t>
      </w:r>
      <w:r w:rsidRPr="008A33D0">
        <w:rPr>
          <w:rFonts w:ascii="Times New Roman" w:hAnsi="Times New Roman" w:cs="Times New Roman"/>
          <w:sz w:val="24"/>
          <w:szCs w:val="24"/>
        </w:rPr>
        <w:t xml:space="preserve"> korelasi antar variabel independen. Apabila nilai korelasinya berada di bawah 0.90, maka model dinyatakan bebas dari multikolinearitas. Namun, jika korelasinya melebihi 0.90, kondisi tersebut menunjukkan adanya indikasi multikolinearitas dalam model.</w:t>
      </w:r>
    </w:p>
    <w:p w14:paraId="6E657CBB" w14:textId="2BAF0284" w:rsidR="00030136" w:rsidRPr="008A33D0" w:rsidRDefault="005F1BF4" w:rsidP="00E54676">
      <w:pPr>
        <w:pStyle w:val="Heading4"/>
        <w:spacing w:line="480" w:lineRule="auto"/>
        <w:rPr>
          <w:rFonts w:cs="Times New Roman"/>
        </w:rPr>
      </w:pPr>
      <w:bookmarkStart w:id="144" w:name="_Toc202541178"/>
      <w:bookmarkStart w:id="145" w:name="_Toc216638612"/>
      <w:r w:rsidRPr="008A33D0">
        <w:rPr>
          <w:rFonts w:cs="Times New Roman"/>
        </w:rPr>
        <w:t>3.5.</w:t>
      </w:r>
      <w:r w:rsidR="00C22549" w:rsidRPr="008A33D0">
        <w:rPr>
          <w:rFonts w:cs="Times New Roman"/>
        </w:rPr>
        <w:t>5</w:t>
      </w:r>
      <w:r w:rsidRPr="008A33D0">
        <w:rPr>
          <w:rFonts w:cs="Times New Roman"/>
        </w:rPr>
        <w:t>.</w:t>
      </w:r>
      <w:r w:rsidR="001014BE" w:rsidRPr="008A33D0">
        <w:rPr>
          <w:rFonts w:cs="Times New Roman"/>
        </w:rPr>
        <w:t>2</w:t>
      </w:r>
      <w:r w:rsidRPr="008A33D0">
        <w:rPr>
          <w:rFonts w:cs="Times New Roman"/>
        </w:rPr>
        <w:tab/>
      </w:r>
      <w:r w:rsidR="00030136" w:rsidRPr="008A33D0">
        <w:rPr>
          <w:rFonts w:cs="Times New Roman"/>
        </w:rPr>
        <w:t>Uji Heterokedastisitas</w:t>
      </w:r>
      <w:bookmarkEnd w:id="144"/>
      <w:bookmarkEnd w:id="145"/>
    </w:p>
    <w:p w14:paraId="4EA09600" w14:textId="1BABD427" w:rsidR="0017139F" w:rsidRPr="008A33D0" w:rsidRDefault="00751076" w:rsidP="0017139F">
      <w:pPr>
        <w:spacing w:line="480" w:lineRule="auto"/>
        <w:ind w:firstLine="720"/>
        <w:jc w:val="both"/>
        <w:rPr>
          <w:rFonts w:ascii="Times New Roman" w:hAnsi="Times New Roman" w:cs="Times New Roman"/>
          <w:sz w:val="24"/>
          <w:szCs w:val="24"/>
        </w:rPr>
      </w:pPr>
      <w:r w:rsidRPr="008A33D0">
        <w:rPr>
          <w:rFonts w:ascii="Times New Roman" w:hAnsi="Times New Roman" w:cs="Times New Roman"/>
          <w:sz w:val="24"/>
          <w:szCs w:val="24"/>
        </w:rPr>
        <w:t>Uji heteroskedastisitas bertujuan untuk mengetahui apakah residual dari model regresi yang digunakan memiliki varians yang konstan atau tidak</w:t>
      </w:r>
      <w:r w:rsidR="000C226E" w:rsidRPr="008A33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"/>
          <w:id w:val="839204309"/>
          <w:placeholder>
            <w:docPart w:val="DefaultPlaceholder_-1854013440"/>
          </w:placeholder>
        </w:sdtPr>
        <w:sdtContent>
          <w:r w:rsidR="008C5FF3" w:rsidRPr="008C5FF3">
            <w:rPr>
              <w:rFonts w:ascii="Times New Roman" w:hAnsi="Times New Roman" w:cs="Times New Roman"/>
              <w:color w:val="000000"/>
              <w:sz w:val="24"/>
              <w:szCs w:val="24"/>
            </w:rPr>
            <w:t>(Napitupulu, 2021)</w:t>
          </w:r>
        </w:sdtContent>
      </w:sdt>
      <w:r w:rsidRPr="008A33D0">
        <w:rPr>
          <w:rFonts w:ascii="Times New Roman" w:hAnsi="Times New Roman" w:cs="Times New Roman"/>
          <w:sz w:val="24"/>
          <w:szCs w:val="24"/>
        </w:rPr>
        <w:t xml:space="preserve">. </w:t>
      </w:r>
      <w:r w:rsidR="0017139F" w:rsidRPr="008A33D0">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NmI5OTI2YWQtMDI2ZC00M2NhLTg2YTItNjQzNmUyMzNiZWU0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
          <w:id w:val="-911002386"/>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Pr="008A33D0">
        <w:rPr>
          <w:rFonts w:ascii="Times New Roman" w:hAnsi="Times New Roman" w:cs="Times New Roman"/>
          <w:sz w:val="24"/>
          <w:szCs w:val="24"/>
        </w:rPr>
        <w:t xml:space="preserve"> </w:t>
      </w:r>
      <w:r w:rsidR="0017139F" w:rsidRPr="008A33D0">
        <w:rPr>
          <w:rFonts w:ascii="Times New Roman" w:hAnsi="Times New Roman" w:cs="Times New Roman"/>
          <w:sz w:val="24"/>
          <w:szCs w:val="24"/>
        </w:rPr>
        <w:t>heteroskedastisitas dapat diketahui melalui uji signifikansi. Jika hasil uji menunjukkan nilai signifikansi lebih dari 0</w:t>
      </w:r>
      <w:r w:rsidR="00611E5E" w:rsidRPr="008A33D0">
        <w:rPr>
          <w:rFonts w:ascii="Times New Roman" w:hAnsi="Times New Roman" w:cs="Times New Roman"/>
          <w:sz w:val="24"/>
          <w:szCs w:val="24"/>
        </w:rPr>
        <w:t>.</w:t>
      </w:r>
      <w:r w:rsidR="0017139F" w:rsidRPr="008A33D0">
        <w:rPr>
          <w:rFonts w:ascii="Times New Roman" w:hAnsi="Times New Roman" w:cs="Times New Roman"/>
          <w:sz w:val="24"/>
          <w:szCs w:val="24"/>
        </w:rPr>
        <w:t xml:space="preserve">05 </w:t>
      </w:r>
      <w:r w:rsidR="0017139F" w:rsidRPr="008A33D0">
        <w:rPr>
          <w:rFonts w:ascii="Times New Roman" w:hAnsi="Times New Roman" w:cs="Times New Roman"/>
          <w:sz w:val="24"/>
          <w:szCs w:val="24"/>
        </w:rPr>
        <w:lastRenderedPageBreak/>
        <w:t>atau 5% maka tidak terjadi heteroskedastisitas. Sebaliknya, jika nilai signifikansi kurang dari 0,05 maka terdapat indikasi heteroskedastisitas.</w:t>
      </w:r>
    </w:p>
    <w:p w14:paraId="6D60A4C7" w14:textId="3B75003B" w:rsidR="00DF6B11" w:rsidRPr="008A33D0" w:rsidRDefault="00DF6B11" w:rsidP="005C7861">
      <w:pPr>
        <w:pStyle w:val="Heading3"/>
        <w:spacing w:line="480" w:lineRule="auto"/>
        <w:rPr>
          <w:rFonts w:cs="Times New Roman"/>
        </w:rPr>
      </w:pPr>
      <w:bookmarkStart w:id="146" w:name="_Toc201927177"/>
      <w:bookmarkStart w:id="147" w:name="_Toc202541180"/>
      <w:bookmarkStart w:id="148" w:name="_Toc216638613"/>
      <w:r w:rsidRPr="008A33D0">
        <w:rPr>
          <w:rFonts w:cs="Times New Roman"/>
        </w:rPr>
        <w:t>3.</w:t>
      </w:r>
      <w:r w:rsidR="005241D8" w:rsidRPr="008A33D0">
        <w:rPr>
          <w:rFonts w:cs="Times New Roman"/>
        </w:rPr>
        <w:t>5.6</w:t>
      </w:r>
      <w:r w:rsidRPr="008A33D0">
        <w:rPr>
          <w:rFonts w:cs="Times New Roman"/>
        </w:rPr>
        <w:tab/>
        <w:t>Uji Hipotesis</w:t>
      </w:r>
      <w:bookmarkEnd w:id="146"/>
      <w:bookmarkEnd w:id="147"/>
      <w:bookmarkEnd w:id="148"/>
    </w:p>
    <w:p w14:paraId="1AD03440" w14:textId="6D6D47E4" w:rsidR="000F5355" w:rsidRPr="008A33D0" w:rsidRDefault="000F5355" w:rsidP="005C7861">
      <w:pPr>
        <w:pStyle w:val="Heading4"/>
        <w:spacing w:line="480" w:lineRule="auto"/>
        <w:rPr>
          <w:rFonts w:cs="Times New Roman"/>
        </w:rPr>
      </w:pPr>
      <w:bookmarkStart w:id="149" w:name="_Toc201927178"/>
      <w:bookmarkStart w:id="150" w:name="_Toc202541181"/>
      <w:bookmarkStart w:id="151" w:name="_Toc216638614"/>
      <w:r w:rsidRPr="008A33D0">
        <w:rPr>
          <w:rFonts w:cs="Times New Roman"/>
        </w:rPr>
        <w:t>3.</w:t>
      </w:r>
      <w:r w:rsidR="005241D8" w:rsidRPr="008A33D0">
        <w:rPr>
          <w:rFonts w:cs="Times New Roman"/>
        </w:rPr>
        <w:t>5.6.1</w:t>
      </w:r>
      <w:r w:rsidRPr="008A33D0">
        <w:rPr>
          <w:rFonts w:cs="Times New Roman"/>
        </w:rPr>
        <w:tab/>
        <w:t>Uji Koefisien Determinasi (R2)</w:t>
      </w:r>
      <w:bookmarkEnd w:id="149"/>
      <w:bookmarkEnd w:id="150"/>
      <w:bookmarkEnd w:id="151"/>
    </w:p>
    <w:p w14:paraId="32DC8C82" w14:textId="290334B2" w:rsidR="000F5355" w:rsidRPr="008A33D0" w:rsidRDefault="000F5355" w:rsidP="000F5355">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Pr="008A33D0">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NTk0MDg2NjgtYjVkNC00ZDdmLWE4ZGItMGNjMTEyNGFjMTQ1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
          <w:id w:val="2059729838"/>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00071E33" w:rsidRPr="008A33D0">
        <w:rPr>
          <w:rFonts w:ascii="Times New Roman" w:hAnsi="Times New Roman" w:cs="Times New Roman"/>
          <w:color w:val="000000"/>
          <w:sz w:val="24"/>
          <w:szCs w:val="24"/>
        </w:rPr>
        <w:t xml:space="preserve"> </w:t>
      </w:r>
      <w:r w:rsidR="00071E33" w:rsidRPr="008A33D0">
        <w:rPr>
          <w:rFonts w:ascii="Times New Roman" w:hAnsi="Times New Roman" w:cs="Times New Roman"/>
          <w:sz w:val="24"/>
          <w:szCs w:val="24"/>
        </w:rPr>
        <w:t>k</w:t>
      </w:r>
      <w:r w:rsidRPr="008A33D0">
        <w:rPr>
          <w:rFonts w:ascii="Times New Roman" w:hAnsi="Times New Roman" w:cs="Times New Roman"/>
          <w:sz w:val="24"/>
          <w:szCs w:val="24"/>
        </w:rPr>
        <w:t>oefisien determinasi (R</w:t>
      </w:r>
      <w:r w:rsidRPr="008A33D0">
        <w:rPr>
          <w:rFonts w:ascii="Times New Roman" w:hAnsi="Times New Roman" w:cs="Times New Roman"/>
          <w:sz w:val="24"/>
          <w:szCs w:val="24"/>
          <w:vertAlign w:val="superscript"/>
        </w:rPr>
        <w:t>2</w:t>
      </w:r>
      <w:r w:rsidRPr="008A33D0">
        <w:rPr>
          <w:rFonts w:ascii="Times New Roman" w:hAnsi="Times New Roman" w:cs="Times New Roman"/>
          <w:sz w:val="24"/>
          <w:szCs w:val="24"/>
        </w:rPr>
        <w:t>) digunakan untuk mengukur seberapa jauh kemampuan model dalam menerangkan variasi variabel dependen. Jika R</w:t>
      </w:r>
      <w:r w:rsidRPr="008A33D0">
        <w:rPr>
          <w:rFonts w:ascii="Times New Roman" w:hAnsi="Times New Roman" w:cs="Times New Roman"/>
          <w:sz w:val="24"/>
          <w:szCs w:val="24"/>
          <w:vertAlign w:val="superscript"/>
        </w:rPr>
        <w:t>2</w:t>
      </w:r>
      <w:r w:rsidRPr="008A33D0">
        <w:rPr>
          <w:rFonts w:ascii="Times New Roman" w:hAnsi="Times New Roman" w:cs="Times New Roman"/>
          <w:sz w:val="24"/>
          <w:szCs w:val="24"/>
        </w:rPr>
        <w:t xml:space="preserve"> semakin besar, maka persentase perubahan variabel dependen (Y) yang disebabkan oleh variabel independen (X) semakin tinggi. Jika R</w:t>
      </w:r>
      <w:r w:rsidRPr="008A33D0">
        <w:rPr>
          <w:rFonts w:ascii="Times New Roman" w:hAnsi="Times New Roman" w:cs="Times New Roman"/>
          <w:sz w:val="24"/>
          <w:szCs w:val="24"/>
          <w:vertAlign w:val="superscript"/>
        </w:rPr>
        <w:t>2</w:t>
      </w:r>
      <w:r w:rsidRPr="008A33D0">
        <w:rPr>
          <w:rFonts w:ascii="Times New Roman" w:hAnsi="Times New Roman" w:cs="Times New Roman"/>
          <w:sz w:val="24"/>
          <w:szCs w:val="24"/>
        </w:rPr>
        <w:t xml:space="preserve"> semakin kecil, maka, persentase perubahan variabel dependen (Y) yang disebabkan oleh variabel independen (X) semakin rendah.</w:t>
      </w:r>
    </w:p>
    <w:p w14:paraId="129150D9" w14:textId="6BD75F9C" w:rsidR="002730A4" w:rsidRPr="008A33D0" w:rsidRDefault="00DF6B11" w:rsidP="002730A4">
      <w:pPr>
        <w:pStyle w:val="Heading4"/>
        <w:spacing w:line="480" w:lineRule="auto"/>
        <w:rPr>
          <w:rFonts w:cs="Times New Roman"/>
        </w:rPr>
      </w:pPr>
      <w:bookmarkStart w:id="152" w:name="_Toc216638615"/>
      <w:bookmarkStart w:id="153" w:name="_Toc201927179"/>
      <w:bookmarkStart w:id="154" w:name="_Toc202541182"/>
      <w:r w:rsidRPr="008A33D0">
        <w:rPr>
          <w:rFonts w:cs="Times New Roman"/>
        </w:rPr>
        <w:t>3.</w:t>
      </w:r>
      <w:r w:rsidR="005241D8" w:rsidRPr="008A33D0">
        <w:rPr>
          <w:rFonts w:cs="Times New Roman"/>
        </w:rPr>
        <w:t>5.6.2</w:t>
      </w:r>
      <w:r w:rsidRPr="008A33D0">
        <w:rPr>
          <w:rFonts w:cs="Times New Roman"/>
        </w:rPr>
        <w:tab/>
      </w:r>
      <w:r w:rsidR="001070E4" w:rsidRPr="008A33D0">
        <w:rPr>
          <w:rFonts w:cs="Times New Roman"/>
        </w:rPr>
        <w:t>Uji Statistik F (Uji Simultan)</w:t>
      </w:r>
      <w:bookmarkEnd w:id="152"/>
    </w:p>
    <w:p w14:paraId="64C5816F" w14:textId="6A3123DF" w:rsidR="001070E4" w:rsidRPr="008A33D0" w:rsidRDefault="002730A4" w:rsidP="00D625F9">
      <w:pPr>
        <w:spacing w:line="480" w:lineRule="auto"/>
        <w:jc w:val="both"/>
        <w:rPr>
          <w:rFonts w:ascii="Times New Roman" w:hAnsi="Times New Roman" w:cs="Times New Roman"/>
          <w:sz w:val="24"/>
          <w:szCs w:val="24"/>
        </w:rPr>
      </w:pPr>
      <w:r w:rsidRPr="008A33D0">
        <w:rPr>
          <w:rFonts w:ascii="Times New Roman" w:hAnsi="Times New Roman" w:cs="Times New Roman"/>
        </w:rPr>
        <w:tab/>
      </w:r>
      <w:r w:rsidR="00B70A17" w:rsidRPr="008A33D0">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ZmRlNGVjMTYtNjNmNC00NTEwLWFhNGMtN2JhNmNhNDEzNDBm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
          <w:id w:val="-245044101"/>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00B70A17" w:rsidRPr="008A33D0">
        <w:rPr>
          <w:rFonts w:ascii="Times New Roman" w:hAnsi="Times New Roman" w:cs="Times New Roman"/>
          <w:color w:val="000000"/>
          <w:sz w:val="24"/>
          <w:szCs w:val="24"/>
        </w:rPr>
        <w:t xml:space="preserve"> </w:t>
      </w:r>
      <w:r w:rsidR="00B70A17" w:rsidRPr="008A33D0">
        <w:rPr>
          <w:rFonts w:ascii="Times New Roman" w:hAnsi="Times New Roman" w:cs="Times New Roman"/>
          <w:sz w:val="24"/>
          <w:szCs w:val="24"/>
        </w:rPr>
        <w:t>Uji F atau uji simultan digunakan untuk menguji apakah variabel independen secara bersama-sama berpengaruh terhadap variabel dependen. Kriteria pengambilan keputusan adalah jika nilai probabilitas &lt; 0</w:t>
      </w:r>
      <w:r w:rsidR="00611E5E" w:rsidRPr="008A33D0">
        <w:rPr>
          <w:rFonts w:ascii="Times New Roman" w:hAnsi="Times New Roman" w:cs="Times New Roman"/>
          <w:sz w:val="24"/>
          <w:szCs w:val="24"/>
        </w:rPr>
        <w:t>.</w:t>
      </w:r>
      <w:r w:rsidR="00B70A17" w:rsidRPr="008A33D0">
        <w:rPr>
          <w:rFonts w:ascii="Times New Roman" w:hAnsi="Times New Roman" w:cs="Times New Roman"/>
          <w:sz w:val="24"/>
          <w:szCs w:val="24"/>
        </w:rPr>
        <w:t>05 maka variabel independen berpengaruh signifikan secara simultan terhadap variabel dependen. Sebaliknya, jika nilai probabilitas &gt; 0</w:t>
      </w:r>
      <w:r w:rsidR="00611E5E" w:rsidRPr="008A33D0">
        <w:rPr>
          <w:rFonts w:ascii="Times New Roman" w:hAnsi="Times New Roman" w:cs="Times New Roman"/>
          <w:sz w:val="24"/>
          <w:szCs w:val="24"/>
        </w:rPr>
        <w:t>.</w:t>
      </w:r>
      <w:r w:rsidR="00B70A17" w:rsidRPr="008A33D0">
        <w:rPr>
          <w:rFonts w:ascii="Times New Roman" w:hAnsi="Times New Roman" w:cs="Times New Roman"/>
          <w:sz w:val="24"/>
          <w:szCs w:val="24"/>
        </w:rPr>
        <w:t>05 maka dapat disimpulkan bahwa variabel independen tidak berpengaruh signifikan secara simultan terhadap variabel dependen.</w:t>
      </w:r>
    </w:p>
    <w:p w14:paraId="337BCBD2" w14:textId="53CD869E" w:rsidR="00030136" w:rsidRPr="008A33D0" w:rsidRDefault="001070E4" w:rsidP="005C7861">
      <w:pPr>
        <w:pStyle w:val="Heading4"/>
        <w:spacing w:line="480" w:lineRule="auto"/>
        <w:rPr>
          <w:rFonts w:cs="Times New Roman"/>
        </w:rPr>
      </w:pPr>
      <w:bookmarkStart w:id="155" w:name="_Toc216638616"/>
      <w:r w:rsidRPr="008A33D0">
        <w:rPr>
          <w:rFonts w:cs="Times New Roman"/>
        </w:rPr>
        <w:t>3.5.6.3</w:t>
      </w:r>
      <w:r w:rsidRPr="008A33D0">
        <w:rPr>
          <w:rFonts w:cs="Times New Roman"/>
        </w:rPr>
        <w:tab/>
      </w:r>
      <w:r w:rsidR="00F32111" w:rsidRPr="008A33D0">
        <w:rPr>
          <w:rFonts w:cs="Times New Roman"/>
        </w:rPr>
        <w:t xml:space="preserve">Uji </w:t>
      </w:r>
      <w:r w:rsidRPr="008A33D0">
        <w:rPr>
          <w:rFonts w:cs="Times New Roman"/>
        </w:rPr>
        <w:t>Statistik T</w:t>
      </w:r>
      <w:r w:rsidR="00F32111" w:rsidRPr="008A33D0">
        <w:rPr>
          <w:rFonts w:cs="Times New Roman"/>
        </w:rPr>
        <w:t xml:space="preserve"> (Uji </w:t>
      </w:r>
      <w:r w:rsidRPr="008A33D0">
        <w:rPr>
          <w:rFonts w:cs="Times New Roman"/>
        </w:rPr>
        <w:t>Parsial</w:t>
      </w:r>
      <w:r w:rsidR="00F32111" w:rsidRPr="008A33D0">
        <w:rPr>
          <w:rFonts w:cs="Times New Roman"/>
        </w:rPr>
        <w:t>)</w:t>
      </w:r>
      <w:bookmarkEnd w:id="153"/>
      <w:bookmarkEnd w:id="154"/>
      <w:bookmarkEnd w:id="155"/>
    </w:p>
    <w:p w14:paraId="520241F2" w14:textId="2BB09EFB" w:rsidR="0017139F" w:rsidRPr="008A33D0" w:rsidRDefault="0017139F" w:rsidP="0017139F">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Pr="008A33D0">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OGM5OGJhNDMtOTFiZC00MzdkLTgxYmEtODdhMTRiMTI2NjBm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
          <w:id w:val="-877628400"/>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001070E4" w:rsidRPr="008A33D0">
        <w:rPr>
          <w:rFonts w:ascii="Times New Roman" w:hAnsi="Times New Roman" w:cs="Times New Roman"/>
          <w:color w:val="000000"/>
          <w:sz w:val="24"/>
          <w:szCs w:val="24"/>
        </w:rPr>
        <w:t xml:space="preserve"> </w:t>
      </w:r>
      <w:r w:rsidRPr="008A33D0">
        <w:rPr>
          <w:rFonts w:ascii="Times New Roman" w:hAnsi="Times New Roman" w:cs="Times New Roman"/>
          <w:sz w:val="24"/>
          <w:szCs w:val="24"/>
        </w:rPr>
        <w:t xml:space="preserve">uji t atau uji parsial digunakan untuk </w:t>
      </w:r>
      <w:r w:rsidR="002730A4" w:rsidRPr="008A33D0">
        <w:rPr>
          <w:rFonts w:ascii="Times New Roman" w:hAnsi="Times New Roman" w:cs="Times New Roman"/>
          <w:sz w:val="24"/>
          <w:szCs w:val="24"/>
        </w:rPr>
        <w:t>menguji</w:t>
      </w:r>
      <w:r w:rsidRPr="008A33D0">
        <w:rPr>
          <w:rFonts w:ascii="Times New Roman" w:hAnsi="Times New Roman" w:cs="Times New Roman"/>
          <w:sz w:val="24"/>
          <w:szCs w:val="24"/>
        </w:rPr>
        <w:t xml:space="preserve"> apakah variabel independen secara individu memiliki pengaruh yang signifikan </w:t>
      </w:r>
      <w:r w:rsidRPr="008A33D0">
        <w:rPr>
          <w:rFonts w:ascii="Times New Roman" w:hAnsi="Times New Roman" w:cs="Times New Roman"/>
          <w:sz w:val="24"/>
          <w:szCs w:val="24"/>
        </w:rPr>
        <w:lastRenderedPageBreak/>
        <w:t>terhadap variabel dependen</w:t>
      </w:r>
      <w:r w:rsidR="00D625F9" w:rsidRPr="008A33D0">
        <w:rPr>
          <w:rFonts w:ascii="Times New Roman" w:hAnsi="Times New Roman" w:cs="Times New Roman"/>
          <w:sz w:val="24"/>
          <w:szCs w:val="24"/>
        </w:rPr>
        <w:t>. T</w:t>
      </w:r>
      <w:r w:rsidRPr="008A33D0">
        <w:rPr>
          <w:rFonts w:ascii="Times New Roman" w:hAnsi="Times New Roman" w:cs="Times New Roman"/>
          <w:sz w:val="24"/>
          <w:szCs w:val="24"/>
        </w:rPr>
        <w:t xml:space="preserve">ingkat signifikansi diukur menggunakan </w:t>
      </w:r>
      <w:r w:rsidR="00D625F9" w:rsidRPr="008A33D0">
        <w:rPr>
          <w:rFonts w:ascii="Times New Roman" w:hAnsi="Times New Roman" w:cs="Times New Roman"/>
          <w:i/>
          <w:iCs/>
          <w:sz w:val="24"/>
          <w:szCs w:val="24"/>
        </w:rPr>
        <w:t>significance level</w:t>
      </w:r>
      <w:r w:rsidR="00D625F9" w:rsidRPr="008A33D0">
        <w:rPr>
          <w:rFonts w:ascii="Times New Roman" w:hAnsi="Times New Roman" w:cs="Times New Roman"/>
          <w:sz w:val="24"/>
          <w:szCs w:val="24"/>
        </w:rPr>
        <w:t xml:space="preserve"> </w:t>
      </w:r>
      <w:r w:rsidR="00B0661D" w:rsidRPr="008A33D0">
        <w:rPr>
          <w:rFonts w:ascii="Times New Roman" w:hAnsi="Times New Roman" w:cs="Times New Roman"/>
          <w:sz w:val="24"/>
          <w:szCs w:val="24"/>
        </w:rPr>
        <w:t>0.05 (α = 5%), dengan kriteria sebagai berikut</w:t>
      </w:r>
      <w:r w:rsidRPr="008A33D0">
        <w:rPr>
          <w:rFonts w:ascii="Times New Roman" w:hAnsi="Times New Roman" w:cs="Times New Roman"/>
          <w:sz w:val="24"/>
          <w:szCs w:val="24"/>
        </w:rPr>
        <w:t>:</w:t>
      </w:r>
    </w:p>
    <w:p w14:paraId="41DAB597" w14:textId="08FDA741" w:rsidR="00766C32" w:rsidRPr="008A33D0" w:rsidRDefault="00B0661D" w:rsidP="00766C32">
      <w:pPr>
        <w:pStyle w:val="ListParagraph"/>
        <w:numPr>
          <w:ilvl w:val="0"/>
          <w:numId w:val="21"/>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Apabila </w:t>
      </w:r>
      <w:r w:rsidR="0043475A" w:rsidRPr="008A33D0">
        <w:rPr>
          <w:rFonts w:ascii="Times New Roman" w:hAnsi="Times New Roman" w:cs="Times New Roman"/>
          <w:sz w:val="24"/>
          <w:szCs w:val="24"/>
        </w:rPr>
        <w:t xml:space="preserve">nilai </w:t>
      </w:r>
      <w:r w:rsidRPr="00FD261B">
        <w:rPr>
          <w:rFonts w:ascii="Times New Roman" w:hAnsi="Times New Roman" w:cs="Times New Roman"/>
          <w:i/>
          <w:iCs/>
          <w:sz w:val="24"/>
          <w:szCs w:val="24"/>
        </w:rPr>
        <w:t>p-value</w:t>
      </w:r>
      <w:r w:rsidRPr="008A33D0">
        <w:rPr>
          <w:rFonts w:ascii="Times New Roman" w:hAnsi="Times New Roman" w:cs="Times New Roman"/>
          <w:sz w:val="24"/>
          <w:szCs w:val="24"/>
        </w:rPr>
        <w:t xml:space="preserve"> &lt; α = 0</w:t>
      </w:r>
      <w:r w:rsidR="00611E5E" w:rsidRPr="008A33D0">
        <w:rPr>
          <w:rFonts w:ascii="Times New Roman" w:hAnsi="Times New Roman" w:cs="Times New Roman"/>
          <w:sz w:val="24"/>
          <w:szCs w:val="24"/>
        </w:rPr>
        <w:t>.</w:t>
      </w:r>
      <w:r w:rsidRPr="008A33D0">
        <w:rPr>
          <w:rFonts w:ascii="Times New Roman" w:hAnsi="Times New Roman" w:cs="Times New Roman"/>
          <w:sz w:val="24"/>
          <w:szCs w:val="24"/>
        </w:rPr>
        <w:t>05 maka hasil pengujian dinyatakan signifikan. Selanjutnya, nilai koefisien regresi perlu diperhatikan. Jika arah koefisien sesuai dengan arah yang dihipotesiskan, maka Ha diterima. Hal ini berarti terdapat pengaruh antara variabel independen terhadap variabel dependen.</w:t>
      </w:r>
    </w:p>
    <w:p w14:paraId="44E67141" w14:textId="06060E75" w:rsidR="00766C32" w:rsidRPr="008A33D0" w:rsidRDefault="00B0661D" w:rsidP="00766C32">
      <w:pPr>
        <w:pStyle w:val="ListParagraph"/>
        <w:numPr>
          <w:ilvl w:val="0"/>
          <w:numId w:val="21"/>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Apabila nilai </w:t>
      </w:r>
      <w:r w:rsidRPr="00FD261B">
        <w:rPr>
          <w:rFonts w:ascii="Times New Roman" w:hAnsi="Times New Roman" w:cs="Times New Roman"/>
          <w:i/>
          <w:iCs/>
          <w:sz w:val="24"/>
          <w:szCs w:val="24"/>
        </w:rPr>
        <w:t>p-value</w:t>
      </w:r>
      <w:r w:rsidRPr="008A33D0">
        <w:rPr>
          <w:rFonts w:ascii="Times New Roman" w:hAnsi="Times New Roman" w:cs="Times New Roman"/>
          <w:sz w:val="24"/>
          <w:szCs w:val="24"/>
        </w:rPr>
        <w:t xml:space="preserve"> &gt; α = 0</w:t>
      </w:r>
      <w:r w:rsidR="00611E5E" w:rsidRPr="008A33D0">
        <w:rPr>
          <w:rFonts w:ascii="Times New Roman" w:hAnsi="Times New Roman" w:cs="Times New Roman"/>
          <w:sz w:val="24"/>
          <w:szCs w:val="24"/>
        </w:rPr>
        <w:t>.</w:t>
      </w:r>
      <w:r w:rsidRPr="008A33D0">
        <w:rPr>
          <w:rFonts w:ascii="Times New Roman" w:hAnsi="Times New Roman" w:cs="Times New Roman"/>
          <w:sz w:val="24"/>
          <w:szCs w:val="24"/>
        </w:rPr>
        <w:t>05 maka hasil pengujian dinyatakan tidak signifikan. Dengan demikian Ha ditolak, yang berarti tidak terdapat pengaruh antara variabel independen terhadap variabe</w:t>
      </w:r>
      <w:r w:rsidR="00766C32" w:rsidRPr="008A33D0">
        <w:rPr>
          <w:rFonts w:ascii="Times New Roman" w:hAnsi="Times New Roman" w:cs="Times New Roman"/>
          <w:sz w:val="24"/>
          <w:szCs w:val="24"/>
        </w:rPr>
        <w:t>l dependen.</w:t>
      </w:r>
    </w:p>
    <w:p w14:paraId="751C664C" w14:textId="56F037D3" w:rsidR="004B2352" w:rsidRPr="008A33D0" w:rsidRDefault="004B2352">
      <w:pPr>
        <w:rPr>
          <w:rFonts w:ascii="Times New Roman" w:hAnsi="Times New Roman" w:cs="Times New Roman"/>
          <w:sz w:val="24"/>
          <w:szCs w:val="24"/>
        </w:rPr>
      </w:pPr>
      <w:r w:rsidRPr="008A33D0">
        <w:rPr>
          <w:rFonts w:ascii="Times New Roman" w:hAnsi="Times New Roman" w:cs="Times New Roman"/>
          <w:sz w:val="24"/>
          <w:szCs w:val="24"/>
        </w:rPr>
        <w:br w:type="page"/>
      </w:r>
    </w:p>
    <w:p w14:paraId="1AFF221D" w14:textId="77777777" w:rsidR="00340B1F" w:rsidRDefault="00340B1F" w:rsidP="00EB2136">
      <w:pPr>
        <w:pStyle w:val="Heading1"/>
        <w:spacing w:line="480" w:lineRule="auto"/>
        <w:rPr>
          <w:rFonts w:cs="Times New Roman"/>
        </w:rPr>
        <w:sectPr w:rsidR="00340B1F" w:rsidSect="003C635A">
          <w:pgSz w:w="11906" w:h="16838" w:code="9"/>
          <w:pgMar w:top="2268" w:right="1701" w:bottom="1701" w:left="2268" w:header="708" w:footer="708" w:gutter="0"/>
          <w:cols w:space="708"/>
          <w:titlePg/>
          <w:docGrid w:linePitch="360"/>
        </w:sectPr>
      </w:pPr>
    </w:p>
    <w:p w14:paraId="7466229B" w14:textId="29ECAAE3" w:rsidR="004B2352" w:rsidRPr="008A33D0" w:rsidRDefault="004B2352" w:rsidP="00EB2136">
      <w:pPr>
        <w:pStyle w:val="Heading1"/>
        <w:spacing w:line="480" w:lineRule="auto"/>
        <w:rPr>
          <w:rFonts w:cs="Times New Roman"/>
        </w:rPr>
      </w:pPr>
      <w:bookmarkStart w:id="156" w:name="_Toc216638617"/>
      <w:r w:rsidRPr="008A33D0">
        <w:rPr>
          <w:rFonts w:cs="Times New Roman"/>
        </w:rPr>
        <w:lastRenderedPageBreak/>
        <w:t>BAB IV</w:t>
      </w:r>
      <w:r w:rsidR="00EB2136" w:rsidRPr="008A33D0">
        <w:rPr>
          <w:rFonts w:cs="Times New Roman"/>
        </w:rPr>
        <w:t xml:space="preserve"> </w:t>
      </w:r>
      <w:r w:rsidR="00E94583" w:rsidRPr="008A33D0">
        <w:rPr>
          <w:rFonts w:cs="Times New Roman"/>
        </w:rPr>
        <w:br/>
      </w:r>
      <w:r w:rsidRPr="008A33D0">
        <w:rPr>
          <w:rFonts w:cs="Times New Roman"/>
        </w:rPr>
        <w:t>HASIL DAN PEMBAHASAN</w:t>
      </w:r>
      <w:bookmarkEnd w:id="156"/>
    </w:p>
    <w:p w14:paraId="734B2857" w14:textId="5FB73BCE" w:rsidR="004B2352" w:rsidRPr="008A33D0" w:rsidRDefault="004B2352" w:rsidP="00E94583">
      <w:pPr>
        <w:pStyle w:val="Heading2"/>
        <w:spacing w:line="480" w:lineRule="auto"/>
        <w:rPr>
          <w:rFonts w:cs="Times New Roman"/>
        </w:rPr>
      </w:pPr>
      <w:bookmarkStart w:id="157" w:name="_Toc216638618"/>
      <w:r w:rsidRPr="008A33D0">
        <w:rPr>
          <w:rStyle w:val="Heading1Char"/>
          <w:rFonts w:cs="Times New Roman"/>
          <w:b/>
          <w:bCs/>
        </w:rPr>
        <w:t>4.1</w:t>
      </w:r>
      <w:r w:rsidRPr="008A33D0">
        <w:rPr>
          <w:rFonts w:cs="Times New Roman"/>
        </w:rPr>
        <w:tab/>
        <w:t>Gambaran Umum Objek Penelitian</w:t>
      </w:r>
      <w:bookmarkEnd w:id="157"/>
    </w:p>
    <w:p w14:paraId="1279E59B" w14:textId="242E328D" w:rsidR="004B2352" w:rsidRPr="008A33D0" w:rsidRDefault="004B2352" w:rsidP="00094CC7">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00094CC7" w:rsidRPr="008A33D0">
        <w:rPr>
          <w:rFonts w:ascii="Times New Roman" w:hAnsi="Times New Roman" w:cs="Times New Roman"/>
          <w:sz w:val="24"/>
          <w:szCs w:val="24"/>
        </w:rPr>
        <w:t xml:space="preserve">Objek penelitian ini adalah perusahaan sektor manufaktur yang tercatat di Bursa Efek Indonesia (BEI) selama periode 2020–2024. Data yang digunakan merupakan data sekunder berupa laporan keuangan auditan yang diperoleh melalui Bursa Efek Indonesia serta situs resmi masing-masing perusahaan. Laporan keuangan auditan dipilih karena telah mencakup informasi yang lengkap dan </w:t>
      </w:r>
      <w:r w:rsidR="00FB508B" w:rsidRPr="008A33D0">
        <w:rPr>
          <w:rFonts w:ascii="Times New Roman" w:hAnsi="Times New Roman" w:cs="Times New Roman"/>
          <w:sz w:val="24"/>
          <w:szCs w:val="24"/>
        </w:rPr>
        <w:t>sesuai</w:t>
      </w:r>
      <w:r w:rsidR="00094CC7" w:rsidRPr="008A33D0">
        <w:rPr>
          <w:rFonts w:ascii="Times New Roman" w:hAnsi="Times New Roman" w:cs="Times New Roman"/>
          <w:sz w:val="24"/>
          <w:szCs w:val="24"/>
        </w:rPr>
        <w:t xml:space="preserve"> dengan kebutuhan analisis dalam penelitian ini.</w:t>
      </w:r>
    </w:p>
    <w:p w14:paraId="3CCA8B7C" w14:textId="62B55243" w:rsidR="00094CC7" w:rsidRPr="008A33D0" w:rsidRDefault="00094CC7" w:rsidP="00094CC7">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t>Penelitian ini menggunakan sampel perusahaan manufaktur yang tercatat di Bursa Efek Indonesia. Pemilihan sektor ini didasarkan pada fakta bahwa perusahaan manufaktur termasuk salah satu sektor yang paling sering mengalami keterlambatan dalam penyampaian laporan keuangan auditan, dengan tren keterlambatan yang menunjukkan peningkatan selama periode 2020, 2021, 2022, 2023, dan 2024.</w:t>
      </w:r>
    </w:p>
    <w:p w14:paraId="33E3FC19" w14:textId="00F43F1F" w:rsidR="00094CC7" w:rsidRPr="008A33D0" w:rsidRDefault="00094CC7" w:rsidP="00465988">
      <w:pPr>
        <w:pStyle w:val="Heading2"/>
        <w:spacing w:line="480" w:lineRule="auto"/>
        <w:rPr>
          <w:rFonts w:cs="Times New Roman"/>
        </w:rPr>
      </w:pPr>
      <w:bookmarkStart w:id="158" w:name="_Toc216638619"/>
      <w:r w:rsidRPr="008A33D0">
        <w:rPr>
          <w:rFonts w:cs="Times New Roman"/>
        </w:rPr>
        <w:t>4.2</w:t>
      </w:r>
      <w:r w:rsidRPr="008A33D0">
        <w:rPr>
          <w:rFonts w:cs="Times New Roman"/>
        </w:rPr>
        <w:tab/>
        <w:t>Analisis Data dan Hasil Penelitian</w:t>
      </w:r>
      <w:bookmarkEnd w:id="158"/>
    </w:p>
    <w:p w14:paraId="15D47E96" w14:textId="29AA8861" w:rsidR="00094CC7" w:rsidRPr="008A33D0" w:rsidRDefault="00094CC7" w:rsidP="00465988">
      <w:pPr>
        <w:pStyle w:val="Heading3"/>
        <w:spacing w:line="480" w:lineRule="auto"/>
        <w:rPr>
          <w:rFonts w:cs="Times New Roman"/>
        </w:rPr>
      </w:pPr>
      <w:bookmarkStart w:id="159" w:name="_Toc216638620"/>
      <w:r w:rsidRPr="008A33D0">
        <w:rPr>
          <w:rFonts w:cs="Times New Roman"/>
        </w:rPr>
        <w:t>4.2.1</w:t>
      </w:r>
      <w:r w:rsidRPr="008A33D0">
        <w:rPr>
          <w:rFonts w:cs="Times New Roman"/>
        </w:rPr>
        <w:tab/>
        <w:t>Statistik Deskriptif</w:t>
      </w:r>
      <w:bookmarkEnd w:id="159"/>
    </w:p>
    <w:p w14:paraId="508E3BF6" w14:textId="33E65DB1" w:rsidR="002D3155" w:rsidRPr="008A33D0" w:rsidRDefault="00255766" w:rsidP="002D3155">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Pr="008A33D0">
        <w:rPr>
          <w:rFonts w:ascii="Times New Roman" w:hAnsi="Times New Roman" w:cs="Times New Roman"/>
          <w:sz w:val="24"/>
          <w:szCs w:val="24"/>
        </w:rPr>
        <w:t>Berdasarkan hasil pengolahan data, diperoleh hasil analisis deskriptif untuk keempat variabel sebagai berikut</w:t>
      </w:r>
      <w:r w:rsidR="002D3155" w:rsidRPr="008A33D0">
        <w:rPr>
          <w:rFonts w:ascii="Times New Roman" w:hAnsi="Times New Roman" w:cs="Times New Roman"/>
          <w:sz w:val="24"/>
          <w:szCs w:val="24"/>
        </w:rPr>
        <w:t>:</w:t>
      </w:r>
    </w:p>
    <w:p w14:paraId="254A7139" w14:textId="042872C6" w:rsidR="002D3155" w:rsidRPr="008A33D0" w:rsidRDefault="002D3155" w:rsidP="002D3155">
      <w:pPr>
        <w:rPr>
          <w:rFonts w:ascii="Times New Roman" w:hAnsi="Times New Roman" w:cs="Times New Roman"/>
          <w:sz w:val="24"/>
          <w:szCs w:val="24"/>
        </w:rPr>
      </w:pPr>
      <w:r w:rsidRPr="008A33D0">
        <w:rPr>
          <w:rFonts w:ascii="Times New Roman" w:hAnsi="Times New Roman" w:cs="Times New Roman"/>
          <w:sz w:val="24"/>
          <w:szCs w:val="24"/>
        </w:rPr>
        <w:br w:type="page"/>
      </w:r>
    </w:p>
    <w:p w14:paraId="5F939C03" w14:textId="3151AF73" w:rsidR="002D3155" w:rsidRPr="008A33D0" w:rsidRDefault="00E94583" w:rsidP="00C36AB5">
      <w:pPr>
        <w:pStyle w:val="Caption"/>
        <w:spacing w:after="0"/>
        <w:rPr>
          <w:rFonts w:ascii="Times New Roman" w:hAnsi="Times New Roman" w:cs="Times New Roman"/>
          <w:b/>
          <w:bCs/>
          <w:i w:val="0"/>
          <w:iCs w:val="0"/>
          <w:color w:val="auto"/>
          <w:sz w:val="22"/>
          <w:szCs w:val="22"/>
        </w:rPr>
      </w:pPr>
      <w:bookmarkStart w:id="160" w:name="_Toc216008180"/>
      <w:r w:rsidRPr="008A33D0">
        <w:rPr>
          <w:rFonts w:ascii="Times New Roman" w:hAnsi="Times New Roman" w:cs="Times New Roman"/>
          <w:b/>
          <w:bCs/>
          <w:i w:val="0"/>
          <w:iCs w:val="0"/>
          <w:color w:val="auto"/>
          <w:sz w:val="22"/>
          <w:szCs w:val="22"/>
        </w:rPr>
        <w:lastRenderedPageBreak/>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00775344" w:rsidRPr="008A33D0">
        <w:rPr>
          <w:rFonts w:ascii="Times New Roman" w:hAnsi="Times New Roman" w:cs="Times New Roman"/>
          <w:b/>
          <w:bCs/>
          <w:i w:val="0"/>
          <w:iCs w:val="0"/>
          <w:color w:val="auto"/>
          <w:sz w:val="22"/>
          <w:szCs w:val="22"/>
        </w:rPr>
        <w:t>1</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Analisis Deskriptif</w:t>
      </w:r>
      <w:bookmarkEnd w:id="160"/>
    </w:p>
    <w:tbl>
      <w:tblPr>
        <w:tblW w:w="7908" w:type="dxa"/>
        <w:tblInd w:w="30" w:type="dxa"/>
        <w:tblLayout w:type="fixed"/>
        <w:tblCellMar>
          <w:left w:w="0" w:type="dxa"/>
          <w:right w:w="0" w:type="dxa"/>
        </w:tblCellMar>
        <w:tblLook w:val="0000" w:firstRow="0" w:lastRow="0" w:firstColumn="0" w:lastColumn="0" w:noHBand="0" w:noVBand="0"/>
      </w:tblPr>
      <w:tblGrid>
        <w:gridCol w:w="1420"/>
        <w:gridCol w:w="1250"/>
        <w:gridCol w:w="1978"/>
        <w:gridCol w:w="1843"/>
        <w:gridCol w:w="1417"/>
      </w:tblGrid>
      <w:tr w:rsidR="002D3155" w:rsidRPr="00C36AB5" w14:paraId="5B02ADED" w14:textId="77777777" w:rsidTr="00EE207E">
        <w:trPr>
          <w:trHeight w:hRule="exact" w:val="88"/>
        </w:trPr>
        <w:tc>
          <w:tcPr>
            <w:tcW w:w="1420" w:type="dxa"/>
            <w:tcBorders>
              <w:top w:val="nil"/>
              <w:left w:val="nil"/>
              <w:bottom w:val="double" w:sz="6" w:space="2" w:color="auto"/>
              <w:right w:val="nil"/>
            </w:tcBorders>
            <w:vAlign w:val="bottom"/>
          </w:tcPr>
          <w:p w14:paraId="46DC9036"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2" w:color="auto"/>
              <w:right w:val="nil"/>
            </w:tcBorders>
            <w:vAlign w:val="bottom"/>
          </w:tcPr>
          <w:p w14:paraId="16953E2A"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978" w:type="dxa"/>
            <w:tcBorders>
              <w:top w:val="nil"/>
              <w:left w:val="nil"/>
              <w:bottom w:val="double" w:sz="6" w:space="2" w:color="auto"/>
              <w:right w:val="nil"/>
            </w:tcBorders>
            <w:vAlign w:val="bottom"/>
          </w:tcPr>
          <w:p w14:paraId="767E7CDD"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843" w:type="dxa"/>
            <w:tcBorders>
              <w:top w:val="nil"/>
              <w:left w:val="nil"/>
              <w:bottom w:val="double" w:sz="6" w:space="2" w:color="auto"/>
              <w:right w:val="nil"/>
            </w:tcBorders>
            <w:vAlign w:val="bottom"/>
          </w:tcPr>
          <w:p w14:paraId="6D891F8C"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408C220A"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r>
      <w:tr w:rsidR="002D3155" w:rsidRPr="00C36AB5" w14:paraId="56C653A2" w14:textId="77777777" w:rsidTr="00EE207E">
        <w:trPr>
          <w:trHeight w:hRule="exact" w:val="132"/>
        </w:trPr>
        <w:tc>
          <w:tcPr>
            <w:tcW w:w="1420" w:type="dxa"/>
            <w:tcBorders>
              <w:top w:val="nil"/>
              <w:left w:val="nil"/>
              <w:bottom w:val="nil"/>
              <w:right w:val="nil"/>
            </w:tcBorders>
            <w:vAlign w:val="bottom"/>
          </w:tcPr>
          <w:p w14:paraId="10D74434"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2D602FF8"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978" w:type="dxa"/>
            <w:tcBorders>
              <w:top w:val="nil"/>
              <w:left w:val="nil"/>
              <w:bottom w:val="nil"/>
              <w:right w:val="nil"/>
            </w:tcBorders>
            <w:vAlign w:val="bottom"/>
          </w:tcPr>
          <w:p w14:paraId="5E1D15F5"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843" w:type="dxa"/>
            <w:tcBorders>
              <w:top w:val="nil"/>
              <w:left w:val="nil"/>
              <w:bottom w:val="nil"/>
              <w:right w:val="nil"/>
            </w:tcBorders>
            <w:vAlign w:val="bottom"/>
          </w:tcPr>
          <w:p w14:paraId="1CE0422E"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6257A0F2"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r>
      <w:tr w:rsidR="002D3155" w:rsidRPr="00C36AB5" w14:paraId="7C4C0D57" w14:textId="77777777" w:rsidTr="00EE207E">
        <w:trPr>
          <w:trHeight w:val="220"/>
        </w:trPr>
        <w:tc>
          <w:tcPr>
            <w:tcW w:w="1420" w:type="dxa"/>
            <w:tcBorders>
              <w:top w:val="nil"/>
              <w:left w:val="nil"/>
              <w:bottom w:val="nil"/>
              <w:right w:val="nil"/>
            </w:tcBorders>
            <w:vAlign w:val="bottom"/>
          </w:tcPr>
          <w:p w14:paraId="11834106"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3624E7B" w14:textId="7398E7C5" w:rsidR="002D3155" w:rsidRPr="00C36AB5" w:rsidRDefault="00FB508B"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Y</w:t>
            </w:r>
          </w:p>
        </w:tc>
        <w:tc>
          <w:tcPr>
            <w:tcW w:w="1978" w:type="dxa"/>
            <w:tcBorders>
              <w:top w:val="nil"/>
              <w:left w:val="nil"/>
              <w:bottom w:val="nil"/>
              <w:right w:val="nil"/>
            </w:tcBorders>
            <w:vAlign w:val="bottom"/>
          </w:tcPr>
          <w:p w14:paraId="1D69B394" w14:textId="72BA765C" w:rsidR="002D3155" w:rsidRPr="00C36AB5" w:rsidRDefault="00FB508B"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X1</w:t>
            </w:r>
          </w:p>
        </w:tc>
        <w:tc>
          <w:tcPr>
            <w:tcW w:w="1843" w:type="dxa"/>
            <w:tcBorders>
              <w:top w:val="nil"/>
              <w:left w:val="nil"/>
              <w:bottom w:val="nil"/>
              <w:right w:val="nil"/>
            </w:tcBorders>
            <w:vAlign w:val="bottom"/>
          </w:tcPr>
          <w:p w14:paraId="7B1B0802" w14:textId="42DECA17" w:rsidR="002D3155" w:rsidRPr="00C36AB5" w:rsidRDefault="00FB508B"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X2</w:t>
            </w:r>
          </w:p>
        </w:tc>
        <w:tc>
          <w:tcPr>
            <w:tcW w:w="1417" w:type="dxa"/>
            <w:tcBorders>
              <w:top w:val="nil"/>
              <w:left w:val="nil"/>
              <w:bottom w:val="nil"/>
              <w:right w:val="nil"/>
            </w:tcBorders>
            <w:vAlign w:val="bottom"/>
          </w:tcPr>
          <w:p w14:paraId="570F2D5C" w14:textId="3F54524A" w:rsidR="002D3155" w:rsidRPr="00C36AB5" w:rsidRDefault="00FB508B"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X3</w:t>
            </w:r>
          </w:p>
        </w:tc>
      </w:tr>
      <w:tr w:rsidR="002D3155" w:rsidRPr="00C36AB5" w14:paraId="2AC0ECBF" w14:textId="77777777" w:rsidTr="00EE207E">
        <w:trPr>
          <w:trHeight w:hRule="exact" w:val="88"/>
        </w:trPr>
        <w:tc>
          <w:tcPr>
            <w:tcW w:w="1420" w:type="dxa"/>
            <w:tcBorders>
              <w:top w:val="nil"/>
              <w:left w:val="nil"/>
              <w:bottom w:val="double" w:sz="6" w:space="2" w:color="auto"/>
              <w:right w:val="nil"/>
            </w:tcBorders>
            <w:vAlign w:val="bottom"/>
          </w:tcPr>
          <w:p w14:paraId="0CA8CA87"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2" w:color="auto"/>
              <w:right w:val="nil"/>
            </w:tcBorders>
            <w:vAlign w:val="bottom"/>
          </w:tcPr>
          <w:p w14:paraId="426E63B3"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978" w:type="dxa"/>
            <w:tcBorders>
              <w:top w:val="nil"/>
              <w:left w:val="nil"/>
              <w:bottom w:val="double" w:sz="6" w:space="2" w:color="auto"/>
              <w:right w:val="nil"/>
            </w:tcBorders>
            <w:vAlign w:val="bottom"/>
          </w:tcPr>
          <w:p w14:paraId="1FF3AEE2"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843" w:type="dxa"/>
            <w:tcBorders>
              <w:top w:val="nil"/>
              <w:left w:val="nil"/>
              <w:bottom w:val="double" w:sz="6" w:space="2" w:color="auto"/>
              <w:right w:val="nil"/>
            </w:tcBorders>
            <w:vAlign w:val="bottom"/>
          </w:tcPr>
          <w:p w14:paraId="6288DA4F"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372BEA1B"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r>
      <w:tr w:rsidR="002D3155" w:rsidRPr="00C36AB5" w14:paraId="67A471D4" w14:textId="77777777" w:rsidTr="00EE207E">
        <w:trPr>
          <w:trHeight w:hRule="exact" w:val="132"/>
        </w:trPr>
        <w:tc>
          <w:tcPr>
            <w:tcW w:w="1420" w:type="dxa"/>
            <w:tcBorders>
              <w:top w:val="nil"/>
              <w:left w:val="nil"/>
              <w:bottom w:val="nil"/>
              <w:right w:val="nil"/>
            </w:tcBorders>
            <w:vAlign w:val="bottom"/>
          </w:tcPr>
          <w:p w14:paraId="4647142F"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2FDE1CC7"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978" w:type="dxa"/>
            <w:tcBorders>
              <w:top w:val="nil"/>
              <w:left w:val="nil"/>
              <w:bottom w:val="nil"/>
              <w:right w:val="nil"/>
            </w:tcBorders>
            <w:vAlign w:val="bottom"/>
          </w:tcPr>
          <w:p w14:paraId="7702BFA1"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843" w:type="dxa"/>
            <w:tcBorders>
              <w:top w:val="nil"/>
              <w:left w:val="nil"/>
              <w:bottom w:val="nil"/>
              <w:right w:val="nil"/>
            </w:tcBorders>
            <w:vAlign w:val="bottom"/>
          </w:tcPr>
          <w:p w14:paraId="3F7E6C50"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700E1765"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p>
        </w:tc>
      </w:tr>
      <w:tr w:rsidR="002D3155" w:rsidRPr="00C36AB5" w14:paraId="7DE610A0" w14:textId="77777777" w:rsidTr="00EE207E">
        <w:trPr>
          <w:trHeight w:val="220"/>
        </w:trPr>
        <w:tc>
          <w:tcPr>
            <w:tcW w:w="1420" w:type="dxa"/>
            <w:tcBorders>
              <w:top w:val="nil"/>
              <w:left w:val="nil"/>
              <w:bottom w:val="nil"/>
              <w:right w:val="nil"/>
            </w:tcBorders>
            <w:vAlign w:val="bottom"/>
          </w:tcPr>
          <w:p w14:paraId="2AAFC0D6" w14:textId="77777777" w:rsidR="002D3155" w:rsidRPr="00C36AB5" w:rsidRDefault="002D3155" w:rsidP="00FB508B">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 Mean</w:t>
            </w:r>
          </w:p>
        </w:tc>
        <w:tc>
          <w:tcPr>
            <w:tcW w:w="1250" w:type="dxa"/>
            <w:tcBorders>
              <w:top w:val="nil"/>
              <w:left w:val="nil"/>
              <w:bottom w:val="nil"/>
              <w:right w:val="nil"/>
            </w:tcBorders>
            <w:vAlign w:val="bottom"/>
          </w:tcPr>
          <w:p w14:paraId="33859E05" w14:textId="50A32C03"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99.34035</w:t>
            </w:r>
          </w:p>
        </w:tc>
        <w:tc>
          <w:tcPr>
            <w:tcW w:w="1978" w:type="dxa"/>
            <w:tcBorders>
              <w:top w:val="nil"/>
              <w:left w:val="nil"/>
              <w:bottom w:val="nil"/>
              <w:right w:val="nil"/>
            </w:tcBorders>
            <w:vAlign w:val="bottom"/>
          </w:tcPr>
          <w:p w14:paraId="280BFC36" w14:textId="1C9FFA4E"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28.14142</w:t>
            </w:r>
          </w:p>
        </w:tc>
        <w:tc>
          <w:tcPr>
            <w:tcW w:w="1843" w:type="dxa"/>
            <w:tcBorders>
              <w:top w:val="nil"/>
              <w:left w:val="nil"/>
              <w:bottom w:val="nil"/>
              <w:right w:val="nil"/>
            </w:tcBorders>
            <w:vAlign w:val="bottom"/>
          </w:tcPr>
          <w:p w14:paraId="6ED767A6" w14:textId="04C71F76"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7.810526</w:t>
            </w:r>
          </w:p>
        </w:tc>
        <w:tc>
          <w:tcPr>
            <w:tcW w:w="1417" w:type="dxa"/>
            <w:tcBorders>
              <w:top w:val="nil"/>
              <w:left w:val="nil"/>
              <w:bottom w:val="nil"/>
              <w:right w:val="nil"/>
            </w:tcBorders>
            <w:vAlign w:val="bottom"/>
          </w:tcPr>
          <w:p w14:paraId="58B048CF" w14:textId="65CF0580"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2.971930</w:t>
            </w:r>
          </w:p>
        </w:tc>
      </w:tr>
      <w:tr w:rsidR="002D3155" w:rsidRPr="00C36AB5" w14:paraId="1827AAC1" w14:textId="77777777" w:rsidTr="00EE207E">
        <w:trPr>
          <w:trHeight w:val="220"/>
        </w:trPr>
        <w:tc>
          <w:tcPr>
            <w:tcW w:w="1420" w:type="dxa"/>
            <w:tcBorders>
              <w:top w:val="nil"/>
              <w:left w:val="nil"/>
              <w:bottom w:val="nil"/>
              <w:right w:val="nil"/>
            </w:tcBorders>
            <w:vAlign w:val="bottom"/>
          </w:tcPr>
          <w:p w14:paraId="7E18CBBF" w14:textId="77777777" w:rsidR="002D3155" w:rsidRPr="00C36AB5" w:rsidRDefault="002D3155" w:rsidP="00FB508B">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 Median</w:t>
            </w:r>
          </w:p>
        </w:tc>
        <w:tc>
          <w:tcPr>
            <w:tcW w:w="1250" w:type="dxa"/>
            <w:tcBorders>
              <w:top w:val="nil"/>
              <w:left w:val="nil"/>
              <w:bottom w:val="nil"/>
              <w:right w:val="nil"/>
            </w:tcBorders>
            <w:vAlign w:val="bottom"/>
          </w:tcPr>
          <w:p w14:paraId="184D67E2" w14:textId="04400551"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88.00000</w:t>
            </w:r>
          </w:p>
        </w:tc>
        <w:tc>
          <w:tcPr>
            <w:tcW w:w="1978" w:type="dxa"/>
            <w:tcBorders>
              <w:top w:val="nil"/>
              <w:left w:val="nil"/>
              <w:bottom w:val="nil"/>
              <w:right w:val="nil"/>
            </w:tcBorders>
            <w:vAlign w:val="bottom"/>
          </w:tcPr>
          <w:p w14:paraId="6C970890"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28.12565</w:t>
            </w:r>
          </w:p>
        </w:tc>
        <w:tc>
          <w:tcPr>
            <w:tcW w:w="1843" w:type="dxa"/>
            <w:tcBorders>
              <w:top w:val="nil"/>
              <w:left w:val="nil"/>
              <w:bottom w:val="nil"/>
              <w:right w:val="nil"/>
            </w:tcBorders>
            <w:vAlign w:val="bottom"/>
          </w:tcPr>
          <w:p w14:paraId="793076BE" w14:textId="0DA2EC1C"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3.000000</w:t>
            </w:r>
          </w:p>
        </w:tc>
        <w:tc>
          <w:tcPr>
            <w:tcW w:w="1417" w:type="dxa"/>
            <w:tcBorders>
              <w:top w:val="nil"/>
              <w:left w:val="nil"/>
              <w:bottom w:val="nil"/>
              <w:right w:val="nil"/>
            </w:tcBorders>
            <w:vAlign w:val="bottom"/>
          </w:tcPr>
          <w:p w14:paraId="53484FBB" w14:textId="5212E075"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3.000000</w:t>
            </w:r>
          </w:p>
        </w:tc>
      </w:tr>
      <w:tr w:rsidR="002D3155" w:rsidRPr="00C36AB5" w14:paraId="11BF6F03" w14:textId="77777777" w:rsidTr="00EE207E">
        <w:trPr>
          <w:trHeight w:val="220"/>
        </w:trPr>
        <w:tc>
          <w:tcPr>
            <w:tcW w:w="1420" w:type="dxa"/>
            <w:tcBorders>
              <w:top w:val="nil"/>
              <w:left w:val="nil"/>
              <w:bottom w:val="nil"/>
              <w:right w:val="nil"/>
            </w:tcBorders>
            <w:vAlign w:val="bottom"/>
          </w:tcPr>
          <w:p w14:paraId="44CE5E38" w14:textId="77777777" w:rsidR="002D3155" w:rsidRPr="00C36AB5" w:rsidRDefault="002D3155" w:rsidP="00FB508B">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 Maximum</w:t>
            </w:r>
          </w:p>
        </w:tc>
        <w:tc>
          <w:tcPr>
            <w:tcW w:w="1250" w:type="dxa"/>
            <w:tcBorders>
              <w:top w:val="nil"/>
              <w:left w:val="nil"/>
              <w:bottom w:val="nil"/>
              <w:right w:val="nil"/>
            </w:tcBorders>
            <w:vAlign w:val="bottom"/>
          </w:tcPr>
          <w:p w14:paraId="3C015559" w14:textId="7E5432B1"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272.0000</w:t>
            </w:r>
          </w:p>
        </w:tc>
        <w:tc>
          <w:tcPr>
            <w:tcW w:w="1978" w:type="dxa"/>
            <w:tcBorders>
              <w:top w:val="nil"/>
              <w:left w:val="nil"/>
              <w:bottom w:val="nil"/>
              <w:right w:val="nil"/>
            </w:tcBorders>
            <w:vAlign w:val="bottom"/>
          </w:tcPr>
          <w:p w14:paraId="1A340A5B"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31.84518</w:t>
            </w:r>
          </w:p>
        </w:tc>
        <w:tc>
          <w:tcPr>
            <w:tcW w:w="1843" w:type="dxa"/>
            <w:tcBorders>
              <w:top w:val="nil"/>
              <w:left w:val="nil"/>
              <w:bottom w:val="nil"/>
              <w:right w:val="nil"/>
            </w:tcBorders>
            <w:vAlign w:val="bottom"/>
          </w:tcPr>
          <w:p w14:paraId="597E026C" w14:textId="3E48AAA4"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102.0000</w:t>
            </w:r>
          </w:p>
        </w:tc>
        <w:tc>
          <w:tcPr>
            <w:tcW w:w="1417" w:type="dxa"/>
            <w:tcBorders>
              <w:top w:val="nil"/>
              <w:left w:val="nil"/>
              <w:bottom w:val="nil"/>
              <w:right w:val="nil"/>
            </w:tcBorders>
            <w:vAlign w:val="bottom"/>
          </w:tcPr>
          <w:p w14:paraId="522FE05F" w14:textId="3939C3FE"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5.000000</w:t>
            </w:r>
          </w:p>
        </w:tc>
      </w:tr>
      <w:tr w:rsidR="002D3155" w:rsidRPr="00C36AB5" w14:paraId="0011E1FF" w14:textId="77777777" w:rsidTr="00EE207E">
        <w:trPr>
          <w:trHeight w:val="220"/>
        </w:trPr>
        <w:tc>
          <w:tcPr>
            <w:tcW w:w="1420" w:type="dxa"/>
            <w:tcBorders>
              <w:top w:val="nil"/>
              <w:left w:val="nil"/>
              <w:right w:val="nil"/>
            </w:tcBorders>
            <w:vAlign w:val="bottom"/>
          </w:tcPr>
          <w:p w14:paraId="7812790A" w14:textId="77777777" w:rsidR="002D3155" w:rsidRPr="00C36AB5" w:rsidRDefault="002D3155" w:rsidP="00FB508B">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 Minimum</w:t>
            </w:r>
          </w:p>
        </w:tc>
        <w:tc>
          <w:tcPr>
            <w:tcW w:w="1250" w:type="dxa"/>
            <w:tcBorders>
              <w:top w:val="nil"/>
              <w:left w:val="nil"/>
              <w:right w:val="nil"/>
            </w:tcBorders>
            <w:vAlign w:val="bottom"/>
          </w:tcPr>
          <w:p w14:paraId="77BA6240" w14:textId="417B9892"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58.00000</w:t>
            </w:r>
          </w:p>
        </w:tc>
        <w:tc>
          <w:tcPr>
            <w:tcW w:w="1978" w:type="dxa"/>
            <w:tcBorders>
              <w:top w:val="nil"/>
              <w:left w:val="nil"/>
              <w:right w:val="nil"/>
            </w:tcBorders>
            <w:vAlign w:val="bottom"/>
          </w:tcPr>
          <w:p w14:paraId="44582790" w14:textId="77777777"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24.60427</w:t>
            </w:r>
          </w:p>
        </w:tc>
        <w:tc>
          <w:tcPr>
            <w:tcW w:w="1843" w:type="dxa"/>
            <w:tcBorders>
              <w:top w:val="nil"/>
              <w:left w:val="nil"/>
              <w:right w:val="nil"/>
            </w:tcBorders>
            <w:vAlign w:val="bottom"/>
          </w:tcPr>
          <w:p w14:paraId="04F291F6" w14:textId="2B39ABDB"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1.000000</w:t>
            </w:r>
          </w:p>
        </w:tc>
        <w:tc>
          <w:tcPr>
            <w:tcW w:w="1417" w:type="dxa"/>
            <w:tcBorders>
              <w:top w:val="nil"/>
              <w:left w:val="nil"/>
              <w:right w:val="nil"/>
            </w:tcBorders>
            <w:vAlign w:val="bottom"/>
          </w:tcPr>
          <w:p w14:paraId="68D64B41" w14:textId="7820B8CB"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1.000000</w:t>
            </w:r>
          </w:p>
        </w:tc>
      </w:tr>
      <w:tr w:rsidR="002D3155" w:rsidRPr="00C36AB5" w14:paraId="68D2B622" w14:textId="77777777" w:rsidTr="00EE207E">
        <w:trPr>
          <w:trHeight w:val="220"/>
        </w:trPr>
        <w:tc>
          <w:tcPr>
            <w:tcW w:w="1420" w:type="dxa"/>
            <w:tcBorders>
              <w:top w:val="nil"/>
              <w:left w:val="nil"/>
              <w:bottom w:val="single" w:sz="4" w:space="0" w:color="auto"/>
              <w:right w:val="nil"/>
            </w:tcBorders>
            <w:vAlign w:val="bottom"/>
          </w:tcPr>
          <w:p w14:paraId="49179DE5" w14:textId="77777777" w:rsidR="002D3155" w:rsidRPr="00C36AB5" w:rsidRDefault="002D3155" w:rsidP="00FB508B">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 Std. Dev.</w:t>
            </w:r>
          </w:p>
        </w:tc>
        <w:tc>
          <w:tcPr>
            <w:tcW w:w="1250" w:type="dxa"/>
            <w:tcBorders>
              <w:top w:val="nil"/>
              <w:left w:val="nil"/>
              <w:bottom w:val="single" w:sz="4" w:space="0" w:color="auto"/>
              <w:right w:val="nil"/>
            </w:tcBorders>
            <w:vAlign w:val="bottom"/>
          </w:tcPr>
          <w:p w14:paraId="2A11451E" w14:textId="305F8B44"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25.41487</w:t>
            </w:r>
          </w:p>
        </w:tc>
        <w:tc>
          <w:tcPr>
            <w:tcW w:w="1978" w:type="dxa"/>
            <w:tcBorders>
              <w:top w:val="nil"/>
              <w:left w:val="nil"/>
              <w:bottom w:val="single" w:sz="4" w:space="0" w:color="auto"/>
              <w:right w:val="nil"/>
            </w:tcBorders>
            <w:vAlign w:val="bottom"/>
          </w:tcPr>
          <w:p w14:paraId="739558BA" w14:textId="4052403A"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1.358184</w:t>
            </w:r>
          </w:p>
        </w:tc>
        <w:tc>
          <w:tcPr>
            <w:tcW w:w="1843" w:type="dxa"/>
            <w:tcBorders>
              <w:top w:val="nil"/>
              <w:left w:val="nil"/>
              <w:bottom w:val="single" w:sz="4" w:space="0" w:color="auto"/>
              <w:right w:val="nil"/>
            </w:tcBorders>
            <w:vAlign w:val="bottom"/>
          </w:tcPr>
          <w:p w14:paraId="4379C6B0" w14:textId="596DAA4E"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14.70721</w:t>
            </w:r>
          </w:p>
        </w:tc>
        <w:tc>
          <w:tcPr>
            <w:tcW w:w="1417" w:type="dxa"/>
            <w:tcBorders>
              <w:top w:val="nil"/>
              <w:left w:val="nil"/>
              <w:bottom w:val="single" w:sz="4" w:space="0" w:color="auto"/>
              <w:right w:val="nil"/>
            </w:tcBorders>
            <w:vAlign w:val="bottom"/>
          </w:tcPr>
          <w:p w14:paraId="31C8362A" w14:textId="1A5E3591" w:rsidR="002D3155" w:rsidRPr="00C36AB5" w:rsidRDefault="002D3155" w:rsidP="00FB508B">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0.374238</w:t>
            </w:r>
          </w:p>
        </w:tc>
      </w:tr>
    </w:tbl>
    <w:p w14:paraId="36C9BF86" w14:textId="6C85F359" w:rsidR="00EE207E" w:rsidRPr="008A33D0" w:rsidRDefault="002D3155" w:rsidP="00EE207E">
      <w:pPr>
        <w:spacing w:line="480" w:lineRule="auto"/>
        <w:rPr>
          <w:rFonts w:ascii="Times New Roman" w:hAnsi="Times New Roman" w:cs="Times New Roman"/>
          <w:i/>
          <w:iCs/>
          <w:sz w:val="20"/>
          <w:szCs w:val="20"/>
        </w:rPr>
      </w:pPr>
      <w:r w:rsidRPr="008A33D0">
        <w:rPr>
          <w:rFonts w:ascii="Times New Roman" w:hAnsi="Times New Roman" w:cs="Times New Roman"/>
          <w:i/>
          <w:iCs/>
          <w:sz w:val="20"/>
          <w:szCs w:val="20"/>
        </w:rPr>
        <w:t xml:space="preserve">Sumber: Data </w:t>
      </w:r>
      <w:r w:rsidR="00FB508B" w:rsidRPr="008A33D0">
        <w:rPr>
          <w:rFonts w:ascii="Times New Roman" w:hAnsi="Times New Roman" w:cs="Times New Roman"/>
          <w:i/>
          <w:iCs/>
          <w:sz w:val="20"/>
          <w:szCs w:val="20"/>
        </w:rPr>
        <w:t>output Eviews 13</w:t>
      </w:r>
    </w:p>
    <w:p w14:paraId="4E1CB3C8" w14:textId="1629A1DC" w:rsidR="00EE207E" w:rsidRPr="008A33D0" w:rsidRDefault="00EE207E" w:rsidP="00C14B02">
      <w:pPr>
        <w:spacing w:line="480" w:lineRule="auto"/>
        <w:ind w:firstLine="720"/>
        <w:jc w:val="both"/>
        <w:rPr>
          <w:rFonts w:ascii="Times New Roman" w:hAnsi="Times New Roman" w:cs="Times New Roman"/>
          <w:sz w:val="24"/>
          <w:szCs w:val="24"/>
        </w:rPr>
      </w:pPr>
      <w:r w:rsidRPr="008A33D0">
        <w:rPr>
          <w:rFonts w:ascii="Times New Roman" w:hAnsi="Times New Roman" w:cs="Times New Roman"/>
          <w:sz w:val="24"/>
          <w:szCs w:val="24"/>
        </w:rPr>
        <w:t xml:space="preserve">Berdasarkan perhitungan data yang terdapat pada tabel 4.1 maka </w:t>
      </w:r>
      <w:r w:rsidR="00ED6AAD" w:rsidRPr="008A33D0">
        <w:rPr>
          <w:rFonts w:ascii="Times New Roman" w:hAnsi="Times New Roman" w:cs="Times New Roman"/>
          <w:sz w:val="24"/>
          <w:szCs w:val="24"/>
        </w:rPr>
        <w:t>dapat</w:t>
      </w:r>
      <w:r w:rsidRPr="008A33D0">
        <w:rPr>
          <w:rFonts w:ascii="Times New Roman" w:hAnsi="Times New Roman" w:cs="Times New Roman"/>
          <w:sz w:val="24"/>
          <w:szCs w:val="24"/>
        </w:rPr>
        <w:t xml:space="preserve"> diketahui bahwa:</w:t>
      </w:r>
    </w:p>
    <w:p w14:paraId="4F28E042" w14:textId="233892BF" w:rsidR="00EE207E" w:rsidRPr="008A33D0" w:rsidRDefault="00D51F35" w:rsidP="00D51F35">
      <w:pPr>
        <w:pStyle w:val="ListParagraph"/>
        <w:numPr>
          <w:ilvl w:val="0"/>
          <w:numId w:val="22"/>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Variabel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xml:space="preserve"> yang menjadi variabel dependen dalam penelitian ini memiliki nilai rata-rata 99,34 hari dengan standar deviasi 25,41487. Angka tersebut menunjukkan bahwa secara umum, perusahaan yang menjadi sampel belum memenuhi kewajiban penyampaian laporan keuangan auditan kepada publik sesuai ketentuan Otoritas Jasa Keuangan. Rata-rata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xml:space="preserve"> selama 99 hari menandakan bahwa sebagian besar perusahaan masih melewati batas waktu yang telah ditetapkan. Sementara itu, standar deviasi 25,41487 mencerminkan adanya perbedaan durasi keterlambatan antarperusahaan sebesar sekitar 25 hari dari nilai rata-rata. Dalam periode pengamatan, waktu penyelesaian audit tercepat adalah 58 hari, dialami oleh PT Garudafood Putra Putri Jaya Tbk (GOOD) pada tahun 2022. Sedangkan durasi terlama mencapai 272 hari, terjadi pada PT Central Proteina Prima (CPRO) pada tahun 2020.</w:t>
      </w:r>
    </w:p>
    <w:p w14:paraId="0B6F1E21" w14:textId="04A9C0FF" w:rsidR="00C14B02" w:rsidRPr="008A33D0" w:rsidRDefault="00C14B02" w:rsidP="00084811">
      <w:pPr>
        <w:pStyle w:val="ListParagraph"/>
        <w:numPr>
          <w:ilvl w:val="0"/>
          <w:numId w:val="22"/>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Variabel ukuran perusahaan sebagai variabel independen dalam penelitian ini diukur berdasarkan logaritma natural dari total aset. </w:t>
      </w:r>
      <w:r w:rsidR="00084811" w:rsidRPr="008A33D0">
        <w:rPr>
          <w:rFonts w:ascii="Times New Roman" w:hAnsi="Times New Roman" w:cs="Times New Roman"/>
          <w:sz w:val="24"/>
          <w:szCs w:val="24"/>
        </w:rPr>
        <w:t xml:space="preserve">Penggunaan logaritma dipilih karena selisih nilai aset antarperusahaan cukup besar, </w:t>
      </w:r>
      <w:r w:rsidR="00084811" w:rsidRPr="008A33D0">
        <w:rPr>
          <w:rFonts w:ascii="Times New Roman" w:hAnsi="Times New Roman" w:cs="Times New Roman"/>
          <w:sz w:val="24"/>
          <w:szCs w:val="24"/>
        </w:rPr>
        <w:lastRenderedPageBreak/>
        <w:t>sehingga perlu disederhanakan agar datanya lebih mudah dibandingkan</w:t>
      </w:r>
      <w:r w:rsidRPr="008A33D0">
        <w:rPr>
          <w:rFonts w:ascii="Times New Roman" w:hAnsi="Times New Roman" w:cs="Times New Roman"/>
          <w:sz w:val="24"/>
          <w:szCs w:val="24"/>
        </w:rPr>
        <w:t xml:space="preserve">. Nilai </w:t>
      </w:r>
      <w:r w:rsidR="009A3ED8">
        <w:rPr>
          <w:rFonts w:ascii="Times New Roman" w:hAnsi="Times New Roman" w:cs="Times New Roman"/>
          <w:sz w:val="24"/>
          <w:szCs w:val="24"/>
        </w:rPr>
        <w:t>rata-rata</w:t>
      </w:r>
      <w:r w:rsidRPr="008A33D0">
        <w:rPr>
          <w:rFonts w:ascii="Times New Roman" w:hAnsi="Times New Roman" w:cs="Times New Roman"/>
          <w:sz w:val="24"/>
          <w:szCs w:val="24"/>
        </w:rPr>
        <w:t xml:space="preserve"> total aset yang dimiliki perusahaan dalam penelitian ini yaitu </w:t>
      </w:r>
      <w:r w:rsidRPr="008A33D0">
        <w:rPr>
          <w:rFonts w:ascii="Times New Roman" w:hAnsi="Times New Roman" w:cs="Times New Roman"/>
          <w:color w:val="000000"/>
          <w:sz w:val="24"/>
          <w:szCs w:val="24"/>
        </w:rPr>
        <w:t>28</w:t>
      </w:r>
      <w:r w:rsidR="00197CB9"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14142 atau sama dengan total aset sebesar Rp</w:t>
      </w:r>
      <w:r w:rsidR="00197CB9" w:rsidRPr="008A33D0">
        <w:rPr>
          <w:rFonts w:ascii="Times New Roman" w:hAnsi="Times New Roman" w:cs="Times New Roman"/>
          <w:color w:val="000000"/>
          <w:sz w:val="24"/>
          <w:szCs w:val="24"/>
        </w:rPr>
        <w:t xml:space="preserve">1,66 triliun dengan standar deviasi sebesar 1,358184 dari ukuran perusahaan terhadap nilai rata-ratanya. Adapun nilai maksimum atau total aset tertinggi dimiliki oleh PT Indomobil Sukses Internasional Tbk (IMAS) pada tahun 2024 </w:t>
      </w:r>
      <w:r w:rsidR="00084811" w:rsidRPr="008A33D0">
        <w:rPr>
          <w:rFonts w:ascii="Times New Roman" w:hAnsi="Times New Roman" w:cs="Times New Roman"/>
          <w:color w:val="000000"/>
          <w:sz w:val="24"/>
          <w:szCs w:val="24"/>
        </w:rPr>
        <w:t xml:space="preserve">yaitu 31,84518 </w:t>
      </w:r>
      <w:r w:rsidR="00197CB9" w:rsidRPr="008A33D0">
        <w:rPr>
          <w:rFonts w:ascii="Times New Roman" w:hAnsi="Times New Roman" w:cs="Times New Roman"/>
          <w:color w:val="000000"/>
          <w:sz w:val="24"/>
          <w:szCs w:val="24"/>
        </w:rPr>
        <w:t xml:space="preserve">atau sama dengan total aset sebesar Rp67,63 Triliun. Sedangkan total aset terendah dimiliki oleh PT </w:t>
      </w:r>
      <w:r w:rsidR="00084811" w:rsidRPr="008A33D0">
        <w:rPr>
          <w:rFonts w:ascii="Times New Roman" w:hAnsi="Times New Roman" w:cs="Times New Roman"/>
          <w:color w:val="000000"/>
          <w:sz w:val="24"/>
          <w:szCs w:val="24"/>
        </w:rPr>
        <w:t>Sentra Food Indonesia Tbk (FOOD) pada tahun 2024 yaitu 24,60427 atau sama dengan total aset sebesar Rp48,47 miliar.</w:t>
      </w:r>
    </w:p>
    <w:p w14:paraId="00DE999B" w14:textId="3EA8CEF2" w:rsidR="00701AA6" w:rsidRPr="008A33D0" w:rsidRDefault="00701AA6" w:rsidP="001D183B">
      <w:pPr>
        <w:pStyle w:val="ListParagraph"/>
        <w:numPr>
          <w:ilvl w:val="0"/>
          <w:numId w:val="22"/>
        </w:numPr>
        <w:spacing w:line="480" w:lineRule="auto"/>
        <w:jc w:val="both"/>
        <w:rPr>
          <w:rFonts w:ascii="Times New Roman" w:hAnsi="Times New Roman" w:cs="Times New Roman"/>
          <w:color w:val="000000"/>
        </w:rPr>
      </w:pPr>
      <w:r w:rsidRPr="008A33D0">
        <w:rPr>
          <w:rFonts w:ascii="Times New Roman" w:hAnsi="Times New Roman" w:cs="Times New Roman"/>
          <w:color w:val="000000"/>
          <w:sz w:val="24"/>
          <w:szCs w:val="24"/>
        </w:rPr>
        <w:t>Variabel kompleksitas audit sebagai variabel independen dalam penelitian ini diukur berdasarkan jumlah anak perusahaan</w:t>
      </w:r>
      <w:r w:rsidR="007414E7" w:rsidRPr="008A33D0">
        <w:rPr>
          <w:rFonts w:ascii="Times New Roman" w:hAnsi="Times New Roman" w:cs="Times New Roman"/>
          <w:color w:val="000000"/>
          <w:sz w:val="24"/>
          <w:szCs w:val="24"/>
        </w:rPr>
        <w:t xml:space="preserve"> yang dimiliki masing-masing perusahaan</w:t>
      </w:r>
      <w:r w:rsidR="00112023" w:rsidRPr="008A33D0">
        <w:rPr>
          <w:rFonts w:ascii="Times New Roman" w:hAnsi="Times New Roman" w:cs="Times New Roman"/>
          <w:color w:val="000000"/>
          <w:sz w:val="24"/>
          <w:szCs w:val="24"/>
        </w:rPr>
        <w:t xml:space="preserve">. </w:t>
      </w:r>
      <w:r w:rsidR="007414E7" w:rsidRPr="008A33D0">
        <w:rPr>
          <w:rFonts w:ascii="Times New Roman" w:hAnsi="Times New Roman" w:cs="Times New Roman"/>
          <w:color w:val="000000"/>
          <w:sz w:val="24"/>
          <w:szCs w:val="24"/>
        </w:rPr>
        <w:t xml:space="preserve">Rata-rata jumlah anak perusahaan pada sampel penelitian adalah 7,8105 yang berarti secara umum setiap perusahaan memiliki sekitar </w:t>
      </w:r>
      <w:r w:rsidR="00034FD3">
        <w:rPr>
          <w:rFonts w:ascii="Times New Roman" w:hAnsi="Times New Roman" w:cs="Times New Roman"/>
          <w:color w:val="000000"/>
          <w:sz w:val="24"/>
          <w:szCs w:val="24"/>
        </w:rPr>
        <w:t>delapan</w:t>
      </w:r>
      <w:r w:rsidR="007414E7" w:rsidRPr="008A33D0">
        <w:rPr>
          <w:rFonts w:ascii="Times New Roman" w:hAnsi="Times New Roman" w:cs="Times New Roman"/>
          <w:color w:val="000000"/>
          <w:sz w:val="24"/>
          <w:szCs w:val="24"/>
        </w:rPr>
        <w:t xml:space="preserve"> anak perusahaan</w:t>
      </w:r>
      <w:r w:rsidR="00112023" w:rsidRPr="008A33D0">
        <w:rPr>
          <w:rFonts w:ascii="Times New Roman" w:hAnsi="Times New Roman" w:cs="Times New Roman"/>
          <w:color w:val="000000"/>
          <w:sz w:val="24"/>
          <w:szCs w:val="24"/>
        </w:rPr>
        <w:t xml:space="preserve">. </w:t>
      </w:r>
      <w:r w:rsidR="00592E5C" w:rsidRPr="008A33D0">
        <w:rPr>
          <w:rFonts w:ascii="Times New Roman" w:hAnsi="Times New Roman" w:cs="Times New Roman"/>
          <w:color w:val="000000"/>
          <w:sz w:val="24"/>
          <w:szCs w:val="24"/>
        </w:rPr>
        <w:t>Standar deviasi sebesar 14,7072 menunjukkan adanya variasi yang cukup besar dari nilai rata-rata tersebut. Nilai standar deviasi yang lebih tinggi daripada nilai mean mengindikasikan bahwa tingkat kompleksitas audit antarperusahaan dalam sampel cenderung kurang baik</w:t>
      </w:r>
      <w:r w:rsidR="00112023" w:rsidRPr="008A33D0">
        <w:rPr>
          <w:rFonts w:ascii="Times New Roman" w:hAnsi="Times New Roman" w:cs="Times New Roman"/>
          <w:color w:val="000000"/>
          <w:sz w:val="24"/>
          <w:szCs w:val="24"/>
        </w:rPr>
        <w:t xml:space="preserve">. Adapun </w:t>
      </w:r>
      <w:r w:rsidR="00592E5C" w:rsidRPr="008A33D0">
        <w:rPr>
          <w:rFonts w:ascii="Times New Roman" w:hAnsi="Times New Roman" w:cs="Times New Roman"/>
          <w:color w:val="000000"/>
          <w:sz w:val="24"/>
          <w:szCs w:val="24"/>
        </w:rPr>
        <w:t xml:space="preserve">jumlah anak perusahaan terbanyak dimiliki oleh PT Indomobil Sukses Internasional Tbk (IMAS) pada tahun 2024, yaitu sebanyak 102 anak perusahaan. Sementara itu, jumlah anak perusahaan paling sedikit, yakni satu anak perusahaan, dimiliki oleh beberapa perusahaan, antara lain: PT Asiaplast Industries (APLI), PT Sepatu Bata </w:t>
      </w:r>
      <w:r w:rsidR="00592E5C" w:rsidRPr="008A33D0">
        <w:rPr>
          <w:rFonts w:ascii="Times New Roman" w:hAnsi="Times New Roman" w:cs="Times New Roman"/>
          <w:color w:val="000000"/>
          <w:sz w:val="24"/>
          <w:szCs w:val="24"/>
        </w:rPr>
        <w:lastRenderedPageBreak/>
        <w:t>(BATA), dan PT Garuda Metalindo Tbk (BOLT) pada tahun 2020–2022; PT Panasia Indo Resources Tbk (HDTX); PT Indo Komoditi Korpora (INCF); PT Jembo Cable Company (JECC); PT Kedawung Setia Industrial (KDSI); PT Lion Metal Works Tbk (LION); PT Asia Pacific Investama Tbk (MYTX); PT Pantai Indah Kapuk Dua (PANI) pada tahun 2020–2021; PT Pyridam Farma Tbk (PYFA) pada tahun 2020; serta PT Gaya Abadi Sempurna Tbk (SLIS) dan PT Tunas Alfin Tbk (TALF).</w:t>
      </w:r>
    </w:p>
    <w:p w14:paraId="4BC0EEC4" w14:textId="0B2C4E8F" w:rsidR="001D183B" w:rsidRPr="008A33D0" w:rsidRDefault="003C2E10" w:rsidP="001D183B">
      <w:pPr>
        <w:pStyle w:val="ListParagraph"/>
        <w:numPr>
          <w:ilvl w:val="0"/>
          <w:numId w:val="22"/>
        </w:numPr>
        <w:spacing w:line="480" w:lineRule="auto"/>
        <w:jc w:val="both"/>
        <w:rPr>
          <w:rFonts w:ascii="Times New Roman" w:hAnsi="Times New Roman" w:cs="Times New Roman"/>
          <w:color w:val="000000"/>
        </w:rPr>
      </w:pPr>
      <w:r w:rsidRPr="008A33D0">
        <w:rPr>
          <w:rFonts w:ascii="Times New Roman" w:hAnsi="Times New Roman" w:cs="Times New Roman"/>
          <w:color w:val="000000"/>
          <w:sz w:val="24"/>
          <w:szCs w:val="24"/>
        </w:rPr>
        <w:t xml:space="preserve">Variabel ukuran komite audit sebagai variabel independen dalam penelitian ini diukur berdasarkan jumlah komite audit dalam suatu perusaahan yang termasuk dalam sampel. </w:t>
      </w:r>
      <w:r w:rsidR="005920B1" w:rsidRPr="008A33D0">
        <w:rPr>
          <w:rFonts w:ascii="Times New Roman" w:hAnsi="Times New Roman" w:cs="Times New Roman"/>
          <w:color w:val="000000"/>
          <w:sz w:val="24"/>
          <w:szCs w:val="24"/>
        </w:rPr>
        <w:t xml:space="preserve">Rata-rata jumlah komite audit yang tercatat adalah 2,97 atau setara dengan tiga orang anggota komite audit. Jumlah tersebut </w:t>
      </w:r>
      <w:r w:rsidR="00D967F5" w:rsidRPr="008A33D0">
        <w:rPr>
          <w:rFonts w:ascii="Times New Roman" w:hAnsi="Times New Roman" w:cs="Times New Roman"/>
          <w:color w:val="000000"/>
          <w:sz w:val="24"/>
          <w:szCs w:val="24"/>
        </w:rPr>
        <w:t xml:space="preserve">menunjukkan bahwa sebagian besar perusahaan dalam sampel telah </w:t>
      </w:r>
      <w:r w:rsidR="005920B1" w:rsidRPr="008A33D0">
        <w:rPr>
          <w:rFonts w:ascii="Times New Roman" w:hAnsi="Times New Roman" w:cs="Times New Roman"/>
          <w:color w:val="000000"/>
          <w:sz w:val="24"/>
          <w:szCs w:val="24"/>
        </w:rPr>
        <w:t>telah memenuhi ketentuan dalam Peraturan Otoritas Jasa Keuangan (POJK) No. 55/POJK.04/2015 yang mensyaratkan minimal tiga anggota komite audit. Standar deviasi sebesar 0,3742 menunjukkan adanya variasi sebesar 0,3742 dari nilai rata-rata</w:t>
      </w:r>
      <w:r w:rsidRPr="008A33D0">
        <w:rPr>
          <w:rFonts w:ascii="Times New Roman" w:hAnsi="Times New Roman" w:cs="Times New Roman"/>
          <w:color w:val="000000"/>
          <w:sz w:val="24"/>
          <w:szCs w:val="24"/>
        </w:rPr>
        <w:t xml:space="preserve">. Adapun </w:t>
      </w:r>
      <w:r w:rsidR="005920B1" w:rsidRPr="008A33D0">
        <w:rPr>
          <w:rFonts w:ascii="Times New Roman" w:hAnsi="Times New Roman" w:cs="Times New Roman"/>
          <w:color w:val="000000"/>
          <w:sz w:val="24"/>
          <w:szCs w:val="24"/>
        </w:rPr>
        <w:t>jumlah anggota komite audit paling sedikit ditemukan pada PT Panasia Indo Resources Tbk (HDTX) pada tahun 2023 dan 2024, yaitu hanya satu orang. Sementara itu, jumlah anggota komite audit terbanyak adalah lima orang, yang dimiliki oleh PT Kedawung Setia Industrial Tbk (KDSI) pada tahun 2022.</w:t>
      </w:r>
    </w:p>
    <w:p w14:paraId="750BF7FB" w14:textId="77777777" w:rsidR="00FB508B" w:rsidRPr="008A33D0" w:rsidRDefault="00255766" w:rsidP="00EE207E">
      <w:pPr>
        <w:spacing w:line="480" w:lineRule="auto"/>
        <w:rPr>
          <w:rFonts w:ascii="Times New Roman" w:hAnsi="Times New Roman" w:cs="Times New Roman"/>
          <w:b/>
          <w:bCs/>
          <w:sz w:val="24"/>
          <w:szCs w:val="24"/>
        </w:rPr>
      </w:pPr>
      <w:r w:rsidRPr="008A33D0">
        <w:rPr>
          <w:rFonts w:ascii="Times New Roman" w:hAnsi="Times New Roman" w:cs="Times New Roman"/>
          <w:i/>
          <w:iCs/>
          <w:sz w:val="24"/>
          <w:szCs w:val="24"/>
        </w:rPr>
        <w:br/>
      </w:r>
    </w:p>
    <w:p w14:paraId="4878383A" w14:textId="26466135" w:rsidR="00571B95" w:rsidRPr="008A33D0" w:rsidRDefault="00571B95" w:rsidP="001433F8">
      <w:pPr>
        <w:pStyle w:val="Heading3"/>
        <w:spacing w:line="480" w:lineRule="auto"/>
        <w:rPr>
          <w:rFonts w:cs="Times New Roman"/>
        </w:rPr>
      </w:pPr>
      <w:bookmarkStart w:id="161" w:name="_Toc216638621"/>
      <w:r w:rsidRPr="008A33D0">
        <w:rPr>
          <w:rFonts w:cs="Times New Roman"/>
        </w:rPr>
        <w:lastRenderedPageBreak/>
        <w:t>4.2.2</w:t>
      </w:r>
      <w:r w:rsidRPr="008A33D0">
        <w:rPr>
          <w:rFonts w:cs="Times New Roman"/>
        </w:rPr>
        <w:tab/>
        <w:t>Teknik Estimasi Model Regresi</w:t>
      </w:r>
      <w:bookmarkEnd w:id="161"/>
    </w:p>
    <w:p w14:paraId="57C17424" w14:textId="7D50B16B" w:rsidR="00242FF6" w:rsidRPr="008A33D0" w:rsidRDefault="00242FF6" w:rsidP="00242FF6">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Pr="008A33D0">
        <w:rPr>
          <w:rFonts w:ascii="Times New Roman" w:hAnsi="Times New Roman" w:cs="Times New Roman"/>
          <w:sz w:val="24"/>
          <w:szCs w:val="24"/>
        </w:rPr>
        <w:t>Untuk menentukan model yang paling sesuai digunakan dalam penelitian, diperlukan pengujian terhadap masing-masing alternatif model yang tersedia.</w:t>
      </w:r>
    </w:p>
    <w:p w14:paraId="3B8B8117" w14:textId="498EFC89" w:rsidR="00571B95" w:rsidRPr="008A33D0" w:rsidRDefault="00571B95" w:rsidP="001433F8">
      <w:pPr>
        <w:pStyle w:val="Heading4"/>
        <w:spacing w:line="480" w:lineRule="auto"/>
        <w:rPr>
          <w:rFonts w:cs="Times New Roman"/>
        </w:rPr>
      </w:pPr>
      <w:bookmarkStart w:id="162" w:name="_Toc216638622"/>
      <w:r w:rsidRPr="008A33D0">
        <w:rPr>
          <w:rFonts w:cs="Times New Roman"/>
        </w:rPr>
        <w:t>4.2.2.1</w:t>
      </w:r>
      <w:r w:rsidR="00896AF5" w:rsidRPr="008A33D0">
        <w:rPr>
          <w:rFonts w:cs="Times New Roman"/>
        </w:rPr>
        <w:tab/>
      </w:r>
      <w:r w:rsidR="00BD755C" w:rsidRPr="008A33D0">
        <w:rPr>
          <w:rFonts w:cs="Times New Roman"/>
          <w:i/>
          <w:iCs w:val="0"/>
        </w:rPr>
        <w:t>Common Effect Model</w:t>
      </w:r>
      <w:r w:rsidR="00BD755C" w:rsidRPr="008A33D0">
        <w:rPr>
          <w:rFonts w:cs="Times New Roman"/>
        </w:rPr>
        <w:t xml:space="preserve"> (CEM)</w:t>
      </w:r>
      <w:bookmarkEnd w:id="162"/>
    </w:p>
    <w:p w14:paraId="430ECEF0" w14:textId="5FEBF47B" w:rsidR="00BF247F" w:rsidRPr="008A33D0" w:rsidRDefault="00050E65" w:rsidP="00164FF8">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r>
      <w:r w:rsidR="00164FF8" w:rsidRPr="008A33D0">
        <w:rPr>
          <w:rFonts w:ascii="Times New Roman" w:hAnsi="Times New Roman" w:cs="Times New Roman"/>
          <w:i/>
          <w:iCs/>
          <w:sz w:val="24"/>
          <w:szCs w:val="24"/>
        </w:rPr>
        <w:t xml:space="preserve">Common </w:t>
      </w:r>
      <w:r w:rsidR="00AF716C" w:rsidRPr="008A33D0">
        <w:rPr>
          <w:rFonts w:ascii="Times New Roman" w:hAnsi="Times New Roman" w:cs="Times New Roman"/>
          <w:i/>
          <w:iCs/>
          <w:sz w:val="24"/>
          <w:szCs w:val="24"/>
        </w:rPr>
        <w:t>E</w:t>
      </w:r>
      <w:r w:rsidR="00164FF8" w:rsidRPr="008A33D0">
        <w:rPr>
          <w:rFonts w:ascii="Times New Roman" w:hAnsi="Times New Roman" w:cs="Times New Roman"/>
          <w:i/>
          <w:iCs/>
          <w:sz w:val="24"/>
          <w:szCs w:val="24"/>
        </w:rPr>
        <w:t xml:space="preserve">ffect </w:t>
      </w:r>
      <w:r w:rsidR="00AF716C" w:rsidRPr="008A33D0">
        <w:rPr>
          <w:rFonts w:ascii="Times New Roman" w:hAnsi="Times New Roman" w:cs="Times New Roman"/>
          <w:i/>
          <w:iCs/>
          <w:sz w:val="24"/>
          <w:szCs w:val="24"/>
        </w:rPr>
        <w:t>M</w:t>
      </w:r>
      <w:r w:rsidR="00164FF8" w:rsidRPr="008A33D0">
        <w:rPr>
          <w:rFonts w:ascii="Times New Roman" w:hAnsi="Times New Roman" w:cs="Times New Roman"/>
          <w:i/>
          <w:iCs/>
          <w:sz w:val="24"/>
          <w:szCs w:val="24"/>
        </w:rPr>
        <w:t>odel</w:t>
      </w:r>
      <w:r w:rsidR="00164FF8" w:rsidRPr="008A33D0">
        <w:rPr>
          <w:rFonts w:ascii="Times New Roman" w:hAnsi="Times New Roman" w:cs="Times New Roman"/>
          <w:sz w:val="24"/>
          <w:szCs w:val="24"/>
        </w:rPr>
        <w:t xml:space="preserve"> </w:t>
      </w:r>
      <w:r w:rsidR="00854A48" w:rsidRPr="008A33D0">
        <w:rPr>
          <w:rFonts w:ascii="Times New Roman" w:hAnsi="Times New Roman" w:cs="Times New Roman"/>
          <w:sz w:val="24"/>
          <w:szCs w:val="24"/>
        </w:rPr>
        <w:t xml:space="preserve">(CEM) </w:t>
      </w:r>
      <w:r w:rsidR="00164FF8" w:rsidRPr="008A33D0">
        <w:rPr>
          <w:rFonts w:ascii="Times New Roman" w:hAnsi="Times New Roman" w:cs="Times New Roman"/>
          <w:sz w:val="24"/>
          <w:szCs w:val="24"/>
        </w:rPr>
        <w:t>atau model efek umum merupakan teknik yang paling sederhana karena teknik ini mengabaikan dimensi waktu dan ruang yang dimiliki</w:t>
      </w:r>
      <w:r w:rsidR="00523C18" w:rsidRPr="008A33D0">
        <w:rPr>
          <w:rFonts w:ascii="Times New Roman" w:hAnsi="Times New Roman" w:cs="Times New Roman"/>
          <w:sz w:val="24"/>
          <w:szCs w:val="24"/>
        </w:rPr>
        <w:t xml:space="preserve">. Analisis dilakukan menggunakan metode </w:t>
      </w:r>
      <w:r w:rsidR="00AF716C" w:rsidRPr="008A33D0">
        <w:rPr>
          <w:rFonts w:ascii="Times New Roman" w:hAnsi="Times New Roman" w:cs="Times New Roman"/>
          <w:i/>
          <w:iCs/>
          <w:sz w:val="24"/>
          <w:szCs w:val="24"/>
        </w:rPr>
        <w:t>P</w:t>
      </w:r>
      <w:r w:rsidR="00523C18" w:rsidRPr="008A33D0">
        <w:rPr>
          <w:rFonts w:ascii="Times New Roman" w:hAnsi="Times New Roman" w:cs="Times New Roman"/>
          <w:i/>
          <w:iCs/>
          <w:sz w:val="24"/>
          <w:szCs w:val="24"/>
        </w:rPr>
        <w:t xml:space="preserve">ooled </w:t>
      </w:r>
      <w:r w:rsidR="00AF716C" w:rsidRPr="008A33D0">
        <w:rPr>
          <w:rFonts w:ascii="Times New Roman" w:hAnsi="Times New Roman" w:cs="Times New Roman"/>
          <w:i/>
          <w:iCs/>
          <w:sz w:val="24"/>
          <w:szCs w:val="24"/>
        </w:rPr>
        <w:t>L</w:t>
      </w:r>
      <w:r w:rsidR="00523C18" w:rsidRPr="008A33D0">
        <w:rPr>
          <w:rFonts w:ascii="Times New Roman" w:hAnsi="Times New Roman" w:cs="Times New Roman"/>
          <w:i/>
          <w:iCs/>
          <w:sz w:val="24"/>
          <w:szCs w:val="24"/>
        </w:rPr>
        <w:t xml:space="preserve">east </w:t>
      </w:r>
      <w:r w:rsidR="00AF716C" w:rsidRPr="008A33D0">
        <w:rPr>
          <w:rFonts w:ascii="Times New Roman" w:hAnsi="Times New Roman" w:cs="Times New Roman"/>
          <w:i/>
          <w:iCs/>
          <w:sz w:val="24"/>
          <w:szCs w:val="24"/>
        </w:rPr>
        <w:t>S</w:t>
      </w:r>
      <w:r w:rsidR="00523C18" w:rsidRPr="008A33D0">
        <w:rPr>
          <w:rFonts w:ascii="Times New Roman" w:hAnsi="Times New Roman" w:cs="Times New Roman"/>
          <w:i/>
          <w:iCs/>
          <w:sz w:val="24"/>
          <w:szCs w:val="24"/>
        </w:rPr>
        <w:t>quare</w:t>
      </w:r>
      <w:r w:rsidR="00523C18" w:rsidRPr="008A33D0">
        <w:rPr>
          <w:rFonts w:ascii="Times New Roman" w:hAnsi="Times New Roman" w:cs="Times New Roman"/>
          <w:sz w:val="24"/>
          <w:szCs w:val="24"/>
        </w:rPr>
        <w:t xml:space="preserve"> dengan teknik estimasi </w:t>
      </w:r>
      <w:r w:rsidR="00523C18" w:rsidRPr="008A33D0">
        <w:rPr>
          <w:rFonts w:ascii="Times New Roman" w:hAnsi="Times New Roman" w:cs="Times New Roman"/>
          <w:i/>
          <w:iCs/>
          <w:sz w:val="24"/>
          <w:szCs w:val="24"/>
        </w:rPr>
        <w:t>Ordinary Least Square</w:t>
      </w:r>
      <w:r w:rsidR="00523C18" w:rsidRPr="008A33D0">
        <w:rPr>
          <w:rFonts w:ascii="Times New Roman" w:hAnsi="Times New Roman" w:cs="Times New Roman"/>
          <w:sz w:val="24"/>
          <w:szCs w:val="24"/>
        </w:rPr>
        <w:t xml:space="preserve"> (OLS). </w:t>
      </w:r>
      <w:r w:rsidR="00164FF8" w:rsidRPr="008A33D0">
        <w:rPr>
          <w:rFonts w:ascii="Times New Roman" w:hAnsi="Times New Roman" w:cs="Times New Roman"/>
          <w:i/>
          <w:iCs/>
          <w:sz w:val="24"/>
          <w:szCs w:val="24"/>
        </w:rPr>
        <w:t>Common Effect Model</w:t>
      </w:r>
      <w:r w:rsidR="00164FF8" w:rsidRPr="008A33D0">
        <w:rPr>
          <w:rFonts w:ascii="Times New Roman" w:hAnsi="Times New Roman" w:cs="Times New Roman"/>
          <w:sz w:val="24"/>
          <w:szCs w:val="24"/>
        </w:rPr>
        <w:t xml:space="preserve"> dapat dilihat pada tabel dibawah ini:</w:t>
      </w:r>
    </w:p>
    <w:p w14:paraId="7A754864" w14:textId="3A4B8A0B" w:rsidR="00BF247F" w:rsidRPr="008A33D0" w:rsidRDefault="00775344" w:rsidP="00C36AB5">
      <w:pPr>
        <w:pStyle w:val="Caption"/>
        <w:spacing w:after="0"/>
        <w:rPr>
          <w:rFonts w:ascii="Times New Roman" w:hAnsi="Times New Roman" w:cs="Times New Roman"/>
          <w:b/>
          <w:bCs/>
          <w:i w:val="0"/>
          <w:iCs w:val="0"/>
          <w:color w:val="auto"/>
          <w:sz w:val="22"/>
          <w:szCs w:val="22"/>
        </w:rPr>
      </w:pPr>
      <w:bookmarkStart w:id="163" w:name="_Toc216008181"/>
      <w:r w:rsidRPr="008A33D0">
        <w:rPr>
          <w:rFonts w:ascii="Times New Roman" w:hAnsi="Times New Roman" w:cs="Times New Roman"/>
          <w:b/>
          <w:bCs/>
          <w:i w:val="0"/>
          <w:iCs w:val="0"/>
          <w:color w:val="auto"/>
          <w:sz w:val="22"/>
          <w:szCs w:val="22"/>
        </w:rPr>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2</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Regresi Data Panel Model </w:t>
      </w:r>
      <w:r w:rsidRPr="008A33D0">
        <w:rPr>
          <w:rFonts w:ascii="Times New Roman" w:hAnsi="Times New Roman" w:cs="Times New Roman"/>
          <w:b/>
          <w:bCs/>
          <w:color w:val="auto"/>
          <w:sz w:val="22"/>
          <w:szCs w:val="22"/>
        </w:rPr>
        <w:t>Common Effect</w:t>
      </w:r>
      <w:r w:rsidRPr="008A33D0">
        <w:rPr>
          <w:rFonts w:ascii="Times New Roman" w:hAnsi="Times New Roman" w:cs="Times New Roman"/>
          <w:b/>
          <w:bCs/>
          <w:i w:val="0"/>
          <w:iCs w:val="0"/>
          <w:color w:val="auto"/>
          <w:sz w:val="22"/>
          <w:szCs w:val="22"/>
        </w:rPr>
        <w:t xml:space="preserve"> (CEM)</w:t>
      </w:r>
      <w:bookmarkEnd w:id="163"/>
    </w:p>
    <w:tbl>
      <w:tblPr>
        <w:tblW w:w="7908" w:type="dxa"/>
        <w:tblInd w:w="30" w:type="dxa"/>
        <w:tblLayout w:type="fixed"/>
        <w:tblCellMar>
          <w:left w:w="0" w:type="dxa"/>
          <w:right w:w="0" w:type="dxa"/>
        </w:tblCellMar>
        <w:tblLook w:val="0000" w:firstRow="0" w:lastRow="0" w:firstColumn="0" w:lastColumn="0" w:noHBand="0" w:noVBand="0"/>
      </w:tblPr>
      <w:tblGrid>
        <w:gridCol w:w="2522"/>
        <w:gridCol w:w="1559"/>
        <w:gridCol w:w="1559"/>
        <w:gridCol w:w="1276"/>
        <w:gridCol w:w="992"/>
      </w:tblGrid>
      <w:tr w:rsidR="00BF247F" w:rsidRPr="00C36AB5" w14:paraId="58AC5911" w14:textId="77777777" w:rsidTr="00A63DD9">
        <w:trPr>
          <w:trHeight w:val="220"/>
        </w:trPr>
        <w:tc>
          <w:tcPr>
            <w:tcW w:w="6916" w:type="dxa"/>
            <w:gridSpan w:val="4"/>
            <w:tcBorders>
              <w:top w:val="nil"/>
              <w:left w:val="nil"/>
              <w:bottom w:val="nil"/>
              <w:right w:val="nil"/>
            </w:tcBorders>
            <w:vAlign w:val="bottom"/>
          </w:tcPr>
          <w:p w14:paraId="30B5C35A" w14:textId="77777777" w:rsidR="00BF247F" w:rsidRPr="00C36AB5" w:rsidRDefault="00BF247F" w:rsidP="00A63DD9">
            <w:pPr>
              <w:spacing w:after="0" w:line="240" w:lineRule="auto"/>
              <w:rPr>
                <w:rFonts w:ascii="Times New Roman" w:hAnsi="Times New Roman" w:cs="Times New Roman"/>
                <w:sz w:val="20"/>
                <w:szCs w:val="20"/>
              </w:rPr>
            </w:pPr>
            <w:bookmarkStart w:id="164" w:name="_Hlk213001959"/>
            <w:r w:rsidRPr="00C36AB5">
              <w:rPr>
                <w:rFonts w:ascii="Times New Roman" w:hAnsi="Times New Roman" w:cs="Times New Roman"/>
                <w:sz w:val="20"/>
                <w:szCs w:val="20"/>
              </w:rPr>
              <w:t>Dependent Variable: Y</w:t>
            </w:r>
          </w:p>
        </w:tc>
        <w:tc>
          <w:tcPr>
            <w:tcW w:w="992" w:type="dxa"/>
            <w:tcBorders>
              <w:top w:val="nil"/>
              <w:left w:val="nil"/>
              <w:bottom w:val="nil"/>
              <w:right w:val="nil"/>
            </w:tcBorders>
            <w:vAlign w:val="bottom"/>
          </w:tcPr>
          <w:p w14:paraId="32393B80" w14:textId="77777777" w:rsidR="00BF247F" w:rsidRPr="00C36AB5" w:rsidRDefault="00BF247F" w:rsidP="00A63DD9">
            <w:pPr>
              <w:spacing w:after="0" w:line="240" w:lineRule="auto"/>
              <w:rPr>
                <w:rFonts w:ascii="Times New Roman" w:hAnsi="Times New Roman" w:cs="Times New Roman"/>
                <w:sz w:val="20"/>
                <w:szCs w:val="20"/>
              </w:rPr>
            </w:pPr>
          </w:p>
        </w:tc>
      </w:tr>
      <w:tr w:rsidR="00BF247F" w:rsidRPr="00C36AB5" w14:paraId="0D152158" w14:textId="77777777" w:rsidTr="00A63DD9">
        <w:trPr>
          <w:trHeight w:val="220"/>
        </w:trPr>
        <w:tc>
          <w:tcPr>
            <w:tcW w:w="6916" w:type="dxa"/>
            <w:gridSpan w:val="4"/>
            <w:tcBorders>
              <w:top w:val="nil"/>
              <w:left w:val="nil"/>
              <w:bottom w:val="nil"/>
              <w:right w:val="nil"/>
            </w:tcBorders>
            <w:vAlign w:val="bottom"/>
          </w:tcPr>
          <w:p w14:paraId="66E1CA86"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Method: Panel Least Squares</w:t>
            </w:r>
          </w:p>
        </w:tc>
        <w:tc>
          <w:tcPr>
            <w:tcW w:w="992" w:type="dxa"/>
            <w:tcBorders>
              <w:top w:val="nil"/>
              <w:left w:val="nil"/>
              <w:bottom w:val="nil"/>
              <w:right w:val="nil"/>
            </w:tcBorders>
            <w:vAlign w:val="bottom"/>
          </w:tcPr>
          <w:p w14:paraId="0F6ABE59" w14:textId="77777777" w:rsidR="00BF247F" w:rsidRPr="00C36AB5" w:rsidRDefault="00BF247F" w:rsidP="00A63DD9">
            <w:pPr>
              <w:spacing w:after="0" w:line="240" w:lineRule="auto"/>
              <w:rPr>
                <w:rFonts w:ascii="Times New Roman" w:hAnsi="Times New Roman" w:cs="Times New Roman"/>
                <w:sz w:val="20"/>
                <w:szCs w:val="20"/>
              </w:rPr>
            </w:pPr>
          </w:p>
        </w:tc>
      </w:tr>
      <w:tr w:rsidR="00BF247F" w:rsidRPr="00C36AB5" w14:paraId="3E88B7CE" w14:textId="77777777" w:rsidTr="00A63DD9">
        <w:trPr>
          <w:trHeight w:val="220"/>
        </w:trPr>
        <w:tc>
          <w:tcPr>
            <w:tcW w:w="6916" w:type="dxa"/>
            <w:gridSpan w:val="4"/>
            <w:tcBorders>
              <w:top w:val="nil"/>
              <w:left w:val="nil"/>
              <w:bottom w:val="nil"/>
              <w:right w:val="nil"/>
            </w:tcBorders>
            <w:vAlign w:val="bottom"/>
          </w:tcPr>
          <w:p w14:paraId="7EACEB9B" w14:textId="4CEAD94E"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Date: 11/02/25   Time: 10:2</w:t>
            </w:r>
            <w:r w:rsidR="00AA6F0D" w:rsidRPr="00C36AB5">
              <w:rPr>
                <w:rFonts w:ascii="Times New Roman" w:hAnsi="Times New Roman" w:cs="Times New Roman"/>
                <w:sz w:val="20"/>
                <w:szCs w:val="20"/>
              </w:rPr>
              <w:t>2</w:t>
            </w:r>
          </w:p>
        </w:tc>
        <w:tc>
          <w:tcPr>
            <w:tcW w:w="992" w:type="dxa"/>
            <w:tcBorders>
              <w:top w:val="nil"/>
              <w:left w:val="nil"/>
              <w:bottom w:val="nil"/>
              <w:right w:val="nil"/>
            </w:tcBorders>
            <w:vAlign w:val="bottom"/>
          </w:tcPr>
          <w:p w14:paraId="5AE92DA3" w14:textId="77777777" w:rsidR="00BF247F" w:rsidRPr="00C36AB5" w:rsidRDefault="00BF247F" w:rsidP="00A63DD9">
            <w:pPr>
              <w:spacing w:after="0" w:line="240" w:lineRule="auto"/>
              <w:rPr>
                <w:rFonts w:ascii="Times New Roman" w:hAnsi="Times New Roman" w:cs="Times New Roman"/>
                <w:sz w:val="20"/>
                <w:szCs w:val="20"/>
              </w:rPr>
            </w:pPr>
          </w:p>
        </w:tc>
      </w:tr>
      <w:tr w:rsidR="00BF247F" w:rsidRPr="00C36AB5" w14:paraId="012DFA94" w14:textId="77777777" w:rsidTr="00A63DD9">
        <w:trPr>
          <w:trHeight w:val="220"/>
        </w:trPr>
        <w:tc>
          <w:tcPr>
            <w:tcW w:w="5640" w:type="dxa"/>
            <w:gridSpan w:val="3"/>
            <w:tcBorders>
              <w:top w:val="nil"/>
              <w:left w:val="nil"/>
              <w:bottom w:val="nil"/>
              <w:right w:val="nil"/>
            </w:tcBorders>
            <w:vAlign w:val="bottom"/>
          </w:tcPr>
          <w:p w14:paraId="1E0041C4"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Sample: 2020 2024</w:t>
            </w:r>
          </w:p>
        </w:tc>
        <w:tc>
          <w:tcPr>
            <w:tcW w:w="1276" w:type="dxa"/>
            <w:tcBorders>
              <w:top w:val="nil"/>
              <w:left w:val="nil"/>
              <w:bottom w:val="nil"/>
              <w:right w:val="nil"/>
            </w:tcBorders>
            <w:vAlign w:val="bottom"/>
          </w:tcPr>
          <w:p w14:paraId="342F4C1A" w14:textId="77777777" w:rsidR="00BF247F" w:rsidRPr="00C36AB5" w:rsidRDefault="00BF247F" w:rsidP="00A63DD9">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1587434F" w14:textId="77777777" w:rsidR="00BF247F" w:rsidRPr="00C36AB5" w:rsidRDefault="00BF247F" w:rsidP="00A63DD9">
            <w:pPr>
              <w:spacing w:after="0" w:line="240" w:lineRule="auto"/>
              <w:rPr>
                <w:rFonts w:ascii="Times New Roman" w:hAnsi="Times New Roman" w:cs="Times New Roman"/>
                <w:sz w:val="20"/>
                <w:szCs w:val="20"/>
              </w:rPr>
            </w:pPr>
          </w:p>
        </w:tc>
      </w:tr>
      <w:tr w:rsidR="00BF247F" w:rsidRPr="00C36AB5" w14:paraId="5DB9F906" w14:textId="77777777" w:rsidTr="00A63DD9">
        <w:trPr>
          <w:trHeight w:val="220"/>
        </w:trPr>
        <w:tc>
          <w:tcPr>
            <w:tcW w:w="5640" w:type="dxa"/>
            <w:gridSpan w:val="3"/>
            <w:tcBorders>
              <w:top w:val="nil"/>
              <w:left w:val="nil"/>
              <w:bottom w:val="nil"/>
              <w:right w:val="nil"/>
            </w:tcBorders>
            <w:vAlign w:val="bottom"/>
          </w:tcPr>
          <w:p w14:paraId="5BF2C12D"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Periods included: 5</w:t>
            </w:r>
          </w:p>
        </w:tc>
        <w:tc>
          <w:tcPr>
            <w:tcW w:w="1276" w:type="dxa"/>
            <w:tcBorders>
              <w:top w:val="nil"/>
              <w:left w:val="nil"/>
              <w:bottom w:val="nil"/>
              <w:right w:val="nil"/>
            </w:tcBorders>
            <w:vAlign w:val="bottom"/>
          </w:tcPr>
          <w:p w14:paraId="49373DBD" w14:textId="77777777" w:rsidR="00BF247F" w:rsidRPr="00C36AB5" w:rsidRDefault="00BF247F" w:rsidP="00A63DD9">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67485A38" w14:textId="77777777" w:rsidR="00BF247F" w:rsidRPr="00C36AB5" w:rsidRDefault="00BF247F" w:rsidP="00A63DD9">
            <w:pPr>
              <w:spacing w:after="0" w:line="240" w:lineRule="auto"/>
              <w:rPr>
                <w:rFonts w:ascii="Times New Roman" w:hAnsi="Times New Roman" w:cs="Times New Roman"/>
                <w:sz w:val="20"/>
                <w:szCs w:val="20"/>
              </w:rPr>
            </w:pPr>
          </w:p>
        </w:tc>
      </w:tr>
      <w:tr w:rsidR="00BF247F" w:rsidRPr="00C36AB5" w14:paraId="5E1D3F0F" w14:textId="77777777" w:rsidTr="00A63DD9">
        <w:trPr>
          <w:trHeight w:val="220"/>
        </w:trPr>
        <w:tc>
          <w:tcPr>
            <w:tcW w:w="6916" w:type="dxa"/>
            <w:gridSpan w:val="4"/>
            <w:tcBorders>
              <w:top w:val="nil"/>
              <w:left w:val="nil"/>
              <w:bottom w:val="nil"/>
              <w:right w:val="nil"/>
            </w:tcBorders>
            <w:vAlign w:val="bottom"/>
          </w:tcPr>
          <w:p w14:paraId="42933D7C"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Cross-sections included: 57</w:t>
            </w:r>
          </w:p>
        </w:tc>
        <w:tc>
          <w:tcPr>
            <w:tcW w:w="992" w:type="dxa"/>
            <w:tcBorders>
              <w:top w:val="nil"/>
              <w:left w:val="nil"/>
              <w:bottom w:val="nil"/>
              <w:right w:val="nil"/>
            </w:tcBorders>
            <w:vAlign w:val="bottom"/>
          </w:tcPr>
          <w:p w14:paraId="3CF6AB7A" w14:textId="77777777" w:rsidR="00BF247F" w:rsidRPr="00C36AB5" w:rsidRDefault="00BF247F" w:rsidP="00A63DD9">
            <w:pPr>
              <w:spacing w:after="0" w:line="240" w:lineRule="auto"/>
              <w:rPr>
                <w:rFonts w:ascii="Times New Roman" w:hAnsi="Times New Roman" w:cs="Times New Roman"/>
                <w:sz w:val="20"/>
                <w:szCs w:val="20"/>
              </w:rPr>
            </w:pPr>
          </w:p>
        </w:tc>
      </w:tr>
      <w:tr w:rsidR="00BF247F" w:rsidRPr="00C36AB5" w14:paraId="31A7B0ED" w14:textId="77777777" w:rsidTr="00BF247F">
        <w:trPr>
          <w:trHeight w:val="220"/>
        </w:trPr>
        <w:tc>
          <w:tcPr>
            <w:tcW w:w="7908" w:type="dxa"/>
            <w:gridSpan w:val="5"/>
            <w:tcBorders>
              <w:top w:val="nil"/>
              <w:left w:val="nil"/>
              <w:bottom w:val="nil"/>
              <w:right w:val="nil"/>
            </w:tcBorders>
            <w:vAlign w:val="bottom"/>
          </w:tcPr>
          <w:p w14:paraId="23091731"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Total panel (balanced) observations: 285</w:t>
            </w:r>
          </w:p>
        </w:tc>
      </w:tr>
      <w:tr w:rsidR="00A63DD9" w:rsidRPr="00C36AB5" w14:paraId="4CE6F0F2" w14:textId="77777777" w:rsidTr="00A76602">
        <w:trPr>
          <w:trHeight w:hRule="exact" w:val="88"/>
        </w:trPr>
        <w:tc>
          <w:tcPr>
            <w:tcW w:w="2522" w:type="dxa"/>
            <w:tcBorders>
              <w:top w:val="nil"/>
              <w:left w:val="nil"/>
              <w:bottom w:val="double" w:sz="6" w:space="2" w:color="auto"/>
              <w:right w:val="nil"/>
            </w:tcBorders>
            <w:vAlign w:val="bottom"/>
          </w:tcPr>
          <w:p w14:paraId="093B42ED"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418334DF"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61902062" w14:textId="77777777" w:rsidR="00BF247F" w:rsidRPr="00C36AB5" w:rsidRDefault="00BF247F" w:rsidP="00A63DD9">
            <w:pPr>
              <w:spacing w:after="0" w:line="240" w:lineRule="auto"/>
              <w:rPr>
                <w:rFonts w:ascii="Times New Roman" w:hAnsi="Times New Roman" w:cs="Times New Roman"/>
                <w:sz w:val="20"/>
                <w:szCs w:val="20"/>
              </w:rPr>
            </w:pPr>
          </w:p>
        </w:tc>
        <w:tc>
          <w:tcPr>
            <w:tcW w:w="1276" w:type="dxa"/>
            <w:tcBorders>
              <w:top w:val="nil"/>
              <w:left w:val="nil"/>
              <w:bottom w:val="double" w:sz="6" w:space="2" w:color="auto"/>
              <w:right w:val="nil"/>
            </w:tcBorders>
            <w:vAlign w:val="bottom"/>
          </w:tcPr>
          <w:p w14:paraId="7137337A" w14:textId="77777777" w:rsidR="00BF247F" w:rsidRPr="00C36AB5" w:rsidRDefault="00BF247F" w:rsidP="00A63DD9">
            <w:pPr>
              <w:spacing w:after="0" w:line="240" w:lineRule="auto"/>
              <w:rPr>
                <w:rFonts w:ascii="Times New Roman" w:hAnsi="Times New Roman" w:cs="Times New Roman"/>
                <w:sz w:val="20"/>
                <w:szCs w:val="20"/>
              </w:rPr>
            </w:pPr>
          </w:p>
        </w:tc>
        <w:tc>
          <w:tcPr>
            <w:tcW w:w="992" w:type="dxa"/>
            <w:tcBorders>
              <w:top w:val="nil"/>
              <w:left w:val="nil"/>
              <w:bottom w:val="double" w:sz="6" w:space="2" w:color="auto"/>
              <w:right w:val="nil"/>
            </w:tcBorders>
            <w:vAlign w:val="bottom"/>
          </w:tcPr>
          <w:p w14:paraId="6DBED464" w14:textId="77777777" w:rsidR="00BF247F" w:rsidRPr="00C36AB5" w:rsidRDefault="00BF247F" w:rsidP="00A63DD9">
            <w:pPr>
              <w:spacing w:after="0" w:line="240" w:lineRule="auto"/>
              <w:rPr>
                <w:rFonts w:ascii="Times New Roman" w:hAnsi="Times New Roman" w:cs="Times New Roman"/>
                <w:sz w:val="20"/>
                <w:szCs w:val="20"/>
              </w:rPr>
            </w:pPr>
          </w:p>
        </w:tc>
      </w:tr>
      <w:tr w:rsidR="00A63DD9" w:rsidRPr="00C36AB5" w14:paraId="4D02B84E" w14:textId="77777777" w:rsidTr="00A76602">
        <w:trPr>
          <w:trHeight w:hRule="exact" w:val="132"/>
        </w:trPr>
        <w:tc>
          <w:tcPr>
            <w:tcW w:w="2522" w:type="dxa"/>
            <w:tcBorders>
              <w:top w:val="nil"/>
              <w:left w:val="nil"/>
              <w:bottom w:val="nil"/>
              <w:right w:val="nil"/>
            </w:tcBorders>
            <w:vAlign w:val="bottom"/>
          </w:tcPr>
          <w:p w14:paraId="52B64E0D"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36DD3645"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5F77BDF8" w14:textId="77777777" w:rsidR="00BF247F" w:rsidRPr="00C36AB5" w:rsidRDefault="00BF247F" w:rsidP="00A63DD9">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0FBFC92F" w14:textId="77777777" w:rsidR="00BF247F" w:rsidRPr="00C36AB5" w:rsidRDefault="00BF247F" w:rsidP="00A63DD9">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4B95CDBD" w14:textId="77777777" w:rsidR="00BF247F" w:rsidRPr="00C36AB5" w:rsidRDefault="00BF247F" w:rsidP="00A63DD9">
            <w:pPr>
              <w:spacing w:after="0" w:line="240" w:lineRule="auto"/>
              <w:rPr>
                <w:rFonts w:ascii="Times New Roman" w:hAnsi="Times New Roman" w:cs="Times New Roman"/>
                <w:sz w:val="20"/>
                <w:szCs w:val="20"/>
              </w:rPr>
            </w:pPr>
          </w:p>
        </w:tc>
      </w:tr>
      <w:tr w:rsidR="00A63DD9" w:rsidRPr="00C36AB5" w14:paraId="00659898" w14:textId="77777777" w:rsidTr="00A76602">
        <w:trPr>
          <w:trHeight w:val="220"/>
        </w:trPr>
        <w:tc>
          <w:tcPr>
            <w:tcW w:w="2522" w:type="dxa"/>
            <w:tcBorders>
              <w:top w:val="nil"/>
              <w:left w:val="nil"/>
              <w:bottom w:val="nil"/>
              <w:right w:val="nil"/>
            </w:tcBorders>
            <w:vAlign w:val="bottom"/>
          </w:tcPr>
          <w:p w14:paraId="7C6570B5"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Variable</w:t>
            </w:r>
          </w:p>
        </w:tc>
        <w:tc>
          <w:tcPr>
            <w:tcW w:w="1559" w:type="dxa"/>
            <w:tcBorders>
              <w:top w:val="nil"/>
              <w:left w:val="nil"/>
              <w:bottom w:val="nil"/>
              <w:right w:val="nil"/>
            </w:tcBorders>
            <w:vAlign w:val="bottom"/>
          </w:tcPr>
          <w:p w14:paraId="5AA1D0EE"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Coefficient</w:t>
            </w:r>
          </w:p>
        </w:tc>
        <w:tc>
          <w:tcPr>
            <w:tcW w:w="1559" w:type="dxa"/>
            <w:tcBorders>
              <w:top w:val="nil"/>
              <w:left w:val="nil"/>
              <w:bottom w:val="nil"/>
              <w:right w:val="nil"/>
            </w:tcBorders>
            <w:vAlign w:val="bottom"/>
          </w:tcPr>
          <w:p w14:paraId="0CD919FF"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Std. Error</w:t>
            </w:r>
          </w:p>
        </w:tc>
        <w:tc>
          <w:tcPr>
            <w:tcW w:w="1276" w:type="dxa"/>
            <w:tcBorders>
              <w:top w:val="nil"/>
              <w:left w:val="nil"/>
              <w:bottom w:val="nil"/>
              <w:right w:val="nil"/>
            </w:tcBorders>
            <w:vAlign w:val="bottom"/>
          </w:tcPr>
          <w:p w14:paraId="7FC715D0"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t-Statistic</w:t>
            </w:r>
          </w:p>
        </w:tc>
        <w:tc>
          <w:tcPr>
            <w:tcW w:w="992" w:type="dxa"/>
            <w:tcBorders>
              <w:top w:val="nil"/>
              <w:left w:val="nil"/>
              <w:bottom w:val="nil"/>
              <w:right w:val="nil"/>
            </w:tcBorders>
            <w:vAlign w:val="bottom"/>
          </w:tcPr>
          <w:p w14:paraId="139CC606" w14:textId="732DFC1C" w:rsidR="00BF247F" w:rsidRPr="00C36AB5" w:rsidRDefault="00A63DD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Prob.  </w:t>
            </w:r>
          </w:p>
        </w:tc>
      </w:tr>
      <w:tr w:rsidR="00A63DD9" w:rsidRPr="00C36AB5" w14:paraId="0C586546" w14:textId="77777777" w:rsidTr="00A76602">
        <w:trPr>
          <w:trHeight w:hRule="exact" w:val="88"/>
        </w:trPr>
        <w:tc>
          <w:tcPr>
            <w:tcW w:w="2522" w:type="dxa"/>
            <w:tcBorders>
              <w:top w:val="nil"/>
              <w:left w:val="nil"/>
              <w:bottom w:val="double" w:sz="6" w:space="2" w:color="auto"/>
              <w:right w:val="nil"/>
            </w:tcBorders>
            <w:vAlign w:val="bottom"/>
          </w:tcPr>
          <w:p w14:paraId="549BAC79"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73349312"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42FAFE18" w14:textId="77777777" w:rsidR="00BF247F" w:rsidRPr="00C36AB5" w:rsidRDefault="00BF247F" w:rsidP="00A63DD9">
            <w:pPr>
              <w:spacing w:after="0" w:line="240" w:lineRule="auto"/>
              <w:rPr>
                <w:rFonts w:ascii="Times New Roman" w:hAnsi="Times New Roman" w:cs="Times New Roman"/>
                <w:sz w:val="20"/>
                <w:szCs w:val="20"/>
              </w:rPr>
            </w:pPr>
          </w:p>
        </w:tc>
        <w:tc>
          <w:tcPr>
            <w:tcW w:w="1276" w:type="dxa"/>
            <w:tcBorders>
              <w:top w:val="nil"/>
              <w:left w:val="nil"/>
              <w:bottom w:val="double" w:sz="6" w:space="2" w:color="auto"/>
              <w:right w:val="nil"/>
            </w:tcBorders>
            <w:vAlign w:val="bottom"/>
          </w:tcPr>
          <w:p w14:paraId="31F2AF91" w14:textId="77777777" w:rsidR="00BF247F" w:rsidRPr="00C36AB5" w:rsidRDefault="00BF247F" w:rsidP="00A63DD9">
            <w:pPr>
              <w:spacing w:after="0" w:line="240" w:lineRule="auto"/>
              <w:rPr>
                <w:rFonts w:ascii="Times New Roman" w:hAnsi="Times New Roman" w:cs="Times New Roman"/>
                <w:sz w:val="20"/>
                <w:szCs w:val="20"/>
              </w:rPr>
            </w:pPr>
          </w:p>
        </w:tc>
        <w:tc>
          <w:tcPr>
            <w:tcW w:w="992" w:type="dxa"/>
            <w:tcBorders>
              <w:top w:val="nil"/>
              <w:left w:val="nil"/>
              <w:bottom w:val="double" w:sz="6" w:space="2" w:color="auto"/>
              <w:right w:val="nil"/>
            </w:tcBorders>
            <w:vAlign w:val="bottom"/>
          </w:tcPr>
          <w:p w14:paraId="46462724" w14:textId="77777777" w:rsidR="00BF247F" w:rsidRPr="00C36AB5" w:rsidRDefault="00BF247F" w:rsidP="00A63DD9">
            <w:pPr>
              <w:spacing w:after="0" w:line="240" w:lineRule="auto"/>
              <w:rPr>
                <w:rFonts w:ascii="Times New Roman" w:hAnsi="Times New Roman" w:cs="Times New Roman"/>
                <w:sz w:val="20"/>
                <w:szCs w:val="20"/>
              </w:rPr>
            </w:pPr>
          </w:p>
        </w:tc>
      </w:tr>
      <w:tr w:rsidR="00A63DD9" w:rsidRPr="00C36AB5" w14:paraId="3294C69F" w14:textId="77777777" w:rsidTr="00A76602">
        <w:trPr>
          <w:trHeight w:hRule="exact" w:val="132"/>
        </w:trPr>
        <w:tc>
          <w:tcPr>
            <w:tcW w:w="2522" w:type="dxa"/>
            <w:tcBorders>
              <w:top w:val="nil"/>
              <w:left w:val="nil"/>
              <w:bottom w:val="nil"/>
              <w:right w:val="nil"/>
            </w:tcBorders>
            <w:vAlign w:val="bottom"/>
          </w:tcPr>
          <w:p w14:paraId="3631F610"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35B9902A"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2ADC789F" w14:textId="77777777" w:rsidR="00BF247F" w:rsidRPr="00C36AB5" w:rsidRDefault="00BF247F" w:rsidP="00A63DD9">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670C2BAC" w14:textId="77777777" w:rsidR="00BF247F" w:rsidRPr="00C36AB5" w:rsidRDefault="00BF247F" w:rsidP="00A63DD9">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58F4635D" w14:textId="77777777" w:rsidR="00BF247F" w:rsidRPr="00C36AB5" w:rsidRDefault="00BF247F" w:rsidP="00A63DD9">
            <w:pPr>
              <w:spacing w:after="0" w:line="240" w:lineRule="auto"/>
              <w:rPr>
                <w:rFonts w:ascii="Times New Roman" w:hAnsi="Times New Roman" w:cs="Times New Roman"/>
                <w:sz w:val="20"/>
                <w:szCs w:val="20"/>
              </w:rPr>
            </w:pPr>
          </w:p>
        </w:tc>
      </w:tr>
      <w:tr w:rsidR="00A63DD9" w:rsidRPr="00C36AB5" w14:paraId="0277E43B" w14:textId="77777777" w:rsidTr="00A76602">
        <w:trPr>
          <w:trHeight w:val="220"/>
        </w:trPr>
        <w:tc>
          <w:tcPr>
            <w:tcW w:w="2522" w:type="dxa"/>
            <w:tcBorders>
              <w:top w:val="nil"/>
              <w:left w:val="nil"/>
              <w:bottom w:val="nil"/>
              <w:right w:val="nil"/>
            </w:tcBorders>
            <w:vAlign w:val="bottom"/>
          </w:tcPr>
          <w:p w14:paraId="10948174"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C</w:t>
            </w:r>
          </w:p>
        </w:tc>
        <w:tc>
          <w:tcPr>
            <w:tcW w:w="1559" w:type="dxa"/>
            <w:tcBorders>
              <w:top w:val="nil"/>
              <w:left w:val="nil"/>
              <w:bottom w:val="nil"/>
              <w:right w:val="nil"/>
            </w:tcBorders>
            <w:vAlign w:val="bottom"/>
          </w:tcPr>
          <w:p w14:paraId="2C3701C1" w14:textId="55DFE73A" w:rsidR="00BF247F" w:rsidRPr="00C36AB5" w:rsidRDefault="00A63DD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182.4965</w:t>
            </w:r>
          </w:p>
        </w:tc>
        <w:tc>
          <w:tcPr>
            <w:tcW w:w="1559" w:type="dxa"/>
            <w:tcBorders>
              <w:top w:val="nil"/>
              <w:left w:val="nil"/>
              <w:bottom w:val="nil"/>
              <w:right w:val="nil"/>
            </w:tcBorders>
            <w:vAlign w:val="bottom"/>
          </w:tcPr>
          <w:p w14:paraId="554B0EF2" w14:textId="64259A66"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36.86996</w:t>
            </w:r>
          </w:p>
        </w:tc>
        <w:tc>
          <w:tcPr>
            <w:tcW w:w="1276" w:type="dxa"/>
            <w:tcBorders>
              <w:top w:val="nil"/>
              <w:left w:val="nil"/>
              <w:bottom w:val="nil"/>
              <w:right w:val="nil"/>
            </w:tcBorders>
            <w:vAlign w:val="bottom"/>
          </w:tcPr>
          <w:p w14:paraId="3B893ED8" w14:textId="18404161" w:rsidR="00BF247F" w:rsidRPr="00C36AB5" w:rsidRDefault="00A63DD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4.949734</w:t>
            </w:r>
          </w:p>
        </w:tc>
        <w:tc>
          <w:tcPr>
            <w:tcW w:w="992" w:type="dxa"/>
            <w:tcBorders>
              <w:top w:val="nil"/>
              <w:left w:val="nil"/>
              <w:bottom w:val="nil"/>
              <w:right w:val="nil"/>
            </w:tcBorders>
            <w:vAlign w:val="bottom"/>
          </w:tcPr>
          <w:p w14:paraId="1B3CB1A6" w14:textId="76C7C969" w:rsidR="00BF247F" w:rsidRPr="00C36AB5" w:rsidRDefault="00A63DD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1.2829</w:t>
            </w:r>
          </w:p>
        </w:tc>
      </w:tr>
      <w:tr w:rsidR="00A63DD9" w:rsidRPr="00C36AB5" w14:paraId="0A513122" w14:textId="77777777" w:rsidTr="00A76602">
        <w:trPr>
          <w:trHeight w:val="220"/>
        </w:trPr>
        <w:tc>
          <w:tcPr>
            <w:tcW w:w="2522" w:type="dxa"/>
            <w:tcBorders>
              <w:top w:val="nil"/>
              <w:left w:val="nil"/>
              <w:bottom w:val="nil"/>
              <w:right w:val="nil"/>
            </w:tcBorders>
            <w:vAlign w:val="bottom"/>
          </w:tcPr>
          <w:p w14:paraId="4C7B6461"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X1</w:t>
            </w:r>
          </w:p>
        </w:tc>
        <w:tc>
          <w:tcPr>
            <w:tcW w:w="1559" w:type="dxa"/>
            <w:tcBorders>
              <w:top w:val="nil"/>
              <w:left w:val="nil"/>
              <w:bottom w:val="nil"/>
              <w:right w:val="nil"/>
            </w:tcBorders>
            <w:vAlign w:val="bottom"/>
          </w:tcPr>
          <w:p w14:paraId="34C6B8E1" w14:textId="54284DB8"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-2.792508</w:t>
            </w:r>
          </w:p>
        </w:tc>
        <w:tc>
          <w:tcPr>
            <w:tcW w:w="1559" w:type="dxa"/>
            <w:tcBorders>
              <w:top w:val="nil"/>
              <w:left w:val="nil"/>
              <w:bottom w:val="nil"/>
              <w:right w:val="nil"/>
            </w:tcBorders>
            <w:vAlign w:val="bottom"/>
          </w:tcPr>
          <w:p w14:paraId="46AF5FD6" w14:textId="3203F8C3"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1.347407</w:t>
            </w:r>
          </w:p>
        </w:tc>
        <w:tc>
          <w:tcPr>
            <w:tcW w:w="1276" w:type="dxa"/>
            <w:tcBorders>
              <w:top w:val="nil"/>
              <w:left w:val="nil"/>
              <w:bottom w:val="nil"/>
              <w:right w:val="nil"/>
            </w:tcBorders>
            <w:vAlign w:val="bottom"/>
          </w:tcPr>
          <w:p w14:paraId="50FC7540" w14:textId="0502300C"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-2.072504</w:t>
            </w:r>
          </w:p>
        </w:tc>
        <w:tc>
          <w:tcPr>
            <w:tcW w:w="992" w:type="dxa"/>
            <w:tcBorders>
              <w:top w:val="nil"/>
              <w:left w:val="nil"/>
              <w:bottom w:val="nil"/>
              <w:right w:val="nil"/>
            </w:tcBorders>
            <w:vAlign w:val="bottom"/>
          </w:tcPr>
          <w:p w14:paraId="002AF04C" w14:textId="163987F5" w:rsidR="00BF247F" w:rsidRPr="00C36AB5" w:rsidRDefault="00A63DD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0.0391</w:t>
            </w:r>
          </w:p>
        </w:tc>
      </w:tr>
      <w:tr w:rsidR="00A63DD9" w:rsidRPr="00C36AB5" w14:paraId="75C3B9FC" w14:textId="77777777" w:rsidTr="00A76602">
        <w:trPr>
          <w:trHeight w:val="220"/>
        </w:trPr>
        <w:tc>
          <w:tcPr>
            <w:tcW w:w="2522" w:type="dxa"/>
            <w:tcBorders>
              <w:top w:val="nil"/>
              <w:left w:val="nil"/>
              <w:bottom w:val="nil"/>
              <w:right w:val="nil"/>
            </w:tcBorders>
            <w:vAlign w:val="bottom"/>
          </w:tcPr>
          <w:p w14:paraId="67D6AE8E"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X2</w:t>
            </w:r>
          </w:p>
        </w:tc>
        <w:tc>
          <w:tcPr>
            <w:tcW w:w="1559" w:type="dxa"/>
            <w:tcBorders>
              <w:top w:val="nil"/>
              <w:left w:val="nil"/>
              <w:bottom w:val="nil"/>
              <w:right w:val="nil"/>
            </w:tcBorders>
            <w:vAlign w:val="bottom"/>
          </w:tcPr>
          <w:p w14:paraId="31F37790" w14:textId="09B67E4E" w:rsidR="00BF247F" w:rsidRPr="00C36AB5" w:rsidRDefault="00A63DD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0.122116</w:t>
            </w:r>
          </w:p>
        </w:tc>
        <w:tc>
          <w:tcPr>
            <w:tcW w:w="1559" w:type="dxa"/>
            <w:tcBorders>
              <w:top w:val="nil"/>
              <w:left w:val="nil"/>
              <w:bottom w:val="nil"/>
              <w:right w:val="nil"/>
            </w:tcBorders>
            <w:vAlign w:val="bottom"/>
          </w:tcPr>
          <w:p w14:paraId="643E8EC6" w14:textId="5D6B1B78"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0.122192</w:t>
            </w:r>
          </w:p>
        </w:tc>
        <w:tc>
          <w:tcPr>
            <w:tcW w:w="1276" w:type="dxa"/>
            <w:tcBorders>
              <w:top w:val="nil"/>
              <w:left w:val="nil"/>
              <w:bottom w:val="nil"/>
              <w:right w:val="nil"/>
            </w:tcBorders>
            <w:vAlign w:val="bottom"/>
          </w:tcPr>
          <w:p w14:paraId="4EF83C5D" w14:textId="2CB41069" w:rsidR="00BF247F" w:rsidRPr="00C36AB5" w:rsidRDefault="00A63DD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0.999371</w:t>
            </w:r>
          </w:p>
        </w:tc>
        <w:tc>
          <w:tcPr>
            <w:tcW w:w="992" w:type="dxa"/>
            <w:tcBorders>
              <w:top w:val="nil"/>
              <w:left w:val="nil"/>
              <w:bottom w:val="nil"/>
              <w:right w:val="nil"/>
            </w:tcBorders>
            <w:vAlign w:val="bottom"/>
          </w:tcPr>
          <w:p w14:paraId="24308DFC" w14:textId="4C399137" w:rsidR="00BF247F" w:rsidRPr="00C36AB5" w:rsidRDefault="00A63DD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0.3184</w:t>
            </w:r>
          </w:p>
        </w:tc>
      </w:tr>
      <w:tr w:rsidR="00A63DD9" w:rsidRPr="00C36AB5" w14:paraId="65398D3E" w14:textId="77777777" w:rsidTr="00A76602">
        <w:trPr>
          <w:trHeight w:val="220"/>
        </w:trPr>
        <w:tc>
          <w:tcPr>
            <w:tcW w:w="2522" w:type="dxa"/>
            <w:tcBorders>
              <w:top w:val="nil"/>
              <w:left w:val="nil"/>
              <w:bottom w:val="nil"/>
              <w:right w:val="nil"/>
            </w:tcBorders>
            <w:vAlign w:val="bottom"/>
          </w:tcPr>
          <w:p w14:paraId="70C2F6A6"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X3</w:t>
            </w:r>
          </w:p>
        </w:tc>
        <w:tc>
          <w:tcPr>
            <w:tcW w:w="1559" w:type="dxa"/>
            <w:tcBorders>
              <w:top w:val="nil"/>
              <w:left w:val="nil"/>
              <w:bottom w:val="nil"/>
              <w:right w:val="nil"/>
            </w:tcBorders>
            <w:vAlign w:val="bottom"/>
          </w:tcPr>
          <w:p w14:paraId="027D331F" w14:textId="43F392DD"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-1.859009</w:t>
            </w:r>
          </w:p>
        </w:tc>
        <w:tc>
          <w:tcPr>
            <w:tcW w:w="1559" w:type="dxa"/>
            <w:tcBorders>
              <w:top w:val="nil"/>
              <w:left w:val="nil"/>
              <w:bottom w:val="nil"/>
              <w:right w:val="nil"/>
            </w:tcBorders>
            <w:vAlign w:val="bottom"/>
          </w:tcPr>
          <w:p w14:paraId="181EE6A2" w14:textId="1A8367FD"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4.10657</w:t>
            </w:r>
            <w:r w:rsidR="00A63DD9" w:rsidRPr="00C36AB5">
              <w:rPr>
                <w:rFonts w:ascii="Times New Roman" w:hAnsi="Times New Roman" w:cs="Times New Roman"/>
                <w:sz w:val="20"/>
                <w:szCs w:val="20"/>
              </w:rPr>
              <w:t>2</w:t>
            </w:r>
          </w:p>
        </w:tc>
        <w:tc>
          <w:tcPr>
            <w:tcW w:w="1276" w:type="dxa"/>
            <w:tcBorders>
              <w:top w:val="nil"/>
              <w:left w:val="nil"/>
              <w:bottom w:val="nil"/>
              <w:right w:val="nil"/>
            </w:tcBorders>
            <w:vAlign w:val="bottom"/>
          </w:tcPr>
          <w:p w14:paraId="74829B6F" w14:textId="3F085E28"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-0.452691</w:t>
            </w:r>
          </w:p>
        </w:tc>
        <w:tc>
          <w:tcPr>
            <w:tcW w:w="992" w:type="dxa"/>
            <w:tcBorders>
              <w:top w:val="nil"/>
              <w:left w:val="nil"/>
              <w:bottom w:val="nil"/>
              <w:right w:val="nil"/>
            </w:tcBorders>
            <w:vAlign w:val="bottom"/>
          </w:tcPr>
          <w:p w14:paraId="5191E636" w14:textId="73904F07" w:rsidR="00BF247F" w:rsidRPr="00C36AB5" w:rsidRDefault="00A63DD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0.6511</w:t>
            </w:r>
          </w:p>
        </w:tc>
      </w:tr>
      <w:tr w:rsidR="00A63DD9" w:rsidRPr="00C36AB5" w14:paraId="33FEF74C" w14:textId="77777777" w:rsidTr="00A76602">
        <w:trPr>
          <w:trHeight w:hRule="exact" w:val="88"/>
        </w:trPr>
        <w:tc>
          <w:tcPr>
            <w:tcW w:w="2522" w:type="dxa"/>
            <w:tcBorders>
              <w:top w:val="nil"/>
              <w:left w:val="nil"/>
              <w:bottom w:val="double" w:sz="6" w:space="2" w:color="auto"/>
              <w:right w:val="nil"/>
            </w:tcBorders>
            <w:vAlign w:val="bottom"/>
          </w:tcPr>
          <w:p w14:paraId="6BEC6561"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66FA1C9E"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2428C645" w14:textId="77777777" w:rsidR="00BF247F" w:rsidRPr="00C36AB5" w:rsidRDefault="00BF247F" w:rsidP="00A63DD9">
            <w:pPr>
              <w:spacing w:after="0" w:line="240" w:lineRule="auto"/>
              <w:rPr>
                <w:rFonts w:ascii="Times New Roman" w:hAnsi="Times New Roman" w:cs="Times New Roman"/>
                <w:sz w:val="20"/>
                <w:szCs w:val="20"/>
              </w:rPr>
            </w:pPr>
          </w:p>
        </w:tc>
        <w:tc>
          <w:tcPr>
            <w:tcW w:w="1276" w:type="dxa"/>
            <w:tcBorders>
              <w:top w:val="nil"/>
              <w:left w:val="nil"/>
              <w:bottom w:val="double" w:sz="6" w:space="2" w:color="auto"/>
              <w:right w:val="nil"/>
            </w:tcBorders>
            <w:vAlign w:val="bottom"/>
          </w:tcPr>
          <w:p w14:paraId="4B4B1BFC" w14:textId="77777777" w:rsidR="00BF247F" w:rsidRPr="00C36AB5" w:rsidRDefault="00BF247F" w:rsidP="00A63DD9">
            <w:pPr>
              <w:spacing w:after="0" w:line="240" w:lineRule="auto"/>
              <w:rPr>
                <w:rFonts w:ascii="Times New Roman" w:hAnsi="Times New Roman" w:cs="Times New Roman"/>
                <w:sz w:val="20"/>
                <w:szCs w:val="20"/>
              </w:rPr>
            </w:pPr>
          </w:p>
        </w:tc>
        <w:tc>
          <w:tcPr>
            <w:tcW w:w="992" w:type="dxa"/>
            <w:tcBorders>
              <w:top w:val="nil"/>
              <w:left w:val="nil"/>
              <w:bottom w:val="double" w:sz="6" w:space="2" w:color="auto"/>
              <w:right w:val="nil"/>
            </w:tcBorders>
            <w:vAlign w:val="bottom"/>
          </w:tcPr>
          <w:p w14:paraId="1B7D6100" w14:textId="77777777" w:rsidR="00BF247F" w:rsidRPr="00C36AB5" w:rsidRDefault="00BF247F" w:rsidP="00A63DD9">
            <w:pPr>
              <w:spacing w:after="0" w:line="240" w:lineRule="auto"/>
              <w:rPr>
                <w:rFonts w:ascii="Times New Roman" w:hAnsi="Times New Roman" w:cs="Times New Roman"/>
                <w:sz w:val="20"/>
                <w:szCs w:val="20"/>
              </w:rPr>
            </w:pPr>
          </w:p>
        </w:tc>
      </w:tr>
      <w:tr w:rsidR="00A63DD9" w:rsidRPr="00C36AB5" w14:paraId="4ADDF237" w14:textId="77777777" w:rsidTr="00A76602">
        <w:trPr>
          <w:trHeight w:hRule="exact" w:val="132"/>
        </w:trPr>
        <w:tc>
          <w:tcPr>
            <w:tcW w:w="2522" w:type="dxa"/>
            <w:tcBorders>
              <w:top w:val="nil"/>
              <w:left w:val="nil"/>
              <w:bottom w:val="nil"/>
              <w:right w:val="nil"/>
            </w:tcBorders>
            <w:vAlign w:val="bottom"/>
          </w:tcPr>
          <w:p w14:paraId="5761DE39"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609712B6"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1EB5C070" w14:textId="77777777" w:rsidR="00BF247F" w:rsidRPr="00C36AB5" w:rsidRDefault="00BF247F" w:rsidP="00A63DD9">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3DA446E1" w14:textId="77777777" w:rsidR="00BF247F" w:rsidRPr="00C36AB5" w:rsidRDefault="00BF247F" w:rsidP="00A63DD9">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623FF66F" w14:textId="77777777" w:rsidR="00BF247F" w:rsidRPr="00C36AB5" w:rsidRDefault="00BF247F" w:rsidP="00A63DD9">
            <w:pPr>
              <w:spacing w:after="0" w:line="240" w:lineRule="auto"/>
              <w:rPr>
                <w:rFonts w:ascii="Times New Roman" w:hAnsi="Times New Roman" w:cs="Times New Roman"/>
                <w:sz w:val="20"/>
                <w:szCs w:val="20"/>
              </w:rPr>
            </w:pPr>
          </w:p>
        </w:tc>
      </w:tr>
      <w:tr w:rsidR="00BF247F" w:rsidRPr="00C36AB5" w14:paraId="619667ED" w14:textId="77777777" w:rsidTr="00A76602">
        <w:trPr>
          <w:trHeight w:val="220"/>
        </w:trPr>
        <w:tc>
          <w:tcPr>
            <w:tcW w:w="2522" w:type="dxa"/>
            <w:tcBorders>
              <w:top w:val="nil"/>
              <w:left w:val="nil"/>
              <w:bottom w:val="nil"/>
              <w:right w:val="nil"/>
            </w:tcBorders>
            <w:vAlign w:val="bottom"/>
          </w:tcPr>
          <w:p w14:paraId="3FA2056B" w14:textId="3E13501F"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R-squared</w:t>
            </w:r>
            <w:r w:rsidR="009D57E9" w:rsidRPr="00C36AB5">
              <w:rPr>
                <w:rFonts w:ascii="Times New Roman" w:hAnsi="Times New Roman" w:cs="Times New Roman"/>
                <w:sz w:val="20"/>
                <w:szCs w:val="20"/>
              </w:rPr>
              <w:t xml:space="preserve"> </w:t>
            </w:r>
          </w:p>
        </w:tc>
        <w:tc>
          <w:tcPr>
            <w:tcW w:w="1559" w:type="dxa"/>
            <w:tcBorders>
              <w:top w:val="nil"/>
              <w:left w:val="nil"/>
              <w:bottom w:val="nil"/>
              <w:right w:val="nil"/>
            </w:tcBorders>
            <w:vAlign w:val="bottom"/>
          </w:tcPr>
          <w:p w14:paraId="45B6A0C1" w14:textId="05F58271" w:rsidR="00BF247F" w:rsidRPr="00C36AB5" w:rsidRDefault="009D57E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0.017996</w:t>
            </w:r>
          </w:p>
        </w:tc>
        <w:tc>
          <w:tcPr>
            <w:tcW w:w="2835" w:type="dxa"/>
            <w:gridSpan w:val="2"/>
            <w:tcBorders>
              <w:top w:val="nil"/>
              <w:left w:val="nil"/>
              <w:bottom w:val="nil"/>
              <w:right w:val="nil"/>
            </w:tcBorders>
            <w:vAlign w:val="bottom"/>
          </w:tcPr>
          <w:p w14:paraId="0A41DF83"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Mean dependent var</w:t>
            </w:r>
          </w:p>
        </w:tc>
        <w:tc>
          <w:tcPr>
            <w:tcW w:w="992" w:type="dxa"/>
            <w:tcBorders>
              <w:top w:val="nil"/>
              <w:left w:val="nil"/>
              <w:bottom w:val="nil"/>
              <w:right w:val="nil"/>
            </w:tcBorders>
            <w:vAlign w:val="bottom"/>
          </w:tcPr>
          <w:p w14:paraId="53BBAADB" w14:textId="12D21AFC"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99.34035</w:t>
            </w:r>
          </w:p>
        </w:tc>
      </w:tr>
      <w:tr w:rsidR="00BF247F" w:rsidRPr="00C36AB5" w14:paraId="7179CBEE" w14:textId="77777777" w:rsidTr="00A76602">
        <w:trPr>
          <w:trHeight w:val="220"/>
        </w:trPr>
        <w:tc>
          <w:tcPr>
            <w:tcW w:w="2522" w:type="dxa"/>
            <w:tcBorders>
              <w:top w:val="nil"/>
              <w:left w:val="nil"/>
              <w:bottom w:val="nil"/>
              <w:right w:val="nil"/>
            </w:tcBorders>
            <w:vAlign w:val="bottom"/>
          </w:tcPr>
          <w:p w14:paraId="621DDD2A"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Adjusted R-squared</w:t>
            </w:r>
          </w:p>
        </w:tc>
        <w:tc>
          <w:tcPr>
            <w:tcW w:w="1559" w:type="dxa"/>
            <w:tcBorders>
              <w:top w:val="nil"/>
              <w:left w:val="nil"/>
              <w:bottom w:val="nil"/>
              <w:right w:val="nil"/>
            </w:tcBorders>
            <w:vAlign w:val="bottom"/>
          </w:tcPr>
          <w:p w14:paraId="2EBA8DF1" w14:textId="3699DFF9" w:rsidR="00BF247F" w:rsidRPr="00C36AB5" w:rsidRDefault="009D57E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0.007512</w:t>
            </w:r>
          </w:p>
        </w:tc>
        <w:tc>
          <w:tcPr>
            <w:tcW w:w="2835" w:type="dxa"/>
            <w:gridSpan w:val="2"/>
            <w:tcBorders>
              <w:top w:val="nil"/>
              <w:left w:val="nil"/>
              <w:bottom w:val="nil"/>
              <w:right w:val="nil"/>
            </w:tcBorders>
            <w:vAlign w:val="bottom"/>
          </w:tcPr>
          <w:p w14:paraId="45E42FCA"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S.D. dependent var</w:t>
            </w:r>
          </w:p>
        </w:tc>
        <w:tc>
          <w:tcPr>
            <w:tcW w:w="992" w:type="dxa"/>
            <w:tcBorders>
              <w:top w:val="nil"/>
              <w:left w:val="nil"/>
              <w:bottom w:val="nil"/>
              <w:right w:val="nil"/>
            </w:tcBorders>
            <w:vAlign w:val="bottom"/>
          </w:tcPr>
          <w:p w14:paraId="4A211044" w14:textId="571A873A"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25.41486</w:t>
            </w:r>
          </w:p>
        </w:tc>
      </w:tr>
      <w:tr w:rsidR="00BF247F" w:rsidRPr="00C36AB5" w14:paraId="5653C912" w14:textId="77777777" w:rsidTr="00A76602">
        <w:trPr>
          <w:trHeight w:val="220"/>
        </w:trPr>
        <w:tc>
          <w:tcPr>
            <w:tcW w:w="2522" w:type="dxa"/>
            <w:tcBorders>
              <w:top w:val="nil"/>
              <w:left w:val="nil"/>
              <w:bottom w:val="nil"/>
              <w:right w:val="nil"/>
            </w:tcBorders>
            <w:vAlign w:val="bottom"/>
          </w:tcPr>
          <w:p w14:paraId="68915162"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S.E. of regression</w:t>
            </w:r>
          </w:p>
        </w:tc>
        <w:tc>
          <w:tcPr>
            <w:tcW w:w="1559" w:type="dxa"/>
            <w:tcBorders>
              <w:top w:val="nil"/>
              <w:left w:val="nil"/>
              <w:bottom w:val="nil"/>
              <w:right w:val="nil"/>
            </w:tcBorders>
            <w:vAlign w:val="bottom"/>
          </w:tcPr>
          <w:p w14:paraId="29EC1A68" w14:textId="483232C4" w:rsidR="00BF247F" w:rsidRPr="00C36AB5" w:rsidRDefault="009D57E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25.31922</w:t>
            </w:r>
          </w:p>
        </w:tc>
        <w:tc>
          <w:tcPr>
            <w:tcW w:w="2835" w:type="dxa"/>
            <w:gridSpan w:val="2"/>
            <w:tcBorders>
              <w:top w:val="nil"/>
              <w:left w:val="nil"/>
              <w:bottom w:val="nil"/>
              <w:right w:val="nil"/>
            </w:tcBorders>
            <w:vAlign w:val="bottom"/>
          </w:tcPr>
          <w:p w14:paraId="61BDE0A5"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Akaike info criterion</w:t>
            </w:r>
          </w:p>
        </w:tc>
        <w:tc>
          <w:tcPr>
            <w:tcW w:w="992" w:type="dxa"/>
            <w:tcBorders>
              <w:top w:val="nil"/>
              <w:left w:val="nil"/>
              <w:bottom w:val="nil"/>
              <w:right w:val="nil"/>
            </w:tcBorders>
            <w:vAlign w:val="bottom"/>
          </w:tcPr>
          <w:p w14:paraId="1A8AB523" w14:textId="42199620"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9.314940</w:t>
            </w:r>
          </w:p>
        </w:tc>
      </w:tr>
      <w:tr w:rsidR="00BF247F" w:rsidRPr="00C36AB5" w14:paraId="23B78549" w14:textId="77777777" w:rsidTr="00A76602">
        <w:trPr>
          <w:trHeight w:val="220"/>
        </w:trPr>
        <w:tc>
          <w:tcPr>
            <w:tcW w:w="2522" w:type="dxa"/>
            <w:tcBorders>
              <w:top w:val="nil"/>
              <w:left w:val="nil"/>
              <w:bottom w:val="nil"/>
              <w:right w:val="nil"/>
            </w:tcBorders>
            <w:vAlign w:val="bottom"/>
          </w:tcPr>
          <w:p w14:paraId="67558AB5"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Sum squared resid</w:t>
            </w:r>
          </w:p>
        </w:tc>
        <w:tc>
          <w:tcPr>
            <w:tcW w:w="1559" w:type="dxa"/>
            <w:tcBorders>
              <w:top w:val="nil"/>
              <w:left w:val="nil"/>
              <w:bottom w:val="nil"/>
              <w:right w:val="nil"/>
            </w:tcBorders>
            <w:vAlign w:val="bottom"/>
          </w:tcPr>
          <w:p w14:paraId="57B7336B" w14:textId="48D264D7" w:rsidR="00BF247F" w:rsidRPr="00C36AB5" w:rsidRDefault="009D57E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180138.7</w:t>
            </w:r>
          </w:p>
        </w:tc>
        <w:tc>
          <w:tcPr>
            <w:tcW w:w="2835" w:type="dxa"/>
            <w:gridSpan w:val="2"/>
            <w:tcBorders>
              <w:top w:val="nil"/>
              <w:left w:val="nil"/>
              <w:bottom w:val="nil"/>
              <w:right w:val="nil"/>
            </w:tcBorders>
            <w:vAlign w:val="bottom"/>
          </w:tcPr>
          <w:p w14:paraId="2A3C7EC4"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Schwarz criterion</w:t>
            </w:r>
          </w:p>
        </w:tc>
        <w:tc>
          <w:tcPr>
            <w:tcW w:w="992" w:type="dxa"/>
            <w:tcBorders>
              <w:top w:val="nil"/>
              <w:left w:val="nil"/>
              <w:bottom w:val="nil"/>
              <w:right w:val="nil"/>
            </w:tcBorders>
            <w:vAlign w:val="bottom"/>
          </w:tcPr>
          <w:p w14:paraId="1163260D" w14:textId="7B42BBA1"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9.366203</w:t>
            </w:r>
          </w:p>
        </w:tc>
      </w:tr>
      <w:tr w:rsidR="00BF247F" w:rsidRPr="00C36AB5" w14:paraId="5823D450" w14:textId="77777777" w:rsidTr="00A76602">
        <w:trPr>
          <w:trHeight w:val="220"/>
        </w:trPr>
        <w:tc>
          <w:tcPr>
            <w:tcW w:w="2522" w:type="dxa"/>
            <w:tcBorders>
              <w:top w:val="nil"/>
              <w:left w:val="nil"/>
              <w:bottom w:val="nil"/>
              <w:right w:val="nil"/>
            </w:tcBorders>
            <w:vAlign w:val="bottom"/>
          </w:tcPr>
          <w:p w14:paraId="5280FCB6"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Log likelihood</w:t>
            </w:r>
          </w:p>
        </w:tc>
        <w:tc>
          <w:tcPr>
            <w:tcW w:w="1559" w:type="dxa"/>
            <w:tcBorders>
              <w:top w:val="nil"/>
              <w:left w:val="nil"/>
              <w:bottom w:val="nil"/>
              <w:right w:val="nil"/>
            </w:tcBorders>
            <w:vAlign w:val="bottom"/>
          </w:tcPr>
          <w:p w14:paraId="396BBEFD" w14:textId="307FAEC9"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-1323.37</w:t>
            </w:r>
          </w:p>
        </w:tc>
        <w:tc>
          <w:tcPr>
            <w:tcW w:w="2835" w:type="dxa"/>
            <w:gridSpan w:val="2"/>
            <w:tcBorders>
              <w:top w:val="nil"/>
              <w:left w:val="nil"/>
              <w:bottom w:val="nil"/>
              <w:right w:val="nil"/>
            </w:tcBorders>
            <w:vAlign w:val="bottom"/>
          </w:tcPr>
          <w:p w14:paraId="758AC6D3"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Hannan-Quinn criter.</w:t>
            </w:r>
          </w:p>
        </w:tc>
        <w:tc>
          <w:tcPr>
            <w:tcW w:w="992" w:type="dxa"/>
            <w:tcBorders>
              <w:top w:val="nil"/>
              <w:left w:val="nil"/>
              <w:bottom w:val="nil"/>
              <w:right w:val="nil"/>
            </w:tcBorders>
            <w:vAlign w:val="bottom"/>
          </w:tcPr>
          <w:p w14:paraId="104592F7" w14:textId="09A15905"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9.335490</w:t>
            </w:r>
          </w:p>
        </w:tc>
      </w:tr>
      <w:tr w:rsidR="00BF247F" w:rsidRPr="00C36AB5" w14:paraId="78C6D329" w14:textId="77777777" w:rsidTr="00A76602">
        <w:trPr>
          <w:trHeight w:val="220"/>
        </w:trPr>
        <w:tc>
          <w:tcPr>
            <w:tcW w:w="2522" w:type="dxa"/>
            <w:tcBorders>
              <w:top w:val="nil"/>
              <w:left w:val="nil"/>
              <w:bottom w:val="nil"/>
              <w:right w:val="nil"/>
            </w:tcBorders>
            <w:vAlign w:val="bottom"/>
          </w:tcPr>
          <w:p w14:paraId="7194DEF2"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F-statistic</w:t>
            </w:r>
          </w:p>
        </w:tc>
        <w:tc>
          <w:tcPr>
            <w:tcW w:w="1559" w:type="dxa"/>
            <w:tcBorders>
              <w:top w:val="nil"/>
              <w:left w:val="nil"/>
              <w:bottom w:val="nil"/>
              <w:right w:val="nil"/>
            </w:tcBorders>
            <w:vAlign w:val="bottom"/>
          </w:tcPr>
          <w:p w14:paraId="7739DA9A" w14:textId="4A736B90" w:rsidR="00BF247F" w:rsidRPr="00C36AB5" w:rsidRDefault="009D57E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1.716560</w:t>
            </w:r>
          </w:p>
        </w:tc>
        <w:tc>
          <w:tcPr>
            <w:tcW w:w="2835" w:type="dxa"/>
            <w:gridSpan w:val="2"/>
            <w:tcBorders>
              <w:top w:val="nil"/>
              <w:left w:val="nil"/>
              <w:bottom w:val="nil"/>
              <w:right w:val="nil"/>
            </w:tcBorders>
            <w:vAlign w:val="bottom"/>
          </w:tcPr>
          <w:p w14:paraId="01844D58"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Durbin-Watson stat</w:t>
            </w:r>
          </w:p>
        </w:tc>
        <w:tc>
          <w:tcPr>
            <w:tcW w:w="992" w:type="dxa"/>
            <w:tcBorders>
              <w:top w:val="nil"/>
              <w:left w:val="nil"/>
              <w:bottom w:val="nil"/>
              <w:right w:val="nil"/>
            </w:tcBorders>
            <w:vAlign w:val="bottom"/>
          </w:tcPr>
          <w:p w14:paraId="1D3E4416" w14:textId="0220660E"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1.072829</w:t>
            </w:r>
          </w:p>
        </w:tc>
      </w:tr>
      <w:tr w:rsidR="00A63DD9" w:rsidRPr="00C36AB5" w14:paraId="2F9AB7F3" w14:textId="77777777" w:rsidTr="00A76602">
        <w:trPr>
          <w:trHeight w:val="220"/>
        </w:trPr>
        <w:tc>
          <w:tcPr>
            <w:tcW w:w="2522" w:type="dxa"/>
            <w:tcBorders>
              <w:top w:val="nil"/>
              <w:left w:val="nil"/>
              <w:bottom w:val="nil"/>
              <w:right w:val="nil"/>
            </w:tcBorders>
            <w:vAlign w:val="bottom"/>
          </w:tcPr>
          <w:p w14:paraId="7E9FBD8F" w14:textId="77777777" w:rsidR="00BF247F" w:rsidRPr="00C36AB5" w:rsidRDefault="00BF247F"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Prob(F-statistic)</w:t>
            </w:r>
          </w:p>
        </w:tc>
        <w:tc>
          <w:tcPr>
            <w:tcW w:w="1559" w:type="dxa"/>
            <w:tcBorders>
              <w:top w:val="nil"/>
              <w:left w:val="nil"/>
              <w:bottom w:val="nil"/>
              <w:right w:val="nil"/>
            </w:tcBorders>
            <w:vAlign w:val="bottom"/>
          </w:tcPr>
          <w:p w14:paraId="513805EB" w14:textId="48F25CE3" w:rsidR="00BF247F" w:rsidRPr="00C36AB5" w:rsidRDefault="009D57E9"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w:t>
            </w:r>
            <w:r w:rsidR="00BF247F" w:rsidRPr="00C36AB5">
              <w:rPr>
                <w:rFonts w:ascii="Times New Roman" w:hAnsi="Times New Roman" w:cs="Times New Roman"/>
                <w:sz w:val="20"/>
                <w:szCs w:val="20"/>
              </w:rPr>
              <w:t>0.163769</w:t>
            </w:r>
          </w:p>
        </w:tc>
        <w:tc>
          <w:tcPr>
            <w:tcW w:w="1559" w:type="dxa"/>
            <w:tcBorders>
              <w:top w:val="nil"/>
              <w:left w:val="nil"/>
              <w:bottom w:val="nil"/>
              <w:right w:val="nil"/>
            </w:tcBorders>
            <w:vAlign w:val="bottom"/>
          </w:tcPr>
          <w:p w14:paraId="6D47E2A8" w14:textId="77777777" w:rsidR="00BF247F" w:rsidRPr="00C36AB5" w:rsidRDefault="00BF247F" w:rsidP="00A63DD9">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79CF4283" w14:textId="77777777" w:rsidR="00BF247F" w:rsidRPr="00C36AB5" w:rsidRDefault="00BF247F" w:rsidP="00A63DD9">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1F37829E" w14:textId="77777777" w:rsidR="00BF247F" w:rsidRPr="00C36AB5" w:rsidRDefault="00BF247F" w:rsidP="00A63DD9">
            <w:pPr>
              <w:spacing w:after="0" w:line="240" w:lineRule="auto"/>
              <w:rPr>
                <w:rFonts w:ascii="Times New Roman" w:hAnsi="Times New Roman" w:cs="Times New Roman"/>
                <w:sz w:val="20"/>
                <w:szCs w:val="20"/>
              </w:rPr>
            </w:pPr>
          </w:p>
        </w:tc>
      </w:tr>
      <w:tr w:rsidR="00A63DD9" w:rsidRPr="00C36AB5" w14:paraId="7195640C" w14:textId="77777777" w:rsidTr="00A76602">
        <w:trPr>
          <w:trHeight w:hRule="exact" w:val="88"/>
        </w:trPr>
        <w:tc>
          <w:tcPr>
            <w:tcW w:w="2522" w:type="dxa"/>
            <w:tcBorders>
              <w:top w:val="nil"/>
              <w:left w:val="nil"/>
              <w:bottom w:val="double" w:sz="6" w:space="0" w:color="auto"/>
              <w:right w:val="nil"/>
            </w:tcBorders>
            <w:vAlign w:val="bottom"/>
          </w:tcPr>
          <w:p w14:paraId="5D8FA2DE"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double" w:sz="6" w:space="0" w:color="auto"/>
              <w:right w:val="nil"/>
            </w:tcBorders>
            <w:vAlign w:val="bottom"/>
          </w:tcPr>
          <w:p w14:paraId="6A680453"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double" w:sz="6" w:space="0" w:color="auto"/>
              <w:right w:val="nil"/>
            </w:tcBorders>
            <w:vAlign w:val="bottom"/>
          </w:tcPr>
          <w:p w14:paraId="337AD0A6" w14:textId="77777777" w:rsidR="00BF247F" w:rsidRPr="00C36AB5" w:rsidRDefault="00BF247F" w:rsidP="00A63DD9">
            <w:pPr>
              <w:spacing w:after="0" w:line="240" w:lineRule="auto"/>
              <w:rPr>
                <w:rFonts w:ascii="Times New Roman" w:hAnsi="Times New Roman" w:cs="Times New Roman"/>
                <w:sz w:val="20"/>
                <w:szCs w:val="20"/>
              </w:rPr>
            </w:pPr>
          </w:p>
        </w:tc>
        <w:tc>
          <w:tcPr>
            <w:tcW w:w="1276" w:type="dxa"/>
            <w:tcBorders>
              <w:top w:val="nil"/>
              <w:left w:val="nil"/>
              <w:bottom w:val="double" w:sz="6" w:space="0" w:color="auto"/>
              <w:right w:val="nil"/>
            </w:tcBorders>
            <w:vAlign w:val="bottom"/>
          </w:tcPr>
          <w:p w14:paraId="09A34ABF" w14:textId="77777777" w:rsidR="00BF247F" w:rsidRPr="00C36AB5" w:rsidRDefault="00BF247F" w:rsidP="00A63DD9">
            <w:pPr>
              <w:spacing w:after="0" w:line="240" w:lineRule="auto"/>
              <w:rPr>
                <w:rFonts w:ascii="Times New Roman" w:hAnsi="Times New Roman" w:cs="Times New Roman"/>
                <w:sz w:val="20"/>
                <w:szCs w:val="20"/>
              </w:rPr>
            </w:pPr>
          </w:p>
        </w:tc>
        <w:tc>
          <w:tcPr>
            <w:tcW w:w="992" w:type="dxa"/>
            <w:tcBorders>
              <w:top w:val="nil"/>
              <w:left w:val="nil"/>
              <w:bottom w:val="double" w:sz="6" w:space="0" w:color="auto"/>
              <w:right w:val="nil"/>
            </w:tcBorders>
            <w:vAlign w:val="bottom"/>
          </w:tcPr>
          <w:p w14:paraId="58773E14" w14:textId="77777777" w:rsidR="00BF247F" w:rsidRPr="00C36AB5" w:rsidRDefault="00BF247F" w:rsidP="00A63DD9">
            <w:pPr>
              <w:spacing w:after="0" w:line="240" w:lineRule="auto"/>
              <w:rPr>
                <w:rFonts w:ascii="Times New Roman" w:hAnsi="Times New Roman" w:cs="Times New Roman"/>
                <w:sz w:val="20"/>
                <w:szCs w:val="20"/>
              </w:rPr>
            </w:pPr>
          </w:p>
        </w:tc>
      </w:tr>
      <w:tr w:rsidR="00A63DD9" w:rsidRPr="00C36AB5" w14:paraId="490FCC14" w14:textId="77777777" w:rsidTr="00A76602">
        <w:trPr>
          <w:trHeight w:hRule="exact" w:val="132"/>
        </w:trPr>
        <w:tc>
          <w:tcPr>
            <w:tcW w:w="2522" w:type="dxa"/>
            <w:tcBorders>
              <w:top w:val="nil"/>
              <w:left w:val="nil"/>
              <w:bottom w:val="nil"/>
              <w:right w:val="nil"/>
            </w:tcBorders>
            <w:vAlign w:val="bottom"/>
          </w:tcPr>
          <w:p w14:paraId="01F65240" w14:textId="28BEE2E6" w:rsidR="00BF247F" w:rsidRPr="00C36AB5" w:rsidRDefault="00BF247F" w:rsidP="00A63DD9">
            <w:pPr>
              <w:spacing w:after="0" w:line="240" w:lineRule="auto"/>
              <w:rPr>
                <w:rFonts w:ascii="Times New Roman" w:hAnsi="Times New Roman" w:cs="Times New Roman"/>
                <w:sz w:val="20"/>
                <w:szCs w:val="20"/>
              </w:rPr>
            </w:pPr>
          </w:p>
          <w:p w14:paraId="743A6DEE" w14:textId="77777777" w:rsidR="00A76602" w:rsidRPr="00C36AB5" w:rsidRDefault="00A76602" w:rsidP="00A63DD9">
            <w:pPr>
              <w:spacing w:after="0" w:line="240" w:lineRule="auto"/>
              <w:rPr>
                <w:rFonts w:ascii="Times New Roman" w:hAnsi="Times New Roman" w:cs="Times New Roman"/>
                <w:sz w:val="20"/>
                <w:szCs w:val="20"/>
              </w:rPr>
            </w:pPr>
          </w:p>
          <w:p w14:paraId="0B2C17F3" w14:textId="61BE1A32" w:rsidR="00A76602" w:rsidRPr="00C36AB5" w:rsidRDefault="00A76602" w:rsidP="00A63DD9">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B</w:t>
            </w:r>
          </w:p>
        </w:tc>
        <w:tc>
          <w:tcPr>
            <w:tcW w:w="1559" w:type="dxa"/>
            <w:tcBorders>
              <w:top w:val="nil"/>
              <w:left w:val="nil"/>
              <w:bottom w:val="nil"/>
              <w:right w:val="nil"/>
            </w:tcBorders>
            <w:vAlign w:val="bottom"/>
          </w:tcPr>
          <w:p w14:paraId="359F74DC" w14:textId="77777777" w:rsidR="00BF247F" w:rsidRPr="00C36AB5" w:rsidRDefault="00BF247F" w:rsidP="00A63DD9">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4152DC83" w14:textId="77777777" w:rsidR="00BF247F" w:rsidRPr="00C36AB5" w:rsidRDefault="00BF247F" w:rsidP="00A63DD9">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22E25719" w14:textId="77777777" w:rsidR="00BF247F" w:rsidRPr="00C36AB5" w:rsidRDefault="00BF247F" w:rsidP="00A63DD9">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603414D3" w14:textId="77777777" w:rsidR="00BF247F" w:rsidRPr="00C36AB5" w:rsidRDefault="00BF247F" w:rsidP="00A63DD9">
            <w:pPr>
              <w:spacing w:after="0" w:line="240" w:lineRule="auto"/>
              <w:rPr>
                <w:rFonts w:ascii="Times New Roman" w:hAnsi="Times New Roman" w:cs="Times New Roman"/>
                <w:sz w:val="20"/>
                <w:szCs w:val="20"/>
              </w:rPr>
            </w:pPr>
          </w:p>
        </w:tc>
      </w:tr>
    </w:tbl>
    <w:bookmarkEnd w:id="164"/>
    <w:p w14:paraId="1DAC3FBE" w14:textId="542EFB38" w:rsidR="00AF716C" w:rsidRPr="008A33D0" w:rsidRDefault="00AF716C" w:rsidP="00AF716C">
      <w:pPr>
        <w:spacing w:line="480" w:lineRule="auto"/>
        <w:jc w:val="both"/>
        <w:rPr>
          <w:rFonts w:ascii="Times New Roman" w:hAnsi="Times New Roman" w:cs="Times New Roman"/>
          <w:i/>
          <w:iCs/>
          <w:sz w:val="20"/>
          <w:szCs w:val="20"/>
        </w:rPr>
      </w:pPr>
      <w:r w:rsidRPr="008A33D0">
        <w:rPr>
          <w:rFonts w:ascii="Times New Roman" w:hAnsi="Times New Roman" w:cs="Times New Roman"/>
          <w:i/>
          <w:iCs/>
          <w:sz w:val="20"/>
          <w:szCs w:val="20"/>
        </w:rPr>
        <w:t xml:space="preserve">Sumber: </w:t>
      </w:r>
      <w:r w:rsidR="00E47D8F" w:rsidRPr="008A33D0">
        <w:rPr>
          <w:rFonts w:ascii="Times New Roman" w:hAnsi="Times New Roman" w:cs="Times New Roman"/>
          <w:i/>
          <w:iCs/>
          <w:sz w:val="20"/>
          <w:szCs w:val="20"/>
        </w:rPr>
        <w:t>Data output Eviews 13</w:t>
      </w:r>
    </w:p>
    <w:p w14:paraId="20EE76D8" w14:textId="1CB22F16" w:rsidR="00872A97" w:rsidRPr="008A33D0" w:rsidRDefault="00A76602" w:rsidP="00AF716C">
      <w:pPr>
        <w:spacing w:line="480" w:lineRule="auto"/>
        <w:ind w:firstLine="720"/>
        <w:jc w:val="both"/>
        <w:rPr>
          <w:rFonts w:ascii="Times New Roman" w:hAnsi="Times New Roman" w:cs="Times New Roman"/>
          <w:i/>
          <w:iCs/>
          <w:sz w:val="24"/>
          <w:szCs w:val="24"/>
        </w:rPr>
      </w:pPr>
      <w:r w:rsidRPr="008A33D0">
        <w:rPr>
          <w:rFonts w:ascii="Times New Roman" w:hAnsi="Times New Roman" w:cs="Times New Roman"/>
          <w:sz w:val="24"/>
          <w:szCs w:val="24"/>
        </w:rPr>
        <w:t xml:space="preserve">Berdasarkan hasil regresi dengan </w:t>
      </w:r>
      <w:r w:rsidRPr="008A33D0">
        <w:rPr>
          <w:rFonts w:ascii="Times New Roman" w:hAnsi="Times New Roman" w:cs="Times New Roman"/>
          <w:i/>
          <w:iCs/>
          <w:sz w:val="24"/>
          <w:szCs w:val="24"/>
        </w:rPr>
        <w:t>Common Effect Model</w:t>
      </w:r>
      <w:r w:rsidRPr="008A33D0">
        <w:rPr>
          <w:rFonts w:ascii="Times New Roman" w:hAnsi="Times New Roman" w:cs="Times New Roman"/>
          <w:sz w:val="24"/>
          <w:szCs w:val="24"/>
        </w:rPr>
        <w:t xml:space="preserve"> (CEM) menunjukkan bahwa terdapat nilai konstanta sebesar 182</w:t>
      </w:r>
      <w:r w:rsidR="00DE432D" w:rsidRPr="008A33D0">
        <w:rPr>
          <w:rFonts w:ascii="Times New Roman" w:hAnsi="Times New Roman" w:cs="Times New Roman"/>
          <w:sz w:val="24"/>
          <w:szCs w:val="24"/>
        </w:rPr>
        <w:t>.</w:t>
      </w:r>
      <w:r w:rsidRPr="008A33D0">
        <w:rPr>
          <w:rFonts w:ascii="Times New Roman" w:hAnsi="Times New Roman" w:cs="Times New Roman"/>
          <w:sz w:val="24"/>
          <w:szCs w:val="24"/>
        </w:rPr>
        <w:t xml:space="preserve">4965 dengan probabilitas </w:t>
      </w:r>
      <w:r w:rsidRPr="008A33D0">
        <w:rPr>
          <w:rFonts w:ascii="Times New Roman" w:hAnsi="Times New Roman" w:cs="Times New Roman"/>
          <w:sz w:val="24"/>
          <w:szCs w:val="24"/>
        </w:rPr>
        <w:lastRenderedPageBreak/>
        <w:t>sebesar 1</w:t>
      </w:r>
      <w:r w:rsidR="00DE432D" w:rsidRPr="008A33D0">
        <w:rPr>
          <w:rFonts w:ascii="Times New Roman" w:hAnsi="Times New Roman" w:cs="Times New Roman"/>
          <w:sz w:val="24"/>
          <w:szCs w:val="24"/>
        </w:rPr>
        <w:t>.</w:t>
      </w:r>
      <w:r w:rsidRPr="008A33D0">
        <w:rPr>
          <w:rFonts w:ascii="Times New Roman" w:hAnsi="Times New Roman" w:cs="Times New Roman"/>
          <w:sz w:val="24"/>
          <w:szCs w:val="24"/>
        </w:rPr>
        <w:t xml:space="preserve">2829. Persamaan Regresi pada nilai </w:t>
      </w:r>
      <w:r w:rsidRPr="008A33D0">
        <w:rPr>
          <w:rFonts w:ascii="Times New Roman" w:hAnsi="Times New Roman" w:cs="Times New Roman"/>
          <w:i/>
          <w:iCs/>
          <w:sz w:val="24"/>
          <w:szCs w:val="24"/>
        </w:rPr>
        <w:t>adjusted</w:t>
      </w:r>
      <w:r w:rsidRPr="008A33D0">
        <w:rPr>
          <w:rFonts w:ascii="Times New Roman" w:hAnsi="Times New Roman" w:cs="Times New Roman"/>
          <w:sz w:val="24"/>
          <w:szCs w:val="24"/>
        </w:rPr>
        <w:t xml:space="preserve"> R</w:t>
      </w:r>
      <w:r w:rsidRPr="008A33D0">
        <w:rPr>
          <w:rFonts w:ascii="Times New Roman" w:hAnsi="Times New Roman" w:cs="Times New Roman"/>
          <w:sz w:val="24"/>
          <w:szCs w:val="24"/>
          <w:vertAlign w:val="superscript"/>
        </w:rPr>
        <w:t xml:space="preserve">2 </w:t>
      </w:r>
      <w:r w:rsidRPr="008A33D0">
        <w:rPr>
          <w:rFonts w:ascii="Times New Roman" w:hAnsi="Times New Roman" w:cs="Times New Roman"/>
          <w:sz w:val="24"/>
          <w:szCs w:val="24"/>
        </w:rPr>
        <w:t>sebesar 0</w:t>
      </w:r>
      <w:r w:rsidR="00DE432D" w:rsidRPr="008A33D0">
        <w:rPr>
          <w:rFonts w:ascii="Times New Roman" w:hAnsi="Times New Roman" w:cs="Times New Roman"/>
          <w:sz w:val="24"/>
          <w:szCs w:val="24"/>
        </w:rPr>
        <w:t>.</w:t>
      </w:r>
      <w:r w:rsidRPr="008A33D0">
        <w:rPr>
          <w:rFonts w:ascii="Times New Roman" w:hAnsi="Times New Roman" w:cs="Times New Roman"/>
          <w:sz w:val="24"/>
          <w:szCs w:val="24"/>
        </w:rPr>
        <w:t>007512 menjelaskan bahwa variabel ukuran perusahaan, kompleksitas audit, dan ukuran komite audit dalam model tersebut hanya mampu menjelaskan 0</w:t>
      </w:r>
      <w:r w:rsidR="00DE432D" w:rsidRPr="008A33D0">
        <w:rPr>
          <w:rFonts w:ascii="Times New Roman" w:hAnsi="Times New Roman" w:cs="Times New Roman"/>
          <w:sz w:val="24"/>
          <w:szCs w:val="24"/>
        </w:rPr>
        <w:t>.</w:t>
      </w:r>
      <w:r w:rsidRPr="008A33D0">
        <w:rPr>
          <w:rFonts w:ascii="Times New Roman" w:hAnsi="Times New Roman" w:cs="Times New Roman"/>
          <w:sz w:val="24"/>
          <w:szCs w:val="24"/>
        </w:rPr>
        <w:t xml:space="preserve">75% variasi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Dengan demikian, sekitar 99</w:t>
      </w:r>
      <w:r w:rsidR="00DE432D" w:rsidRPr="008A33D0">
        <w:rPr>
          <w:rFonts w:ascii="Times New Roman" w:hAnsi="Times New Roman" w:cs="Times New Roman"/>
          <w:sz w:val="24"/>
          <w:szCs w:val="24"/>
        </w:rPr>
        <w:t>.</w:t>
      </w:r>
      <w:r w:rsidRPr="008A33D0">
        <w:rPr>
          <w:rFonts w:ascii="Times New Roman" w:hAnsi="Times New Roman" w:cs="Times New Roman"/>
          <w:sz w:val="24"/>
          <w:szCs w:val="24"/>
        </w:rPr>
        <w:t>25% sisanya dipengaruhi oleh faktor-faktor lain yang tidak diteliti dalam penelitian.</w:t>
      </w:r>
      <w:r w:rsidR="009D57E9" w:rsidRPr="008A33D0">
        <w:rPr>
          <w:rFonts w:ascii="Times New Roman" w:hAnsi="Times New Roman" w:cs="Times New Roman"/>
          <w:sz w:val="24"/>
          <w:szCs w:val="24"/>
        </w:rPr>
        <w:tab/>
      </w:r>
    </w:p>
    <w:p w14:paraId="11E986B6" w14:textId="5E1D3105" w:rsidR="006847A2" w:rsidRPr="008A33D0" w:rsidRDefault="00571B95" w:rsidP="001433F8">
      <w:pPr>
        <w:pStyle w:val="Heading4"/>
        <w:spacing w:line="480" w:lineRule="auto"/>
        <w:rPr>
          <w:rFonts w:cs="Times New Roman"/>
        </w:rPr>
      </w:pPr>
      <w:bookmarkStart w:id="165" w:name="_Toc216638623"/>
      <w:r w:rsidRPr="008A33D0">
        <w:rPr>
          <w:rFonts w:cs="Times New Roman"/>
        </w:rPr>
        <w:t>4.2.2.2</w:t>
      </w:r>
      <w:r w:rsidRPr="008A33D0">
        <w:rPr>
          <w:rFonts w:cs="Times New Roman"/>
        </w:rPr>
        <w:tab/>
      </w:r>
      <w:r w:rsidR="00BD755C" w:rsidRPr="008A33D0">
        <w:rPr>
          <w:rFonts w:cs="Times New Roman"/>
          <w:i/>
          <w:iCs w:val="0"/>
        </w:rPr>
        <w:t>Fixed Effect Model</w:t>
      </w:r>
      <w:r w:rsidR="00BD755C" w:rsidRPr="008A33D0">
        <w:rPr>
          <w:rFonts w:cs="Times New Roman"/>
        </w:rPr>
        <w:t xml:space="preserve"> (FEM)</w:t>
      </w:r>
      <w:bookmarkEnd w:id="165"/>
    </w:p>
    <w:p w14:paraId="431D0121" w14:textId="62D17760" w:rsidR="006847A2" w:rsidRPr="008A33D0" w:rsidRDefault="00E11A6C" w:rsidP="00854A48">
      <w:pPr>
        <w:spacing w:line="480" w:lineRule="auto"/>
        <w:ind w:firstLine="720"/>
        <w:jc w:val="both"/>
        <w:rPr>
          <w:rFonts w:ascii="Times New Roman" w:hAnsi="Times New Roman" w:cs="Times New Roman"/>
          <w:sz w:val="24"/>
          <w:szCs w:val="24"/>
        </w:rPr>
      </w:pPr>
      <w:r w:rsidRPr="008A33D0">
        <w:rPr>
          <w:rFonts w:ascii="Times New Roman" w:hAnsi="Times New Roman" w:cs="Times New Roman"/>
          <w:i/>
          <w:iCs/>
          <w:sz w:val="24"/>
          <w:szCs w:val="24"/>
        </w:rPr>
        <w:t>Fixed Effect Model</w:t>
      </w:r>
      <w:r w:rsidRPr="008A33D0">
        <w:rPr>
          <w:rFonts w:ascii="Times New Roman" w:hAnsi="Times New Roman" w:cs="Times New Roman"/>
          <w:sz w:val="24"/>
          <w:szCs w:val="24"/>
        </w:rPr>
        <w:t xml:space="preserve"> (FEM)</w:t>
      </w:r>
      <w:r w:rsidR="00A21003" w:rsidRPr="008A33D0">
        <w:rPr>
          <w:rFonts w:ascii="Times New Roman" w:hAnsi="Times New Roman" w:cs="Times New Roman"/>
          <w:sz w:val="24"/>
          <w:szCs w:val="24"/>
        </w:rPr>
        <w:t xml:space="preserve"> atau model efek tetap merupakan pendekatan yang mengasumsikan bahwa koefisien bersifat konstan (tetap)</w:t>
      </w:r>
      <w:r w:rsidR="00854A48" w:rsidRPr="008A33D0">
        <w:rPr>
          <w:rFonts w:ascii="Times New Roman" w:hAnsi="Times New Roman" w:cs="Times New Roman"/>
          <w:sz w:val="24"/>
          <w:szCs w:val="24"/>
        </w:rPr>
        <w:t>,</w:t>
      </w:r>
      <w:r w:rsidR="00A21003" w:rsidRPr="008A33D0">
        <w:rPr>
          <w:rFonts w:ascii="Times New Roman" w:hAnsi="Times New Roman" w:cs="Times New Roman"/>
          <w:sz w:val="24"/>
          <w:szCs w:val="24"/>
        </w:rPr>
        <w:t xml:space="preserve"> </w:t>
      </w:r>
      <w:r w:rsidR="00854A48" w:rsidRPr="008A33D0">
        <w:rPr>
          <w:rFonts w:ascii="Times New Roman" w:hAnsi="Times New Roman" w:cs="Times New Roman"/>
          <w:sz w:val="24"/>
          <w:szCs w:val="24"/>
        </w:rPr>
        <w:t>sementara intersep berbeda antar individu namun tidak berubah sepanjang waktu (</w:t>
      </w:r>
      <w:r w:rsidR="00854A48" w:rsidRPr="008A33D0">
        <w:rPr>
          <w:rFonts w:ascii="Times New Roman" w:hAnsi="Times New Roman" w:cs="Times New Roman"/>
          <w:i/>
          <w:iCs/>
          <w:sz w:val="24"/>
          <w:szCs w:val="24"/>
        </w:rPr>
        <w:t>time invariant</w:t>
      </w:r>
      <w:r w:rsidR="00854A48" w:rsidRPr="008A33D0">
        <w:rPr>
          <w:rFonts w:ascii="Times New Roman" w:hAnsi="Times New Roman" w:cs="Times New Roman"/>
          <w:sz w:val="24"/>
          <w:szCs w:val="24"/>
        </w:rPr>
        <w:t>)</w:t>
      </w:r>
      <w:r w:rsidR="00A21003" w:rsidRPr="008A33D0">
        <w:rPr>
          <w:rFonts w:ascii="Times New Roman" w:hAnsi="Times New Roman" w:cs="Times New Roman"/>
          <w:sz w:val="24"/>
          <w:szCs w:val="24"/>
        </w:rPr>
        <w:t xml:space="preserve">. Teknik pendekatan ini menggunakan variabel </w:t>
      </w:r>
      <w:r w:rsidR="00A21003" w:rsidRPr="008A33D0">
        <w:rPr>
          <w:rFonts w:ascii="Times New Roman" w:hAnsi="Times New Roman" w:cs="Times New Roman"/>
          <w:i/>
          <w:iCs/>
          <w:sz w:val="24"/>
          <w:szCs w:val="24"/>
        </w:rPr>
        <w:t>dummy</w:t>
      </w:r>
      <w:r w:rsidR="00A21003" w:rsidRPr="008A33D0">
        <w:rPr>
          <w:rFonts w:ascii="Times New Roman" w:hAnsi="Times New Roman" w:cs="Times New Roman"/>
          <w:sz w:val="24"/>
          <w:szCs w:val="24"/>
        </w:rPr>
        <w:t xml:space="preserve"> untuk menangkap perbedaan intersep antar individu sehingga teknik ini disebut juga </w:t>
      </w:r>
      <w:r w:rsidR="00A21003" w:rsidRPr="008A33D0">
        <w:rPr>
          <w:rFonts w:ascii="Times New Roman" w:hAnsi="Times New Roman" w:cs="Times New Roman"/>
          <w:i/>
          <w:iCs/>
          <w:sz w:val="24"/>
          <w:szCs w:val="24"/>
        </w:rPr>
        <w:t>Least Square Dummy Variable</w:t>
      </w:r>
      <w:r w:rsidR="00A21003" w:rsidRPr="008A33D0">
        <w:rPr>
          <w:rFonts w:ascii="Times New Roman" w:hAnsi="Times New Roman" w:cs="Times New Roman"/>
          <w:sz w:val="24"/>
          <w:szCs w:val="24"/>
        </w:rPr>
        <w:t xml:space="preserve"> (LSDV). </w:t>
      </w:r>
      <w:r w:rsidR="00A21003" w:rsidRPr="008A33D0">
        <w:rPr>
          <w:rFonts w:ascii="Times New Roman" w:hAnsi="Times New Roman" w:cs="Times New Roman"/>
          <w:i/>
          <w:iCs/>
          <w:sz w:val="24"/>
          <w:szCs w:val="24"/>
        </w:rPr>
        <w:t>Fixed Effect Model</w:t>
      </w:r>
      <w:r w:rsidR="00A21003" w:rsidRPr="008A33D0">
        <w:rPr>
          <w:rFonts w:ascii="Times New Roman" w:hAnsi="Times New Roman" w:cs="Times New Roman"/>
          <w:sz w:val="24"/>
          <w:szCs w:val="24"/>
        </w:rPr>
        <w:t xml:space="preserve"> dapat dilihat pada tabel dibawah ini:</w:t>
      </w:r>
    </w:p>
    <w:p w14:paraId="7BA3AEDF" w14:textId="77777777" w:rsidR="002F73E6" w:rsidRPr="008A33D0" w:rsidRDefault="002F73E6">
      <w:pPr>
        <w:rPr>
          <w:rFonts w:ascii="Times New Roman" w:hAnsi="Times New Roman" w:cs="Times New Roman"/>
          <w:b/>
          <w:bCs/>
        </w:rPr>
      </w:pPr>
      <w:r w:rsidRPr="008A33D0">
        <w:rPr>
          <w:rFonts w:ascii="Times New Roman" w:hAnsi="Times New Roman" w:cs="Times New Roman"/>
          <w:b/>
          <w:bCs/>
        </w:rPr>
        <w:br w:type="page"/>
      </w:r>
    </w:p>
    <w:p w14:paraId="070ADF17" w14:textId="6431965D" w:rsidR="006847A2" w:rsidRPr="008A33D0" w:rsidRDefault="00775344" w:rsidP="00C36AB5">
      <w:pPr>
        <w:pStyle w:val="Caption"/>
        <w:spacing w:after="0"/>
        <w:rPr>
          <w:rFonts w:ascii="Times New Roman" w:hAnsi="Times New Roman" w:cs="Times New Roman"/>
          <w:b/>
          <w:bCs/>
          <w:i w:val="0"/>
          <w:iCs w:val="0"/>
          <w:color w:val="auto"/>
          <w:sz w:val="22"/>
          <w:szCs w:val="22"/>
        </w:rPr>
      </w:pPr>
      <w:bookmarkStart w:id="166" w:name="_Toc216008182"/>
      <w:r w:rsidRPr="008A33D0">
        <w:rPr>
          <w:rFonts w:ascii="Times New Roman" w:hAnsi="Times New Roman" w:cs="Times New Roman"/>
          <w:b/>
          <w:bCs/>
          <w:i w:val="0"/>
          <w:iCs w:val="0"/>
          <w:color w:val="auto"/>
          <w:sz w:val="22"/>
          <w:szCs w:val="22"/>
        </w:rPr>
        <w:lastRenderedPageBreak/>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3</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Regresi Data Panel Model </w:t>
      </w:r>
      <w:r w:rsidRPr="008A33D0">
        <w:rPr>
          <w:rFonts w:ascii="Times New Roman" w:hAnsi="Times New Roman" w:cs="Times New Roman"/>
          <w:b/>
          <w:bCs/>
          <w:color w:val="auto"/>
          <w:sz w:val="22"/>
          <w:szCs w:val="22"/>
        </w:rPr>
        <w:t>Fixed Effect</w:t>
      </w:r>
      <w:r w:rsidRPr="008A33D0">
        <w:rPr>
          <w:rFonts w:ascii="Times New Roman" w:hAnsi="Times New Roman" w:cs="Times New Roman"/>
          <w:b/>
          <w:bCs/>
          <w:i w:val="0"/>
          <w:iCs w:val="0"/>
          <w:color w:val="auto"/>
          <w:sz w:val="22"/>
          <w:szCs w:val="22"/>
        </w:rPr>
        <w:t xml:space="preserve"> (FEM)</w:t>
      </w:r>
      <w:bookmarkEnd w:id="166"/>
    </w:p>
    <w:tbl>
      <w:tblPr>
        <w:tblW w:w="7908" w:type="dxa"/>
        <w:tblInd w:w="30" w:type="dxa"/>
        <w:tblLayout w:type="fixed"/>
        <w:tblCellMar>
          <w:left w:w="0" w:type="dxa"/>
          <w:right w:w="0" w:type="dxa"/>
        </w:tblCellMar>
        <w:tblLook w:val="0000" w:firstRow="0" w:lastRow="0" w:firstColumn="0" w:lastColumn="0" w:noHBand="0" w:noVBand="0"/>
      </w:tblPr>
      <w:tblGrid>
        <w:gridCol w:w="2097"/>
        <w:gridCol w:w="1417"/>
        <w:gridCol w:w="1559"/>
        <w:gridCol w:w="1560"/>
        <w:gridCol w:w="1275"/>
      </w:tblGrid>
      <w:tr w:rsidR="006847A2" w:rsidRPr="00C36AB5" w14:paraId="5F34C02D" w14:textId="77777777" w:rsidTr="00750F36">
        <w:trPr>
          <w:trHeight w:val="175"/>
        </w:trPr>
        <w:tc>
          <w:tcPr>
            <w:tcW w:w="6633" w:type="dxa"/>
            <w:gridSpan w:val="4"/>
            <w:tcBorders>
              <w:top w:val="nil"/>
              <w:left w:val="nil"/>
              <w:bottom w:val="nil"/>
              <w:right w:val="nil"/>
            </w:tcBorders>
            <w:vAlign w:val="bottom"/>
          </w:tcPr>
          <w:p w14:paraId="471D1C18"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Dependent Variable: Y</w:t>
            </w:r>
          </w:p>
        </w:tc>
        <w:tc>
          <w:tcPr>
            <w:tcW w:w="1275" w:type="dxa"/>
            <w:tcBorders>
              <w:top w:val="nil"/>
              <w:left w:val="nil"/>
              <w:bottom w:val="nil"/>
              <w:right w:val="nil"/>
            </w:tcBorders>
            <w:vAlign w:val="bottom"/>
          </w:tcPr>
          <w:p w14:paraId="00E152DE"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265930D0" w14:textId="77777777" w:rsidTr="00750F36">
        <w:trPr>
          <w:trHeight w:val="175"/>
        </w:trPr>
        <w:tc>
          <w:tcPr>
            <w:tcW w:w="6633" w:type="dxa"/>
            <w:gridSpan w:val="4"/>
            <w:tcBorders>
              <w:top w:val="nil"/>
              <w:left w:val="nil"/>
              <w:bottom w:val="nil"/>
              <w:right w:val="nil"/>
            </w:tcBorders>
            <w:vAlign w:val="bottom"/>
          </w:tcPr>
          <w:p w14:paraId="05BD5AAA"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Method: Panel Least Squares</w:t>
            </w:r>
          </w:p>
        </w:tc>
        <w:tc>
          <w:tcPr>
            <w:tcW w:w="1275" w:type="dxa"/>
            <w:tcBorders>
              <w:top w:val="nil"/>
              <w:left w:val="nil"/>
              <w:bottom w:val="nil"/>
              <w:right w:val="nil"/>
            </w:tcBorders>
            <w:vAlign w:val="bottom"/>
          </w:tcPr>
          <w:p w14:paraId="6FBC5015"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63810FB2" w14:textId="77777777" w:rsidTr="00750F36">
        <w:trPr>
          <w:trHeight w:val="175"/>
        </w:trPr>
        <w:tc>
          <w:tcPr>
            <w:tcW w:w="6633" w:type="dxa"/>
            <w:gridSpan w:val="4"/>
            <w:tcBorders>
              <w:top w:val="nil"/>
              <w:left w:val="nil"/>
              <w:bottom w:val="nil"/>
              <w:right w:val="nil"/>
            </w:tcBorders>
            <w:vAlign w:val="bottom"/>
          </w:tcPr>
          <w:p w14:paraId="46B266B7"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Date: 11/02/25   Time: 10:22</w:t>
            </w:r>
          </w:p>
        </w:tc>
        <w:tc>
          <w:tcPr>
            <w:tcW w:w="1275" w:type="dxa"/>
            <w:tcBorders>
              <w:top w:val="nil"/>
              <w:left w:val="nil"/>
              <w:bottom w:val="nil"/>
              <w:right w:val="nil"/>
            </w:tcBorders>
            <w:vAlign w:val="bottom"/>
          </w:tcPr>
          <w:p w14:paraId="1A7DB478"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4EE727F1" w14:textId="77777777" w:rsidTr="00750F36">
        <w:trPr>
          <w:trHeight w:val="175"/>
        </w:trPr>
        <w:tc>
          <w:tcPr>
            <w:tcW w:w="5073" w:type="dxa"/>
            <w:gridSpan w:val="3"/>
            <w:tcBorders>
              <w:top w:val="nil"/>
              <w:left w:val="nil"/>
              <w:bottom w:val="nil"/>
              <w:right w:val="nil"/>
            </w:tcBorders>
            <w:vAlign w:val="bottom"/>
          </w:tcPr>
          <w:p w14:paraId="69441107"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Sample: 2020 2024</w:t>
            </w:r>
          </w:p>
        </w:tc>
        <w:tc>
          <w:tcPr>
            <w:tcW w:w="1560" w:type="dxa"/>
            <w:tcBorders>
              <w:top w:val="nil"/>
              <w:left w:val="nil"/>
              <w:bottom w:val="nil"/>
              <w:right w:val="nil"/>
            </w:tcBorders>
            <w:vAlign w:val="bottom"/>
          </w:tcPr>
          <w:p w14:paraId="3C5B42DD"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nil"/>
              <w:right w:val="nil"/>
            </w:tcBorders>
            <w:vAlign w:val="bottom"/>
          </w:tcPr>
          <w:p w14:paraId="1420F1C1"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409A5D59" w14:textId="77777777" w:rsidTr="00750F36">
        <w:trPr>
          <w:trHeight w:val="175"/>
        </w:trPr>
        <w:tc>
          <w:tcPr>
            <w:tcW w:w="5073" w:type="dxa"/>
            <w:gridSpan w:val="3"/>
            <w:tcBorders>
              <w:top w:val="nil"/>
              <w:left w:val="nil"/>
              <w:bottom w:val="nil"/>
              <w:right w:val="nil"/>
            </w:tcBorders>
            <w:vAlign w:val="bottom"/>
          </w:tcPr>
          <w:p w14:paraId="14F4368C"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Periods included: 5</w:t>
            </w:r>
          </w:p>
        </w:tc>
        <w:tc>
          <w:tcPr>
            <w:tcW w:w="1560" w:type="dxa"/>
            <w:tcBorders>
              <w:top w:val="nil"/>
              <w:left w:val="nil"/>
              <w:bottom w:val="nil"/>
              <w:right w:val="nil"/>
            </w:tcBorders>
            <w:vAlign w:val="bottom"/>
          </w:tcPr>
          <w:p w14:paraId="796C4E3E"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nil"/>
              <w:right w:val="nil"/>
            </w:tcBorders>
            <w:vAlign w:val="bottom"/>
          </w:tcPr>
          <w:p w14:paraId="4B02AC57"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63B44641" w14:textId="77777777" w:rsidTr="00750F36">
        <w:trPr>
          <w:trHeight w:val="175"/>
        </w:trPr>
        <w:tc>
          <w:tcPr>
            <w:tcW w:w="6633" w:type="dxa"/>
            <w:gridSpan w:val="4"/>
            <w:tcBorders>
              <w:top w:val="nil"/>
              <w:left w:val="nil"/>
              <w:bottom w:val="nil"/>
              <w:right w:val="nil"/>
            </w:tcBorders>
            <w:vAlign w:val="bottom"/>
          </w:tcPr>
          <w:p w14:paraId="7CFBEDB4"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Cross-sections included: 57</w:t>
            </w:r>
          </w:p>
        </w:tc>
        <w:tc>
          <w:tcPr>
            <w:tcW w:w="1275" w:type="dxa"/>
            <w:tcBorders>
              <w:top w:val="nil"/>
              <w:left w:val="nil"/>
              <w:bottom w:val="nil"/>
              <w:right w:val="nil"/>
            </w:tcBorders>
            <w:vAlign w:val="bottom"/>
          </w:tcPr>
          <w:p w14:paraId="5EF1220D"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6FD964A5" w14:textId="77777777" w:rsidTr="00750F36">
        <w:trPr>
          <w:trHeight w:val="175"/>
        </w:trPr>
        <w:tc>
          <w:tcPr>
            <w:tcW w:w="7908" w:type="dxa"/>
            <w:gridSpan w:val="5"/>
            <w:tcBorders>
              <w:top w:val="nil"/>
              <w:left w:val="nil"/>
              <w:bottom w:val="nil"/>
              <w:right w:val="nil"/>
            </w:tcBorders>
            <w:vAlign w:val="bottom"/>
          </w:tcPr>
          <w:p w14:paraId="15F81D48"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Total panel (balanced) observations: 285</w:t>
            </w:r>
          </w:p>
        </w:tc>
      </w:tr>
      <w:tr w:rsidR="00750F36" w:rsidRPr="00C36AB5" w14:paraId="4622007D" w14:textId="77777777" w:rsidTr="00750F36">
        <w:trPr>
          <w:trHeight w:hRule="exact" w:val="70"/>
        </w:trPr>
        <w:tc>
          <w:tcPr>
            <w:tcW w:w="2097" w:type="dxa"/>
            <w:tcBorders>
              <w:top w:val="nil"/>
              <w:left w:val="nil"/>
              <w:bottom w:val="double" w:sz="6" w:space="2" w:color="auto"/>
              <w:right w:val="nil"/>
            </w:tcBorders>
            <w:vAlign w:val="bottom"/>
          </w:tcPr>
          <w:p w14:paraId="01F6F9FE"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7AE1360C"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2CE37415"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2CE90EA4"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double" w:sz="6" w:space="2" w:color="auto"/>
              <w:right w:val="nil"/>
            </w:tcBorders>
            <w:vAlign w:val="bottom"/>
          </w:tcPr>
          <w:p w14:paraId="03E36839"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750F36" w:rsidRPr="00C36AB5" w14:paraId="4A6DC719" w14:textId="77777777" w:rsidTr="00750F36">
        <w:trPr>
          <w:trHeight w:hRule="exact" w:val="105"/>
        </w:trPr>
        <w:tc>
          <w:tcPr>
            <w:tcW w:w="2097" w:type="dxa"/>
            <w:tcBorders>
              <w:top w:val="nil"/>
              <w:left w:val="nil"/>
              <w:bottom w:val="nil"/>
              <w:right w:val="nil"/>
            </w:tcBorders>
            <w:vAlign w:val="bottom"/>
          </w:tcPr>
          <w:p w14:paraId="21799494"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5045AB16"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1BC1431C"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60385406"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nil"/>
              <w:right w:val="nil"/>
            </w:tcBorders>
            <w:vAlign w:val="bottom"/>
          </w:tcPr>
          <w:p w14:paraId="6BFC55A0"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750F36" w:rsidRPr="00C36AB5" w14:paraId="0DE94CA8" w14:textId="77777777" w:rsidTr="00750F36">
        <w:trPr>
          <w:trHeight w:val="175"/>
        </w:trPr>
        <w:tc>
          <w:tcPr>
            <w:tcW w:w="2097" w:type="dxa"/>
            <w:tcBorders>
              <w:top w:val="nil"/>
              <w:left w:val="nil"/>
              <w:bottom w:val="nil"/>
              <w:right w:val="nil"/>
            </w:tcBorders>
            <w:vAlign w:val="bottom"/>
          </w:tcPr>
          <w:p w14:paraId="707BDA2E"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Variable</w:t>
            </w:r>
          </w:p>
        </w:tc>
        <w:tc>
          <w:tcPr>
            <w:tcW w:w="1417" w:type="dxa"/>
            <w:tcBorders>
              <w:top w:val="nil"/>
              <w:left w:val="nil"/>
              <w:bottom w:val="nil"/>
              <w:right w:val="nil"/>
            </w:tcBorders>
            <w:vAlign w:val="bottom"/>
          </w:tcPr>
          <w:p w14:paraId="5A6DF738" w14:textId="77777777"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Coefficient</w:t>
            </w:r>
          </w:p>
        </w:tc>
        <w:tc>
          <w:tcPr>
            <w:tcW w:w="1559" w:type="dxa"/>
            <w:tcBorders>
              <w:top w:val="nil"/>
              <w:left w:val="nil"/>
              <w:bottom w:val="nil"/>
              <w:right w:val="nil"/>
            </w:tcBorders>
            <w:vAlign w:val="bottom"/>
          </w:tcPr>
          <w:p w14:paraId="47B1F762" w14:textId="77777777"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Std. Error</w:t>
            </w:r>
          </w:p>
        </w:tc>
        <w:tc>
          <w:tcPr>
            <w:tcW w:w="1560" w:type="dxa"/>
            <w:tcBorders>
              <w:top w:val="nil"/>
              <w:left w:val="nil"/>
              <w:bottom w:val="nil"/>
              <w:right w:val="nil"/>
            </w:tcBorders>
            <w:vAlign w:val="bottom"/>
          </w:tcPr>
          <w:p w14:paraId="116C54DA" w14:textId="77777777"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t-Statistic</w:t>
            </w:r>
          </w:p>
        </w:tc>
        <w:tc>
          <w:tcPr>
            <w:tcW w:w="1275" w:type="dxa"/>
            <w:tcBorders>
              <w:top w:val="nil"/>
              <w:left w:val="nil"/>
              <w:bottom w:val="nil"/>
              <w:right w:val="nil"/>
            </w:tcBorders>
            <w:vAlign w:val="bottom"/>
          </w:tcPr>
          <w:p w14:paraId="03FFF867" w14:textId="77777777"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Prob.  </w:t>
            </w:r>
          </w:p>
        </w:tc>
      </w:tr>
      <w:tr w:rsidR="00750F36" w:rsidRPr="00C36AB5" w14:paraId="7CE9271A" w14:textId="77777777" w:rsidTr="00750F36">
        <w:trPr>
          <w:trHeight w:hRule="exact" w:val="70"/>
        </w:trPr>
        <w:tc>
          <w:tcPr>
            <w:tcW w:w="2097" w:type="dxa"/>
            <w:tcBorders>
              <w:top w:val="nil"/>
              <w:left w:val="nil"/>
              <w:bottom w:val="double" w:sz="6" w:space="2" w:color="auto"/>
              <w:right w:val="nil"/>
            </w:tcBorders>
            <w:vAlign w:val="bottom"/>
          </w:tcPr>
          <w:p w14:paraId="4A2E7636"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7379E3C2"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26238A21"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3C76E92F"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double" w:sz="6" w:space="2" w:color="auto"/>
              <w:right w:val="nil"/>
            </w:tcBorders>
            <w:vAlign w:val="bottom"/>
          </w:tcPr>
          <w:p w14:paraId="38DC77B5"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750F36" w:rsidRPr="00C36AB5" w14:paraId="4EF73E06" w14:textId="77777777" w:rsidTr="00750F36">
        <w:trPr>
          <w:trHeight w:hRule="exact" w:val="105"/>
        </w:trPr>
        <w:tc>
          <w:tcPr>
            <w:tcW w:w="2097" w:type="dxa"/>
            <w:tcBorders>
              <w:top w:val="nil"/>
              <w:left w:val="nil"/>
              <w:bottom w:val="nil"/>
              <w:right w:val="nil"/>
            </w:tcBorders>
            <w:vAlign w:val="bottom"/>
          </w:tcPr>
          <w:p w14:paraId="178E142C"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40A89C0C"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1F775DD1"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4156CC27"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nil"/>
              <w:right w:val="nil"/>
            </w:tcBorders>
            <w:vAlign w:val="bottom"/>
          </w:tcPr>
          <w:p w14:paraId="39E2DAF8"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750F36" w:rsidRPr="00C36AB5" w14:paraId="2701DD8C" w14:textId="77777777" w:rsidTr="00750F36">
        <w:trPr>
          <w:trHeight w:val="175"/>
        </w:trPr>
        <w:tc>
          <w:tcPr>
            <w:tcW w:w="2097" w:type="dxa"/>
            <w:tcBorders>
              <w:top w:val="nil"/>
              <w:left w:val="nil"/>
              <w:bottom w:val="nil"/>
              <w:right w:val="nil"/>
            </w:tcBorders>
            <w:vAlign w:val="bottom"/>
          </w:tcPr>
          <w:p w14:paraId="7E135587"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C</w:t>
            </w:r>
          </w:p>
        </w:tc>
        <w:tc>
          <w:tcPr>
            <w:tcW w:w="1417" w:type="dxa"/>
            <w:tcBorders>
              <w:top w:val="nil"/>
              <w:left w:val="nil"/>
              <w:bottom w:val="nil"/>
              <w:right w:val="nil"/>
            </w:tcBorders>
            <w:vAlign w:val="bottom"/>
          </w:tcPr>
          <w:p w14:paraId="46C504B8" w14:textId="2F5179D1"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236.2322</w:t>
            </w:r>
          </w:p>
        </w:tc>
        <w:tc>
          <w:tcPr>
            <w:tcW w:w="1559" w:type="dxa"/>
            <w:tcBorders>
              <w:top w:val="nil"/>
              <w:left w:val="nil"/>
              <w:bottom w:val="nil"/>
              <w:right w:val="nil"/>
            </w:tcBorders>
            <w:vAlign w:val="bottom"/>
          </w:tcPr>
          <w:p w14:paraId="0F52D73F" w14:textId="37DF8666"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113.8173</w:t>
            </w:r>
          </w:p>
        </w:tc>
        <w:tc>
          <w:tcPr>
            <w:tcW w:w="1560" w:type="dxa"/>
            <w:tcBorders>
              <w:top w:val="nil"/>
              <w:left w:val="nil"/>
              <w:bottom w:val="nil"/>
              <w:right w:val="nil"/>
            </w:tcBorders>
            <w:vAlign w:val="bottom"/>
          </w:tcPr>
          <w:p w14:paraId="78183B8A" w14:textId="744E9CF8" w:rsidR="006847A2" w:rsidRPr="00C36AB5" w:rsidRDefault="00525E9A"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 xml:space="preserve">  </w:t>
            </w:r>
            <w:r w:rsidR="006847A2" w:rsidRPr="00C36AB5">
              <w:rPr>
                <w:rFonts w:ascii="Times New Roman" w:hAnsi="Times New Roman" w:cs="Times New Roman"/>
                <w:color w:val="000000"/>
                <w:sz w:val="20"/>
                <w:szCs w:val="20"/>
              </w:rPr>
              <w:t>2.075537</w:t>
            </w:r>
          </w:p>
        </w:tc>
        <w:tc>
          <w:tcPr>
            <w:tcW w:w="1275" w:type="dxa"/>
            <w:tcBorders>
              <w:top w:val="nil"/>
              <w:left w:val="nil"/>
              <w:bottom w:val="nil"/>
              <w:right w:val="nil"/>
            </w:tcBorders>
            <w:vAlign w:val="bottom"/>
          </w:tcPr>
          <w:p w14:paraId="54B10B0D" w14:textId="03C4CD9D"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0.039</w:t>
            </w:r>
            <w:r w:rsidR="00525E9A" w:rsidRPr="00C36AB5">
              <w:rPr>
                <w:rFonts w:ascii="Times New Roman" w:hAnsi="Times New Roman" w:cs="Times New Roman"/>
                <w:color w:val="000000"/>
                <w:sz w:val="20"/>
                <w:szCs w:val="20"/>
              </w:rPr>
              <w:t>1</w:t>
            </w:r>
          </w:p>
        </w:tc>
      </w:tr>
      <w:tr w:rsidR="00750F36" w:rsidRPr="00C36AB5" w14:paraId="55A90E60" w14:textId="77777777" w:rsidTr="00750F36">
        <w:trPr>
          <w:trHeight w:val="175"/>
        </w:trPr>
        <w:tc>
          <w:tcPr>
            <w:tcW w:w="2097" w:type="dxa"/>
            <w:tcBorders>
              <w:top w:val="nil"/>
              <w:left w:val="nil"/>
              <w:bottom w:val="nil"/>
              <w:right w:val="nil"/>
            </w:tcBorders>
            <w:vAlign w:val="bottom"/>
          </w:tcPr>
          <w:p w14:paraId="0D9D05F3"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X1</w:t>
            </w:r>
          </w:p>
        </w:tc>
        <w:tc>
          <w:tcPr>
            <w:tcW w:w="1417" w:type="dxa"/>
            <w:tcBorders>
              <w:top w:val="nil"/>
              <w:left w:val="nil"/>
              <w:bottom w:val="nil"/>
              <w:right w:val="nil"/>
            </w:tcBorders>
            <w:vAlign w:val="bottom"/>
          </w:tcPr>
          <w:p w14:paraId="5BF9F6B2" w14:textId="63BB0E41"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-5.985388</w:t>
            </w:r>
          </w:p>
        </w:tc>
        <w:tc>
          <w:tcPr>
            <w:tcW w:w="1559" w:type="dxa"/>
            <w:tcBorders>
              <w:top w:val="nil"/>
              <w:left w:val="nil"/>
              <w:bottom w:val="nil"/>
              <w:right w:val="nil"/>
            </w:tcBorders>
            <w:vAlign w:val="bottom"/>
          </w:tcPr>
          <w:p w14:paraId="1F79E614" w14:textId="1359CC68"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4.199305</w:t>
            </w:r>
          </w:p>
        </w:tc>
        <w:tc>
          <w:tcPr>
            <w:tcW w:w="1560" w:type="dxa"/>
            <w:tcBorders>
              <w:top w:val="nil"/>
              <w:left w:val="nil"/>
              <w:bottom w:val="nil"/>
              <w:right w:val="nil"/>
            </w:tcBorders>
            <w:vAlign w:val="bottom"/>
          </w:tcPr>
          <w:p w14:paraId="227C57D2" w14:textId="3524110D"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-1.425328</w:t>
            </w:r>
          </w:p>
        </w:tc>
        <w:tc>
          <w:tcPr>
            <w:tcW w:w="1275" w:type="dxa"/>
            <w:tcBorders>
              <w:top w:val="nil"/>
              <w:left w:val="nil"/>
              <w:bottom w:val="nil"/>
              <w:right w:val="nil"/>
            </w:tcBorders>
            <w:vAlign w:val="bottom"/>
          </w:tcPr>
          <w:p w14:paraId="1741E2DE" w14:textId="0D53084A"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0.1554</w:t>
            </w:r>
          </w:p>
        </w:tc>
      </w:tr>
      <w:tr w:rsidR="00750F36" w:rsidRPr="00C36AB5" w14:paraId="48A245A6" w14:textId="77777777" w:rsidTr="00750F36">
        <w:trPr>
          <w:trHeight w:val="175"/>
        </w:trPr>
        <w:tc>
          <w:tcPr>
            <w:tcW w:w="2097" w:type="dxa"/>
            <w:tcBorders>
              <w:top w:val="nil"/>
              <w:left w:val="nil"/>
              <w:bottom w:val="nil"/>
              <w:right w:val="nil"/>
            </w:tcBorders>
            <w:vAlign w:val="bottom"/>
          </w:tcPr>
          <w:p w14:paraId="51996DC3"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X2</w:t>
            </w:r>
          </w:p>
        </w:tc>
        <w:tc>
          <w:tcPr>
            <w:tcW w:w="1417" w:type="dxa"/>
            <w:tcBorders>
              <w:top w:val="nil"/>
              <w:left w:val="nil"/>
              <w:bottom w:val="nil"/>
              <w:right w:val="nil"/>
            </w:tcBorders>
            <w:vAlign w:val="bottom"/>
          </w:tcPr>
          <w:p w14:paraId="0614B978" w14:textId="1A1ED0D2"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-0.875659</w:t>
            </w:r>
          </w:p>
        </w:tc>
        <w:tc>
          <w:tcPr>
            <w:tcW w:w="1559" w:type="dxa"/>
            <w:tcBorders>
              <w:top w:val="nil"/>
              <w:left w:val="nil"/>
              <w:bottom w:val="nil"/>
              <w:right w:val="nil"/>
            </w:tcBorders>
            <w:vAlign w:val="bottom"/>
          </w:tcPr>
          <w:p w14:paraId="641BEC16" w14:textId="7703627B"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1.070714</w:t>
            </w:r>
          </w:p>
        </w:tc>
        <w:tc>
          <w:tcPr>
            <w:tcW w:w="1560" w:type="dxa"/>
            <w:tcBorders>
              <w:top w:val="nil"/>
              <w:left w:val="nil"/>
              <w:bottom w:val="nil"/>
              <w:right w:val="nil"/>
            </w:tcBorders>
            <w:vAlign w:val="bottom"/>
          </w:tcPr>
          <w:p w14:paraId="1E3CEA60" w14:textId="772C8EC7"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-0.81782</w:t>
            </w:r>
            <w:r w:rsidR="00525E9A" w:rsidRPr="00C36AB5">
              <w:rPr>
                <w:rFonts w:ascii="Times New Roman" w:hAnsi="Times New Roman" w:cs="Times New Roman"/>
                <w:color w:val="000000"/>
                <w:sz w:val="20"/>
                <w:szCs w:val="20"/>
              </w:rPr>
              <w:t>7</w:t>
            </w:r>
          </w:p>
        </w:tc>
        <w:tc>
          <w:tcPr>
            <w:tcW w:w="1275" w:type="dxa"/>
            <w:tcBorders>
              <w:top w:val="nil"/>
              <w:left w:val="nil"/>
              <w:bottom w:val="nil"/>
              <w:right w:val="nil"/>
            </w:tcBorders>
            <w:vAlign w:val="bottom"/>
          </w:tcPr>
          <w:p w14:paraId="21F82B4F" w14:textId="3627A158"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0.4143</w:t>
            </w:r>
          </w:p>
        </w:tc>
      </w:tr>
      <w:tr w:rsidR="00750F36" w:rsidRPr="00C36AB5" w14:paraId="784BD87B" w14:textId="77777777" w:rsidTr="00750F36">
        <w:trPr>
          <w:trHeight w:val="175"/>
        </w:trPr>
        <w:tc>
          <w:tcPr>
            <w:tcW w:w="2097" w:type="dxa"/>
            <w:tcBorders>
              <w:top w:val="nil"/>
              <w:left w:val="nil"/>
              <w:bottom w:val="nil"/>
              <w:right w:val="nil"/>
            </w:tcBorders>
            <w:vAlign w:val="bottom"/>
          </w:tcPr>
          <w:p w14:paraId="1456C3E1"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X3</w:t>
            </w:r>
          </w:p>
        </w:tc>
        <w:tc>
          <w:tcPr>
            <w:tcW w:w="1417" w:type="dxa"/>
            <w:tcBorders>
              <w:top w:val="nil"/>
              <w:left w:val="nil"/>
              <w:bottom w:val="nil"/>
              <w:right w:val="nil"/>
            </w:tcBorders>
            <w:vAlign w:val="bottom"/>
          </w:tcPr>
          <w:p w14:paraId="5FA548A8" w14:textId="2B3DCFC6"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12.91577</w:t>
            </w:r>
          </w:p>
        </w:tc>
        <w:tc>
          <w:tcPr>
            <w:tcW w:w="1559" w:type="dxa"/>
            <w:tcBorders>
              <w:top w:val="nil"/>
              <w:left w:val="nil"/>
              <w:bottom w:val="nil"/>
              <w:right w:val="nil"/>
            </w:tcBorders>
            <w:vAlign w:val="bottom"/>
          </w:tcPr>
          <w:p w14:paraId="62E13E87" w14:textId="57E60B6F"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9.268015</w:t>
            </w:r>
          </w:p>
        </w:tc>
        <w:tc>
          <w:tcPr>
            <w:tcW w:w="1560" w:type="dxa"/>
            <w:tcBorders>
              <w:top w:val="nil"/>
              <w:left w:val="nil"/>
              <w:bottom w:val="nil"/>
              <w:right w:val="nil"/>
            </w:tcBorders>
            <w:vAlign w:val="bottom"/>
          </w:tcPr>
          <w:p w14:paraId="7628B7A7" w14:textId="4CE63DD9"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1.393585</w:t>
            </w:r>
          </w:p>
        </w:tc>
        <w:tc>
          <w:tcPr>
            <w:tcW w:w="1275" w:type="dxa"/>
            <w:tcBorders>
              <w:top w:val="nil"/>
              <w:left w:val="nil"/>
              <w:bottom w:val="nil"/>
              <w:right w:val="nil"/>
            </w:tcBorders>
            <w:vAlign w:val="bottom"/>
          </w:tcPr>
          <w:p w14:paraId="131A701E" w14:textId="3636AD47"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0.1648</w:t>
            </w:r>
          </w:p>
        </w:tc>
      </w:tr>
      <w:tr w:rsidR="00750F36" w:rsidRPr="00C36AB5" w14:paraId="4598BDF8" w14:textId="77777777" w:rsidTr="00750F36">
        <w:trPr>
          <w:trHeight w:hRule="exact" w:val="70"/>
        </w:trPr>
        <w:tc>
          <w:tcPr>
            <w:tcW w:w="2097" w:type="dxa"/>
            <w:tcBorders>
              <w:top w:val="nil"/>
              <w:left w:val="nil"/>
              <w:bottom w:val="double" w:sz="6" w:space="2" w:color="auto"/>
              <w:right w:val="nil"/>
            </w:tcBorders>
            <w:vAlign w:val="bottom"/>
          </w:tcPr>
          <w:p w14:paraId="10BCDF9F"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38DB90D5"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5A500C73"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4BFA8625"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double" w:sz="6" w:space="2" w:color="auto"/>
              <w:right w:val="nil"/>
            </w:tcBorders>
            <w:vAlign w:val="bottom"/>
          </w:tcPr>
          <w:p w14:paraId="64F928A2"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750F36" w:rsidRPr="00C36AB5" w14:paraId="3BC85D45" w14:textId="77777777" w:rsidTr="00750F36">
        <w:trPr>
          <w:trHeight w:hRule="exact" w:val="105"/>
        </w:trPr>
        <w:tc>
          <w:tcPr>
            <w:tcW w:w="2097" w:type="dxa"/>
            <w:tcBorders>
              <w:top w:val="nil"/>
              <w:left w:val="nil"/>
              <w:bottom w:val="nil"/>
              <w:right w:val="nil"/>
            </w:tcBorders>
            <w:vAlign w:val="bottom"/>
          </w:tcPr>
          <w:p w14:paraId="0FBCBB3F" w14:textId="4EF6F9E0" w:rsidR="006847A2" w:rsidRPr="00C36AB5" w:rsidRDefault="006847A2" w:rsidP="002F73E6">
            <w:pPr>
              <w:autoSpaceDE w:val="0"/>
              <w:autoSpaceDN w:val="0"/>
              <w:adjustRightInd w:val="0"/>
              <w:spacing w:after="0" w:line="240" w:lineRule="auto"/>
              <w:rPr>
                <w:rFonts w:ascii="Times New Roman" w:hAnsi="Times New Roman" w:cs="Times New Roman"/>
                <w:i/>
                <w:iCs/>
                <w:color w:val="000000"/>
                <w:sz w:val="20"/>
                <w:szCs w:val="20"/>
              </w:rPr>
            </w:pPr>
          </w:p>
        </w:tc>
        <w:tc>
          <w:tcPr>
            <w:tcW w:w="1417" w:type="dxa"/>
            <w:tcBorders>
              <w:top w:val="nil"/>
              <w:left w:val="nil"/>
              <w:bottom w:val="nil"/>
              <w:right w:val="nil"/>
            </w:tcBorders>
            <w:vAlign w:val="bottom"/>
          </w:tcPr>
          <w:p w14:paraId="566825CB"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747EC8A4"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3EE42AFF"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nil"/>
              <w:right w:val="nil"/>
            </w:tcBorders>
            <w:vAlign w:val="bottom"/>
          </w:tcPr>
          <w:p w14:paraId="5252565F"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0853B76B" w14:textId="77777777" w:rsidTr="00750F36">
        <w:trPr>
          <w:trHeight w:val="175"/>
        </w:trPr>
        <w:tc>
          <w:tcPr>
            <w:tcW w:w="2097" w:type="dxa"/>
            <w:tcBorders>
              <w:top w:val="nil"/>
              <w:left w:val="nil"/>
              <w:bottom w:val="nil"/>
              <w:right w:val="nil"/>
            </w:tcBorders>
            <w:vAlign w:val="bottom"/>
          </w:tcPr>
          <w:p w14:paraId="10AEE2FB"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2976" w:type="dxa"/>
            <w:gridSpan w:val="2"/>
            <w:tcBorders>
              <w:top w:val="nil"/>
              <w:left w:val="nil"/>
              <w:bottom w:val="nil"/>
              <w:right w:val="nil"/>
            </w:tcBorders>
            <w:vAlign w:val="bottom"/>
          </w:tcPr>
          <w:p w14:paraId="20467287"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Effects Specification</w:t>
            </w:r>
          </w:p>
        </w:tc>
        <w:tc>
          <w:tcPr>
            <w:tcW w:w="1560" w:type="dxa"/>
            <w:tcBorders>
              <w:top w:val="nil"/>
              <w:left w:val="nil"/>
              <w:bottom w:val="nil"/>
              <w:right w:val="nil"/>
            </w:tcBorders>
            <w:vAlign w:val="bottom"/>
          </w:tcPr>
          <w:p w14:paraId="45D57F16"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nil"/>
              <w:right w:val="nil"/>
            </w:tcBorders>
            <w:vAlign w:val="bottom"/>
          </w:tcPr>
          <w:p w14:paraId="2A793E31"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750F36" w:rsidRPr="00C36AB5" w14:paraId="282AF6CD" w14:textId="77777777" w:rsidTr="00750F36">
        <w:trPr>
          <w:trHeight w:hRule="exact" w:val="70"/>
        </w:trPr>
        <w:tc>
          <w:tcPr>
            <w:tcW w:w="2097" w:type="dxa"/>
            <w:tcBorders>
              <w:top w:val="nil"/>
              <w:left w:val="nil"/>
              <w:bottom w:val="double" w:sz="6" w:space="2" w:color="auto"/>
              <w:right w:val="nil"/>
            </w:tcBorders>
            <w:vAlign w:val="bottom"/>
          </w:tcPr>
          <w:p w14:paraId="0EB040A4"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1AAC92F8"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698F0131"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2E2DB17C"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double" w:sz="6" w:space="2" w:color="auto"/>
              <w:right w:val="nil"/>
            </w:tcBorders>
            <w:vAlign w:val="bottom"/>
          </w:tcPr>
          <w:p w14:paraId="29FE9F1D"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750F36" w:rsidRPr="00C36AB5" w14:paraId="1CCD418F" w14:textId="77777777" w:rsidTr="00750F36">
        <w:trPr>
          <w:trHeight w:hRule="exact" w:val="105"/>
        </w:trPr>
        <w:tc>
          <w:tcPr>
            <w:tcW w:w="2097" w:type="dxa"/>
            <w:tcBorders>
              <w:top w:val="nil"/>
              <w:left w:val="nil"/>
              <w:bottom w:val="nil"/>
              <w:right w:val="nil"/>
            </w:tcBorders>
            <w:vAlign w:val="bottom"/>
          </w:tcPr>
          <w:p w14:paraId="134AD318"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3890F12C"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2B80FA54"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0E103E16"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nil"/>
              <w:right w:val="nil"/>
            </w:tcBorders>
            <w:vAlign w:val="bottom"/>
          </w:tcPr>
          <w:p w14:paraId="202A961B"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28351D2E" w14:textId="77777777" w:rsidTr="00750F36">
        <w:trPr>
          <w:trHeight w:val="175"/>
        </w:trPr>
        <w:tc>
          <w:tcPr>
            <w:tcW w:w="7908" w:type="dxa"/>
            <w:gridSpan w:val="5"/>
            <w:tcBorders>
              <w:top w:val="nil"/>
              <w:left w:val="nil"/>
              <w:bottom w:val="nil"/>
              <w:right w:val="nil"/>
            </w:tcBorders>
            <w:vAlign w:val="bottom"/>
          </w:tcPr>
          <w:p w14:paraId="0958C3D3"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Cross-section fixed (dummy variables)</w:t>
            </w:r>
          </w:p>
        </w:tc>
      </w:tr>
      <w:tr w:rsidR="00750F36" w:rsidRPr="00C36AB5" w14:paraId="57AA3EB0" w14:textId="77777777" w:rsidTr="00750F36">
        <w:trPr>
          <w:trHeight w:hRule="exact" w:val="70"/>
        </w:trPr>
        <w:tc>
          <w:tcPr>
            <w:tcW w:w="2097" w:type="dxa"/>
            <w:tcBorders>
              <w:top w:val="nil"/>
              <w:left w:val="nil"/>
              <w:bottom w:val="double" w:sz="6" w:space="2" w:color="auto"/>
              <w:right w:val="nil"/>
            </w:tcBorders>
            <w:vAlign w:val="bottom"/>
          </w:tcPr>
          <w:p w14:paraId="18AD3C04"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48E411CF"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708C206B"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4AC48A21"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double" w:sz="6" w:space="2" w:color="auto"/>
              <w:right w:val="nil"/>
            </w:tcBorders>
            <w:vAlign w:val="bottom"/>
          </w:tcPr>
          <w:p w14:paraId="70F3E522"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750F36" w:rsidRPr="00C36AB5" w14:paraId="50094687" w14:textId="77777777" w:rsidTr="00750F36">
        <w:trPr>
          <w:trHeight w:hRule="exact" w:val="105"/>
        </w:trPr>
        <w:tc>
          <w:tcPr>
            <w:tcW w:w="2097" w:type="dxa"/>
            <w:tcBorders>
              <w:top w:val="nil"/>
              <w:left w:val="nil"/>
              <w:bottom w:val="nil"/>
              <w:right w:val="nil"/>
            </w:tcBorders>
            <w:vAlign w:val="bottom"/>
          </w:tcPr>
          <w:p w14:paraId="3933D129"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13EBE8F7"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5C5501C1"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44312187"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nil"/>
              <w:right w:val="nil"/>
            </w:tcBorders>
            <w:vAlign w:val="bottom"/>
          </w:tcPr>
          <w:p w14:paraId="2BE01EC5"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2A645176" w14:textId="77777777" w:rsidTr="00750F36">
        <w:trPr>
          <w:trHeight w:val="175"/>
        </w:trPr>
        <w:tc>
          <w:tcPr>
            <w:tcW w:w="2097" w:type="dxa"/>
            <w:tcBorders>
              <w:top w:val="nil"/>
              <w:left w:val="nil"/>
              <w:bottom w:val="nil"/>
              <w:right w:val="nil"/>
            </w:tcBorders>
            <w:vAlign w:val="bottom"/>
          </w:tcPr>
          <w:p w14:paraId="0EE39684"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R-squared</w:t>
            </w:r>
          </w:p>
        </w:tc>
        <w:tc>
          <w:tcPr>
            <w:tcW w:w="1417" w:type="dxa"/>
            <w:tcBorders>
              <w:top w:val="nil"/>
              <w:left w:val="nil"/>
              <w:bottom w:val="nil"/>
              <w:right w:val="nil"/>
            </w:tcBorders>
            <w:vAlign w:val="bottom"/>
          </w:tcPr>
          <w:p w14:paraId="4C1207E4" w14:textId="4C36AC91"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0.291148</w:t>
            </w:r>
          </w:p>
        </w:tc>
        <w:tc>
          <w:tcPr>
            <w:tcW w:w="3119" w:type="dxa"/>
            <w:gridSpan w:val="2"/>
            <w:tcBorders>
              <w:top w:val="nil"/>
              <w:left w:val="nil"/>
              <w:bottom w:val="nil"/>
              <w:right w:val="nil"/>
            </w:tcBorders>
            <w:vAlign w:val="bottom"/>
          </w:tcPr>
          <w:p w14:paraId="6AC589AC" w14:textId="77777777" w:rsidR="006847A2" w:rsidRPr="00C36AB5" w:rsidRDefault="006847A2" w:rsidP="002F73E6">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Mean dependent var</w:t>
            </w:r>
          </w:p>
        </w:tc>
        <w:tc>
          <w:tcPr>
            <w:tcW w:w="1275" w:type="dxa"/>
            <w:tcBorders>
              <w:top w:val="nil"/>
              <w:left w:val="nil"/>
              <w:bottom w:val="nil"/>
              <w:right w:val="nil"/>
            </w:tcBorders>
            <w:vAlign w:val="bottom"/>
          </w:tcPr>
          <w:p w14:paraId="17978209" w14:textId="7D589D57"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99.34035</w:t>
            </w:r>
          </w:p>
        </w:tc>
      </w:tr>
      <w:tr w:rsidR="006847A2" w:rsidRPr="00C36AB5" w14:paraId="7EEB76FB" w14:textId="77777777" w:rsidTr="00750F36">
        <w:trPr>
          <w:trHeight w:val="175"/>
        </w:trPr>
        <w:tc>
          <w:tcPr>
            <w:tcW w:w="2097" w:type="dxa"/>
            <w:tcBorders>
              <w:top w:val="nil"/>
              <w:left w:val="nil"/>
              <w:bottom w:val="nil"/>
              <w:right w:val="nil"/>
            </w:tcBorders>
            <w:vAlign w:val="bottom"/>
          </w:tcPr>
          <w:p w14:paraId="6595EC90"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Adjusted R-squared</w:t>
            </w:r>
          </w:p>
        </w:tc>
        <w:tc>
          <w:tcPr>
            <w:tcW w:w="1417" w:type="dxa"/>
            <w:tcBorders>
              <w:top w:val="nil"/>
              <w:left w:val="nil"/>
              <w:bottom w:val="nil"/>
              <w:right w:val="nil"/>
            </w:tcBorders>
            <w:vAlign w:val="bottom"/>
          </w:tcPr>
          <w:p w14:paraId="43A14234" w14:textId="2E274568"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0.105272</w:t>
            </w:r>
          </w:p>
        </w:tc>
        <w:tc>
          <w:tcPr>
            <w:tcW w:w="3119" w:type="dxa"/>
            <w:gridSpan w:val="2"/>
            <w:tcBorders>
              <w:top w:val="nil"/>
              <w:left w:val="nil"/>
              <w:bottom w:val="nil"/>
              <w:right w:val="nil"/>
            </w:tcBorders>
            <w:vAlign w:val="bottom"/>
          </w:tcPr>
          <w:p w14:paraId="1C75A254" w14:textId="77777777" w:rsidR="006847A2" w:rsidRPr="00C36AB5" w:rsidRDefault="006847A2" w:rsidP="002F73E6">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S.D. dependent var</w:t>
            </w:r>
          </w:p>
        </w:tc>
        <w:tc>
          <w:tcPr>
            <w:tcW w:w="1275" w:type="dxa"/>
            <w:tcBorders>
              <w:top w:val="nil"/>
              <w:left w:val="nil"/>
              <w:bottom w:val="nil"/>
              <w:right w:val="nil"/>
            </w:tcBorders>
            <w:vAlign w:val="bottom"/>
          </w:tcPr>
          <w:p w14:paraId="46171773" w14:textId="4B991E92"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25.41486</w:t>
            </w:r>
          </w:p>
        </w:tc>
      </w:tr>
      <w:tr w:rsidR="006847A2" w:rsidRPr="00C36AB5" w14:paraId="2AEC0C2D" w14:textId="77777777" w:rsidTr="00750F36">
        <w:trPr>
          <w:trHeight w:val="175"/>
        </w:trPr>
        <w:tc>
          <w:tcPr>
            <w:tcW w:w="2097" w:type="dxa"/>
            <w:tcBorders>
              <w:top w:val="nil"/>
              <w:left w:val="nil"/>
              <w:bottom w:val="nil"/>
              <w:right w:val="nil"/>
            </w:tcBorders>
            <w:vAlign w:val="bottom"/>
          </w:tcPr>
          <w:p w14:paraId="2A408414"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S.E. of regression</w:t>
            </w:r>
          </w:p>
        </w:tc>
        <w:tc>
          <w:tcPr>
            <w:tcW w:w="1417" w:type="dxa"/>
            <w:tcBorders>
              <w:top w:val="nil"/>
              <w:left w:val="nil"/>
              <w:bottom w:val="nil"/>
              <w:right w:val="nil"/>
            </w:tcBorders>
            <w:vAlign w:val="bottom"/>
          </w:tcPr>
          <w:p w14:paraId="0817C7B7" w14:textId="067FC1CE"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24.03993</w:t>
            </w:r>
          </w:p>
        </w:tc>
        <w:tc>
          <w:tcPr>
            <w:tcW w:w="3119" w:type="dxa"/>
            <w:gridSpan w:val="2"/>
            <w:tcBorders>
              <w:top w:val="nil"/>
              <w:left w:val="nil"/>
              <w:bottom w:val="nil"/>
              <w:right w:val="nil"/>
            </w:tcBorders>
            <w:vAlign w:val="bottom"/>
          </w:tcPr>
          <w:p w14:paraId="13555FCC" w14:textId="77777777" w:rsidR="006847A2" w:rsidRPr="00C36AB5" w:rsidRDefault="006847A2" w:rsidP="002F73E6">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Akaike info criterion</w:t>
            </w:r>
          </w:p>
        </w:tc>
        <w:tc>
          <w:tcPr>
            <w:tcW w:w="1275" w:type="dxa"/>
            <w:tcBorders>
              <w:top w:val="nil"/>
              <w:left w:val="nil"/>
              <w:bottom w:val="nil"/>
              <w:right w:val="nil"/>
            </w:tcBorders>
            <w:vAlign w:val="bottom"/>
          </w:tcPr>
          <w:p w14:paraId="7AABC686" w14:textId="51AFEF64"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9.381973</w:t>
            </w:r>
          </w:p>
        </w:tc>
      </w:tr>
      <w:tr w:rsidR="006847A2" w:rsidRPr="00C36AB5" w14:paraId="1D144661" w14:textId="77777777" w:rsidTr="00750F36">
        <w:trPr>
          <w:trHeight w:val="175"/>
        </w:trPr>
        <w:tc>
          <w:tcPr>
            <w:tcW w:w="2097" w:type="dxa"/>
            <w:tcBorders>
              <w:top w:val="nil"/>
              <w:left w:val="nil"/>
              <w:bottom w:val="nil"/>
              <w:right w:val="nil"/>
            </w:tcBorders>
            <w:vAlign w:val="bottom"/>
          </w:tcPr>
          <w:p w14:paraId="3C9BD9D0"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Sum squared resid</w:t>
            </w:r>
          </w:p>
        </w:tc>
        <w:tc>
          <w:tcPr>
            <w:tcW w:w="1417" w:type="dxa"/>
            <w:tcBorders>
              <w:top w:val="nil"/>
              <w:left w:val="nil"/>
              <w:bottom w:val="nil"/>
              <w:right w:val="nil"/>
            </w:tcBorders>
            <w:vAlign w:val="bottom"/>
          </w:tcPr>
          <w:p w14:paraId="41FFD4A2" w14:textId="5E14AA84"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130031.6</w:t>
            </w:r>
          </w:p>
        </w:tc>
        <w:tc>
          <w:tcPr>
            <w:tcW w:w="3119" w:type="dxa"/>
            <w:gridSpan w:val="2"/>
            <w:tcBorders>
              <w:top w:val="nil"/>
              <w:left w:val="nil"/>
              <w:bottom w:val="nil"/>
              <w:right w:val="nil"/>
            </w:tcBorders>
            <w:vAlign w:val="bottom"/>
          </w:tcPr>
          <w:p w14:paraId="0E8D1D0D" w14:textId="77777777" w:rsidR="006847A2" w:rsidRPr="00C36AB5" w:rsidRDefault="006847A2" w:rsidP="002F73E6">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Schwarz criterion</w:t>
            </w:r>
          </w:p>
        </w:tc>
        <w:tc>
          <w:tcPr>
            <w:tcW w:w="1275" w:type="dxa"/>
            <w:tcBorders>
              <w:top w:val="nil"/>
              <w:left w:val="nil"/>
              <w:bottom w:val="nil"/>
              <w:right w:val="nil"/>
            </w:tcBorders>
            <w:vAlign w:val="bottom"/>
          </w:tcPr>
          <w:p w14:paraId="5BBDD7FF" w14:textId="7C7F20C1"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10.15091</w:t>
            </w:r>
          </w:p>
        </w:tc>
      </w:tr>
      <w:tr w:rsidR="006847A2" w:rsidRPr="00C36AB5" w14:paraId="4E99DE9C" w14:textId="77777777" w:rsidTr="00750F36">
        <w:trPr>
          <w:trHeight w:val="175"/>
        </w:trPr>
        <w:tc>
          <w:tcPr>
            <w:tcW w:w="2097" w:type="dxa"/>
            <w:tcBorders>
              <w:top w:val="nil"/>
              <w:left w:val="nil"/>
              <w:bottom w:val="nil"/>
              <w:right w:val="nil"/>
            </w:tcBorders>
            <w:vAlign w:val="bottom"/>
          </w:tcPr>
          <w:p w14:paraId="2DDCAA91"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Log likelihood</w:t>
            </w:r>
          </w:p>
        </w:tc>
        <w:tc>
          <w:tcPr>
            <w:tcW w:w="1417" w:type="dxa"/>
            <w:tcBorders>
              <w:top w:val="nil"/>
              <w:left w:val="nil"/>
              <w:bottom w:val="nil"/>
              <w:right w:val="nil"/>
            </w:tcBorders>
            <w:vAlign w:val="bottom"/>
          </w:tcPr>
          <w:p w14:paraId="0588406A" w14:textId="2A048500"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-1276.931</w:t>
            </w:r>
          </w:p>
        </w:tc>
        <w:tc>
          <w:tcPr>
            <w:tcW w:w="3119" w:type="dxa"/>
            <w:gridSpan w:val="2"/>
            <w:tcBorders>
              <w:top w:val="nil"/>
              <w:left w:val="nil"/>
              <w:bottom w:val="nil"/>
              <w:right w:val="nil"/>
            </w:tcBorders>
            <w:vAlign w:val="bottom"/>
          </w:tcPr>
          <w:p w14:paraId="571BDDC6" w14:textId="77777777" w:rsidR="006847A2" w:rsidRPr="00C36AB5" w:rsidRDefault="006847A2" w:rsidP="002F73E6">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Hannan-Quinn criter.</w:t>
            </w:r>
          </w:p>
        </w:tc>
        <w:tc>
          <w:tcPr>
            <w:tcW w:w="1275" w:type="dxa"/>
            <w:tcBorders>
              <w:top w:val="nil"/>
              <w:left w:val="nil"/>
              <w:bottom w:val="nil"/>
              <w:right w:val="nil"/>
            </w:tcBorders>
            <w:vAlign w:val="bottom"/>
          </w:tcPr>
          <w:p w14:paraId="2749A05D" w14:textId="130012BE"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9.690224</w:t>
            </w:r>
          </w:p>
        </w:tc>
      </w:tr>
      <w:tr w:rsidR="006847A2" w:rsidRPr="00C36AB5" w14:paraId="207B22A6" w14:textId="77777777" w:rsidTr="00750F36">
        <w:trPr>
          <w:trHeight w:val="175"/>
        </w:trPr>
        <w:tc>
          <w:tcPr>
            <w:tcW w:w="2097" w:type="dxa"/>
            <w:tcBorders>
              <w:top w:val="nil"/>
              <w:left w:val="nil"/>
              <w:bottom w:val="nil"/>
              <w:right w:val="nil"/>
            </w:tcBorders>
            <w:vAlign w:val="bottom"/>
          </w:tcPr>
          <w:p w14:paraId="7FFDE3CE"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F-statistic</w:t>
            </w:r>
          </w:p>
        </w:tc>
        <w:tc>
          <w:tcPr>
            <w:tcW w:w="1417" w:type="dxa"/>
            <w:tcBorders>
              <w:top w:val="nil"/>
              <w:left w:val="nil"/>
              <w:bottom w:val="nil"/>
              <w:right w:val="nil"/>
            </w:tcBorders>
            <w:vAlign w:val="bottom"/>
          </w:tcPr>
          <w:p w14:paraId="4A194D92" w14:textId="645AB8B9"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1.566357</w:t>
            </w:r>
          </w:p>
        </w:tc>
        <w:tc>
          <w:tcPr>
            <w:tcW w:w="3119" w:type="dxa"/>
            <w:gridSpan w:val="2"/>
            <w:tcBorders>
              <w:top w:val="nil"/>
              <w:left w:val="nil"/>
              <w:bottom w:val="nil"/>
              <w:right w:val="nil"/>
            </w:tcBorders>
            <w:vAlign w:val="bottom"/>
          </w:tcPr>
          <w:p w14:paraId="47C1BE11" w14:textId="77777777" w:rsidR="006847A2" w:rsidRPr="00C36AB5" w:rsidRDefault="006847A2" w:rsidP="002F73E6">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Durbin-Watson stat</w:t>
            </w:r>
          </w:p>
        </w:tc>
        <w:tc>
          <w:tcPr>
            <w:tcW w:w="1275" w:type="dxa"/>
            <w:tcBorders>
              <w:top w:val="nil"/>
              <w:left w:val="nil"/>
              <w:bottom w:val="nil"/>
              <w:right w:val="nil"/>
            </w:tcBorders>
            <w:vAlign w:val="bottom"/>
          </w:tcPr>
          <w:p w14:paraId="5DFF26AA" w14:textId="6ACFD37A"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1.468618</w:t>
            </w:r>
          </w:p>
        </w:tc>
      </w:tr>
      <w:tr w:rsidR="00750F36" w:rsidRPr="00C36AB5" w14:paraId="7EC52259" w14:textId="77777777" w:rsidTr="00750F36">
        <w:trPr>
          <w:trHeight w:val="175"/>
        </w:trPr>
        <w:tc>
          <w:tcPr>
            <w:tcW w:w="2097" w:type="dxa"/>
            <w:tcBorders>
              <w:top w:val="nil"/>
              <w:left w:val="nil"/>
              <w:bottom w:val="nil"/>
              <w:right w:val="nil"/>
            </w:tcBorders>
            <w:vAlign w:val="bottom"/>
          </w:tcPr>
          <w:p w14:paraId="2EECFA72"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Prob(F-statistic)</w:t>
            </w:r>
          </w:p>
        </w:tc>
        <w:tc>
          <w:tcPr>
            <w:tcW w:w="1417" w:type="dxa"/>
            <w:tcBorders>
              <w:top w:val="nil"/>
              <w:left w:val="nil"/>
              <w:bottom w:val="nil"/>
              <w:right w:val="nil"/>
            </w:tcBorders>
            <w:vAlign w:val="bottom"/>
          </w:tcPr>
          <w:p w14:paraId="5450AD79" w14:textId="31F5F410" w:rsidR="006847A2" w:rsidRPr="00C36AB5" w:rsidRDefault="006847A2" w:rsidP="002F73E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0.010810</w:t>
            </w:r>
          </w:p>
        </w:tc>
        <w:tc>
          <w:tcPr>
            <w:tcW w:w="1559" w:type="dxa"/>
            <w:tcBorders>
              <w:top w:val="nil"/>
              <w:left w:val="nil"/>
              <w:bottom w:val="nil"/>
              <w:right w:val="nil"/>
            </w:tcBorders>
            <w:vAlign w:val="bottom"/>
          </w:tcPr>
          <w:p w14:paraId="361BCE6E" w14:textId="77777777" w:rsidR="006847A2" w:rsidRPr="00C36AB5" w:rsidRDefault="006847A2" w:rsidP="002F73E6">
            <w:pPr>
              <w:autoSpaceDE w:val="0"/>
              <w:autoSpaceDN w:val="0"/>
              <w:adjustRightInd w:val="0"/>
              <w:spacing w:after="0" w:line="240" w:lineRule="auto"/>
              <w:ind w:right="20"/>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63CB12C6" w14:textId="77777777" w:rsidR="006847A2" w:rsidRPr="00C36AB5" w:rsidRDefault="006847A2" w:rsidP="002F73E6">
            <w:pPr>
              <w:autoSpaceDE w:val="0"/>
              <w:autoSpaceDN w:val="0"/>
              <w:adjustRightInd w:val="0"/>
              <w:spacing w:after="0" w:line="240" w:lineRule="auto"/>
              <w:ind w:right="20"/>
              <w:jc w:val="center"/>
              <w:rPr>
                <w:rFonts w:ascii="Times New Roman" w:hAnsi="Times New Roman" w:cs="Times New Roman"/>
                <w:color w:val="000000"/>
                <w:sz w:val="20"/>
                <w:szCs w:val="20"/>
              </w:rPr>
            </w:pPr>
          </w:p>
        </w:tc>
        <w:tc>
          <w:tcPr>
            <w:tcW w:w="1275" w:type="dxa"/>
            <w:tcBorders>
              <w:top w:val="nil"/>
              <w:left w:val="nil"/>
              <w:bottom w:val="nil"/>
              <w:right w:val="nil"/>
            </w:tcBorders>
            <w:vAlign w:val="bottom"/>
          </w:tcPr>
          <w:p w14:paraId="009C1458" w14:textId="77777777" w:rsidR="006847A2" w:rsidRPr="00C36AB5" w:rsidRDefault="006847A2" w:rsidP="002F73E6">
            <w:pPr>
              <w:autoSpaceDE w:val="0"/>
              <w:autoSpaceDN w:val="0"/>
              <w:adjustRightInd w:val="0"/>
              <w:spacing w:after="0" w:line="240" w:lineRule="auto"/>
              <w:ind w:right="20"/>
              <w:jc w:val="center"/>
              <w:rPr>
                <w:rFonts w:ascii="Times New Roman" w:hAnsi="Times New Roman" w:cs="Times New Roman"/>
                <w:color w:val="000000"/>
                <w:sz w:val="20"/>
                <w:szCs w:val="20"/>
              </w:rPr>
            </w:pPr>
          </w:p>
        </w:tc>
      </w:tr>
      <w:tr w:rsidR="00750F36" w:rsidRPr="00C36AB5" w14:paraId="61E556E7" w14:textId="77777777" w:rsidTr="00750F36">
        <w:trPr>
          <w:trHeight w:hRule="exact" w:val="70"/>
        </w:trPr>
        <w:tc>
          <w:tcPr>
            <w:tcW w:w="2097" w:type="dxa"/>
            <w:tcBorders>
              <w:top w:val="nil"/>
              <w:left w:val="nil"/>
              <w:bottom w:val="double" w:sz="6" w:space="0" w:color="auto"/>
              <w:right w:val="nil"/>
            </w:tcBorders>
            <w:vAlign w:val="bottom"/>
          </w:tcPr>
          <w:p w14:paraId="6BC39AE1"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0" w:color="auto"/>
              <w:right w:val="nil"/>
            </w:tcBorders>
            <w:vAlign w:val="bottom"/>
          </w:tcPr>
          <w:p w14:paraId="4A199A5B"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0" w:color="auto"/>
              <w:right w:val="nil"/>
            </w:tcBorders>
            <w:vAlign w:val="bottom"/>
          </w:tcPr>
          <w:p w14:paraId="53436F32"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0" w:color="auto"/>
              <w:right w:val="nil"/>
            </w:tcBorders>
            <w:vAlign w:val="bottom"/>
          </w:tcPr>
          <w:p w14:paraId="5D0DBEB5"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275" w:type="dxa"/>
            <w:tcBorders>
              <w:top w:val="nil"/>
              <w:left w:val="nil"/>
              <w:bottom w:val="double" w:sz="6" w:space="0" w:color="auto"/>
              <w:right w:val="nil"/>
            </w:tcBorders>
            <w:vAlign w:val="bottom"/>
          </w:tcPr>
          <w:p w14:paraId="735A1505"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r w:rsidR="00750F36" w:rsidRPr="00C36AB5" w14:paraId="15B53CF6" w14:textId="77777777" w:rsidTr="00750F36">
        <w:trPr>
          <w:trHeight w:hRule="exact" w:val="105"/>
        </w:trPr>
        <w:tc>
          <w:tcPr>
            <w:tcW w:w="2097" w:type="dxa"/>
            <w:tcBorders>
              <w:top w:val="nil"/>
              <w:left w:val="nil"/>
              <w:bottom w:val="nil"/>
              <w:right w:val="nil"/>
            </w:tcBorders>
            <w:vAlign w:val="bottom"/>
          </w:tcPr>
          <w:p w14:paraId="3643BFF3"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6027938F"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6954BD52"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72EFF3F6" w14:textId="77777777" w:rsidR="006847A2" w:rsidRPr="00C36AB5" w:rsidRDefault="006847A2" w:rsidP="002F73E6">
            <w:pPr>
              <w:autoSpaceDE w:val="0"/>
              <w:autoSpaceDN w:val="0"/>
              <w:adjustRightInd w:val="0"/>
              <w:spacing w:after="0" w:line="240" w:lineRule="auto"/>
              <w:rPr>
                <w:rFonts w:ascii="Times New Roman" w:hAnsi="Times New Roman" w:cs="Times New Roman"/>
                <w:color w:val="000000"/>
                <w:sz w:val="20"/>
                <w:szCs w:val="20"/>
              </w:rPr>
            </w:pPr>
          </w:p>
        </w:tc>
        <w:tc>
          <w:tcPr>
            <w:tcW w:w="1275" w:type="dxa"/>
            <w:tcBorders>
              <w:top w:val="nil"/>
              <w:left w:val="nil"/>
              <w:bottom w:val="nil"/>
              <w:right w:val="nil"/>
            </w:tcBorders>
            <w:vAlign w:val="bottom"/>
          </w:tcPr>
          <w:p w14:paraId="7A6F2A43" w14:textId="77777777" w:rsidR="006847A2" w:rsidRPr="00C36AB5" w:rsidRDefault="006847A2" w:rsidP="002F73E6">
            <w:pPr>
              <w:autoSpaceDE w:val="0"/>
              <w:autoSpaceDN w:val="0"/>
              <w:adjustRightInd w:val="0"/>
              <w:spacing w:after="0" w:line="240" w:lineRule="auto"/>
              <w:jc w:val="center"/>
              <w:rPr>
                <w:rFonts w:ascii="Times New Roman" w:hAnsi="Times New Roman" w:cs="Times New Roman"/>
                <w:color w:val="000000"/>
                <w:sz w:val="20"/>
                <w:szCs w:val="20"/>
              </w:rPr>
            </w:pPr>
          </w:p>
        </w:tc>
      </w:tr>
    </w:tbl>
    <w:p w14:paraId="5A8E0A2F" w14:textId="3C311CC7" w:rsidR="00475CA6" w:rsidRPr="008A33D0" w:rsidRDefault="00475CA6" w:rsidP="006847A2">
      <w:pPr>
        <w:spacing w:line="480" w:lineRule="auto"/>
        <w:jc w:val="both"/>
        <w:rPr>
          <w:rFonts w:ascii="Times New Roman" w:hAnsi="Times New Roman" w:cs="Times New Roman"/>
          <w:i/>
          <w:iCs/>
          <w:sz w:val="20"/>
          <w:szCs w:val="20"/>
        </w:rPr>
      </w:pPr>
      <w:r w:rsidRPr="008A33D0">
        <w:rPr>
          <w:rFonts w:ascii="Times New Roman" w:hAnsi="Times New Roman" w:cs="Times New Roman"/>
          <w:i/>
          <w:iCs/>
          <w:sz w:val="20"/>
          <w:szCs w:val="20"/>
        </w:rPr>
        <w:t xml:space="preserve">Sumber: </w:t>
      </w:r>
      <w:r w:rsidR="00E47D8F" w:rsidRPr="008A33D0">
        <w:rPr>
          <w:rFonts w:ascii="Times New Roman" w:hAnsi="Times New Roman" w:cs="Times New Roman"/>
          <w:i/>
          <w:iCs/>
          <w:sz w:val="20"/>
          <w:szCs w:val="20"/>
        </w:rPr>
        <w:t>Data output Eviews 13</w:t>
      </w:r>
    </w:p>
    <w:p w14:paraId="6B7837EA" w14:textId="1B25401C" w:rsidR="00475CA6" w:rsidRPr="008A33D0" w:rsidRDefault="00475CA6" w:rsidP="006847A2">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t xml:space="preserve">Berdasarkan hasil regresi dengan </w:t>
      </w:r>
      <w:r w:rsidRPr="008A33D0">
        <w:rPr>
          <w:rFonts w:ascii="Times New Roman" w:hAnsi="Times New Roman" w:cs="Times New Roman"/>
          <w:i/>
          <w:iCs/>
          <w:sz w:val="24"/>
          <w:szCs w:val="24"/>
        </w:rPr>
        <w:t>Fixed Effect Model</w:t>
      </w:r>
      <w:r w:rsidRPr="008A33D0">
        <w:rPr>
          <w:rFonts w:ascii="Times New Roman" w:hAnsi="Times New Roman" w:cs="Times New Roman"/>
          <w:sz w:val="24"/>
          <w:szCs w:val="24"/>
        </w:rPr>
        <w:t xml:space="preserve"> (FEM) menunjukkan nilai konstanta sebesar </w:t>
      </w:r>
      <w:r w:rsidRPr="008A33D0">
        <w:rPr>
          <w:rFonts w:ascii="Times New Roman" w:hAnsi="Times New Roman" w:cs="Times New Roman"/>
          <w:color w:val="000000"/>
          <w:sz w:val="24"/>
          <w:szCs w:val="24"/>
        </w:rPr>
        <w:t>236</w:t>
      </w:r>
      <w:r w:rsidR="007F425A"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2322 dengan probabilitas sebesar 0,0391. Persamaan regresi pada </w:t>
      </w:r>
      <w:r w:rsidRPr="008A33D0">
        <w:rPr>
          <w:rFonts w:ascii="Times New Roman" w:hAnsi="Times New Roman" w:cs="Times New Roman"/>
          <w:i/>
          <w:iCs/>
          <w:sz w:val="24"/>
          <w:szCs w:val="24"/>
        </w:rPr>
        <w:t>adjusted</w:t>
      </w:r>
      <w:r w:rsidRPr="008A33D0">
        <w:rPr>
          <w:rFonts w:ascii="Times New Roman" w:hAnsi="Times New Roman" w:cs="Times New Roman"/>
          <w:sz w:val="24"/>
          <w:szCs w:val="24"/>
        </w:rPr>
        <w:t xml:space="preserve"> R</w:t>
      </w:r>
      <w:r w:rsidRPr="008A33D0">
        <w:rPr>
          <w:rFonts w:ascii="Times New Roman" w:hAnsi="Times New Roman" w:cs="Times New Roman"/>
          <w:sz w:val="24"/>
          <w:szCs w:val="24"/>
          <w:vertAlign w:val="superscript"/>
        </w:rPr>
        <w:t xml:space="preserve">2 </w:t>
      </w:r>
      <w:r w:rsidRPr="008A33D0">
        <w:rPr>
          <w:rFonts w:ascii="Times New Roman" w:hAnsi="Times New Roman" w:cs="Times New Roman"/>
          <w:sz w:val="24"/>
          <w:szCs w:val="24"/>
        </w:rPr>
        <w:t xml:space="preserve">dalam model tersebut sebesar </w:t>
      </w:r>
      <w:r w:rsidRPr="008A33D0">
        <w:rPr>
          <w:rFonts w:ascii="Times New Roman" w:hAnsi="Times New Roman" w:cs="Times New Roman"/>
          <w:color w:val="000000"/>
          <w:sz w:val="24"/>
          <w:szCs w:val="24"/>
        </w:rPr>
        <w:t>0</w:t>
      </w:r>
      <w:r w:rsidR="007F425A"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105272 yang berarti bahwa variabel independen dalam penelitian ini yaitu </w:t>
      </w:r>
      <w:r w:rsidRPr="008A33D0">
        <w:rPr>
          <w:rFonts w:ascii="Times New Roman" w:hAnsi="Times New Roman" w:cs="Times New Roman"/>
          <w:sz w:val="24"/>
          <w:szCs w:val="24"/>
        </w:rPr>
        <w:t>ukuran perusahaan, kompleksitas audit, dan ukuran komite audit hanya mampu menjelaskan 10</w:t>
      </w:r>
      <w:r w:rsidR="007F425A" w:rsidRPr="008A33D0">
        <w:rPr>
          <w:rFonts w:ascii="Times New Roman" w:hAnsi="Times New Roman" w:cs="Times New Roman"/>
          <w:sz w:val="24"/>
          <w:szCs w:val="24"/>
        </w:rPr>
        <w:t>.</w:t>
      </w:r>
      <w:r w:rsidRPr="008A33D0">
        <w:rPr>
          <w:rFonts w:ascii="Times New Roman" w:hAnsi="Times New Roman" w:cs="Times New Roman"/>
          <w:sz w:val="24"/>
          <w:szCs w:val="24"/>
        </w:rPr>
        <w:t xml:space="preserve">57% variasi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Sementara itu, sebesar 89</w:t>
      </w:r>
      <w:r w:rsidR="007F425A" w:rsidRPr="008A33D0">
        <w:rPr>
          <w:rFonts w:ascii="Times New Roman" w:hAnsi="Times New Roman" w:cs="Times New Roman"/>
          <w:sz w:val="24"/>
          <w:szCs w:val="24"/>
        </w:rPr>
        <w:t>.</w:t>
      </w:r>
      <w:r w:rsidRPr="008A33D0">
        <w:rPr>
          <w:rFonts w:ascii="Times New Roman" w:hAnsi="Times New Roman" w:cs="Times New Roman"/>
          <w:sz w:val="24"/>
          <w:szCs w:val="24"/>
        </w:rPr>
        <w:t>43% sisanya dipengaruhi oleh faktor lain yang tidak termasuk dalam penelitian.</w:t>
      </w:r>
    </w:p>
    <w:p w14:paraId="1C8FED75" w14:textId="71884DF2" w:rsidR="00571B95" w:rsidRPr="008A33D0" w:rsidRDefault="00571B95" w:rsidP="001433F8">
      <w:pPr>
        <w:pStyle w:val="Heading4"/>
        <w:spacing w:line="480" w:lineRule="auto"/>
        <w:rPr>
          <w:rFonts w:cs="Times New Roman"/>
        </w:rPr>
      </w:pPr>
      <w:bookmarkStart w:id="167" w:name="_Toc216638624"/>
      <w:r w:rsidRPr="008A33D0">
        <w:rPr>
          <w:rFonts w:cs="Times New Roman"/>
        </w:rPr>
        <w:t>4.2.2.3</w:t>
      </w:r>
      <w:r w:rsidRPr="008A33D0">
        <w:rPr>
          <w:rFonts w:cs="Times New Roman"/>
        </w:rPr>
        <w:tab/>
      </w:r>
      <w:r w:rsidR="00BD755C" w:rsidRPr="008A33D0">
        <w:rPr>
          <w:rFonts w:cs="Times New Roman"/>
          <w:i/>
          <w:iCs w:val="0"/>
        </w:rPr>
        <w:t>Random Effect Model</w:t>
      </w:r>
      <w:r w:rsidR="00BD755C" w:rsidRPr="008A33D0">
        <w:rPr>
          <w:rFonts w:cs="Times New Roman"/>
        </w:rPr>
        <w:t xml:space="preserve"> (REM)</w:t>
      </w:r>
      <w:bookmarkEnd w:id="167"/>
    </w:p>
    <w:p w14:paraId="1D0E0DE1" w14:textId="1DC775F8" w:rsidR="006847A2" w:rsidRPr="008A33D0" w:rsidRDefault="006847A2" w:rsidP="001433F8">
      <w:pPr>
        <w:spacing w:after="0" w:line="480" w:lineRule="auto"/>
        <w:jc w:val="both"/>
        <w:rPr>
          <w:rFonts w:ascii="Times New Roman" w:hAnsi="Times New Roman" w:cs="Times New Roman"/>
          <w:sz w:val="24"/>
          <w:szCs w:val="24"/>
        </w:rPr>
      </w:pPr>
      <w:r w:rsidRPr="008A33D0">
        <w:rPr>
          <w:rFonts w:ascii="Times New Roman" w:hAnsi="Times New Roman" w:cs="Times New Roman"/>
          <w:sz w:val="24"/>
          <w:szCs w:val="24"/>
        </w:rPr>
        <w:tab/>
      </w:r>
      <w:r w:rsidR="00E11A6C" w:rsidRPr="008A33D0">
        <w:rPr>
          <w:rFonts w:ascii="Times New Roman" w:hAnsi="Times New Roman" w:cs="Times New Roman"/>
          <w:i/>
          <w:iCs/>
          <w:sz w:val="24"/>
          <w:szCs w:val="24"/>
        </w:rPr>
        <w:t>Random effect model</w:t>
      </w:r>
      <w:r w:rsidR="00E11A6C" w:rsidRPr="008A33D0">
        <w:rPr>
          <w:rFonts w:ascii="Times New Roman" w:hAnsi="Times New Roman" w:cs="Times New Roman"/>
          <w:sz w:val="24"/>
          <w:szCs w:val="24"/>
        </w:rPr>
        <w:t xml:space="preserve"> (REM) </w:t>
      </w:r>
      <w:r w:rsidR="00295E87" w:rsidRPr="008A33D0">
        <w:rPr>
          <w:rFonts w:ascii="Times New Roman" w:hAnsi="Times New Roman" w:cs="Times New Roman"/>
          <w:sz w:val="24"/>
          <w:szCs w:val="24"/>
        </w:rPr>
        <w:t xml:space="preserve">atau model efek random merupakan pendekatan yang mengasumsikan bahwa setiap individu memiliki perbedaan intersep. Intersep tersebut dianggap sebagai variabel acak atau random. Metode </w:t>
      </w:r>
      <w:r w:rsidR="00295E87" w:rsidRPr="008A33D0">
        <w:rPr>
          <w:rFonts w:ascii="Times New Roman" w:hAnsi="Times New Roman" w:cs="Times New Roman"/>
          <w:sz w:val="24"/>
          <w:szCs w:val="24"/>
        </w:rPr>
        <w:lastRenderedPageBreak/>
        <w:t xml:space="preserve">yang digunakan adalah pendekatan </w:t>
      </w:r>
      <w:r w:rsidR="00295E87" w:rsidRPr="008A33D0">
        <w:rPr>
          <w:rFonts w:ascii="Times New Roman" w:hAnsi="Times New Roman" w:cs="Times New Roman"/>
          <w:i/>
          <w:iCs/>
          <w:sz w:val="24"/>
          <w:szCs w:val="24"/>
        </w:rPr>
        <w:t>Generalized Least Square</w:t>
      </w:r>
      <w:r w:rsidR="00295E87" w:rsidRPr="008A33D0">
        <w:rPr>
          <w:rFonts w:ascii="Times New Roman" w:hAnsi="Times New Roman" w:cs="Times New Roman"/>
          <w:sz w:val="24"/>
          <w:szCs w:val="24"/>
        </w:rPr>
        <w:t xml:space="preserve"> (GLS). </w:t>
      </w:r>
      <w:r w:rsidR="00295E87" w:rsidRPr="008A33D0">
        <w:rPr>
          <w:rFonts w:ascii="Times New Roman" w:hAnsi="Times New Roman" w:cs="Times New Roman"/>
          <w:i/>
          <w:iCs/>
          <w:sz w:val="24"/>
          <w:szCs w:val="24"/>
        </w:rPr>
        <w:t>Random Effect Model</w:t>
      </w:r>
      <w:r w:rsidR="00295E87" w:rsidRPr="008A33D0">
        <w:rPr>
          <w:rFonts w:ascii="Times New Roman" w:hAnsi="Times New Roman" w:cs="Times New Roman"/>
          <w:sz w:val="24"/>
          <w:szCs w:val="24"/>
        </w:rPr>
        <w:t xml:space="preserve"> dapat dilihat pada tabel dibawah ini:</w:t>
      </w:r>
    </w:p>
    <w:p w14:paraId="10CA2EE9" w14:textId="6E2F7B09" w:rsidR="006847A2" w:rsidRPr="008A33D0" w:rsidRDefault="00C36AB5" w:rsidP="00C36AB5">
      <w:pPr>
        <w:pStyle w:val="Caption"/>
        <w:spacing w:after="0"/>
        <w:rPr>
          <w:rFonts w:ascii="Times New Roman" w:hAnsi="Times New Roman" w:cs="Times New Roman"/>
          <w:b/>
          <w:bCs/>
          <w:i w:val="0"/>
          <w:iCs w:val="0"/>
          <w:color w:val="auto"/>
          <w:sz w:val="22"/>
          <w:szCs w:val="22"/>
        </w:rPr>
      </w:pPr>
      <w:bookmarkStart w:id="168" w:name="_Toc216008183"/>
      <w:r w:rsidRPr="008A33D0">
        <w:rPr>
          <w:rFonts w:ascii="Times New Roman" w:hAnsi="Times New Roman" w:cs="Times New Roman"/>
          <w:b/>
          <w:bCs/>
          <w:i w:val="0"/>
          <w:iCs w:val="0"/>
          <w:color w:val="auto"/>
          <w:sz w:val="22"/>
          <w:szCs w:val="22"/>
        </w:rPr>
        <mc:AlternateContent>
          <mc:Choice Requires="wps">
            <w:drawing>
              <wp:anchor distT="0" distB="0" distL="114300" distR="114300" simplePos="0" relativeHeight="251776000" behindDoc="0" locked="0" layoutInCell="1" allowOverlap="1" wp14:anchorId="0D20E5E9" wp14:editId="25484BCC">
                <wp:simplePos x="0" y="0"/>
                <wp:positionH relativeFrom="column">
                  <wp:posOffset>-89535</wp:posOffset>
                </wp:positionH>
                <wp:positionV relativeFrom="paragraph">
                  <wp:posOffset>5001211</wp:posOffset>
                </wp:positionV>
                <wp:extent cx="3649980" cy="266700"/>
                <wp:effectExtent l="0" t="0" r="7620" b="0"/>
                <wp:wrapNone/>
                <wp:docPr id="741605038" name="Text Box 45"/>
                <wp:cNvGraphicFramePr/>
                <a:graphic xmlns:a="http://schemas.openxmlformats.org/drawingml/2006/main">
                  <a:graphicData uri="http://schemas.microsoft.com/office/word/2010/wordprocessingShape">
                    <wps:wsp>
                      <wps:cNvSpPr txBox="1"/>
                      <wps:spPr>
                        <a:xfrm>
                          <a:off x="0" y="0"/>
                          <a:ext cx="3649980" cy="266700"/>
                        </a:xfrm>
                        <a:prstGeom prst="rect">
                          <a:avLst/>
                        </a:prstGeom>
                        <a:solidFill>
                          <a:schemeClr val="lt1"/>
                        </a:solidFill>
                        <a:ln w="6350">
                          <a:noFill/>
                        </a:ln>
                      </wps:spPr>
                      <wps:txbx>
                        <w:txbxContent>
                          <w:p w14:paraId="66502E9B" w14:textId="2789F8C5" w:rsidR="001433F8" w:rsidRDefault="001433F8">
                            <w:r w:rsidRPr="00361027">
                              <w:rPr>
                                <w:rFonts w:ascii="Times New Roman" w:hAnsi="Times New Roman" w:cs="Times New Roman"/>
                                <w:i/>
                                <w:iCs/>
                                <w:sz w:val="20"/>
                                <w:szCs w:val="20"/>
                              </w:rPr>
                              <w:t>Sumber: Data output Eviews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E5E9" id="Text Box 45" o:spid="_x0000_s1071" type="#_x0000_t202" style="position:absolute;margin-left:-7.05pt;margin-top:393.8pt;width:287.4pt;height:2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" fillcolor="white [3201]" stroked="f" strokeweight=".5pt">
                <v:textbox>
                  <w:txbxContent>
                    <w:p w14:paraId="66502E9B" w14:textId="2789F8C5" w:rsidR="001433F8" w:rsidRDefault="001433F8">
                      <w:r w:rsidRPr="00361027">
                        <w:rPr>
                          <w:rFonts w:ascii="Times New Roman" w:hAnsi="Times New Roman" w:cs="Times New Roman"/>
                          <w:i/>
                          <w:iCs/>
                          <w:sz w:val="20"/>
                          <w:szCs w:val="20"/>
                        </w:rPr>
                        <w:t>Sumber: Data output Eviews 13</w:t>
                      </w:r>
                    </w:p>
                  </w:txbxContent>
                </v:textbox>
              </v:shape>
            </w:pict>
          </mc:Fallback>
        </mc:AlternateContent>
      </w:r>
      <w:r w:rsidR="00775344" w:rsidRPr="008A33D0">
        <w:rPr>
          <w:rFonts w:ascii="Times New Roman" w:hAnsi="Times New Roman" w:cs="Times New Roman"/>
          <w:b/>
          <w:bCs/>
          <w:i w:val="0"/>
          <w:iCs w:val="0"/>
          <w:color w:val="auto"/>
          <w:sz w:val="22"/>
          <w:szCs w:val="22"/>
        </w:rPr>
        <w:t xml:space="preserve">Tabel 4. </w:t>
      </w:r>
      <w:r w:rsidR="00775344" w:rsidRPr="008A33D0">
        <w:rPr>
          <w:rFonts w:ascii="Times New Roman" w:hAnsi="Times New Roman" w:cs="Times New Roman"/>
          <w:b/>
          <w:bCs/>
          <w:i w:val="0"/>
          <w:iCs w:val="0"/>
          <w:color w:val="auto"/>
          <w:sz w:val="22"/>
          <w:szCs w:val="22"/>
        </w:rPr>
        <w:fldChar w:fldCharType="begin"/>
      </w:r>
      <w:r w:rsidR="00775344" w:rsidRPr="008A33D0">
        <w:rPr>
          <w:rFonts w:ascii="Times New Roman" w:hAnsi="Times New Roman" w:cs="Times New Roman"/>
          <w:b/>
          <w:bCs/>
          <w:i w:val="0"/>
          <w:iCs w:val="0"/>
          <w:color w:val="auto"/>
          <w:sz w:val="22"/>
          <w:szCs w:val="22"/>
        </w:rPr>
        <w:instrText xml:space="preserve"> SEQ Tabel_4. \* ARABIC </w:instrText>
      </w:r>
      <w:r w:rsidR="00775344" w:rsidRPr="008A33D0">
        <w:rPr>
          <w:rFonts w:ascii="Times New Roman" w:hAnsi="Times New Roman" w:cs="Times New Roman"/>
          <w:b/>
          <w:bCs/>
          <w:i w:val="0"/>
          <w:iCs w:val="0"/>
          <w:color w:val="auto"/>
          <w:sz w:val="22"/>
          <w:szCs w:val="22"/>
        </w:rPr>
        <w:fldChar w:fldCharType="separate"/>
      </w:r>
      <w:r w:rsidR="00775344" w:rsidRPr="008A33D0">
        <w:rPr>
          <w:rFonts w:ascii="Times New Roman" w:hAnsi="Times New Roman" w:cs="Times New Roman"/>
          <w:b/>
          <w:bCs/>
          <w:i w:val="0"/>
          <w:iCs w:val="0"/>
          <w:color w:val="auto"/>
          <w:sz w:val="22"/>
          <w:szCs w:val="22"/>
        </w:rPr>
        <w:t>4</w:t>
      </w:r>
      <w:r w:rsidR="00775344" w:rsidRPr="008A33D0">
        <w:rPr>
          <w:rFonts w:ascii="Times New Roman" w:hAnsi="Times New Roman" w:cs="Times New Roman"/>
          <w:b/>
          <w:bCs/>
          <w:i w:val="0"/>
          <w:iCs w:val="0"/>
          <w:color w:val="auto"/>
          <w:sz w:val="22"/>
          <w:szCs w:val="22"/>
        </w:rPr>
        <w:fldChar w:fldCharType="end"/>
      </w:r>
      <w:r w:rsidR="00775344" w:rsidRPr="008A33D0">
        <w:rPr>
          <w:rFonts w:ascii="Times New Roman" w:hAnsi="Times New Roman" w:cs="Times New Roman"/>
          <w:b/>
          <w:bCs/>
          <w:i w:val="0"/>
          <w:iCs w:val="0"/>
          <w:color w:val="auto"/>
          <w:sz w:val="22"/>
          <w:szCs w:val="22"/>
        </w:rPr>
        <w:t xml:space="preserve"> Hasil Regresi Data Panel Model </w:t>
      </w:r>
      <w:r w:rsidR="00775344" w:rsidRPr="008A33D0">
        <w:rPr>
          <w:rFonts w:ascii="Times New Roman" w:hAnsi="Times New Roman" w:cs="Times New Roman"/>
          <w:b/>
          <w:bCs/>
          <w:color w:val="auto"/>
          <w:sz w:val="22"/>
          <w:szCs w:val="22"/>
        </w:rPr>
        <w:t>Random Effect</w:t>
      </w:r>
      <w:r w:rsidR="00775344" w:rsidRPr="008A33D0">
        <w:rPr>
          <w:rFonts w:ascii="Times New Roman" w:hAnsi="Times New Roman" w:cs="Times New Roman"/>
          <w:b/>
          <w:bCs/>
          <w:i w:val="0"/>
          <w:iCs w:val="0"/>
          <w:color w:val="auto"/>
          <w:sz w:val="22"/>
          <w:szCs w:val="22"/>
        </w:rPr>
        <w:t xml:space="preserve"> (REM)</w:t>
      </w:r>
      <w:bookmarkEnd w:id="168"/>
    </w:p>
    <w:tbl>
      <w:tblPr>
        <w:tblW w:w="7896" w:type="dxa"/>
        <w:tblInd w:w="30" w:type="dxa"/>
        <w:tblLayout w:type="fixed"/>
        <w:tblCellMar>
          <w:left w:w="0" w:type="dxa"/>
          <w:right w:w="0" w:type="dxa"/>
        </w:tblCellMar>
        <w:tblLook w:val="0000" w:firstRow="0" w:lastRow="0" w:firstColumn="0" w:lastColumn="0" w:noHBand="0" w:noVBand="0"/>
      </w:tblPr>
      <w:tblGrid>
        <w:gridCol w:w="1917"/>
        <w:gridCol w:w="1449"/>
        <w:gridCol w:w="1559"/>
        <w:gridCol w:w="1556"/>
        <w:gridCol w:w="1415"/>
      </w:tblGrid>
      <w:tr w:rsidR="006847A2" w:rsidRPr="00C36AB5" w14:paraId="6502A2B6" w14:textId="77777777" w:rsidTr="001433F8">
        <w:trPr>
          <w:trHeight w:val="191"/>
        </w:trPr>
        <w:tc>
          <w:tcPr>
            <w:tcW w:w="6481" w:type="dxa"/>
            <w:gridSpan w:val="4"/>
            <w:tcBorders>
              <w:top w:val="nil"/>
              <w:left w:val="nil"/>
              <w:bottom w:val="nil"/>
              <w:right w:val="nil"/>
            </w:tcBorders>
            <w:vAlign w:val="bottom"/>
          </w:tcPr>
          <w:p w14:paraId="37764C1B"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Dependent Variable: Y</w:t>
            </w:r>
          </w:p>
        </w:tc>
        <w:tc>
          <w:tcPr>
            <w:tcW w:w="1415" w:type="dxa"/>
            <w:tcBorders>
              <w:top w:val="nil"/>
              <w:left w:val="nil"/>
              <w:bottom w:val="nil"/>
              <w:right w:val="nil"/>
            </w:tcBorders>
            <w:vAlign w:val="bottom"/>
          </w:tcPr>
          <w:p w14:paraId="39ED7086"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6D867BC0" w14:textId="77777777" w:rsidTr="001433F8">
        <w:trPr>
          <w:trHeight w:val="191"/>
        </w:trPr>
        <w:tc>
          <w:tcPr>
            <w:tcW w:w="7896" w:type="dxa"/>
            <w:gridSpan w:val="5"/>
            <w:tcBorders>
              <w:top w:val="nil"/>
              <w:left w:val="nil"/>
              <w:bottom w:val="nil"/>
              <w:right w:val="nil"/>
            </w:tcBorders>
            <w:vAlign w:val="bottom"/>
          </w:tcPr>
          <w:p w14:paraId="31291EBF"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Method: Panel EGLS (Cross-section random effects)</w:t>
            </w:r>
          </w:p>
        </w:tc>
      </w:tr>
      <w:tr w:rsidR="006847A2" w:rsidRPr="00C36AB5" w14:paraId="6E550DD4" w14:textId="77777777" w:rsidTr="001433F8">
        <w:trPr>
          <w:trHeight w:val="191"/>
        </w:trPr>
        <w:tc>
          <w:tcPr>
            <w:tcW w:w="6481" w:type="dxa"/>
            <w:gridSpan w:val="4"/>
            <w:tcBorders>
              <w:top w:val="nil"/>
              <w:left w:val="nil"/>
              <w:bottom w:val="nil"/>
              <w:right w:val="nil"/>
            </w:tcBorders>
            <w:vAlign w:val="bottom"/>
          </w:tcPr>
          <w:p w14:paraId="5B4676E6"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Date: 11/02/25   Time: 10:23</w:t>
            </w:r>
          </w:p>
        </w:tc>
        <w:tc>
          <w:tcPr>
            <w:tcW w:w="1415" w:type="dxa"/>
            <w:tcBorders>
              <w:top w:val="nil"/>
              <w:left w:val="nil"/>
              <w:bottom w:val="nil"/>
              <w:right w:val="nil"/>
            </w:tcBorders>
            <w:vAlign w:val="bottom"/>
          </w:tcPr>
          <w:p w14:paraId="260A25B3"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2364B1E0" w14:textId="77777777" w:rsidTr="001433F8">
        <w:trPr>
          <w:trHeight w:val="191"/>
        </w:trPr>
        <w:tc>
          <w:tcPr>
            <w:tcW w:w="4925" w:type="dxa"/>
            <w:gridSpan w:val="3"/>
            <w:tcBorders>
              <w:top w:val="nil"/>
              <w:left w:val="nil"/>
              <w:bottom w:val="nil"/>
              <w:right w:val="nil"/>
            </w:tcBorders>
            <w:vAlign w:val="bottom"/>
          </w:tcPr>
          <w:p w14:paraId="50007AFF"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Sample: 2020 2024</w:t>
            </w:r>
          </w:p>
        </w:tc>
        <w:tc>
          <w:tcPr>
            <w:tcW w:w="1556" w:type="dxa"/>
            <w:tcBorders>
              <w:top w:val="nil"/>
              <w:left w:val="nil"/>
              <w:bottom w:val="nil"/>
              <w:right w:val="nil"/>
            </w:tcBorders>
            <w:vAlign w:val="bottom"/>
          </w:tcPr>
          <w:p w14:paraId="6321F9F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297FB58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0AC050CE" w14:textId="77777777" w:rsidTr="001433F8">
        <w:trPr>
          <w:trHeight w:val="191"/>
        </w:trPr>
        <w:tc>
          <w:tcPr>
            <w:tcW w:w="4925" w:type="dxa"/>
            <w:gridSpan w:val="3"/>
            <w:tcBorders>
              <w:top w:val="nil"/>
              <w:left w:val="nil"/>
              <w:bottom w:val="nil"/>
              <w:right w:val="nil"/>
            </w:tcBorders>
            <w:vAlign w:val="bottom"/>
          </w:tcPr>
          <w:p w14:paraId="69089512"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Periods included: 5</w:t>
            </w:r>
          </w:p>
        </w:tc>
        <w:tc>
          <w:tcPr>
            <w:tcW w:w="1556" w:type="dxa"/>
            <w:tcBorders>
              <w:top w:val="nil"/>
              <w:left w:val="nil"/>
              <w:bottom w:val="nil"/>
              <w:right w:val="nil"/>
            </w:tcBorders>
            <w:vAlign w:val="bottom"/>
          </w:tcPr>
          <w:p w14:paraId="11C9DD94"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0846448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2638DE81" w14:textId="77777777" w:rsidTr="001433F8">
        <w:trPr>
          <w:trHeight w:val="191"/>
        </w:trPr>
        <w:tc>
          <w:tcPr>
            <w:tcW w:w="6481" w:type="dxa"/>
            <w:gridSpan w:val="4"/>
            <w:tcBorders>
              <w:top w:val="nil"/>
              <w:left w:val="nil"/>
              <w:bottom w:val="nil"/>
              <w:right w:val="nil"/>
            </w:tcBorders>
            <w:vAlign w:val="bottom"/>
          </w:tcPr>
          <w:p w14:paraId="0EE8AD2E"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Cross-sections included: 57</w:t>
            </w:r>
          </w:p>
        </w:tc>
        <w:tc>
          <w:tcPr>
            <w:tcW w:w="1415" w:type="dxa"/>
            <w:tcBorders>
              <w:top w:val="nil"/>
              <w:left w:val="nil"/>
              <w:bottom w:val="nil"/>
              <w:right w:val="nil"/>
            </w:tcBorders>
            <w:vAlign w:val="bottom"/>
          </w:tcPr>
          <w:p w14:paraId="18A8FE84"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396CEF20" w14:textId="77777777" w:rsidTr="001433F8">
        <w:trPr>
          <w:trHeight w:val="191"/>
        </w:trPr>
        <w:tc>
          <w:tcPr>
            <w:tcW w:w="7896" w:type="dxa"/>
            <w:gridSpan w:val="5"/>
            <w:tcBorders>
              <w:top w:val="nil"/>
              <w:left w:val="nil"/>
              <w:bottom w:val="nil"/>
              <w:right w:val="nil"/>
            </w:tcBorders>
            <w:vAlign w:val="bottom"/>
          </w:tcPr>
          <w:p w14:paraId="6EBCB874"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Total panel (balanced) observations: 285</w:t>
            </w:r>
          </w:p>
        </w:tc>
      </w:tr>
      <w:tr w:rsidR="006847A2" w:rsidRPr="00C36AB5" w14:paraId="18452B8F" w14:textId="77777777" w:rsidTr="001433F8">
        <w:trPr>
          <w:trHeight w:val="191"/>
        </w:trPr>
        <w:tc>
          <w:tcPr>
            <w:tcW w:w="7896" w:type="dxa"/>
            <w:gridSpan w:val="5"/>
            <w:tcBorders>
              <w:top w:val="nil"/>
              <w:left w:val="nil"/>
              <w:bottom w:val="nil"/>
              <w:right w:val="nil"/>
            </w:tcBorders>
            <w:vAlign w:val="bottom"/>
          </w:tcPr>
          <w:p w14:paraId="231E6356"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Swamy and Arora estimator of component variances</w:t>
            </w:r>
          </w:p>
        </w:tc>
      </w:tr>
      <w:tr w:rsidR="006847A2" w:rsidRPr="00C36AB5" w14:paraId="4EF78E28" w14:textId="77777777" w:rsidTr="001433F8">
        <w:trPr>
          <w:trHeight w:hRule="exact" w:val="76"/>
        </w:trPr>
        <w:tc>
          <w:tcPr>
            <w:tcW w:w="1917" w:type="dxa"/>
            <w:tcBorders>
              <w:top w:val="nil"/>
              <w:left w:val="nil"/>
              <w:bottom w:val="double" w:sz="6" w:space="2" w:color="auto"/>
              <w:right w:val="nil"/>
            </w:tcBorders>
            <w:vAlign w:val="bottom"/>
          </w:tcPr>
          <w:p w14:paraId="30A4D05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double" w:sz="6" w:space="2" w:color="auto"/>
              <w:right w:val="nil"/>
            </w:tcBorders>
            <w:vAlign w:val="bottom"/>
          </w:tcPr>
          <w:p w14:paraId="3DD84BD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double" w:sz="6" w:space="2" w:color="auto"/>
              <w:right w:val="nil"/>
            </w:tcBorders>
            <w:vAlign w:val="bottom"/>
          </w:tcPr>
          <w:p w14:paraId="2DE2CC47"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double" w:sz="6" w:space="2" w:color="auto"/>
              <w:right w:val="nil"/>
            </w:tcBorders>
            <w:vAlign w:val="bottom"/>
          </w:tcPr>
          <w:p w14:paraId="70C390B6"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double" w:sz="6" w:space="2" w:color="auto"/>
              <w:right w:val="nil"/>
            </w:tcBorders>
            <w:vAlign w:val="bottom"/>
          </w:tcPr>
          <w:p w14:paraId="19939CE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11E70186" w14:textId="77777777" w:rsidTr="001433F8">
        <w:trPr>
          <w:trHeight w:hRule="exact" w:val="114"/>
        </w:trPr>
        <w:tc>
          <w:tcPr>
            <w:tcW w:w="1917" w:type="dxa"/>
            <w:tcBorders>
              <w:top w:val="nil"/>
              <w:left w:val="nil"/>
              <w:bottom w:val="nil"/>
              <w:right w:val="nil"/>
            </w:tcBorders>
            <w:vAlign w:val="bottom"/>
          </w:tcPr>
          <w:p w14:paraId="0A156382"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nil"/>
              <w:right w:val="nil"/>
            </w:tcBorders>
            <w:vAlign w:val="bottom"/>
          </w:tcPr>
          <w:p w14:paraId="719736E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nil"/>
              <w:right w:val="nil"/>
            </w:tcBorders>
            <w:vAlign w:val="bottom"/>
          </w:tcPr>
          <w:p w14:paraId="51235E51"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nil"/>
              <w:right w:val="nil"/>
            </w:tcBorders>
            <w:vAlign w:val="bottom"/>
          </w:tcPr>
          <w:p w14:paraId="54E62E0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1D81A6C1"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337074F3" w14:textId="77777777" w:rsidTr="001433F8">
        <w:trPr>
          <w:trHeight w:val="191"/>
        </w:trPr>
        <w:tc>
          <w:tcPr>
            <w:tcW w:w="1917" w:type="dxa"/>
            <w:tcBorders>
              <w:top w:val="nil"/>
              <w:left w:val="nil"/>
              <w:bottom w:val="nil"/>
              <w:right w:val="nil"/>
            </w:tcBorders>
            <w:vAlign w:val="bottom"/>
          </w:tcPr>
          <w:p w14:paraId="6632292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Variable</w:t>
            </w:r>
          </w:p>
        </w:tc>
        <w:tc>
          <w:tcPr>
            <w:tcW w:w="1449" w:type="dxa"/>
            <w:tcBorders>
              <w:top w:val="nil"/>
              <w:left w:val="nil"/>
              <w:bottom w:val="nil"/>
              <w:right w:val="nil"/>
            </w:tcBorders>
            <w:vAlign w:val="bottom"/>
          </w:tcPr>
          <w:p w14:paraId="2D609A5A"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Coefficient</w:t>
            </w:r>
          </w:p>
        </w:tc>
        <w:tc>
          <w:tcPr>
            <w:tcW w:w="1558" w:type="dxa"/>
            <w:tcBorders>
              <w:top w:val="nil"/>
              <w:left w:val="nil"/>
              <w:bottom w:val="nil"/>
              <w:right w:val="nil"/>
            </w:tcBorders>
            <w:vAlign w:val="bottom"/>
          </w:tcPr>
          <w:p w14:paraId="6E0E2D7C"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Std. Error</w:t>
            </w:r>
          </w:p>
        </w:tc>
        <w:tc>
          <w:tcPr>
            <w:tcW w:w="1556" w:type="dxa"/>
            <w:tcBorders>
              <w:top w:val="nil"/>
              <w:left w:val="nil"/>
              <w:bottom w:val="nil"/>
              <w:right w:val="nil"/>
            </w:tcBorders>
            <w:vAlign w:val="bottom"/>
          </w:tcPr>
          <w:p w14:paraId="30F3D021"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t-Statistic</w:t>
            </w:r>
          </w:p>
        </w:tc>
        <w:tc>
          <w:tcPr>
            <w:tcW w:w="1415" w:type="dxa"/>
            <w:tcBorders>
              <w:top w:val="nil"/>
              <w:left w:val="nil"/>
              <w:bottom w:val="nil"/>
              <w:right w:val="nil"/>
            </w:tcBorders>
            <w:vAlign w:val="bottom"/>
          </w:tcPr>
          <w:p w14:paraId="148452FD"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Prob.  </w:t>
            </w:r>
          </w:p>
        </w:tc>
      </w:tr>
      <w:tr w:rsidR="006847A2" w:rsidRPr="00C36AB5" w14:paraId="2C810D5A" w14:textId="77777777" w:rsidTr="001433F8">
        <w:trPr>
          <w:trHeight w:hRule="exact" w:val="76"/>
        </w:trPr>
        <w:tc>
          <w:tcPr>
            <w:tcW w:w="1917" w:type="dxa"/>
            <w:tcBorders>
              <w:top w:val="nil"/>
              <w:left w:val="nil"/>
              <w:bottom w:val="double" w:sz="6" w:space="2" w:color="auto"/>
              <w:right w:val="nil"/>
            </w:tcBorders>
            <w:vAlign w:val="bottom"/>
          </w:tcPr>
          <w:p w14:paraId="7C435B3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double" w:sz="6" w:space="2" w:color="auto"/>
              <w:right w:val="nil"/>
            </w:tcBorders>
            <w:vAlign w:val="bottom"/>
          </w:tcPr>
          <w:p w14:paraId="3F0FAED1"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double" w:sz="6" w:space="2" w:color="auto"/>
              <w:right w:val="nil"/>
            </w:tcBorders>
            <w:vAlign w:val="bottom"/>
          </w:tcPr>
          <w:p w14:paraId="57B24D62"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double" w:sz="6" w:space="2" w:color="auto"/>
              <w:right w:val="nil"/>
            </w:tcBorders>
            <w:vAlign w:val="bottom"/>
          </w:tcPr>
          <w:p w14:paraId="6E4F910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double" w:sz="6" w:space="2" w:color="auto"/>
              <w:right w:val="nil"/>
            </w:tcBorders>
            <w:vAlign w:val="bottom"/>
          </w:tcPr>
          <w:p w14:paraId="7D7C818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3EA23321" w14:textId="77777777" w:rsidTr="001433F8">
        <w:trPr>
          <w:trHeight w:hRule="exact" w:val="114"/>
        </w:trPr>
        <w:tc>
          <w:tcPr>
            <w:tcW w:w="1917" w:type="dxa"/>
            <w:tcBorders>
              <w:top w:val="nil"/>
              <w:left w:val="nil"/>
              <w:bottom w:val="nil"/>
              <w:right w:val="nil"/>
            </w:tcBorders>
            <w:vAlign w:val="bottom"/>
          </w:tcPr>
          <w:p w14:paraId="6DEA074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nil"/>
              <w:right w:val="nil"/>
            </w:tcBorders>
            <w:vAlign w:val="bottom"/>
          </w:tcPr>
          <w:p w14:paraId="46269AA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nil"/>
              <w:right w:val="nil"/>
            </w:tcBorders>
            <w:vAlign w:val="bottom"/>
          </w:tcPr>
          <w:p w14:paraId="52086477"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nil"/>
              <w:right w:val="nil"/>
            </w:tcBorders>
            <w:vAlign w:val="bottom"/>
          </w:tcPr>
          <w:p w14:paraId="27031AF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3D2E91F5"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2323DCA9" w14:textId="77777777" w:rsidTr="001433F8">
        <w:trPr>
          <w:trHeight w:val="191"/>
        </w:trPr>
        <w:tc>
          <w:tcPr>
            <w:tcW w:w="1917" w:type="dxa"/>
            <w:tcBorders>
              <w:top w:val="nil"/>
              <w:left w:val="nil"/>
              <w:bottom w:val="nil"/>
              <w:right w:val="nil"/>
            </w:tcBorders>
            <w:vAlign w:val="bottom"/>
          </w:tcPr>
          <w:p w14:paraId="6F904BA2"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C</w:t>
            </w:r>
          </w:p>
        </w:tc>
        <w:tc>
          <w:tcPr>
            <w:tcW w:w="1449" w:type="dxa"/>
            <w:tcBorders>
              <w:top w:val="nil"/>
              <w:left w:val="nil"/>
              <w:bottom w:val="nil"/>
              <w:right w:val="nil"/>
            </w:tcBorders>
            <w:vAlign w:val="bottom"/>
          </w:tcPr>
          <w:p w14:paraId="0DB26D1B" w14:textId="3335538C"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188.5040</w:t>
            </w:r>
          </w:p>
        </w:tc>
        <w:tc>
          <w:tcPr>
            <w:tcW w:w="1558" w:type="dxa"/>
            <w:tcBorders>
              <w:top w:val="nil"/>
              <w:left w:val="nil"/>
              <w:bottom w:val="nil"/>
              <w:right w:val="nil"/>
            </w:tcBorders>
            <w:vAlign w:val="bottom"/>
          </w:tcPr>
          <w:p w14:paraId="111063FA" w14:textId="11F68522"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41.79433</w:t>
            </w:r>
          </w:p>
        </w:tc>
        <w:tc>
          <w:tcPr>
            <w:tcW w:w="1556" w:type="dxa"/>
            <w:tcBorders>
              <w:top w:val="nil"/>
              <w:left w:val="nil"/>
              <w:bottom w:val="nil"/>
              <w:right w:val="nil"/>
            </w:tcBorders>
            <w:vAlign w:val="bottom"/>
          </w:tcPr>
          <w:p w14:paraId="3CD82604" w14:textId="25ED72DB"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4.510276</w:t>
            </w:r>
          </w:p>
        </w:tc>
        <w:tc>
          <w:tcPr>
            <w:tcW w:w="1415" w:type="dxa"/>
            <w:tcBorders>
              <w:top w:val="nil"/>
              <w:left w:val="nil"/>
              <w:bottom w:val="nil"/>
              <w:right w:val="nil"/>
            </w:tcBorders>
            <w:vAlign w:val="bottom"/>
          </w:tcPr>
          <w:p w14:paraId="4B374A22" w14:textId="769D8755"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9.5206</w:t>
            </w:r>
          </w:p>
        </w:tc>
      </w:tr>
      <w:tr w:rsidR="006847A2" w:rsidRPr="00C36AB5" w14:paraId="5458627C" w14:textId="77777777" w:rsidTr="001433F8">
        <w:trPr>
          <w:trHeight w:val="191"/>
        </w:trPr>
        <w:tc>
          <w:tcPr>
            <w:tcW w:w="1917" w:type="dxa"/>
            <w:tcBorders>
              <w:top w:val="nil"/>
              <w:left w:val="nil"/>
              <w:bottom w:val="nil"/>
              <w:right w:val="nil"/>
            </w:tcBorders>
            <w:vAlign w:val="bottom"/>
          </w:tcPr>
          <w:p w14:paraId="31D4FEDC"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X1</w:t>
            </w:r>
          </w:p>
        </w:tc>
        <w:tc>
          <w:tcPr>
            <w:tcW w:w="1449" w:type="dxa"/>
            <w:tcBorders>
              <w:top w:val="nil"/>
              <w:left w:val="nil"/>
              <w:bottom w:val="nil"/>
              <w:right w:val="nil"/>
            </w:tcBorders>
            <w:vAlign w:val="bottom"/>
          </w:tcPr>
          <w:p w14:paraId="534211FE" w14:textId="6C4C1F5A"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-3.148696</w:t>
            </w:r>
          </w:p>
        </w:tc>
        <w:tc>
          <w:tcPr>
            <w:tcW w:w="1558" w:type="dxa"/>
            <w:tcBorders>
              <w:top w:val="nil"/>
              <w:left w:val="nil"/>
              <w:bottom w:val="nil"/>
              <w:right w:val="nil"/>
            </w:tcBorders>
            <w:vAlign w:val="bottom"/>
          </w:tcPr>
          <w:p w14:paraId="28B90F79" w14:textId="15244F9D"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1.524364</w:t>
            </w:r>
          </w:p>
        </w:tc>
        <w:tc>
          <w:tcPr>
            <w:tcW w:w="1556" w:type="dxa"/>
            <w:tcBorders>
              <w:top w:val="nil"/>
              <w:left w:val="nil"/>
              <w:bottom w:val="nil"/>
              <w:right w:val="nil"/>
            </w:tcBorders>
            <w:vAlign w:val="bottom"/>
          </w:tcPr>
          <w:p w14:paraId="5E935266" w14:textId="39F9966C"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-2.065579</w:t>
            </w:r>
          </w:p>
        </w:tc>
        <w:tc>
          <w:tcPr>
            <w:tcW w:w="1415" w:type="dxa"/>
            <w:tcBorders>
              <w:top w:val="nil"/>
              <w:left w:val="nil"/>
              <w:bottom w:val="nil"/>
              <w:right w:val="nil"/>
            </w:tcBorders>
            <w:vAlign w:val="bottom"/>
          </w:tcPr>
          <w:p w14:paraId="54CCEACB" w14:textId="44FCEC8D"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0.0397</w:t>
            </w:r>
          </w:p>
        </w:tc>
      </w:tr>
      <w:tr w:rsidR="006847A2" w:rsidRPr="00C36AB5" w14:paraId="75A35D57" w14:textId="77777777" w:rsidTr="001433F8">
        <w:trPr>
          <w:trHeight w:val="191"/>
        </w:trPr>
        <w:tc>
          <w:tcPr>
            <w:tcW w:w="1917" w:type="dxa"/>
            <w:tcBorders>
              <w:top w:val="nil"/>
              <w:left w:val="nil"/>
              <w:bottom w:val="nil"/>
              <w:right w:val="nil"/>
            </w:tcBorders>
            <w:vAlign w:val="bottom"/>
          </w:tcPr>
          <w:p w14:paraId="5DC708BC"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X2</w:t>
            </w:r>
          </w:p>
        </w:tc>
        <w:tc>
          <w:tcPr>
            <w:tcW w:w="1449" w:type="dxa"/>
            <w:tcBorders>
              <w:top w:val="nil"/>
              <w:left w:val="nil"/>
              <w:bottom w:val="nil"/>
              <w:right w:val="nil"/>
            </w:tcBorders>
            <w:vAlign w:val="bottom"/>
          </w:tcPr>
          <w:p w14:paraId="37A6FE65" w14:textId="664E5924"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0.129559</w:t>
            </w:r>
          </w:p>
        </w:tc>
        <w:tc>
          <w:tcPr>
            <w:tcW w:w="1558" w:type="dxa"/>
            <w:tcBorders>
              <w:top w:val="nil"/>
              <w:left w:val="nil"/>
              <w:bottom w:val="nil"/>
              <w:right w:val="nil"/>
            </w:tcBorders>
            <w:vAlign w:val="bottom"/>
          </w:tcPr>
          <w:p w14:paraId="1C7A4A53" w14:textId="34E2A133"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0.141411</w:t>
            </w:r>
          </w:p>
        </w:tc>
        <w:tc>
          <w:tcPr>
            <w:tcW w:w="1556" w:type="dxa"/>
            <w:tcBorders>
              <w:top w:val="nil"/>
              <w:left w:val="nil"/>
              <w:bottom w:val="nil"/>
              <w:right w:val="nil"/>
            </w:tcBorders>
            <w:vAlign w:val="bottom"/>
          </w:tcPr>
          <w:p w14:paraId="1A821FA1" w14:textId="561B031F"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0.916184</w:t>
            </w:r>
          </w:p>
        </w:tc>
        <w:tc>
          <w:tcPr>
            <w:tcW w:w="1415" w:type="dxa"/>
            <w:tcBorders>
              <w:top w:val="nil"/>
              <w:left w:val="nil"/>
              <w:bottom w:val="nil"/>
              <w:right w:val="nil"/>
            </w:tcBorders>
            <w:vAlign w:val="bottom"/>
          </w:tcPr>
          <w:p w14:paraId="0D04364A" w14:textId="05CF7BA8"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0.3603</w:t>
            </w:r>
          </w:p>
        </w:tc>
      </w:tr>
      <w:tr w:rsidR="006847A2" w:rsidRPr="00C36AB5" w14:paraId="4F1579E5" w14:textId="77777777" w:rsidTr="001433F8">
        <w:trPr>
          <w:trHeight w:val="191"/>
        </w:trPr>
        <w:tc>
          <w:tcPr>
            <w:tcW w:w="1917" w:type="dxa"/>
            <w:tcBorders>
              <w:top w:val="nil"/>
              <w:left w:val="nil"/>
              <w:bottom w:val="nil"/>
              <w:right w:val="nil"/>
            </w:tcBorders>
            <w:vAlign w:val="bottom"/>
          </w:tcPr>
          <w:p w14:paraId="1740D61C"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X3</w:t>
            </w:r>
          </w:p>
        </w:tc>
        <w:tc>
          <w:tcPr>
            <w:tcW w:w="1449" w:type="dxa"/>
            <w:tcBorders>
              <w:top w:val="nil"/>
              <w:left w:val="nil"/>
              <w:bottom w:val="nil"/>
              <w:right w:val="nil"/>
            </w:tcBorders>
            <w:vAlign w:val="bottom"/>
          </w:tcPr>
          <w:p w14:paraId="2D629B42" w14:textId="7AC2949D"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-0.527203</w:t>
            </w:r>
          </w:p>
        </w:tc>
        <w:tc>
          <w:tcPr>
            <w:tcW w:w="1558" w:type="dxa"/>
            <w:tcBorders>
              <w:top w:val="nil"/>
              <w:left w:val="nil"/>
              <w:bottom w:val="nil"/>
              <w:right w:val="nil"/>
            </w:tcBorders>
            <w:vAlign w:val="bottom"/>
          </w:tcPr>
          <w:p w14:paraId="3AEAF776" w14:textId="0A3E4210"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4.582988</w:t>
            </w:r>
          </w:p>
        </w:tc>
        <w:tc>
          <w:tcPr>
            <w:tcW w:w="1556" w:type="dxa"/>
            <w:tcBorders>
              <w:top w:val="nil"/>
              <w:left w:val="nil"/>
              <w:bottom w:val="nil"/>
              <w:right w:val="nil"/>
            </w:tcBorders>
            <w:vAlign w:val="bottom"/>
          </w:tcPr>
          <w:p w14:paraId="63244474" w14:textId="3290C31B"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-0.115034</w:t>
            </w:r>
          </w:p>
        </w:tc>
        <w:tc>
          <w:tcPr>
            <w:tcW w:w="1415" w:type="dxa"/>
            <w:tcBorders>
              <w:top w:val="nil"/>
              <w:left w:val="nil"/>
              <w:bottom w:val="nil"/>
              <w:right w:val="nil"/>
            </w:tcBorders>
            <w:vAlign w:val="bottom"/>
          </w:tcPr>
          <w:p w14:paraId="01630723" w14:textId="64A841B4"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0.9084</w:t>
            </w:r>
          </w:p>
        </w:tc>
      </w:tr>
      <w:tr w:rsidR="006847A2" w:rsidRPr="00C36AB5" w14:paraId="3FA8C2C4" w14:textId="77777777" w:rsidTr="001433F8">
        <w:trPr>
          <w:trHeight w:hRule="exact" w:val="76"/>
        </w:trPr>
        <w:tc>
          <w:tcPr>
            <w:tcW w:w="1917" w:type="dxa"/>
            <w:tcBorders>
              <w:top w:val="nil"/>
              <w:left w:val="nil"/>
              <w:bottom w:val="double" w:sz="6" w:space="2" w:color="auto"/>
              <w:right w:val="nil"/>
            </w:tcBorders>
            <w:vAlign w:val="bottom"/>
          </w:tcPr>
          <w:p w14:paraId="05F2182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double" w:sz="6" w:space="2" w:color="auto"/>
              <w:right w:val="nil"/>
            </w:tcBorders>
            <w:vAlign w:val="bottom"/>
          </w:tcPr>
          <w:p w14:paraId="3395DD9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double" w:sz="6" w:space="2" w:color="auto"/>
              <w:right w:val="nil"/>
            </w:tcBorders>
            <w:vAlign w:val="bottom"/>
          </w:tcPr>
          <w:p w14:paraId="1763F8D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double" w:sz="6" w:space="2" w:color="auto"/>
              <w:right w:val="nil"/>
            </w:tcBorders>
            <w:vAlign w:val="bottom"/>
          </w:tcPr>
          <w:p w14:paraId="714E7FBC"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double" w:sz="6" w:space="2" w:color="auto"/>
              <w:right w:val="nil"/>
            </w:tcBorders>
            <w:vAlign w:val="bottom"/>
          </w:tcPr>
          <w:p w14:paraId="6B874681"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41B42745" w14:textId="77777777" w:rsidTr="001433F8">
        <w:trPr>
          <w:trHeight w:hRule="exact" w:val="114"/>
        </w:trPr>
        <w:tc>
          <w:tcPr>
            <w:tcW w:w="1917" w:type="dxa"/>
            <w:tcBorders>
              <w:top w:val="nil"/>
              <w:left w:val="nil"/>
              <w:bottom w:val="nil"/>
              <w:right w:val="nil"/>
            </w:tcBorders>
            <w:vAlign w:val="bottom"/>
          </w:tcPr>
          <w:p w14:paraId="4844B571"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nil"/>
              <w:right w:val="nil"/>
            </w:tcBorders>
            <w:vAlign w:val="bottom"/>
          </w:tcPr>
          <w:p w14:paraId="0EF17A88"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nil"/>
              <w:right w:val="nil"/>
            </w:tcBorders>
            <w:vAlign w:val="bottom"/>
          </w:tcPr>
          <w:p w14:paraId="60F67C03"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nil"/>
              <w:right w:val="nil"/>
            </w:tcBorders>
            <w:vAlign w:val="bottom"/>
          </w:tcPr>
          <w:p w14:paraId="6B00594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076ED37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35F19F1F" w14:textId="77777777" w:rsidTr="001433F8">
        <w:trPr>
          <w:trHeight w:val="191"/>
        </w:trPr>
        <w:tc>
          <w:tcPr>
            <w:tcW w:w="1917" w:type="dxa"/>
            <w:tcBorders>
              <w:top w:val="nil"/>
              <w:left w:val="nil"/>
              <w:bottom w:val="nil"/>
              <w:right w:val="nil"/>
            </w:tcBorders>
            <w:vAlign w:val="bottom"/>
          </w:tcPr>
          <w:p w14:paraId="37535922"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3008" w:type="dxa"/>
            <w:gridSpan w:val="2"/>
            <w:tcBorders>
              <w:top w:val="nil"/>
              <w:left w:val="nil"/>
              <w:bottom w:val="nil"/>
              <w:right w:val="nil"/>
            </w:tcBorders>
            <w:vAlign w:val="bottom"/>
          </w:tcPr>
          <w:p w14:paraId="138F49B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Effects Specification</w:t>
            </w:r>
          </w:p>
        </w:tc>
        <w:tc>
          <w:tcPr>
            <w:tcW w:w="1556" w:type="dxa"/>
            <w:tcBorders>
              <w:top w:val="nil"/>
              <w:left w:val="nil"/>
              <w:bottom w:val="nil"/>
              <w:right w:val="nil"/>
            </w:tcBorders>
            <w:vAlign w:val="bottom"/>
          </w:tcPr>
          <w:p w14:paraId="30CBAFA1"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111D8E88"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2EF48011" w14:textId="77777777" w:rsidTr="001433F8">
        <w:trPr>
          <w:trHeight w:val="191"/>
        </w:trPr>
        <w:tc>
          <w:tcPr>
            <w:tcW w:w="1917" w:type="dxa"/>
            <w:tcBorders>
              <w:top w:val="nil"/>
              <w:left w:val="nil"/>
              <w:bottom w:val="nil"/>
              <w:right w:val="nil"/>
            </w:tcBorders>
            <w:vAlign w:val="bottom"/>
          </w:tcPr>
          <w:p w14:paraId="11722615"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nil"/>
              <w:right w:val="nil"/>
            </w:tcBorders>
            <w:vAlign w:val="bottom"/>
          </w:tcPr>
          <w:p w14:paraId="632BA17C"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nil"/>
              <w:right w:val="nil"/>
            </w:tcBorders>
            <w:vAlign w:val="bottom"/>
          </w:tcPr>
          <w:p w14:paraId="1BDEF22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nil"/>
              <w:right w:val="nil"/>
            </w:tcBorders>
            <w:vAlign w:val="bottom"/>
          </w:tcPr>
          <w:p w14:paraId="52FDAA46"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S.D.  </w:t>
            </w:r>
          </w:p>
        </w:tc>
        <w:tc>
          <w:tcPr>
            <w:tcW w:w="1415" w:type="dxa"/>
            <w:tcBorders>
              <w:top w:val="nil"/>
              <w:left w:val="nil"/>
              <w:bottom w:val="nil"/>
              <w:right w:val="nil"/>
            </w:tcBorders>
            <w:vAlign w:val="bottom"/>
          </w:tcPr>
          <w:p w14:paraId="687A17EB"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Rho  </w:t>
            </w:r>
          </w:p>
        </w:tc>
      </w:tr>
      <w:tr w:rsidR="006847A2" w:rsidRPr="00C36AB5" w14:paraId="08BF02DC" w14:textId="77777777" w:rsidTr="001433F8">
        <w:trPr>
          <w:trHeight w:hRule="exact" w:val="76"/>
        </w:trPr>
        <w:tc>
          <w:tcPr>
            <w:tcW w:w="1917" w:type="dxa"/>
            <w:tcBorders>
              <w:top w:val="nil"/>
              <w:left w:val="nil"/>
              <w:bottom w:val="double" w:sz="6" w:space="2" w:color="auto"/>
              <w:right w:val="nil"/>
            </w:tcBorders>
            <w:vAlign w:val="bottom"/>
          </w:tcPr>
          <w:p w14:paraId="74E1E304"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double" w:sz="6" w:space="2" w:color="auto"/>
              <w:right w:val="nil"/>
            </w:tcBorders>
            <w:vAlign w:val="bottom"/>
          </w:tcPr>
          <w:p w14:paraId="18CEFE4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double" w:sz="6" w:space="2" w:color="auto"/>
              <w:right w:val="nil"/>
            </w:tcBorders>
            <w:vAlign w:val="bottom"/>
          </w:tcPr>
          <w:p w14:paraId="57FE8E8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double" w:sz="6" w:space="2" w:color="auto"/>
              <w:right w:val="nil"/>
            </w:tcBorders>
            <w:vAlign w:val="bottom"/>
          </w:tcPr>
          <w:p w14:paraId="5BAF114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double" w:sz="6" w:space="2" w:color="auto"/>
              <w:right w:val="nil"/>
            </w:tcBorders>
            <w:vAlign w:val="bottom"/>
          </w:tcPr>
          <w:p w14:paraId="6637E0FC"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55B40230" w14:textId="77777777" w:rsidTr="001433F8">
        <w:trPr>
          <w:trHeight w:hRule="exact" w:val="114"/>
        </w:trPr>
        <w:tc>
          <w:tcPr>
            <w:tcW w:w="1917" w:type="dxa"/>
            <w:tcBorders>
              <w:top w:val="nil"/>
              <w:left w:val="nil"/>
              <w:bottom w:val="nil"/>
              <w:right w:val="nil"/>
            </w:tcBorders>
            <w:vAlign w:val="bottom"/>
          </w:tcPr>
          <w:p w14:paraId="22DD6733"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nil"/>
              <w:right w:val="nil"/>
            </w:tcBorders>
            <w:vAlign w:val="bottom"/>
          </w:tcPr>
          <w:p w14:paraId="22CCC8A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nil"/>
              <w:right w:val="nil"/>
            </w:tcBorders>
            <w:vAlign w:val="bottom"/>
          </w:tcPr>
          <w:p w14:paraId="25396556"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nil"/>
              <w:right w:val="nil"/>
            </w:tcBorders>
            <w:vAlign w:val="bottom"/>
          </w:tcPr>
          <w:p w14:paraId="25F16B76"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39B451D4"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7B5C4CB4" w14:textId="77777777" w:rsidTr="001433F8">
        <w:trPr>
          <w:trHeight w:val="191"/>
        </w:trPr>
        <w:tc>
          <w:tcPr>
            <w:tcW w:w="4925" w:type="dxa"/>
            <w:gridSpan w:val="3"/>
            <w:tcBorders>
              <w:top w:val="nil"/>
              <w:left w:val="nil"/>
              <w:bottom w:val="nil"/>
              <w:right w:val="nil"/>
            </w:tcBorders>
            <w:vAlign w:val="bottom"/>
          </w:tcPr>
          <w:p w14:paraId="75C4D2E9"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Cross-section random</w:t>
            </w:r>
          </w:p>
        </w:tc>
        <w:tc>
          <w:tcPr>
            <w:tcW w:w="1556" w:type="dxa"/>
            <w:tcBorders>
              <w:top w:val="nil"/>
              <w:left w:val="nil"/>
              <w:bottom w:val="nil"/>
              <w:right w:val="nil"/>
            </w:tcBorders>
            <w:vAlign w:val="bottom"/>
          </w:tcPr>
          <w:p w14:paraId="22EA92E4" w14:textId="1C319BA9"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7.650135</w:t>
            </w:r>
          </w:p>
        </w:tc>
        <w:tc>
          <w:tcPr>
            <w:tcW w:w="1415" w:type="dxa"/>
            <w:tcBorders>
              <w:top w:val="nil"/>
              <w:left w:val="nil"/>
              <w:bottom w:val="nil"/>
              <w:right w:val="nil"/>
            </w:tcBorders>
            <w:vAlign w:val="bottom"/>
          </w:tcPr>
          <w:p w14:paraId="1C120BD3" w14:textId="15CC40AD"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0.091955</w:t>
            </w:r>
          </w:p>
        </w:tc>
      </w:tr>
      <w:tr w:rsidR="006847A2" w:rsidRPr="00C36AB5" w14:paraId="54BF52B9" w14:textId="77777777" w:rsidTr="001433F8">
        <w:trPr>
          <w:trHeight w:val="191"/>
        </w:trPr>
        <w:tc>
          <w:tcPr>
            <w:tcW w:w="4925" w:type="dxa"/>
            <w:gridSpan w:val="3"/>
            <w:tcBorders>
              <w:top w:val="nil"/>
              <w:left w:val="nil"/>
              <w:bottom w:val="nil"/>
              <w:right w:val="nil"/>
            </w:tcBorders>
            <w:vAlign w:val="bottom"/>
          </w:tcPr>
          <w:p w14:paraId="1EF7984B"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Idiosyncratic random</w:t>
            </w:r>
          </w:p>
        </w:tc>
        <w:tc>
          <w:tcPr>
            <w:tcW w:w="1556" w:type="dxa"/>
            <w:tcBorders>
              <w:top w:val="nil"/>
              <w:left w:val="nil"/>
              <w:bottom w:val="nil"/>
              <w:right w:val="nil"/>
            </w:tcBorders>
            <w:vAlign w:val="bottom"/>
          </w:tcPr>
          <w:p w14:paraId="2F2B98C3" w14:textId="2E305C49"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24.03993</w:t>
            </w:r>
          </w:p>
        </w:tc>
        <w:tc>
          <w:tcPr>
            <w:tcW w:w="1415" w:type="dxa"/>
            <w:tcBorders>
              <w:top w:val="nil"/>
              <w:left w:val="nil"/>
              <w:bottom w:val="nil"/>
              <w:right w:val="nil"/>
            </w:tcBorders>
            <w:vAlign w:val="bottom"/>
          </w:tcPr>
          <w:p w14:paraId="36903147" w14:textId="3080A0F1"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0.908044</w:t>
            </w:r>
          </w:p>
        </w:tc>
      </w:tr>
      <w:tr w:rsidR="006847A2" w:rsidRPr="00C36AB5" w14:paraId="2A12E29F" w14:textId="77777777" w:rsidTr="001433F8">
        <w:trPr>
          <w:trHeight w:hRule="exact" w:val="76"/>
        </w:trPr>
        <w:tc>
          <w:tcPr>
            <w:tcW w:w="1917" w:type="dxa"/>
            <w:tcBorders>
              <w:top w:val="nil"/>
              <w:left w:val="nil"/>
              <w:bottom w:val="double" w:sz="6" w:space="2" w:color="auto"/>
              <w:right w:val="nil"/>
            </w:tcBorders>
            <w:vAlign w:val="bottom"/>
          </w:tcPr>
          <w:p w14:paraId="4AD56C8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double" w:sz="6" w:space="2" w:color="auto"/>
              <w:right w:val="nil"/>
            </w:tcBorders>
            <w:vAlign w:val="bottom"/>
          </w:tcPr>
          <w:p w14:paraId="78B26C42"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double" w:sz="6" w:space="2" w:color="auto"/>
              <w:right w:val="nil"/>
            </w:tcBorders>
            <w:vAlign w:val="bottom"/>
          </w:tcPr>
          <w:p w14:paraId="6FF016A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double" w:sz="6" w:space="2" w:color="auto"/>
              <w:right w:val="nil"/>
            </w:tcBorders>
            <w:vAlign w:val="bottom"/>
          </w:tcPr>
          <w:p w14:paraId="68A246C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double" w:sz="6" w:space="2" w:color="auto"/>
              <w:right w:val="nil"/>
            </w:tcBorders>
            <w:vAlign w:val="bottom"/>
          </w:tcPr>
          <w:p w14:paraId="34833EF4"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1B3F0193" w14:textId="77777777" w:rsidTr="001433F8">
        <w:trPr>
          <w:trHeight w:hRule="exact" w:val="114"/>
        </w:trPr>
        <w:tc>
          <w:tcPr>
            <w:tcW w:w="1917" w:type="dxa"/>
            <w:tcBorders>
              <w:top w:val="nil"/>
              <w:left w:val="nil"/>
              <w:bottom w:val="nil"/>
              <w:right w:val="nil"/>
            </w:tcBorders>
            <w:vAlign w:val="bottom"/>
          </w:tcPr>
          <w:p w14:paraId="318CA848"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nil"/>
              <w:right w:val="nil"/>
            </w:tcBorders>
            <w:vAlign w:val="bottom"/>
          </w:tcPr>
          <w:p w14:paraId="7C20A6AC"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nil"/>
              <w:right w:val="nil"/>
            </w:tcBorders>
            <w:vAlign w:val="bottom"/>
          </w:tcPr>
          <w:p w14:paraId="0BA7107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nil"/>
              <w:right w:val="nil"/>
            </w:tcBorders>
            <w:vAlign w:val="bottom"/>
          </w:tcPr>
          <w:p w14:paraId="23307CE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1635710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6AD6F9BB" w14:textId="77777777" w:rsidTr="001433F8">
        <w:trPr>
          <w:trHeight w:val="191"/>
        </w:trPr>
        <w:tc>
          <w:tcPr>
            <w:tcW w:w="1917" w:type="dxa"/>
            <w:tcBorders>
              <w:top w:val="nil"/>
              <w:left w:val="nil"/>
              <w:bottom w:val="nil"/>
              <w:right w:val="nil"/>
            </w:tcBorders>
            <w:vAlign w:val="bottom"/>
          </w:tcPr>
          <w:p w14:paraId="5B2C35EC"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3008" w:type="dxa"/>
            <w:gridSpan w:val="2"/>
            <w:tcBorders>
              <w:top w:val="nil"/>
              <w:left w:val="nil"/>
              <w:bottom w:val="nil"/>
              <w:right w:val="nil"/>
            </w:tcBorders>
            <w:vAlign w:val="bottom"/>
          </w:tcPr>
          <w:p w14:paraId="4A1D908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Weighted Statistics</w:t>
            </w:r>
          </w:p>
        </w:tc>
        <w:tc>
          <w:tcPr>
            <w:tcW w:w="1556" w:type="dxa"/>
            <w:tcBorders>
              <w:top w:val="nil"/>
              <w:left w:val="nil"/>
              <w:bottom w:val="nil"/>
              <w:right w:val="nil"/>
            </w:tcBorders>
            <w:vAlign w:val="bottom"/>
          </w:tcPr>
          <w:p w14:paraId="75AE1C4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3380AF6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0B55CAF5" w14:textId="77777777" w:rsidTr="001433F8">
        <w:trPr>
          <w:trHeight w:hRule="exact" w:val="76"/>
        </w:trPr>
        <w:tc>
          <w:tcPr>
            <w:tcW w:w="1917" w:type="dxa"/>
            <w:tcBorders>
              <w:top w:val="nil"/>
              <w:left w:val="nil"/>
              <w:bottom w:val="double" w:sz="6" w:space="2" w:color="auto"/>
              <w:right w:val="nil"/>
            </w:tcBorders>
            <w:vAlign w:val="bottom"/>
          </w:tcPr>
          <w:p w14:paraId="543774E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double" w:sz="6" w:space="2" w:color="auto"/>
              <w:right w:val="nil"/>
            </w:tcBorders>
            <w:vAlign w:val="bottom"/>
          </w:tcPr>
          <w:p w14:paraId="6E8D2A1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double" w:sz="6" w:space="2" w:color="auto"/>
              <w:right w:val="nil"/>
            </w:tcBorders>
            <w:vAlign w:val="bottom"/>
          </w:tcPr>
          <w:p w14:paraId="3895BD6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double" w:sz="6" w:space="2" w:color="auto"/>
              <w:right w:val="nil"/>
            </w:tcBorders>
            <w:vAlign w:val="bottom"/>
          </w:tcPr>
          <w:p w14:paraId="6390FA9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double" w:sz="6" w:space="2" w:color="auto"/>
              <w:right w:val="nil"/>
            </w:tcBorders>
            <w:vAlign w:val="bottom"/>
          </w:tcPr>
          <w:p w14:paraId="4BEAD763"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7A7CC69D" w14:textId="77777777" w:rsidTr="001433F8">
        <w:trPr>
          <w:trHeight w:hRule="exact" w:val="114"/>
        </w:trPr>
        <w:tc>
          <w:tcPr>
            <w:tcW w:w="1917" w:type="dxa"/>
            <w:tcBorders>
              <w:top w:val="nil"/>
              <w:left w:val="nil"/>
              <w:bottom w:val="nil"/>
              <w:right w:val="nil"/>
            </w:tcBorders>
            <w:vAlign w:val="bottom"/>
          </w:tcPr>
          <w:p w14:paraId="7557D23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nil"/>
              <w:right w:val="nil"/>
            </w:tcBorders>
            <w:vAlign w:val="bottom"/>
          </w:tcPr>
          <w:p w14:paraId="4529B266"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nil"/>
              <w:right w:val="nil"/>
            </w:tcBorders>
            <w:vAlign w:val="bottom"/>
          </w:tcPr>
          <w:p w14:paraId="6BADC21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nil"/>
              <w:right w:val="nil"/>
            </w:tcBorders>
            <w:vAlign w:val="bottom"/>
          </w:tcPr>
          <w:p w14:paraId="03FC517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01CEED93"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4798F429" w14:textId="77777777" w:rsidTr="001433F8">
        <w:trPr>
          <w:trHeight w:val="191"/>
        </w:trPr>
        <w:tc>
          <w:tcPr>
            <w:tcW w:w="1917" w:type="dxa"/>
            <w:tcBorders>
              <w:top w:val="nil"/>
              <w:left w:val="nil"/>
              <w:bottom w:val="nil"/>
              <w:right w:val="nil"/>
            </w:tcBorders>
            <w:vAlign w:val="bottom"/>
          </w:tcPr>
          <w:p w14:paraId="1FDC674E"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R-squared</w:t>
            </w:r>
          </w:p>
        </w:tc>
        <w:tc>
          <w:tcPr>
            <w:tcW w:w="1449" w:type="dxa"/>
            <w:tcBorders>
              <w:top w:val="nil"/>
              <w:left w:val="nil"/>
              <w:bottom w:val="nil"/>
              <w:right w:val="nil"/>
            </w:tcBorders>
            <w:vAlign w:val="bottom"/>
          </w:tcPr>
          <w:p w14:paraId="6573E5E3" w14:textId="1B6E6053"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0.016006</w:t>
            </w:r>
          </w:p>
        </w:tc>
        <w:tc>
          <w:tcPr>
            <w:tcW w:w="3115" w:type="dxa"/>
            <w:gridSpan w:val="2"/>
            <w:tcBorders>
              <w:top w:val="nil"/>
              <w:left w:val="nil"/>
              <w:bottom w:val="nil"/>
              <w:right w:val="nil"/>
            </w:tcBorders>
            <w:vAlign w:val="bottom"/>
          </w:tcPr>
          <w:p w14:paraId="2A472B67" w14:textId="77777777" w:rsidR="006847A2" w:rsidRPr="00C36AB5" w:rsidRDefault="006847A2">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Mean dependent var</w:t>
            </w:r>
          </w:p>
        </w:tc>
        <w:tc>
          <w:tcPr>
            <w:tcW w:w="1415" w:type="dxa"/>
            <w:tcBorders>
              <w:top w:val="nil"/>
              <w:left w:val="nil"/>
              <w:bottom w:val="nil"/>
              <w:right w:val="nil"/>
            </w:tcBorders>
            <w:vAlign w:val="bottom"/>
          </w:tcPr>
          <w:p w14:paraId="7843441D" w14:textId="10111130"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80.94019</w:t>
            </w:r>
          </w:p>
        </w:tc>
      </w:tr>
      <w:tr w:rsidR="006847A2" w:rsidRPr="00C36AB5" w14:paraId="426650D7" w14:textId="77777777" w:rsidTr="001433F8">
        <w:trPr>
          <w:trHeight w:val="191"/>
        </w:trPr>
        <w:tc>
          <w:tcPr>
            <w:tcW w:w="1917" w:type="dxa"/>
            <w:tcBorders>
              <w:top w:val="nil"/>
              <w:left w:val="nil"/>
              <w:bottom w:val="nil"/>
              <w:right w:val="nil"/>
            </w:tcBorders>
            <w:vAlign w:val="bottom"/>
          </w:tcPr>
          <w:p w14:paraId="51DBAAD3"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Adjusted R-squared</w:t>
            </w:r>
          </w:p>
        </w:tc>
        <w:tc>
          <w:tcPr>
            <w:tcW w:w="1449" w:type="dxa"/>
            <w:tcBorders>
              <w:top w:val="nil"/>
              <w:left w:val="nil"/>
              <w:bottom w:val="nil"/>
              <w:right w:val="nil"/>
            </w:tcBorders>
            <w:vAlign w:val="bottom"/>
          </w:tcPr>
          <w:p w14:paraId="73354A00" w14:textId="5DD90538"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0.005501</w:t>
            </w:r>
          </w:p>
        </w:tc>
        <w:tc>
          <w:tcPr>
            <w:tcW w:w="3115" w:type="dxa"/>
            <w:gridSpan w:val="2"/>
            <w:tcBorders>
              <w:top w:val="nil"/>
              <w:left w:val="nil"/>
              <w:bottom w:val="nil"/>
              <w:right w:val="nil"/>
            </w:tcBorders>
            <w:vAlign w:val="bottom"/>
          </w:tcPr>
          <w:p w14:paraId="5E64CAAC" w14:textId="77777777" w:rsidR="006847A2" w:rsidRPr="00C36AB5" w:rsidRDefault="006847A2">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S.D. dependent var</w:t>
            </w:r>
          </w:p>
        </w:tc>
        <w:tc>
          <w:tcPr>
            <w:tcW w:w="1415" w:type="dxa"/>
            <w:tcBorders>
              <w:top w:val="nil"/>
              <w:left w:val="nil"/>
              <w:bottom w:val="nil"/>
              <w:right w:val="nil"/>
            </w:tcBorders>
            <w:vAlign w:val="bottom"/>
          </w:tcPr>
          <w:p w14:paraId="747B89E7" w14:textId="62243106"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24.25284</w:t>
            </w:r>
          </w:p>
        </w:tc>
      </w:tr>
      <w:tr w:rsidR="006847A2" w:rsidRPr="00C36AB5" w14:paraId="0416037F" w14:textId="77777777" w:rsidTr="001433F8">
        <w:trPr>
          <w:trHeight w:val="191"/>
        </w:trPr>
        <w:tc>
          <w:tcPr>
            <w:tcW w:w="1917" w:type="dxa"/>
            <w:tcBorders>
              <w:top w:val="nil"/>
              <w:left w:val="nil"/>
              <w:bottom w:val="nil"/>
              <w:right w:val="nil"/>
            </w:tcBorders>
            <w:vAlign w:val="bottom"/>
          </w:tcPr>
          <w:p w14:paraId="6A380D90"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S.E. of regression</w:t>
            </w:r>
          </w:p>
        </w:tc>
        <w:tc>
          <w:tcPr>
            <w:tcW w:w="1449" w:type="dxa"/>
            <w:tcBorders>
              <w:top w:val="nil"/>
              <w:left w:val="nil"/>
              <w:bottom w:val="nil"/>
              <w:right w:val="nil"/>
            </w:tcBorders>
            <w:vAlign w:val="bottom"/>
          </w:tcPr>
          <w:p w14:paraId="036D35C4" w14:textId="49A83FF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24.18603</w:t>
            </w:r>
          </w:p>
        </w:tc>
        <w:tc>
          <w:tcPr>
            <w:tcW w:w="3115" w:type="dxa"/>
            <w:gridSpan w:val="2"/>
            <w:tcBorders>
              <w:top w:val="nil"/>
              <w:left w:val="nil"/>
              <w:bottom w:val="nil"/>
              <w:right w:val="nil"/>
            </w:tcBorders>
            <w:vAlign w:val="bottom"/>
          </w:tcPr>
          <w:p w14:paraId="0FB45BA0" w14:textId="77777777" w:rsidR="006847A2" w:rsidRPr="00C36AB5" w:rsidRDefault="006847A2">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Sum squared resid</w:t>
            </w:r>
          </w:p>
        </w:tc>
        <w:tc>
          <w:tcPr>
            <w:tcW w:w="1415" w:type="dxa"/>
            <w:tcBorders>
              <w:top w:val="nil"/>
              <w:left w:val="nil"/>
              <w:bottom w:val="nil"/>
              <w:right w:val="nil"/>
            </w:tcBorders>
            <w:vAlign w:val="bottom"/>
          </w:tcPr>
          <w:p w14:paraId="4A2B8EE7" w14:textId="41EA86A6"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164374.9</w:t>
            </w:r>
          </w:p>
        </w:tc>
      </w:tr>
      <w:tr w:rsidR="006847A2" w:rsidRPr="00C36AB5" w14:paraId="5CD72B07" w14:textId="77777777" w:rsidTr="001433F8">
        <w:trPr>
          <w:trHeight w:val="191"/>
        </w:trPr>
        <w:tc>
          <w:tcPr>
            <w:tcW w:w="1917" w:type="dxa"/>
            <w:tcBorders>
              <w:top w:val="nil"/>
              <w:left w:val="nil"/>
              <w:bottom w:val="nil"/>
              <w:right w:val="nil"/>
            </w:tcBorders>
            <w:vAlign w:val="bottom"/>
          </w:tcPr>
          <w:p w14:paraId="5B90CEDD"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F-statistic</w:t>
            </w:r>
          </w:p>
        </w:tc>
        <w:tc>
          <w:tcPr>
            <w:tcW w:w="1449" w:type="dxa"/>
            <w:tcBorders>
              <w:top w:val="nil"/>
              <w:left w:val="nil"/>
              <w:bottom w:val="nil"/>
              <w:right w:val="nil"/>
            </w:tcBorders>
            <w:vAlign w:val="bottom"/>
          </w:tcPr>
          <w:p w14:paraId="5D5CE92C" w14:textId="4B084882"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1.523694</w:t>
            </w:r>
          </w:p>
        </w:tc>
        <w:tc>
          <w:tcPr>
            <w:tcW w:w="3115" w:type="dxa"/>
            <w:gridSpan w:val="2"/>
            <w:tcBorders>
              <w:top w:val="nil"/>
              <w:left w:val="nil"/>
              <w:bottom w:val="nil"/>
              <w:right w:val="nil"/>
            </w:tcBorders>
            <w:vAlign w:val="bottom"/>
          </w:tcPr>
          <w:p w14:paraId="506A249C" w14:textId="77777777" w:rsidR="006847A2" w:rsidRPr="00C36AB5" w:rsidRDefault="006847A2">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Durbin-Watson stat</w:t>
            </w:r>
          </w:p>
        </w:tc>
        <w:tc>
          <w:tcPr>
            <w:tcW w:w="1415" w:type="dxa"/>
            <w:tcBorders>
              <w:top w:val="nil"/>
              <w:left w:val="nil"/>
              <w:bottom w:val="nil"/>
              <w:right w:val="nil"/>
            </w:tcBorders>
            <w:vAlign w:val="bottom"/>
          </w:tcPr>
          <w:p w14:paraId="35035B6D" w14:textId="78958724"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1.171533</w:t>
            </w:r>
          </w:p>
        </w:tc>
      </w:tr>
      <w:tr w:rsidR="006847A2" w:rsidRPr="00C36AB5" w14:paraId="49C4B92E" w14:textId="77777777" w:rsidTr="001433F8">
        <w:trPr>
          <w:trHeight w:val="191"/>
        </w:trPr>
        <w:tc>
          <w:tcPr>
            <w:tcW w:w="1917" w:type="dxa"/>
            <w:tcBorders>
              <w:top w:val="nil"/>
              <w:left w:val="nil"/>
              <w:bottom w:val="nil"/>
              <w:right w:val="nil"/>
            </w:tcBorders>
            <w:vAlign w:val="bottom"/>
          </w:tcPr>
          <w:p w14:paraId="459AA1DB"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Prob(F-statistic)</w:t>
            </w:r>
          </w:p>
        </w:tc>
        <w:tc>
          <w:tcPr>
            <w:tcW w:w="1449" w:type="dxa"/>
            <w:tcBorders>
              <w:top w:val="nil"/>
              <w:left w:val="nil"/>
              <w:bottom w:val="nil"/>
              <w:right w:val="nil"/>
            </w:tcBorders>
            <w:vAlign w:val="bottom"/>
          </w:tcPr>
          <w:p w14:paraId="58402121" w14:textId="1682366E"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0.208543</w:t>
            </w:r>
          </w:p>
        </w:tc>
        <w:tc>
          <w:tcPr>
            <w:tcW w:w="1558" w:type="dxa"/>
            <w:tcBorders>
              <w:top w:val="nil"/>
              <w:left w:val="nil"/>
              <w:bottom w:val="nil"/>
              <w:right w:val="nil"/>
            </w:tcBorders>
            <w:vAlign w:val="bottom"/>
          </w:tcPr>
          <w:p w14:paraId="2F43CF46" w14:textId="77777777" w:rsidR="006847A2" w:rsidRPr="00C36AB5" w:rsidRDefault="006847A2">
            <w:pPr>
              <w:autoSpaceDE w:val="0"/>
              <w:autoSpaceDN w:val="0"/>
              <w:adjustRightInd w:val="0"/>
              <w:spacing w:after="0" w:line="240" w:lineRule="auto"/>
              <w:ind w:right="20"/>
              <w:jc w:val="center"/>
              <w:rPr>
                <w:rFonts w:ascii="Times New Roman" w:hAnsi="Times New Roman" w:cs="Times New Roman"/>
                <w:color w:val="000000"/>
                <w:sz w:val="20"/>
                <w:szCs w:val="20"/>
              </w:rPr>
            </w:pPr>
          </w:p>
        </w:tc>
        <w:tc>
          <w:tcPr>
            <w:tcW w:w="1556" w:type="dxa"/>
            <w:tcBorders>
              <w:top w:val="nil"/>
              <w:left w:val="nil"/>
              <w:bottom w:val="nil"/>
              <w:right w:val="nil"/>
            </w:tcBorders>
            <w:vAlign w:val="bottom"/>
          </w:tcPr>
          <w:p w14:paraId="57737390" w14:textId="77777777" w:rsidR="006847A2" w:rsidRPr="00C36AB5" w:rsidRDefault="006847A2">
            <w:pPr>
              <w:autoSpaceDE w:val="0"/>
              <w:autoSpaceDN w:val="0"/>
              <w:adjustRightInd w:val="0"/>
              <w:spacing w:after="0" w:line="240" w:lineRule="auto"/>
              <w:ind w:right="20"/>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032551EE" w14:textId="77777777" w:rsidR="006847A2" w:rsidRPr="00C36AB5" w:rsidRDefault="006847A2">
            <w:pPr>
              <w:autoSpaceDE w:val="0"/>
              <w:autoSpaceDN w:val="0"/>
              <w:adjustRightInd w:val="0"/>
              <w:spacing w:after="0" w:line="240" w:lineRule="auto"/>
              <w:ind w:right="20"/>
              <w:jc w:val="center"/>
              <w:rPr>
                <w:rFonts w:ascii="Times New Roman" w:hAnsi="Times New Roman" w:cs="Times New Roman"/>
                <w:color w:val="000000"/>
                <w:sz w:val="20"/>
                <w:szCs w:val="20"/>
              </w:rPr>
            </w:pPr>
          </w:p>
        </w:tc>
      </w:tr>
      <w:tr w:rsidR="006847A2" w:rsidRPr="00C36AB5" w14:paraId="744D1B4D" w14:textId="77777777" w:rsidTr="001433F8">
        <w:trPr>
          <w:trHeight w:hRule="exact" w:val="76"/>
        </w:trPr>
        <w:tc>
          <w:tcPr>
            <w:tcW w:w="1917" w:type="dxa"/>
            <w:tcBorders>
              <w:top w:val="nil"/>
              <w:left w:val="nil"/>
              <w:bottom w:val="double" w:sz="6" w:space="2" w:color="auto"/>
              <w:right w:val="nil"/>
            </w:tcBorders>
            <w:vAlign w:val="bottom"/>
          </w:tcPr>
          <w:p w14:paraId="1B00E984"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double" w:sz="6" w:space="2" w:color="auto"/>
              <w:right w:val="nil"/>
            </w:tcBorders>
            <w:vAlign w:val="bottom"/>
          </w:tcPr>
          <w:p w14:paraId="0D0B223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double" w:sz="6" w:space="2" w:color="auto"/>
              <w:right w:val="nil"/>
            </w:tcBorders>
            <w:vAlign w:val="bottom"/>
          </w:tcPr>
          <w:p w14:paraId="7F2CEA87"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double" w:sz="6" w:space="2" w:color="auto"/>
              <w:right w:val="nil"/>
            </w:tcBorders>
            <w:vAlign w:val="bottom"/>
          </w:tcPr>
          <w:p w14:paraId="792E269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double" w:sz="6" w:space="2" w:color="auto"/>
              <w:right w:val="nil"/>
            </w:tcBorders>
            <w:vAlign w:val="bottom"/>
          </w:tcPr>
          <w:p w14:paraId="7A8C52B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6B47E174" w14:textId="77777777" w:rsidTr="001433F8">
        <w:trPr>
          <w:trHeight w:hRule="exact" w:val="114"/>
        </w:trPr>
        <w:tc>
          <w:tcPr>
            <w:tcW w:w="1917" w:type="dxa"/>
            <w:tcBorders>
              <w:top w:val="nil"/>
              <w:left w:val="nil"/>
              <w:bottom w:val="nil"/>
              <w:right w:val="nil"/>
            </w:tcBorders>
            <w:vAlign w:val="bottom"/>
          </w:tcPr>
          <w:p w14:paraId="4D1D526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nil"/>
              <w:right w:val="nil"/>
            </w:tcBorders>
            <w:vAlign w:val="bottom"/>
          </w:tcPr>
          <w:p w14:paraId="78F030B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nil"/>
              <w:right w:val="nil"/>
            </w:tcBorders>
            <w:vAlign w:val="bottom"/>
          </w:tcPr>
          <w:p w14:paraId="318A6FE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nil"/>
              <w:right w:val="nil"/>
            </w:tcBorders>
            <w:vAlign w:val="bottom"/>
          </w:tcPr>
          <w:p w14:paraId="26F4591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070BD06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6D5C804E" w14:textId="77777777" w:rsidTr="001433F8">
        <w:trPr>
          <w:trHeight w:val="191"/>
        </w:trPr>
        <w:tc>
          <w:tcPr>
            <w:tcW w:w="1917" w:type="dxa"/>
            <w:tcBorders>
              <w:top w:val="nil"/>
              <w:left w:val="nil"/>
              <w:bottom w:val="nil"/>
              <w:right w:val="nil"/>
            </w:tcBorders>
            <w:vAlign w:val="bottom"/>
          </w:tcPr>
          <w:p w14:paraId="3FA102A5"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3008" w:type="dxa"/>
            <w:gridSpan w:val="2"/>
            <w:tcBorders>
              <w:top w:val="nil"/>
              <w:left w:val="nil"/>
              <w:bottom w:val="nil"/>
              <w:right w:val="nil"/>
            </w:tcBorders>
            <w:vAlign w:val="bottom"/>
          </w:tcPr>
          <w:p w14:paraId="1EEF562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r w:rsidRPr="00C36AB5">
              <w:rPr>
                <w:rFonts w:ascii="Times New Roman" w:hAnsi="Times New Roman" w:cs="Times New Roman"/>
                <w:color w:val="000000"/>
                <w:sz w:val="20"/>
                <w:szCs w:val="20"/>
              </w:rPr>
              <w:t>Unweighted Statistics</w:t>
            </w:r>
          </w:p>
        </w:tc>
        <w:tc>
          <w:tcPr>
            <w:tcW w:w="1556" w:type="dxa"/>
            <w:tcBorders>
              <w:top w:val="nil"/>
              <w:left w:val="nil"/>
              <w:bottom w:val="nil"/>
              <w:right w:val="nil"/>
            </w:tcBorders>
            <w:vAlign w:val="bottom"/>
          </w:tcPr>
          <w:p w14:paraId="7B2B9AA8"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52D91737"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0E1A892B" w14:textId="77777777" w:rsidTr="001433F8">
        <w:trPr>
          <w:trHeight w:hRule="exact" w:val="76"/>
        </w:trPr>
        <w:tc>
          <w:tcPr>
            <w:tcW w:w="1917" w:type="dxa"/>
            <w:tcBorders>
              <w:top w:val="nil"/>
              <w:left w:val="nil"/>
              <w:bottom w:val="double" w:sz="6" w:space="2" w:color="auto"/>
              <w:right w:val="nil"/>
            </w:tcBorders>
            <w:vAlign w:val="bottom"/>
          </w:tcPr>
          <w:p w14:paraId="10B31CA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double" w:sz="6" w:space="2" w:color="auto"/>
              <w:right w:val="nil"/>
            </w:tcBorders>
            <w:vAlign w:val="bottom"/>
          </w:tcPr>
          <w:p w14:paraId="4260323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double" w:sz="6" w:space="2" w:color="auto"/>
              <w:right w:val="nil"/>
            </w:tcBorders>
            <w:vAlign w:val="bottom"/>
          </w:tcPr>
          <w:p w14:paraId="7F73ADF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double" w:sz="6" w:space="2" w:color="auto"/>
              <w:right w:val="nil"/>
            </w:tcBorders>
            <w:vAlign w:val="bottom"/>
          </w:tcPr>
          <w:p w14:paraId="13E4CC5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double" w:sz="6" w:space="2" w:color="auto"/>
              <w:right w:val="nil"/>
            </w:tcBorders>
            <w:vAlign w:val="bottom"/>
          </w:tcPr>
          <w:p w14:paraId="4B80250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37016728" w14:textId="77777777" w:rsidTr="001433F8">
        <w:trPr>
          <w:trHeight w:hRule="exact" w:val="114"/>
        </w:trPr>
        <w:tc>
          <w:tcPr>
            <w:tcW w:w="1917" w:type="dxa"/>
            <w:tcBorders>
              <w:top w:val="nil"/>
              <w:left w:val="nil"/>
              <w:bottom w:val="nil"/>
              <w:right w:val="nil"/>
            </w:tcBorders>
            <w:vAlign w:val="bottom"/>
          </w:tcPr>
          <w:p w14:paraId="2B0CEC7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nil"/>
              <w:right w:val="nil"/>
            </w:tcBorders>
            <w:vAlign w:val="bottom"/>
          </w:tcPr>
          <w:p w14:paraId="29D98E9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nil"/>
              <w:right w:val="nil"/>
            </w:tcBorders>
            <w:vAlign w:val="bottom"/>
          </w:tcPr>
          <w:p w14:paraId="1A410C02"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nil"/>
              <w:right w:val="nil"/>
            </w:tcBorders>
            <w:vAlign w:val="bottom"/>
          </w:tcPr>
          <w:p w14:paraId="4C765C94"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73CA67E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46F7A3EE" w14:textId="77777777" w:rsidTr="001433F8">
        <w:trPr>
          <w:trHeight w:val="191"/>
        </w:trPr>
        <w:tc>
          <w:tcPr>
            <w:tcW w:w="1917" w:type="dxa"/>
            <w:tcBorders>
              <w:top w:val="nil"/>
              <w:left w:val="nil"/>
              <w:bottom w:val="nil"/>
              <w:right w:val="nil"/>
            </w:tcBorders>
            <w:vAlign w:val="bottom"/>
          </w:tcPr>
          <w:p w14:paraId="4BDF39C7"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R-squared</w:t>
            </w:r>
          </w:p>
        </w:tc>
        <w:tc>
          <w:tcPr>
            <w:tcW w:w="1449" w:type="dxa"/>
            <w:tcBorders>
              <w:top w:val="nil"/>
              <w:left w:val="nil"/>
              <w:bottom w:val="nil"/>
              <w:right w:val="nil"/>
            </w:tcBorders>
            <w:vAlign w:val="bottom"/>
          </w:tcPr>
          <w:p w14:paraId="4DB875BD" w14:textId="26EB1123"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0.017457</w:t>
            </w:r>
          </w:p>
        </w:tc>
        <w:tc>
          <w:tcPr>
            <w:tcW w:w="3115" w:type="dxa"/>
            <w:gridSpan w:val="2"/>
            <w:tcBorders>
              <w:top w:val="nil"/>
              <w:left w:val="nil"/>
              <w:bottom w:val="nil"/>
              <w:right w:val="nil"/>
            </w:tcBorders>
            <w:vAlign w:val="bottom"/>
          </w:tcPr>
          <w:p w14:paraId="3889A376" w14:textId="77777777" w:rsidR="006847A2" w:rsidRPr="00C36AB5" w:rsidRDefault="006847A2">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Mean dependent var</w:t>
            </w:r>
          </w:p>
        </w:tc>
        <w:tc>
          <w:tcPr>
            <w:tcW w:w="1415" w:type="dxa"/>
            <w:tcBorders>
              <w:top w:val="nil"/>
              <w:left w:val="nil"/>
              <w:bottom w:val="nil"/>
              <w:right w:val="nil"/>
            </w:tcBorders>
            <w:vAlign w:val="bottom"/>
          </w:tcPr>
          <w:p w14:paraId="18A9D907" w14:textId="7F5AAD34"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99.34035</w:t>
            </w:r>
          </w:p>
        </w:tc>
      </w:tr>
      <w:tr w:rsidR="006847A2" w:rsidRPr="00C36AB5" w14:paraId="57CF048B" w14:textId="77777777" w:rsidTr="001433F8">
        <w:trPr>
          <w:trHeight w:val="191"/>
        </w:trPr>
        <w:tc>
          <w:tcPr>
            <w:tcW w:w="1917" w:type="dxa"/>
            <w:tcBorders>
              <w:top w:val="nil"/>
              <w:left w:val="nil"/>
              <w:bottom w:val="nil"/>
              <w:right w:val="nil"/>
            </w:tcBorders>
            <w:vAlign w:val="bottom"/>
          </w:tcPr>
          <w:p w14:paraId="2558B8C1"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Sum squared resid</w:t>
            </w:r>
          </w:p>
        </w:tc>
        <w:tc>
          <w:tcPr>
            <w:tcW w:w="1449" w:type="dxa"/>
            <w:tcBorders>
              <w:top w:val="nil"/>
              <w:left w:val="nil"/>
              <w:bottom w:val="nil"/>
              <w:right w:val="nil"/>
            </w:tcBorders>
            <w:vAlign w:val="bottom"/>
          </w:tcPr>
          <w:p w14:paraId="57B48F0A" w14:textId="13AF49F2"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180237.5</w:t>
            </w:r>
          </w:p>
        </w:tc>
        <w:tc>
          <w:tcPr>
            <w:tcW w:w="3115" w:type="dxa"/>
            <w:gridSpan w:val="2"/>
            <w:tcBorders>
              <w:top w:val="nil"/>
              <w:left w:val="nil"/>
              <w:bottom w:val="nil"/>
              <w:right w:val="nil"/>
            </w:tcBorders>
            <w:vAlign w:val="bottom"/>
          </w:tcPr>
          <w:p w14:paraId="44E0650C" w14:textId="77777777" w:rsidR="006847A2" w:rsidRPr="00C36AB5" w:rsidRDefault="006847A2">
            <w:pPr>
              <w:autoSpaceDE w:val="0"/>
              <w:autoSpaceDN w:val="0"/>
              <w:adjustRightInd w:val="0"/>
              <w:spacing w:after="0" w:line="240" w:lineRule="auto"/>
              <w:ind w:right="20"/>
              <w:rPr>
                <w:rFonts w:ascii="Times New Roman" w:hAnsi="Times New Roman" w:cs="Times New Roman"/>
                <w:color w:val="000000"/>
                <w:sz w:val="20"/>
                <w:szCs w:val="20"/>
              </w:rPr>
            </w:pPr>
            <w:r w:rsidRPr="00C36AB5">
              <w:rPr>
                <w:rFonts w:ascii="Times New Roman" w:hAnsi="Times New Roman" w:cs="Times New Roman"/>
                <w:color w:val="000000"/>
                <w:sz w:val="20"/>
                <w:szCs w:val="20"/>
              </w:rPr>
              <w:t>    Durbin-Watson stat</w:t>
            </w:r>
          </w:p>
        </w:tc>
        <w:tc>
          <w:tcPr>
            <w:tcW w:w="1415" w:type="dxa"/>
            <w:tcBorders>
              <w:top w:val="nil"/>
              <w:left w:val="nil"/>
              <w:bottom w:val="nil"/>
              <w:right w:val="nil"/>
            </w:tcBorders>
            <w:vAlign w:val="bottom"/>
          </w:tcPr>
          <w:p w14:paraId="37E49904" w14:textId="08B1C54F"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1.068428</w:t>
            </w:r>
          </w:p>
        </w:tc>
      </w:tr>
      <w:tr w:rsidR="006847A2" w:rsidRPr="00C36AB5" w14:paraId="7EB14B58" w14:textId="77777777" w:rsidTr="001433F8">
        <w:trPr>
          <w:trHeight w:hRule="exact" w:val="76"/>
        </w:trPr>
        <w:tc>
          <w:tcPr>
            <w:tcW w:w="1917" w:type="dxa"/>
            <w:tcBorders>
              <w:top w:val="nil"/>
              <w:left w:val="nil"/>
              <w:bottom w:val="double" w:sz="6" w:space="0" w:color="auto"/>
              <w:right w:val="nil"/>
            </w:tcBorders>
            <w:vAlign w:val="bottom"/>
          </w:tcPr>
          <w:p w14:paraId="3BEE3D63" w14:textId="00E736A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double" w:sz="6" w:space="0" w:color="auto"/>
              <w:right w:val="nil"/>
            </w:tcBorders>
            <w:vAlign w:val="bottom"/>
          </w:tcPr>
          <w:p w14:paraId="3DB5C03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double" w:sz="6" w:space="0" w:color="auto"/>
              <w:right w:val="nil"/>
            </w:tcBorders>
            <w:vAlign w:val="bottom"/>
          </w:tcPr>
          <w:p w14:paraId="009C52E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double" w:sz="6" w:space="0" w:color="auto"/>
              <w:right w:val="nil"/>
            </w:tcBorders>
            <w:vAlign w:val="bottom"/>
          </w:tcPr>
          <w:p w14:paraId="0826307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double" w:sz="6" w:space="0" w:color="auto"/>
              <w:right w:val="nil"/>
            </w:tcBorders>
            <w:vAlign w:val="bottom"/>
          </w:tcPr>
          <w:p w14:paraId="3C1EA51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0D3D0F6C" w14:textId="77777777" w:rsidTr="001433F8">
        <w:trPr>
          <w:trHeight w:hRule="exact" w:val="114"/>
        </w:trPr>
        <w:tc>
          <w:tcPr>
            <w:tcW w:w="1917" w:type="dxa"/>
            <w:tcBorders>
              <w:top w:val="nil"/>
              <w:left w:val="nil"/>
              <w:bottom w:val="nil"/>
              <w:right w:val="nil"/>
            </w:tcBorders>
            <w:vAlign w:val="bottom"/>
          </w:tcPr>
          <w:p w14:paraId="72A47696" w14:textId="7C3B1AA1"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49" w:type="dxa"/>
            <w:tcBorders>
              <w:top w:val="nil"/>
              <w:left w:val="nil"/>
              <w:bottom w:val="nil"/>
              <w:right w:val="nil"/>
            </w:tcBorders>
            <w:vAlign w:val="bottom"/>
          </w:tcPr>
          <w:p w14:paraId="2A665001"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8" w:type="dxa"/>
            <w:tcBorders>
              <w:top w:val="nil"/>
              <w:left w:val="nil"/>
              <w:bottom w:val="nil"/>
              <w:right w:val="nil"/>
            </w:tcBorders>
            <w:vAlign w:val="bottom"/>
          </w:tcPr>
          <w:p w14:paraId="3218056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56" w:type="dxa"/>
            <w:tcBorders>
              <w:top w:val="nil"/>
              <w:left w:val="nil"/>
              <w:bottom w:val="nil"/>
              <w:right w:val="nil"/>
            </w:tcBorders>
            <w:vAlign w:val="bottom"/>
          </w:tcPr>
          <w:p w14:paraId="5E947F2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5" w:type="dxa"/>
            <w:tcBorders>
              <w:top w:val="nil"/>
              <w:left w:val="nil"/>
              <w:bottom w:val="nil"/>
              <w:right w:val="nil"/>
            </w:tcBorders>
            <w:vAlign w:val="bottom"/>
          </w:tcPr>
          <w:p w14:paraId="01E01973"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bl>
    <w:p w14:paraId="480A8460" w14:textId="0848DC13" w:rsidR="00C36AB5" w:rsidRDefault="00475CA6" w:rsidP="00E11A6C">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r>
    </w:p>
    <w:p w14:paraId="28AFB3D7" w14:textId="65585DD3" w:rsidR="00872A97" w:rsidRPr="008A33D0" w:rsidRDefault="00475CA6" w:rsidP="00C36AB5">
      <w:pPr>
        <w:spacing w:line="480" w:lineRule="auto"/>
        <w:ind w:firstLine="720"/>
        <w:jc w:val="both"/>
        <w:rPr>
          <w:rFonts w:ascii="Times New Roman" w:hAnsi="Times New Roman" w:cs="Times New Roman"/>
          <w:i/>
          <w:iCs/>
          <w:sz w:val="24"/>
          <w:szCs w:val="24"/>
        </w:rPr>
      </w:pPr>
      <w:r w:rsidRPr="008A33D0">
        <w:rPr>
          <w:rFonts w:ascii="Times New Roman" w:hAnsi="Times New Roman" w:cs="Times New Roman"/>
          <w:sz w:val="24"/>
          <w:szCs w:val="24"/>
        </w:rPr>
        <w:t xml:space="preserve">Berdasarkan hasil regresi dengan </w:t>
      </w:r>
      <w:r w:rsidRPr="008A33D0">
        <w:rPr>
          <w:rFonts w:ascii="Times New Roman" w:hAnsi="Times New Roman" w:cs="Times New Roman"/>
          <w:i/>
          <w:iCs/>
          <w:sz w:val="24"/>
          <w:szCs w:val="24"/>
        </w:rPr>
        <w:t>Random Effect Model</w:t>
      </w:r>
      <w:r w:rsidRPr="008A33D0">
        <w:rPr>
          <w:rFonts w:ascii="Times New Roman" w:hAnsi="Times New Roman" w:cs="Times New Roman"/>
          <w:sz w:val="24"/>
          <w:szCs w:val="24"/>
        </w:rPr>
        <w:t xml:space="preserve"> (REM) menunjukkan bahwa terdapat nilai konstanta sebesar </w:t>
      </w:r>
      <w:r w:rsidRPr="008A33D0">
        <w:rPr>
          <w:rFonts w:ascii="Times New Roman" w:hAnsi="Times New Roman" w:cs="Times New Roman"/>
          <w:color w:val="000000"/>
          <w:sz w:val="24"/>
          <w:szCs w:val="24"/>
        </w:rPr>
        <w:t>188</w:t>
      </w:r>
      <w:r w:rsidR="00717F8B"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5040 dengan probabilitas sebesar 9</w:t>
      </w:r>
      <w:r w:rsidR="00717F8B"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5206. </w:t>
      </w:r>
      <w:r w:rsidR="00BD755C" w:rsidRPr="008A33D0">
        <w:rPr>
          <w:rFonts w:ascii="Times New Roman" w:hAnsi="Times New Roman" w:cs="Times New Roman"/>
          <w:color w:val="000000"/>
          <w:sz w:val="24"/>
          <w:szCs w:val="24"/>
        </w:rPr>
        <w:t xml:space="preserve">Nilai </w:t>
      </w:r>
      <w:r w:rsidR="00BD755C" w:rsidRPr="008A33D0">
        <w:rPr>
          <w:rFonts w:ascii="Times New Roman" w:hAnsi="Times New Roman" w:cs="Times New Roman"/>
          <w:i/>
          <w:iCs/>
          <w:color w:val="000000"/>
          <w:sz w:val="24"/>
          <w:szCs w:val="24"/>
        </w:rPr>
        <w:t>adjusted</w:t>
      </w:r>
      <w:r w:rsidR="00BD755C" w:rsidRPr="008A33D0">
        <w:rPr>
          <w:rFonts w:ascii="Times New Roman" w:hAnsi="Times New Roman" w:cs="Times New Roman"/>
          <w:color w:val="000000"/>
          <w:sz w:val="24"/>
          <w:szCs w:val="24"/>
        </w:rPr>
        <w:t xml:space="preserve"> R² sebesar 0</w:t>
      </w:r>
      <w:r w:rsidR="00717F8B" w:rsidRPr="008A33D0">
        <w:rPr>
          <w:rFonts w:ascii="Times New Roman" w:hAnsi="Times New Roman" w:cs="Times New Roman"/>
          <w:color w:val="000000"/>
          <w:sz w:val="24"/>
          <w:szCs w:val="24"/>
        </w:rPr>
        <w:t>.</w:t>
      </w:r>
      <w:r w:rsidR="00BD755C" w:rsidRPr="008A33D0">
        <w:rPr>
          <w:rFonts w:ascii="Times New Roman" w:hAnsi="Times New Roman" w:cs="Times New Roman"/>
          <w:color w:val="000000"/>
          <w:sz w:val="24"/>
          <w:szCs w:val="24"/>
        </w:rPr>
        <w:t>005501 menunjukkan bahwa variabel-variabel independen dalam penelitian ini hanya mampu menjelaskan sekitar 0</w:t>
      </w:r>
      <w:r w:rsidR="00717F8B" w:rsidRPr="008A33D0">
        <w:rPr>
          <w:rFonts w:ascii="Times New Roman" w:hAnsi="Times New Roman" w:cs="Times New Roman"/>
          <w:color w:val="000000"/>
          <w:sz w:val="24"/>
          <w:szCs w:val="24"/>
        </w:rPr>
        <w:t>.</w:t>
      </w:r>
      <w:r w:rsidR="00BD755C" w:rsidRPr="008A33D0">
        <w:rPr>
          <w:rFonts w:ascii="Times New Roman" w:hAnsi="Times New Roman" w:cs="Times New Roman"/>
          <w:color w:val="000000"/>
          <w:sz w:val="24"/>
          <w:szCs w:val="24"/>
        </w:rPr>
        <w:t>55% variasi yang terjadi. Adapun sisanya, yaitu sekitar 99</w:t>
      </w:r>
      <w:r w:rsidR="00717F8B" w:rsidRPr="008A33D0">
        <w:rPr>
          <w:rFonts w:ascii="Times New Roman" w:hAnsi="Times New Roman" w:cs="Times New Roman"/>
          <w:color w:val="000000"/>
          <w:sz w:val="24"/>
          <w:szCs w:val="24"/>
        </w:rPr>
        <w:t>.</w:t>
      </w:r>
      <w:r w:rsidR="00BD755C" w:rsidRPr="008A33D0">
        <w:rPr>
          <w:rFonts w:ascii="Times New Roman" w:hAnsi="Times New Roman" w:cs="Times New Roman"/>
          <w:color w:val="000000"/>
          <w:sz w:val="24"/>
          <w:szCs w:val="24"/>
        </w:rPr>
        <w:t>45%, dipengaruhi oleh faktor-faktor lain yang tidak diteliti dalam penelitian.</w:t>
      </w:r>
      <w:r w:rsidR="00E11A6C" w:rsidRPr="008A33D0">
        <w:rPr>
          <w:rFonts w:ascii="Times New Roman" w:hAnsi="Times New Roman" w:cs="Times New Roman"/>
          <w:color w:val="000000"/>
          <w:sz w:val="24"/>
          <w:szCs w:val="24"/>
        </w:rPr>
        <w:tab/>
      </w:r>
    </w:p>
    <w:p w14:paraId="2DFE1142" w14:textId="6FDA6709" w:rsidR="00E11A6C" w:rsidRPr="008A33D0" w:rsidRDefault="00E11A6C" w:rsidP="001433F8">
      <w:pPr>
        <w:pStyle w:val="Heading3"/>
        <w:spacing w:line="480" w:lineRule="auto"/>
        <w:rPr>
          <w:rFonts w:cs="Times New Roman"/>
        </w:rPr>
      </w:pPr>
      <w:bookmarkStart w:id="169" w:name="_Toc216638625"/>
      <w:r w:rsidRPr="008A33D0">
        <w:rPr>
          <w:rFonts w:cs="Times New Roman"/>
        </w:rPr>
        <w:lastRenderedPageBreak/>
        <w:t>4.2.3</w:t>
      </w:r>
      <w:r w:rsidRPr="008A33D0">
        <w:rPr>
          <w:rFonts w:cs="Times New Roman"/>
        </w:rPr>
        <w:tab/>
        <w:t>Pemilihan Model Regresi Data Panel</w:t>
      </w:r>
      <w:bookmarkEnd w:id="169"/>
      <w:r w:rsidRPr="008A33D0">
        <w:rPr>
          <w:rFonts w:cs="Times New Roman"/>
        </w:rPr>
        <w:tab/>
      </w:r>
    </w:p>
    <w:p w14:paraId="3559F5BF" w14:textId="77777777" w:rsidR="00872A97" w:rsidRPr="008A33D0" w:rsidRDefault="00E11A6C" w:rsidP="00094CC7">
      <w:pPr>
        <w:spacing w:line="480" w:lineRule="auto"/>
        <w:jc w:val="both"/>
        <w:rPr>
          <w:rFonts w:ascii="Times New Roman" w:hAnsi="Times New Roman" w:cs="Times New Roman"/>
          <w:i/>
          <w:iCs/>
          <w:sz w:val="24"/>
          <w:szCs w:val="24"/>
        </w:rPr>
      </w:pPr>
      <w:r w:rsidRPr="008A33D0">
        <w:rPr>
          <w:rFonts w:ascii="Times New Roman" w:hAnsi="Times New Roman" w:cs="Times New Roman"/>
          <w:b/>
          <w:bCs/>
          <w:sz w:val="24"/>
          <w:szCs w:val="24"/>
        </w:rPr>
        <w:tab/>
      </w:r>
      <w:r w:rsidR="001652EF" w:rsidRPr="008A33D0">
        <w:rPr>
          <w:rFonts w:ascii="Times New Roman" w:hAnsi="Times New Roman" w:cs="Times New Roman"/>
          <w:sz w:val="24"/>
          <w:szCs w:val="24"/>
        </w:rPr>
        <w:t>Setelah persamaan regresi diklasifikasikan ke dalam beberapa model, diperlukan serangkaian uji untuk menentukan model yang paling sesuai digunakan dalam pengujian hipotesis.</w:t>
      </w:r>
      <w:r w:rsidRPr="008A33D0">
        <w:rPr>
          <w:rFonts w:ascii="Times New Roman" w:hAnsi="Times New Roman" w:cs="Times New Roman"/>
          <w:sz w:val="24"/>
          <w:szCs w:val="24"/>
        </w:rPr>
        <w:tab/>
      </w:r>
    </w:p>
    <w:p w14:paraId="7FE3B84D" w14:textId="2305ECCB" w:rsidR="0041202A" w:rsidRPr="008A33D0" w:rsidRDefault="001652EF" w:rsidP="001433F8">
      <w:pPr>
        <w:pStyle w:val="Heading4"/>
        <w:spacing w:line="480" w:lineRule="auto"/>
        <w:rPr>
          <w:rFonts w:cs="Times New Roman"/>
        </w:rPr>
      </w:pPr>
      <w:bookmarkStart w:id="170" w:name="_Toc216638626"/>
      <w:r w:rsidRPr="008A33D0">
        <w:rPr>
          <w:rFonts w:cs="Times New Roman"/>
        </w:rPr>
        <w:t>4.2.3.1</w:t>
      </w:r>
      <w:r w:rsidRPr="008A33D0">
        <w:rPr>
          <w:rFonts w:cs="Times New Roman"/>
        </w:rPr>
        <w:tab/>
      </w:r>
      <w:r w:rsidR="006847A2" w:rsidRPr="008A33D0">
        <w:rPr>
          <w:rFonts w:cs="Times New Roman"/>
        </w:rPr>
        <w:t xml:space="preserve">Uji </w:t>
      </w:r>
      <w:r w:rsidR="006847A2" w:rsidRPr="008A33D0">
        <w:rPr>
          <w:rFonts w:cs="Times New Roman"/>
          <w:i/>
          <w:iCs w:val="0"/>
        </w:rPr>
        <w:t>Chow</w:t>
      </w:r>
      <w:bookmarkEnd w:id="170"/>
    </w:p>
    <w:p w14:paraId="0B4F0871" w14:textId="3F96F86D" w:rsidR="001652EF" w:rsidRPr="008A33D0" w:rsidRDefault="001652EF" w:rsidP="00094CC7">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Pr="008A33D0">
        <w:rPr>
          <w:rFonts w:ascii="Times New Roman" w:hAnsi="Times New Roman" w:cs="Times New Roman"/>
          <w:sz w:val="24"/>
          <w:szCs w:val="24"/>
        </w:rPr>
        <w:t xml:space="preserve">Uji Chow digunakan untuk menentukan pendekatan yang lebih tepat antara </w:t>
      </w:r>
      <w:r w:rsidRPr="008A33D0">
        <w:rPr>
          <w:rFonts w:ascii="Times New Roman" w:hAnsi="Times New Roman" w:cs="Times New Roman"/>
          <w:i/>
          <w:iCs/>
          <w:sz w:val="24"/>
          <w:szCs w:val="24"/>
        </w:rPr>
        <w:t>common effect model</w:t>
      </w:r>
      <w:r w:rsidRPr="008A33D0">
        <w:rPr>
          <w:rFonts w:ascii="Times New Roman" w:hAnsi="Times New Roman" w:cs="Times New Roman"/>
          <w:sz w:val="24"/>
          <w:szCs w:val="24"/>
        </w:rPr>
        <w:t xml:space="preserve"> dan </w:t>
      </w:r>
      <w:r w:rsidRPr="008A33D0">
        <w:rPr>
          <w:rFonts w:ascii="Times New Roman" w:hAnsi="Times New Roman" w:cs="Times New Roman"/>
          <w:i/>
          <w:iCs/>
          <w:sz w:val="24"/>
          <w:szCs w:val="24"/>
        </w:rPr>
        <w:t>fixed effect model</w:t>
      </w:r>
      <w:r w:rsidRPr="008A33D0">
        <w:rPr>
          <w:rFonts w:ascii="Times New Roman" w:hAnsi="Times New Roman" w:cs="Times New Roman"/>
          <w:sz w:val="24"/>
          <w:szCs w:val="24"/>
        </w:rPr>
        <w:t xml:space="preserve">, dengan kriteria sebagai berikut:  </w:t>
      </w:r>
    </w:p>
    <w:p w14:paraId="4A012B47" w14:textId="406AF6B7" w:rsidR="001652EF" w:rsidRPr="008A33D0" w:rsidRDefault="001652EF" w:rsidP="001652EF">
      <w:pPr>
        <w:pStyle w:val="ListParagraph"/>
        <w:numPr>
          <w:ilvl w:val="0"/>
          <w:numId w:val="24"/>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Jika nilai probabilitas (</w:t>
      </w:r>
      <w:r w:rsidRPr="008A33D0">
        <w:rPr>
          <w:rFonts w:ascii="Times New Roman" w:hAnsi="Times New Roman" w:cs="Times New Roman"/>
          <w:i/>
          <w:iCs/>
          <w:color w:val="000000"/>
          <w:sz w:val="24"/>
          <w:szCs w:val="24"/>
        </w:rPr>
        <w:t>P-value</w:t>
      </w:r>
      <w:r w:rsidRPr="008A33D0">
        <w:rPr>
          <w:rFonts w:ascii="Times New Roman" w:hAnsi="Times New Roman" w:cs="Times New Roman"/>
          <w:color w:val="000000"/>
          <w:sz w:val="24"/>
          <w:szCs w:val="24"/>
        </w:rPr>
        <w:t xml:space="preserve">) untuk </w:t>
      </w:r>
      <w:r w:rsidRPr="008A33D0">
        <w:rPr>
          <w:rFonts w:ascii="Times New Roman" w:hAnsi="Times New Roman" w:cs="Times New Roman"/>
          <w:i/>
          <w:iCs/>
          <w:color w:val="000000"/>
          <w:sz w:val="24"/>
          <w:szCs w:val="24"/>
        </w:rPr>
        <w:t>Cross-section</w:t>
      </w:r>
      <w:r w:rsidRPr="008A33D0">
        <w:rPr>
          <w:rFonts w:ascii="Times New Roman" w:hAnsi="Times New Roman" w:cs="Times New Roman"/>
          <w:color w:val="000000"/>
          <w:sz w:val="24"/>
          <w:szCs w:val="24"/>
        </w:rPr>
        <w:t xml:space="preserve"> </w:t>
      </w:r>
      <w:r w:rsidR="00732EE3">
        <w:rPr>
          <w:rFonts w:ascii="Times New Roman" w:hAnsi="Times New Roman" w:cs="Times New Roman"/>
          <w:i/>
          <w:iCs/>
          <w:color w:val="000000"/>
          <w:sz w:val="24"/>
          <w:szCs w:val="24"/>
        </w:rPr>
        <w:t>F</w:t>
      </w:r>
      <w:r w:rsidRPr="008A33D0">
        <w:rPr>
          <w:rFonts w:ascii="Times New Roman" w:hAnsi="Times New Roman" w:cs="Times New Roman"/>
          <w:color w:val="000000"/>
          <w:sz w:val="24"/>
          <w:szCs w:val="24"/>
        </w:rPr>
        <w:t xml:space="preserve"> &gt; 0</w:t>
      </w:r>
      <w:r w:rsidR="00732EE3">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05 maka H0 </w:t>
      </w:r>
      <w:r w:rsidR="00314F1A" w:rsidRPr="008A33D0">
        <w:rPr>
          <w:rFonts w:ascii="Times New Roman" w:hAnsi="Times New Roman" w:cs="Times New Roman"/>
          <w:color w:val="000000"/>
          <w:sz w:val="24"/>
          <w:szCs w:val="24"/>
        </w:rPr>
        <w:t xml:space="preserve">diterima, sehingga model yang paling tepat untuk digunakan adalah </w:t>
      </w:r>
      <w:r w:rsidR="00314F1A" w:rsidRPr="008A33D0">
        <w:rPr>
          <w:rFonts w:ascii="Times New Roman" w:hAnsi="Times New Roman" w:cs="Times New Roman"/>
          <w:i/>
          <w:iCs/>
          <w:color w:val="000000"/>
          <w:sz w:val="24"/>
          <w:szCs w:val="24"/>
        </w:rPr>
        <w:t>Common Effect Model</w:t>
      </w:r>
      <w:r w:rsidR="00314F1A" w:rsidRPr="008A33D0">
        <w:rPr>
          <w:rFonts w:ascii="Times New Roman" w:hAnsi="Times New Roman" w:cs="Times New Roman"/>
          <w:color w:val="000000"/>
          <w:sz w:val="24"/>
          <w:szCs w:val="24"/>
        </w:rPr>
        <w:t xml:space="preserve"> (CEM).</w:t>
      </w:r>
    </w:p>
    <w:p w14:paraId="3140C155" w14:textId="42A9766E" w:rsidR="00721E7C" w:rsidRPr="00B52341" w:rsidRDefault="00314F1A" w:rsidP="00B52341">
      <w:pPr>
        <w:pStyle w:val="ListParagraph"/>
        <w:numPr>
          <w:ilvl w:val="0"/>
          <w:numId w:val="24"/>
        </w:numPr>
        <w:spacing w:line="480" w:lineRule="auto"/>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Jika nilai probabilitas (</w:t>
      </w:r>
      <w:r w:rsidRPr="008A33D0">
        <w:rPr>
          <w:rFonts w:ascii="Times New Roman" w:hAnsi="Times New Roman" w:cs="Times New Roman"/>
          <w:i/>
          <w:iCs/>
          <w:color w:val="000000"/>
          <w:sz w:val="24"/>
          <w:szCs w:val="24"/>
        </w:rPr>
        <w:t>P-value</w:t>
      </w:r>
      <w:r w:rsidRPr="008A33D0">
        <w:rPr>
          <w:rFonts w:ascii="Times New Roman" w:hAnsi="Times New Roman" w:cs="Times New Roman"/>
          <w:color w:val="000000"/>
          <w:sz w:val="24"/>
          <w:szCs w:val="24"/>
        </w:rPr>
        <w:t xml:space="preserve">) untuk </w:t>
      </w:r>
      <w:r w:rsidRPr="008A33D0">
        <w:rPr>
          <w:rFonts w:ascii="Times New Roman" w:hAnsi="Times New Roman" w:cs="Times New Roman"/>
          <w:i/>
          <w:iCs/>
          <w:color w:val="000000"/>
          <w:sz w:val="24"/>
          <w:szCs w:val="24"/>
        </w:rPr>
        <w:t>Cross-section</w:t>
      </w:r>
      <w:r w:rsidRPr="008A33D0">
        <w:rPr>
          <w:rFonts w:ascii="Times New Roman" w:hAnsi="Times New Roman" w:cs="Times New Roman"/>
          <w:color w:val="000000"/>
          <w:sz w:val="24"/>
          <w:szCs w:val="24"/>
        </w:rPr>
        <w:t xml:space="preserve"> </w:t>
      </w:r>
      <w:r w:rsidR="00732EE3">
        <w:rPr>
          <w:rFonts w:ascii="Times New Roman" w:hAnsi="Times New Roman" w:cs="Times New Roman"/>
          <w:i/>
          <w:iCs/>
          <w:color w:val="000000"/>
          <w:sz w:val="24"/>
          <w:szCs w:val="24"/>
        </w:rPr>
        <w:t>F</w:t>
      </w:r>
      <w:r w:rsidRPr="008A33D0">
        <w:rPr>
          <w:rFonts w:ascii="Times New Roman" w:hAnsi="Times New Roman" w:cs="Times New Roman"/>
          <w:color w:val="000000"/>
          <w:sz w:val="24"/>
          <w:szCs w:val="24"/>
        </w:rPr>
        <w:t xml:space="preserve"> &lt; 0</w:t>
      </w:r>
      <w:r w:rsidR="00732EE3">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05 maka H0 ditolak, sehingga model yang paling tepat untuk digunakan adalah </w:t>
      </w:r>
      <w:r w:rsidRPr="008A33D0">
        <w:rPr>
          <w:rFonts w:ascii="Times New Roman" w:hAnsi="Times New Roman" w:cs="Times New Roman"/>
          <w:i/>
          <w:iCs/>
          <w:color w:val="000000"/>
          <w:sz w:val="24"/>
          <w:szCs w:val="24"/>
        </w:rPr>
        <w:t>Fixed Effect Model</w:t>
      </w:r>
      <w:r w:rsidRPr="008A33D0">
        <w:rPr>
          <w:rFonts w:ascii="Times New Roman" w:hAnsi="Times New Roman" w:cs="Times New Roman"/>
          <w:color w:val="000000"/>
          <w:sz w:val="24"/>
          <w:szCs w:val="24"/>
        </w:rPr>
        <w:t xml:space="preserve"> (FEM).</w:t>
      </w:r>
    </w:p>
    <w:p w14:paraId="31D2570C" w14:textId="2DB7AAB2" w:rsidR="00314F1A" w:rsidRPr="008A33D0" w:rsidRDefault="00775344" w:rsidP="00C36AB5">
      <w:pPr>
        <w:pStyle w:val="Caption"/>
        <w:spacing w:after="0"/>
        <w:rPr>
          <w:rFonts w:ascii="Times New Roman" w:hAnsi="Times New Roman" w:cs="Times New Roman"/>
          <w:b/>
          <w:bCs/>
          <w:i w:val="0"/>
          <w:iCs w:val="0"/>
          <w:color w:val="auto"/>
          <w:sz w:val="22"/>
          <w:szCs w:val="22"/>
        </w:rPr>
      </w:pPr>
      <w:bookmarkStart w:id="171" w:name="_Toc216008184"/>
      <w:r w:rsidRPr="008A33D0">
        <w:rPr>
          <w:rFonts w:ascii="Times New Roman" w:hAnsi="Times New Roman" w:cs="Times New Roman"/>
          <w:b/>
          <w:bCs/>
          <w:i w:val="0"/>
          <w:iCs w:val="0"/>
          <w:color w:val="auto"/>
          <w:sz w:val="22"/>
          <w:szCs w:val="22"/>
        </w:rPr>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5</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Uji </w:t>
      </w:r>
      <w:r w:rsidRPr="008A33D0">
        <w:rPr>
          <w:rFonts w:ascii="Times New Roman" w:hAnsi="Times New Roman" w:cs="Times New Roman"/>
          <w:b/>
          <w:bCs/>
          <w:color w:val="auto"/>
          <w:sz w:val="22"/>
          <w:szCs w:val="22"/>
        </w:rPr>
        <w:t>Chow</w:t>
      </w:r>
      <w:bookmarkEnd w:id="171"/>
    </w:p>
    <w:tbl>
      <w:tblPr>
        <w:tblW w:w="7908" w:type="dxa"/>
        <w:tblInd w:w="30" w:type="dxa"/>
        <w:tblLayout w:type="fixed"/>
        <w:tblCellMar>
          <w:left w:w="0" w:type="dxa"/>
          <w:right w:w="0" w:type="dxa"/>
        </w:tblCellMar>
        <w:tblLook w:val="0000" w:firstRow="0" w:lastRow="0" w:firstColumn="0" w:lastColumn="0" w:noHBand="0" w:noVBand="0"/>
      </w:tblPr>
      <w:tblGrid>
        <w:gridCol w:w="1920"/>
        <w:gridCol w:w="1050"/>
        <w:gridCol w:w="1536"/>
        <w:gridCol w:w="1701"/>
        <w:gridCol w:w="1701"/>
      </w:tblGrid>
      <w:tr w:rsidR="006847A2" w:rsidRPr="00C36AB5" w14:paraId="119CEA8E" w14:textId="77777777" w:rsidTr="00C45436">
        <w:trPr>
          <w:trHeight w:val="220"/>
        </w:trPr>
        <w:tc>
          <w:tcPr>
            <w:tcW w:w="6207" w:type="dxa"/>
            <w:gridSpan w:val="4"/>
            <w:tcBorders>
              <w:top w:val="nil"/>
              <w:left w:val="nil"/>
              <w:bottom w:val="nil"/>
              <w:right w:val="nil"/>
            </w:tcBorders>
            <w:vAlign w:val="bottom"/>
          </w:tcPr>
          <w:p w14:paraId="5644C78D"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Redundant Fixed Effects Tests</w:t>
            </w:r>
          </w:p>
        </w:tc>
        <w:tc>
          <w:tcPr>
            <w:tcW w:w="1701" w:type="dxa"/>
            <w:tcBorders>
              <w:top w:val="nil"/>
              <w:left w:val="nil"/>
              <w:bottom w:val="nil"/>
              <w:right w:val="nil"/>
            </w:tcBorders>
            <w:vAlign w:val="bottom"/>
          </w:tcPr>
          <w:p w14:paraId="598655F8"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5166DF2B" w14:textId="77777777" w:rsidTr="00C45436">
        <w:trPr>
          <w:trHeight w:val="220"/>
        </w:trPr>
        <w:tc>
          <w:tcPr>
            <w:tcW w:w="4506" w:type="dxa"/>
            <w:gridSpan w:val="3"/>
            <w:tcBorders>
              <w:top w:val="nil"/>
              <w:left w:val="nil"/>
              <w:bottom w:val="nil"/>
              <w:right w:val="nil"/>
            </w:tcBorders>
            <w:vAlign w:val="bottom"/>
          </w:tcPr>
          <w:p w14:paraId="4BDF0CCC"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Equation: MODEL_FEM</w:t>
            </w:r>
          </w:p>
        </w:tc>
        <w:tc>
          <w:tcPr>
            <w:tcW w:w="1701" w:type="dxa"/>
            <w:tcBorders>
              <w:top w:val="nil"/>
              <w:left w:val="nil"/>
              <w:bottom w:val="nil"/>
              <w:right w:val="nil"/>
            </w:tcBorders>
            <w:vAlign w:val="bottom"/>
          </w:tcPr>
          <w:p w14:paraId="1006777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6323043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1D266BB3" w14:textId="77777777" w:rsidTr="006847A2">
        <w:trPr>
          <w:trHeight w:val="220"/>
        </w:trPr>
        <w:tc>
          <w:tcPr>
            <w:tcW w:w="7908" w:type="dxa"/>
            <w:gridSpan w:val="5"/>
            <w:tcBorders>
              <w:top w:val="nil"/>
              <w:left w:val="nil"/>
              <w:bottom w:val="nil"/>
              <w:right w:val="nil"/>
            </w:tcBorders>
            <w:vAlign w:val="bottom"/>
          </w:tcPr>
          <w:p w14:paraId="728C5F3E"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Test cross-section fixed effects</w:t>
            </w:r>
          </w:p>
        </w:tc>
      </w:tr>
      <w:tr w:rsidR="006847A2" w:rsidRPr="00C36AB5" w14:paraId="3C96B651" w14:textId="77777777" w:rsidTr="00C45436">
        <w:trPr>
          <w:trHeight w:hRule="exact" w:val="88"/>
        </w:trPr>
        <w:tc>
          <w:tcPr>
            <w:tcW w:w="1920" w:type="dxa"/>
            <w:tcBorders>
              <w:top w:val="nil"/>
              <w:left w:val="nil"/>
              <w:bottom w:val="double" w:sz="6" w:space="2" w:color="auto"/>
              <w:right w:val="nil"/>
            </w:tcBorders>
            <w:vAlign w:val="bottom"/>
          </w:tcPr>
          <w:p w14:paraId="65FE631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2" w:color="auto"/>
              <w:right w:val="nil"/>
            </w:tcBorders>
            <w:vAlign w:val="bottom"/>
          </w:tcPr>
          <w:p w14:paraId="6B2CDBAC"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2" w:color="auto"/>
              <w:right w:val="nil"/>
            </w:tcBorders>
            <w:vAlign w:val="bottom"/>
          </w:tcPr>
          <w:p w14:paraId="32F43FA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2" w:color="auto"/>
              <w:right w:val="nil"/>
            </w:tcBorders>
            <w:vAlign w:val="bottom"/>
          </w:tcPr>
          <w:p w14:paraId="5F3AF8B4"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2" w:color="auto"/>
              <w:right w:val="nil"/>
            </w:tcBorders>
            <w:vAlign w:val="bottom"/>
          </w:tcPr>
          <w:p w14:paraId="74640813"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7DCBA0F3" w14:textId="77777777" w:rsidTr="00C45436">
        <w:trPr>
          <w:trHeight w:hRule="exact" w:val="132"/>
        </w:trPr>
        <w:tc>
          <w:tcPr>
            <w:tcW w:w="1920" w:type="dxa"/>
            <w:tcBorders>
              <w:top w:val="nil"/>
              <w:left w:val="nil"/>
              <w:bottom w:val="nil"/>
              <w:right w:val="nil"/>
            </w:tcBorders>
            <w:vAlign w:val="bottom"/>
          </w:tcPr>
          <w:p w14:paraId="7CDD0D2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474F69B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4C9665F8"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40D2BD8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6FBE979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4BAB48DA" w14:textId="77777777" w:rsidTr="00C45436">
        <w:trPr>
          <w:trHeight w:val="220"/>
        </w:trPr>
        <w:tc>
          <w:tcPr>
            <w:tcW w:w="2970" w:type="dxa"/>
            <w:gridSpan w:val="2"/>
            <w:tcBorders>
              <w:top w:val="nil"/>
              <w:left w:val="nil"/>
              <w:bottom w:val="nil"/>
              <w:right w:val="nil"/>
            </w:tcBorders>
            <w:vAlign w:val="bottom"/>
          </w:tcPr>
          <w:p w14:paraId="07EA8397"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Effects Test</w:t>
            </w:r>
          </w:p>
        </w:tc>
        <w:tc>
          <w:tcPr>
            <w:tcW w:w="1536" w:type="dxa"/>
            <w:tcBorders>
              <w:top w:val="nil"/>
              <w:left w:val="nil"/>
              <w:bottom w:val="nil"/>
              <w:right w:val="nil"/>
            </w:tcBorders>
            <w:vAlign w:val="bottom"/>
          </w:tcPr>
          <w:p w14:paraId="4CB1E861"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Statistic  </w:t>
            </w:r>
          </w:p>
        </w:tc>
        <w:tc>
          <w:tcPr>
            <w:tcW w:w="1701" w:type="dxa"/>
            <w:tcBorders>
              <w:top w:val="nil"/>
              <w:left w:val="nil"/>
              <w:bottom w:val="nil"/>
              <w:right w:val="nil"/>
            </w:tcBorders>
            <w:vAlign w:val="bottom"/>
          </w:tcPr>
          <w:p w14:paraId="602C9F3D" w14:textId="12CF660B" w:rsidR="006847A2" w:rsidRPr="00C36AB5" w:rsidRDefault="00C45436">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 xml:space="preserve">   </w:t>
            </w:r>
            <w:r w:rsidR="006847A2" w:rsidRPr="00C36AB5">
              <w:rPr>
                <w:rFonts w:ascii="Times New Roman" w:hAnsi="Times New Roman" w:cs="Times New Roman"/>
                <w:color w:val="000000"/>
                <w:sz w:val="20"/>
                <w:szCs w:val="20"/>
              </w:rPr>
              <w:t>d.f. </w:t>
            </w:r>
          </w:p>
        </w:tc>
        <w:tc>
          <w:tcPr>
            <w:tcW w:w="1701" w:type="dxa"/>
            <w:tcBorders>
              <w:top w:val="nil"/>
              <w:left w:val="nil"/>
              <w:bottom w:val="nil"/>
              <w:right w:val="nil"/>
            </w:tcBorders>
            <w:vAlign w:val="bottom"/>
          </w:tcPr>
          <w:p w14:paraId="2AE5C45F"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Prob. </w:t>
            </w:r>
          </w:p>
        </w:tc>
      </w:tr>
      <w:tr w:rsidR="006847A2" w:rsidRPr="00C36AB5" w14:paraId="771967F1" w14:textId="77777777" w:rsidTr="00C45436">
        <w:trPr>
          <w:trHeight w:hRule="exact" w:val="88"/>
        </w:trPr>
        <w:tc>
          <w:tcPr>
            <w:tcW w:w="1920" w:type="dxa"/>
            <w:tcBorders>
              <w:top w:val="nil"/>
              <w:left w:val="nil"/>
              <w:bottom w:val="double" w:sz="6" w:space="2" w:color="auto"/>
              <w:right w:val="nil"/>
            </w:tcBorders>
            <w:vAlign w:val="bottom"/>
          </w:tcPr>
          <w:p w14:paraId="0516B2F5"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2" w:color="auto"/>
              <w:right w:val="nil"/>
            </w:tcBorders>
            <w:vAlign w:val="bottom"/>
          </w:tcPr>
          <w:p w14:paraId="52DC19B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2" w:color="auto"/>
              <w:right w:val="nil"/>
            </w:tcBorders>
            <w:vAlign w:val="bottom"/>
          </w:tcPr>
          <w:p w14:paraId="60D3BB4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2" w:color="auto"/>
              <w:right w:val="nil"/>
            </w:tcBorders>
            <w:vAlign w:val="bottom"/>
          </w:tcPr>
          <w:p w14:paraId="35C564CC"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2" w:color="auto"/>
              <w:right w:val="nil"/>
            </w:tcBorders>
            <w:vAlign w:val="bottom"/>
          </w:tcPr>
          <w:p w14:paraId="70B8A832"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5D74C2DC" w14:textId="77777777" w:rsidTr="00C45436">
        <w:trPr>
          <w:trHeight w:hRule="exact" w:val="132"/>
        </w:trPr>
        <w:tc>
          <w:tcPr>
            <w:tcW w:w="1920" w:type="dxa"/>
            <w:tcBorders>
              <w:top w:val="nil"/>
              <w:left w:val="nil"/>
              <w:bottom w:val="nil"/>
              <w:right w:val="nil"/>
            </w:tcBorders>
            <w:vAlign w:val="bottom"/>
          </w:tcPr>
          <w:p w14:paraId="24B58A67"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638B6303"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756262DF"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5A77FDB8"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484D6DA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57D15D27" w14:textId="77777777" w:rsidTr="00C45436">
        <w:trPr>
          <w:trHeight w:val="220"/>
        </w:trPr>
        <w:tc>
          <w:tcPr>
            <w:tcW w:w="2970" w:type="dxa"/>
            <w:gridSpan w:val="2"/>
            <w:tcBorders>
              <w:top w:val="nil"/>
              <w:left w:val="nil"/>
              <w:bottom w:val="nil"/>
              <w:right w:val="nil"/>
            </w:tcBorders>
            <w:vAlign w:val="bottom"/>
          </w:tcPr>
          <w:p w14:paraId="63646349"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Cross-section F</w:t>
            </w:r>
          </w:p>
        </w:tc>
        <w:tc>
          <w:tcPr>
            <w:tcW w:w="1536" w:type="dxa"/>
            <w:tcBorders>
              <w:top w:val="nil"/>
              <w:left w:val="nil"/>
              <w:bottom w:val="nil"/>
              <w:right w:val="nil"/>
            </w:tcBorders>
            <w:vAlign w:val="bottom"/>
          </w:tcPr>
          <w:p w14:paraId="035DE1A7" w14:textId="17AD0C81"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1.54826</w:t>
            </w:r>
            <w:r w:rsidR="00C45436" w:rsidRPr="00C36AB5">
              <w:rPr>
                <w:rFonts w:ascii="Times New Roman" w:hAnsi="Times New Roman" w:cs="Times New Roman"/>
                <w:color w:val="000000"/>
                <w:sz w:val="20"/>
                <w:szCs w:val="20"/>
              </w:rPr>
              <w:t>3</w:t>
            </w:r>
          </w:p>
        </w:tc>
        <w:tc>
          <w:tcPr>
            <w:tcW w:w="1701" w:type="dxa"/>
            <w:tcBorders>
              <w:top w:val="nil"/>
              <w:left w:val="nil"/>
              <w:bottom w:val="nil"/>
              <w:right w:val="nil"/>
            </w:tcBorders>
            <w:vAlign w:val="bottom"/>
          </w:tcPr>
          <w:p w14:paraId="43A66E14"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(56,225)</w:t>
            </w:r>
          </w:p>
        </w:tc>
        <w:tc>
          <w:tcPr>
            <w:tcW w:w="1701" w:type="dxa"/>
            <w:tcBorders>
              <w:top w:val="nil"/>
              <w:left w:val="nil"/>
              <w:bottom w:val="nil"/>
              <w:right w:val="nil"/>
            </w:tcBorders>
            <w:vAlign w:val="bottom"/>
          </w:tcPr>
          <w:p w14:paraId="62D9C7C3" w14:textId="5B0E650A"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0.0140</w:t>
            </w:r>
          </w:p>
        </w:tc>
      </w:tr>
      <w:tr w:rsidR="006847A2" w:rsidRPr="00C36AB5" w14:paraId="51374D28" w14:textId="77777777" w:rsidTr="00C45436">
        <w:trPr>
          <w:trHeight w:val="220"/>
        </w:trPr>
        <w:tc>
          <w:tcPr>
            <w:tcW w:w="2970" w:type="dxa"/>
            <w:gridSpan w:val="2"/>
            <w:tcBorders>
              <w:top w:val="nil"/>
              <w:left w:val="nil"/>
              <w:bottom w:val="nil"/>
              <w:right w:val="nil"/>
            </w:tcBorders>
            <w:vAlign w:val="bottom"/>
          </w:tcPr>
          <w:p w14:paraId="15EF8ECA"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Cross-section Chi-square</w:t>
            </w:r>
          </w:p>
        </w:tc>
        <w:tc>
          <w:tcPr>
            <w:tcW w:w="1536" w:type="dxa"/>
            <w:tcBorders>
              <w:top w:val="nil"/>
              <w:left w:val="nil"/>
              <w:bottom w:val="nil"/>
              <w:right w:val="nil"/>
            </w:tcBorders>
            <w:vAlign w:val="bottom"/>
          </w:tcPr>
          <w:p w14:paraId="65C7CE94" w14:textId="64C55D38"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92.89561</w:t>
            </w:r>
            <w:r w:rsidR="00C45436" w:rsidRPr="00C36AB5">
              <w:rPr>
                <w:rFonts w:ascii="Times New Roman" w:hAnsi="Times New Roman" w:cs="Times New Roman"/>
                <w:color w:val="000000"/>
                <w:sz w:val="20"/>
                <w:szCs w:val="20"/>
              </w:rPr>
              <w:t>4</w:t>
            </w:r>
          </w:p>
        </w:tc>
        <w:tc>
          <w:tcPr>
            <w:tcW w:w="1701" w:type="dxa"/>
            <w:tcBorders>
              <w:top w:val="nil"/>
              <w:left w:val="nil"/>
              <w:bottom w:val="nil"/>
              <w:right w:val="nil"/>
            </w:tcBorders>
            <w:vAlign w:val="bottom"/>
          </w:tcPr>
          <w:p w14:paraId="3D4CE82C"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56</w:t>
            </w:r>
          </w:p>
        </w:tc>
        <w:tc>
          <w:tcPr>
            <w:tcW w:w="1701" w:type="dxa"/>
            <w:tcBorders>
              <w:top w:val="nil"/>
              <w:left w:val="nil"/>
              <w:bottom w:val="nil"/>
              <w:right w:val="nil"/>
            </w:tcBorders>
            <w:vAlign w:val="bottom"/>
          </w:tcPr>
          <w:p w14:paraId="4A73A2BF" w14:textId="5247090C"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0.0014</w:t>
            </w:r>
          </w:p>
        </w:tc>
      </w:tr>
      <w:tr w:rsidR="006847A2" w:rsidRPr="00C36AB5" w14:paraId="11703C25" w14:textId="77777777" w:rsidTr="00C45436">
        <w:trPr>
          <w:trHeight w:hRule="exact" w:val="88"/>
        </w:trPr>
        <w:tc>
          <w:tcPr>
            <w:tcW w:w="1920" w:type="dxa"/>
            <w:tcBorders>
              <w:top w:val="nil"/>
              <w:left w:val="nil"/>
              <w:bottom w:val="double" w:sz="6" w:space="0" w:color="auto"/>
              <w:right w:val="nil"/>
            </w:tcBorders>
            <w:vAlign w:val="bottom"/>
          </w:tcPr>
          <w:p w14:paraId="5197D438"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48B53645"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0" w:color="auto"/>
              <w:right w:val="nil"/>
            </w:tcBorders>
            <w:vAlign w:val="bottom"/>
          </w:tcPr>
          <w:p w14:paraId="6AEFCB4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0" w:color="auto"/>
              <w:right w:val="nil"/>
            </w:tcBorders>
            <w:vAlign w:val="bottom"/>
          </w:tcPr>
          <w:p w14:paraId="0C57722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0" w:color="auto"/>
              <w:right w:val="nil"/>
            </w:tcBorders>
            <w:vAlign w:val="bottom"/>
          </w:tcPr>
          <w:p w14:paraId="11C36E6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4D3788E0" w14:textId="77777777" w:rsidTr="00C45436">
        <w:trPr>
          <w:trHeight w:hRule="exact" w:val="132"/>
        </w:trPr>
        <w:tc>
          <w:tcPr>
            <w:tcW w:w="1920" w:type="dxa"/>
            <w:tcBorders>
              <w:top w:val="nil"/>
              <w:left w:val="nil"/>
              <w:bottom w:val="nil"/>
              <w:right w:val="nil"/>
            </w:tcBorders>
            <w:vAlign w:val="bottom"/>
          </w:tcPr>
          <w:p w14:paraId="19C0042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766CF6A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4D40643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3A51D804"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70D8EE36"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bl>
    <w:p w14:paraId="6F0AE299" w14:textId="5C65B64C" w:rsidR="00314F1A" w:rsidRPr="008A33D0" w:rsidRDefault="00314F1A" w:rsidP="00094CC7">
      <w:pPr>
        <w:spacing w:line="480" w:lineRule="auto"/>
        <w:jc w:val="both"/>
        <w:rPr>
          <w:rFonts w:ascii="Times New Roman" w:hAnsi="Times New Roman" w:cs="Times New Roman"/>
          <w:sz w:val="20"/>
          <w:szCs w:val="20"/>
        </w:rPr>
      </w:pPr>
      <w:r w:rsidRPr="008A33D0">
        <w:rPr>
          <w:rFonts w:ascii="Times New Roman" w:hAnsi="Times New Roman" w:cs="Times New Roman"/>
          <w:i/>
          <w:iCs/>
          <w:sz w:val="20"/>
          <w:szCs w:val="20"/>
        </w:rPr>
        <w:t xml:space="preserve">Sumber: </w:t>
      </w:r>
      <w:r w:rsidR="00E47D8F" w:rsidRPr="008A33D0">
        <w:rPr>
          <w:rFonts w:ascii="Times New Roman" w:hAnsi="Times New Roman" w:cs="Times New Roman"/>
          <w:i/>
          <w:iCs/>
          <w:sz w:val="20"/>
          <w:szCs w:val="20"/>
        </w:rPr>
        <w:t>Data output Eviews 13</w:t>
      </w:r>
      <w:r w:rsidRPr="008A33D0">
        <w:rPr>
          <w:rFonts w:ascii="Times New Roman" w:hAnsi="Times New Roman" w:cs="Times New Roman"/>
          <w:sz w:val="20"/>
          <w:szCs w:val="20"/>
        </w:rPr>
        <w:tab/>
      </w:r>
    </w:p>
    <w:p w14:paraId="6151FED6" w14:textId="787F491C" w:rsidR="00314F1A" w:rsidRPr="008A33D0" w:rsidRDefault="00314F1A" w:rsidP="00314F1A">
      <w:pPr>
        <w:spacing w:line="480" w:lineRule="auto"/>
        <w:ind w:firstLine="720"/>
        <w:jc w:val="both"/>
        <w:rPr>
          <w:rFonts w:ascii="Times New Roman" w:hAnsi="Times New Roman" w:cs="Times New Roman"/>
          <w:b/>
          <w:bCs/>
          <w:sz w:val="24"/>
          <w:szCs w:val="24"/>
        </w:rPr>
      </w:pPr>
      <w:r w:rsidRPr="008A33D0">
        <w:rPr>
          <w:rFonts w:ascii="Times New Roman" w:hAnsi="Times New Roman" w:cs="Times New Roman"/>
          <w:sz w:val="24"/>
          <w:szCs w:val="24"/>
        </w:rPr>
        <w:t>Dapat dilihat pada Tabel 4.3 di atas, nilai probabilitas (</w:t>
      </w:r>
      <w:r w:rsidRPr="008A33D0">
        <w:rPr>
          <w:rFonts w:ascii="Times New Roman" w:hAnsi="Times New Roman" w:cs="Times New Roman"/>
          <w:i/>
          <w:iCs/>
          <w:sz w:val="24"/>
          <w:szCs w:val="24"/>
        </w:rPr>
        <w:t>p-value</w:t>
      </w:r>
      <w:r w:rsidRPr="008A33D0">
        <w:rPr>
          <w:rFonts w:ascii="Times New Roman" w:hAnsi="Times New Roman" w:cs="Times New Roman"/>
          <w:sz w:val="24"/>
          <w:szCs w:val="24"/>
        </w:rPr>
        <w:t xml:space="preserve">) untuk </w:t>
      </w:r>
      <w:r w:rsidRPr="008A33D0">
        <w:rPr>
          <w:rFonts w:ascii="Times New Roman" w:hAnsi="Times New Roman" w:cs="Times New Roman"/>
          <w:i/>
          <w:iCs/>
          <w:sz w:val="24"/>
          <w:szCs w:val="24"/>
        </w:rPr>
        <w:t xml:space="preserve">Cross-section </w:t>
      </w:r>
      <w:r w:rsidR="00A778A8" w:rsidRPr="008A33D0">
        <w:rPr>
          <w:rFonts w:ascii="Times New Roman" w:hAnsi="Times New Roman" w:cs="Times New Roman"/>
          <w:i/>
          <w:iCs/>
          <w:sz w:val="24"/>
          <w:szCs w:val="24"/>
        </w:rPr>
        <w:t>F</w:t>
      </w:r>
      <w:r w:rsidRPr="008A33D0">
        <w:rPr>
          <w:rFonts w:ascii="Times New Roman" w:hAnsi="Times New Roman" w:cs="Times New Roman"/>
          <w:sz w:val="24"/>
          <w:szCs w:val="24"/>
        </w:rPr>
        <w:t xml:space="preserve"> sebesar 0</w:t>
      </w:r>
      <w:r w:rsidR="00A778A8" w:rsidRPr="008A33D0">
        <w:rPr>
          <w:rFonts w:ascii="Times New Roman" w:hAnsi="Times New Roman" w:cs="Times New Roman"/>
          <w:sz w:val="24"/>
          <w:szCs w:val="24"/>
        </w:rPr>
        <w:t>.</w:t>
      </w:r>
      <w:r w:rsidRPr="008A33D0">
        <w:rPr>
          <w:rFonts w:ascii="Times New Roman" w:hAnsi="Times New Roman" w:cs="Times New Roman"/>
          <w:sz w:val="24"/>
          <w:szCs w:val="24"/>
        </w:rPr>
        <w:t>0</w:t>
      </w:r>
      <w:r w:rsidR="00A778A8" w:rsidRPr="008A33D0">
        <w:rPr>
          <w:rFonts w:ascii="Times New Roman" w:hAnsi="Times New Roman" w:cs="Times New Roman"/>
          <w:sz w:val="24"/>
          <w:szCs w:val="24"/>
        </w:rPr>
        <w:t>140</w:t>
      </w:r>
      <w:r w:rsidRPr="008A33D0">
        <w:rPr>
          <w:rFonts w:ascii="Times New Roman" w:hAnsi="Times New Roman" w:cs="Times New Roman"/>
          <w:sz w:val="24"/>
          <w:szCs w:val="24"/>
        </w:rPr>
        <w:t xml:space="preserve"> &lt; 0</w:t>
      </w:r>
      <w:r w:rsidR="00A778A8" w:rsidRPr="008A33D0">
        <w:rPr>
          <w:rFonts w:ascii="Times New Roman" w:hAnsi="Times New Roman" w:cs="Times New Roman"/>
          <w:sz w:val="24"/>
          <w:szCs w:val="24"/>
        </w:rPr>
        <w:t>.</w:t>
      </w:r>
      <w:r w:rsidRPr="008A33D0">
        <w:rPr>
          <w:rFonts w:ascii="Times New Roman" w:hAnsi="Times New Roman" w:cs="Times New Roman"/>
          <w:sz w:val="24"/>
          <w:szCs w:val="24"/>
        </w:rPr>
        <w:t xml:space="preserve">05. Maka hasil tersebut dapat disimpulkan bahwa H0 ditolak dan H1 diterima, sehingga hasil uji </w:t>
      </w:r>
      <w:r w:rsidRPr="008A33D0">
        <w:rPr>
          <w:rFonts w:ascii="Times New Roman" w:hAnsi="Times New Roman" w:cs="Times New Roman"/>
          <w:i/>
          <w:iCs/>
          <w:sz w:val="24"/>
          <w:szCs w:val="24"/>
        </w:rPr>
        <w:t>Chow</w:t>
      </w:r>
      <w:r w:rsidRPr="008A33D0">
        <w:rPr>
          <w:rFonts w:ascii="Times New Roman" w:hAnsi="Times New Roman" w:cs="Times New Roman"/>
          <w:sz w:val="24"/>
          <w:szCs w:val="24"/>
        </w:rPr>
        <w:t xml:space="preserve"> menunjukkan model </w:t>
      </w:r>
      <w:r w:rsidRPr="008A33D0">
        <w:rPr>
          <w:rFonts w:ascii="Times New Roman" w:hAnsi="Times New Roman" w:cs="Times New Roman"/>
          <w:sz w:val="24"/>
          <w:szCs w:val="24"/>
        </w:rPr>
        <w:lastRenderedPageBreak/>
        <w:t xml:space="preserve">yang paling tepat untuk digunakan adalah </w:t>
      </w:r>
      <w:r w:rsidRPr="008A33D0">
        <w:rPr>
          <w:rFonts w:ascii="Times New Roman" w:hAnsi="Times New Roman" w:cs="Times New Roman"/>
          <w:i/>
          <w:iCs/>
          <w:sz w:val="24"/>
          <w:szCs w:val="24"/>
        </w:rPr>
        <w:t>Fixed Effect Model</w:t>
      </w:r>
      <w:r w:rsidRPr="008A33D0">
        <w:rPr>
          <w:rFonts w:ascii="Times New Roman" w:hAnsi="Times New Roman" w:cs="Times New Roman"/>
          <w:sz w:val="24"/>
          <w:szCs w:val="24"/>
        </w:rPr>
        <w:t xml:space="preserve"> (FEM). Kemudian penelitian ini dilanjutkan dengan uji </w:t>
      </w:r>
      <w:r w:rsidRPr="008A33D0">
        <w:rPr>
          <w:rFonts w:ascii="Times New Roman" w:hAnsi="Times New Roman" w:cs="Times New Roman"/>
          <w:i/>
          <w:iCs/>
          <w:sz w:val="24"/>
          <w:szCs w:val="24"/>
        </w:rPr>
        <w:t>hausman</w:t>
      </w:r>
      <w:r w:rsidRPr="008A33D0">
        <w:rPr>
          <w:rFonts w:ascii="Times New Roman" w:hAnsi="Times New Roman" w:cs="Times New Roman"/>
          <w:sz w:val="24"/>
          <w:szCs w:val="24"/>
        </w:rPr>
        <w:t>.</w:t>
      </w:r>
      <w:r w:rsidRPr="008A33D0">
        <w:rPr>
          <w:rFonts w:ascii="Times New Roman" w:hAnsi="Times New Roman" w:cs="Times New Roman"/>
          <w:sz w:val="24"/>
          <w:szCs w:val="24"/>
        </w:rPr>
        <w:tab/>
      </w:r>
    </w:p>
    <w:p w14:paraId="24F956E1" w14:textId="0F2BA240" w:rsidR="006847A2" w:rsidRPr="008A33D0" w:rsidRDefault="00314F1A" w:rsidP="001433F8">
      <w:pPr>
        <w:pStyle w:val="Heading4"/>
        <w:spacing w:line="480" w:lineRule="auto"/>
        <w:rPr>
          <w:rFonts w:cs="Times New Roman"/>
          <w:i/>
          <w:iCs w:val="0"/>
        </w:rPr>
      </w:pPr>
      <w:bookmarkStart w:id="172" w:name="_Toc216638627"/>
      <w:r w:rsidRPr="008A33D0">
        <w:rPr>
          <w:rFonts w:cs="Times New Roman"/>
        </w:rPr>
        <w:t>4.2.3.2</w:t>
      </w:r>
      <w:r w:rsidRPr="008A33D0">
        <w:rPr>
          <w:rFonts w:cs="Times New Roman"/>
        </w:rPr>
        <w:tab/>
      </w:r>
      <w:r w:rsidR="006847A2" w:rsidRPr="008A33D0">
        <w:rPr>
          <w:rFonts w:cs="Times New Roman"/>
        </w:rPr>
        <w:t xml:space="preserve">Uji </w:t>
      </w:r>
      <w:r w:rsidR="006847A2" w:rsidRPr="008A33D0">
        <w:rPr>
          <w:rFonts w:cs="Times New Roman"/>
          <w:i/>
          <w:iCs w:val="0"/>
        </w:rPr>
        <w:t>Hausman</w:t>
      </w:r>
      <w:bookmarkEnd w:id="172"/>
    </w:p>
    <w:p w14:paraId="408F746E" w14:textId="364F3734" w:rsidR="00314F1A" w:rsidRPr="008A33D0" w:rsidRDefault="00314F1A" w:rsidP="00314F1A">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00DF2555" w:rsidRPr="008A33D0">
        <w:rPr>
          <w:rFonts w:ascii="Times New Roman" w:hAnsi="Times New Roman" w:cs="Times New Roman"/>
          <w:sz w:val="24"/>
          <w:szCs w:val="24"/>
        </w:rPr>
        <w:t xml:space="preserve">Uji Hausman digunakan untuk menentukan apakah model yang lebih sesuai adalah </w:t>
      </w:r>
      <w:r w:rsidR="00DF2555" w:rsidRPr="008A33D0">
        <w:rPr>
          <w:rFonts w:ascii="Times New Roman" w:hAnsi="Times New Roman" w:cs="Times New Roman"/>
          <w:i/>
          <w:iCs/>
          <w:sz w:val="24"/>
          <w:szCs w:val="24"/>
        </w:rPr>
        <w:t>random effect model</w:t>
      </w:r>
      <w:r w:rsidR="00DF2555" w:rsidRPr="008A33D0">
        <w:rPr>
          <w:rFonts w:ascii="Times New Roman" w:hAnsi="Times New Roman" w:cs="Times New Roman"/>
          <w:sz w:val="24"/>
          <w:szCs w:val="24"/>
        </w:rPr>
        <w:t xml:space="preserve"> atau </w:t>
      </w:r>
      <w:r w:rsidR="00DF2555" w:rsidRPr="008A33D0">
        <w:rPr>
          <w:rFonts w:ascii="Times New Roman" w:hAnsi="Times New Roman" w:cs="Times New Roman"/>
          <w:i/>
          <w:iCs/>
          <w:sz w:val="24"/>
          <w:szCs w:val="24"/>
        </w:rPr>
        <w:t>fixed effect model</w:t>
      </w:r>
      <w:r w:rsidR="00DF2555" w:rsidRPr="008A33D0">
        <w:rPr>
          <w:rFonts w:ascii="Times New Roman" w:hAnsi="Times New Roman" w:cs="Times New Roman"/>
          <w:sz w:val="24"/>
          <w:szCs w:val="24"/>
        </w:rPr>
        <w:t>, dengan kriteria penentuan sebagai berikut:</w:t>
      </w:r>
    </w:p>
    <w:p w14:paraId="27FC1B11" w14:textId="7ED16748" w:rsidR="00DF2555" w:rsidRPr="008A33D0" w:rsidRDefault="00DF2555" w:rsidP="00DF2555">
      <w:pPr>
        <w:pStyle w:val="ListParagraph"/>
        <w:numPr>
          <w:ilvl w:val="0"/>
          <w:numId w:val="25"/>
        </w:numPr>
        <w:spacing w:line="480" w:lineRule="auto"/>
        <w:jc w:val="both"/>
        <w:rPr>
          <w:rFonts w:ascii="Times New Roman" w:hAnsi="Times New Roman" w:cs="Times New Roman"/>
          <w:sz w:val="24"/>
          <w:szCs w:val="24"/>
        </w:rPr>
      </w:pPr>
      <w:r w:rsidRPr="008A33D0">
        <w:rPr>
          <w:rFonts w:ascii="Times New Roman" w:hAnsi="Times New Roman" w:cs="Times New Roman"/>
          <w:color w:val="000000"/>
          <w:sz w:val="24"/>
          <w:szCs w:val="24"/>
        </w:rPr>
        <w:t>Jika nilai probabilitas (</w:t>
      </w:r>
      <w:r w:rsidRPr="008A33D0">
        <w:rPr>
          <w:rFonts w:ascii="Times New Roman" w:hAnsi="Times New Roman" w:cs="Times New Roman"/>
          <w:i/>
          <w:iCs/>
          <w:color w:val="000000"/>
          <w:sz w:val="24"/>
          <w:szCs w:val="24"/>
        </w:rPr>
        <w:t>P-value</w:t>
      </w:r>
      <w:r w:rsidRPr="008A33D0">
        <w:rPr>
          <w:rFonts w:ascii="Times New Roman" w:hAnsi="Times New Roman" w:cs="Times New Roman"/>
          <w:color w:val="000000"/>
          <w:sz w:val="24"/>
          <w:szCs w:val="24"/>
        </w:rPr>
        <w:t xml:space="preserve">) untuk </w:t>
      </w:r>
      <w:r w:rsidRPr="008A33D0">
        <w:rPr>
          <w:rFonts w:ascii="Times New Roman" w:hAnsi="Times New Roman" w:cs="Times New Roman"/>
          <w:i/>
          <w:iCs/>
          <w:color w:val="000000"/>
          <w:sz w:val="24"/>
          <w:szCs w:val="24"/>
        </w:rPr>
        <w:t>Cross-section</w:t>
      </w:r>
      <w:r w:rsidRPr="008A33D0">
        <w:rPr>
          <w:rFonts w:ascii="Times New Roman" w:hAnsi="Times New Roman" w:cs="Times New Roman"/>
          <w:color w:val="000000"/>
          <w:sz w:val="24"/>
          <w:szCs w:val="24"/>
        </w:rPr>
        <w:t xml:space="preserve"> </w:t>
      </w:r>
      <w:r w:rsidRPr="008A33D0">
        <w:rPr>
          <w:rFonts w:ascii="Times New Roman" w:hAnsi="Times New Roman" w:cs="Times New Roman"/>
          <w:i/>
          <w:iCs/>
          <w:color w:val="000000"/>
          <w:sz w:val="24"/>
          <w:szCs w:val="24"/>
        </w:rPr>
        <w:t>random</w:t>
      </w:r>
      <w:r w:rsidRPr="008A33D0">
        <w:rPr>
          <w:rFonts w:ascii="Times New Roman" w:hAnsi="Times New Roman" w:cs="Times New Roman"/>
          <w:color w:val="000000"/>
          <w:sz w:val="24"/>
          <w:szCs w:val="24"/>
        </w:rPr>
        <w:t xml:space="preserve"> &gt; 0</w:t>
      </w:r>
      <w:r w:rsidR="00732EE3">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05 maka H0 diterima, sehingga model yang paling tepat untuk digunakan adalah </w:t>
      </w:r>
      <w:r w:rsidRPr="008A33D0">
        <w:rPr>
          <w:rFonts w:ascii="Times New Roman" w:hAnsi="Times New Roman" w:cs="Times New Roman"/>
          <w:i/>
          <w:iCs/>
          <w:color w:val="000000"/>
          <w:sz w:val="24"/>
          <w:szCs w:val="24"/>
        </w:rPr>
        <w:t>Random Effect Model</w:t>
      </w:r>
      <w:r w:rsidRPr="008A33D0">
        <w:rPr>
          <w:rFonts w:ascii="Times New Roman" w:hAnsi="Times New Roman" w:cs="Times New Roman"/>
          <w:color w:val="000000"/>
          <w:sz w:val="24"/>
          <w:szCs w:val="24"/>
        </w:rPr>
        <w:t xml:space="preserve"> (REM).</w:t>
      </w:r>
    </w:p>
    <w:p w14:paraId="7A1C05AC" w14:textId="1CE78A15" w:rsidR="00721E7C" w:rsidRPr="00B52341" w:rsidRDefault="00DF2555" w:rsidP="00B52341">
      <w:pPr>
        <w:pStyle w:val="ListParagraph"/>
        <w:numPr>
          <w:ilvl w:val="0"/>
          <w:numId w:val="25"/>
        </w:numPr>
        <w:spacing w:line="480" w:lineRule="auto"/>
        <w:jc w:val="both"/>
        <w:rPr>
          <w:rFonts w:ascii="Times New Roman" w:hAnsi="Times New Roman" w:cs="Times New Roman"/>
          <w:sz w:val="24"/>
          <w:szCs w:val="24"/>
        </w:rPr>
      </w:pPr>
      <w:r w:rsidRPr="008A33D0">
        <w:rPr>
          <w:rFonts w:ascii="Times New Roman" w:hAnsi="Times New Roman" w:cs="Times New Roman"/>
          <w:color w:val="000000"/>
          <w:sz w:val="24"/>
          <w:szCs w:val="24"/>
        </w:rPr>
        <w:t>Jika nilai probabilitas (</w:t>
      </w:r>
      <w:r w:rsidRPr="008A33D0">
        <w:rPr>
          <w:rFonts w:ascii="Times New Roman" w:hAnsi="Times New Roman" w:cs="Times New Roman"/>
          <w:i/>
          <w:iCs/>
          <w:color w:val="000000"/>
          <w:sz w:val="24"/>
          <w:szCs w:val="24"/>
        </w:rPr>
        <w:t>P-value</w:t>
      </w:r>
      <w:r w:rsidRPr="008A33D0">
        <w:rPr>
          <w:rFonts w:ascii="Times New Roman" w:hAnsi="Times New Roman" w:cs="Times New Roman"/>
          <w:color w:val="000000"/>
          <w:sz w:val="24"/>
          <w:szCs w:val="24"/>
        </w:rPr>
        <w:t xml:space="preserve">) untuk </w:t>
      </w:r>
      <w:r w:rsidRPr="008A33D0">
        <w:rPr>
          <w:rFonts w:ascii="Times New Roman" w:hAnsi="Times New Roman" w:cs="Times New Roman"/>
          <w:i/>
          <w:iCs/>
          <w:color w:val="000000"/>
          <w:sz w:val="24"/>
          <w:szCs w:val="24"/>
        </w:rPr>
        <w:t>Cross-section</w:t>
      </w:r>
      <w:r w:rsidRPr="008A33D0">
        <w:rPr>
          <w:rFonts w:ascii="Times New Roman" w:hAnsi="Times New Roman" w:cs="Times New Roman"/>
          <w:color w:val="000000"/>
          <w:sz w:val="24"/>
          <w:szCs w:val="24"/>
        </w:rPr>
        <w:t xml:space="preserve"> </w:t>
      </w:r>
      <w:r w:rsidRPr="008A33D0">
        <w:rPr>
          <w:rFonts w:ascii="Times New Roman" w:hAnsi="Times New Roman" w:cs="Times New Roman"/>
          <w:i/>
          <w:iCs/>
          <w:color w:val="000000"/>
          <w:sz w:val="24"/>
          <w:szCs w:val="24"/>
        </w:rPr>
        <w:t>random</w:t>
      </w:r>
      <w:r w:rsidRPr="008A33D0">
        <w:rPr>
          <w:rFonts w:ascii="Times New Roman" w:hAnsi="Times New Roman" w:cs="Times New Roman"/>
          <w:color w:val="000000"/>
          <w:sz w:val="24"/>
          <w:szCs w:val="24"/>
        </w:rPr>
        <w:t xml:space="preserve"> &lt; 0</w:t>
      </w:r>
      <w:r w:rsidR="00732EE3">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05 maka H0 ditolak, sehingga model yang paling tepat untuk digunakan adalah </w:t>
      </w:r>
      <w:r w:rsidRPr="008A33D0">
        <w:rPr>
          <w:rFonts w:ascii="Times New Roman" w:hAnsi="Times New Roman" w:cs="Times New Roman"/>
          <w:i/>
          <w:iCs/>
          <w:color w:val="000000"/>
          <w:sz w:val="24"/>
          <w:szCs w:val="24"/>
        </w:rPr>
        <w:t>Fixed Effect Model</w:t>
      </w:r>
      <w:r w:rsidRPr="008A33D0">
        <w:rPr>
          <w:rFonts w:ascii="Times New Roman" w:hAnsi="Times New Roman" w:cs="Times New Roman"/>
          <w:color w:val="000000"/>
          <w:sz w:val="24"/>
          <w:szCs w:val="24"/>
        </w:rPr>
        <w:t xml:space="preserve"> (FEM).</w:t>
      </w:r>
    </w:p>
    <w:p w14:paraId="08E00FC4" w14:textId="5FF622FC" w:rsidR="00DF2555" w:rsidRPr="008A33D0" w:rsidRDefault="00775344" w:rsidP="00C36AB5">
      <w:pPr>
        <w:pStyle w:val="Caption"/>
        <w:spacing w:after="0"/>
        <w:rPr>
          <w:rFonts w:ascii="Times New Roman" w:hAnsi="Times New Roman" w:cs="Times New Roman"/>
          <w:b/>
          <w:bCs/>
          <w:i w:val="0"/>
          <w:iCs w:val="0"/>
          <w:color w:val="auto"/>
          <w:sz w:val="22"/>
          <w:szCs w:val="22"/>
        </w:rPr>
      </w:pPr>
      <w:bookmarkStart w:id="173" w:name="_Toc216008185"/>
      <w:r w:rsidRPr="008A33D0">
        <w:rPr>
          <w:rFonts w:ascii="Times New Roman" w:hAnsi="Times New Roman" w:cs="Times New Roman"/>
          <w:b/>
          <w:bCs/>
          <w:i w:val="0"/>
          <w:iCs w:val="0"/>
          <w:color w:val="auto"/>
          <w:sz w:val="22"/>
          <w:szCs w:val="22"/>
        </w:rPr>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6</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Uji </w:t>
      </w:r>
      <w:r w:rsidRPr="008A33D0">
        <w:rPr>
          <w:rFonts w:ascii="Times New Roman" w:hAnsi="Times New Roman" w:cs="Times New Roman"/>
          <w:b/>
          <w:bCs/>
          <w:color w:val="auto"/>
          <w:sz w:val="22"/>
          <w:szCs w:val="22"/>
        </w:rPr>
        <w:t>Hausman</w:t>
      </w:r>
      <w:bookmarkEnd w:id="173"/>
    </w:p>
    <w:tbl>
      <w:tblPr>
        <w:tblW w:w="7908" w:type="dxa"/>
        <w:tblInd w:w="30" w:type="dxa"/>
        <w:tblLayout w:type="fixed"/>
        <w:tblCellMar>
          <w:left w:w="0" w:type="dxa"/>
          <w:right w:w="0" w:type="dxa"/>
        </w:tblCellMar>
        <w:tblLook w:val="0000" w:firstRow="0" w:lastRow="0" w:firstColumn="0" w:lastColumn="0" w:noHBand="0" w:noVBand="0"/>
      </w:tblPr>
      <w:tblGrid>
        <w:gridCol w:w="1920"/>
        <w:gridCol w:w="1050"/>
        <w:gridCol w:w="1536"/>
        <w:gridCol w:w="1985"/>
        <w:gridCol w:w="1417"/>
      </w:tblGrid>
      <w:tr w:rsidR="006847A2" w:rsidRPr="00C36AB5" w14:paraId="277FF036" w14:textId="77777777" w:rsidTr="006847A2">
        <w:trPr>
          <w:trHeight w:val="220"/>
        </w:trPr>
        <w:tc>
          <w:tcPr>
            <w:tcW w:w="7908" w:type="dxa"/>
            <w:gridSpan w:val="5"/>
            <w:tcBorders>
              <w:top w:val="nil"/>
              <w:left w:val="nil"/>
              <w:bottom w:val="nil"/>
              <w:right w:val="nil"/>
            </w:tcBorders>
            <w:vAlign w:val="bottom"/>
          </w:tcPr>
          <w:p w14:paraId="4F4D9CAC"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Correlated Random Effects - Hausman Test</w:t>
            </w:r>
          </w:p>
        </w:tc>
      </w:tr>
      <w:tr w:rsidR="006847A2" w:rsidRPr="00C36AB5" w14:paraId="71F8F440" w14:textId="77777777" w:rsidTr="0082288E">
        <w:trPr>
          <w:trHeight w:val="220"/>
        </w:trPr>
        <w:tc>
          <w:tcPr>
            <w:tcW w:w="4506" w:type="dxa"/>
            <w:gridSpan w:val="3"/>
            <w:tcBorders>
              <w:top w:val="nil"/>
              <w:left w:val="nil"/>
              <w:bottom w:val="nil"/>
              <w:right w:val="nil"/>
            </w:tcBorders>
            <w:vAlign w:val="bottom"/>
          </w:tcPr>
          <w:p w14:paraId="722F074E"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Equation: MODEL_REM</w:t>
            </w:r>
          </w:p>
        </w:tc>
        <w:tc>
          <w:tcPr>
            <w:tcW w:w="1985" w:type="dxa"/>
            <w:tcBorders>
              <w:top w:val="nil"/>
              <w:left w:val="nil"/>
              <w:bottom w:val="nil"/>
              <w:right w:val="nil"/>
            </w:tcBorders>
            <w:vAlign w:val="bottom"/>
          </w:tcPr>
          <w:p w14:paraId="73A4D3F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15658055"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0478781C" w14:textId="77777777" w:rsidTr="006847A2">
        <w:trPr>
          <w:trHeight w:val="220"/>
        </w:trPr>
        <w:tc>
          <w:tcPr>
            <w:tcW w:w="7908" w:type="dxa"/>
            <w:gridSpan w:val="5"/>
            <w:tcBorders>
              <w:top w:val="nil"/>
              <w:left w:val="nil"/>
              <w:bottom w:val="nil"/>
              <w:right w:val="nil"/>
            </w:tcBorders>
            <w:vAlign w:val="bottom"/>
          </w:tcPr>
          <w:p w14:paraId="76BF1E01"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Test cross-section random effects</w:t>
            </w:r>
          </w:p>
        </w:tc>
      </w:tr>
      <w:tr w:rsidR="006847A2" w:rsidRPr="00C36AB5" w14:paraId="45DD99CF" w14:textId="77777777" w:rsidTr="0082288E">
        <w:trPr>
          <w:trHeight w:hRule="exact" w:val="88"/>
        </w:trPr>
        <w:tc>
          <w:tcPr>
            <w:tcW w:w="1920" w:type="dxa"/>
            <w:tcBorders>
              <w:top w:val="nil"/>
              <w:left w:val="nil"/>
              <w:bottom w:val="double" w:sz="6" w:space="2" w:color="auto"/>
              <w:right w:val="nil"/>
            </w:tcBorders>
            <w:vAlign w:val="bottom"/>
          </w:tcPr>
          <w:p w14:paraId="1CA4770E"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2" w:color="auto"/>
              <w:right w:val="nil"/>
            </w:tcBorders>
            <w:vAlign w:val="bottom"/>
          </w:tcPr>
          <w:p w14:paraId="6C78265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2" w:color="auto"/>
              <w:right w:val="nil"/>
            </w:tcBorders>
            <w:vAlign w:val="bottom"/>
          </w:tcPr>
          <w:p w14:paraId="58645BD5"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double" w:sz="6" w:space="2" w:color="auto"/>
              <w:right w:val="nil"/>
            </w:tcBorders>
            <w:vAlign w:val="bottom"/>
          </w:tcPr>
          <w:p w14:paraId="1D23CE14"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01A584A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347997C1" w14:textId="77777777" w:rsidTr="0082288E">
        <w:trPr>
          <w:trHeight w:hRule="exact" w:val="132"/>
        </w:trPr>
        <w:tc>
          <w:tcPr>
            <w:tcW w:w="1920" w:type="dxa"/>
            <w:tcBorders>
              <w:top w:val="nil"/>
              <w:left w:val="nil"/>
              <w:bottom w:val="nil"/>
              <w:right w:val="nil"/>
            </w:tcBorders>
            <w:vAlign w:val="bottom"/>
          </w:tcPr>
          <w:p w14:paraId="61627011"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187227A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6E66EAB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nil"/>
              <w:right w:val="nil"/>
            </w:tcBorders>
            <w:vAlign w:val="bottom"/>
          </w:tcPr>
          <w:p w14:paraId="7D47FE51"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4DF46954"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13EB9314" w14:textId="77777777" w:rsidTr="0082288E">
        <w:trPr>
          <w:trHeight w:val="220"/>
        </w:trPr>
        <w:tc>
          <w:tcPr>
            <w:tcW w:w="2970" w:type="dxa"/>
            <w:gridSpan w:val="2"/>
            <w:tcBorders>
              <w:top w:val="nil"/>
              <w:left w:val="nil"/>
              <w:bottom w:val="nil"/>
              <w:right w:val="nil"/>
            </w:tcBorders>
            <w:vAlign w:val="bottom"/>
          </w:tcPr>
          <w:p w14:paraId="37BF9198"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Test Summary</w:t>
            </w:r>
          </w:p>
        </w:tc>
        <w:tc>
          <w:tcPr>
            <w:tcW w:w="1536" w:type="dxa"/>
            <w:tcBorders>
              <w:top w:val="nil"/>
              <w:left w:val="nil"/>
              <w:bottom w:val="nil"/>
              <w:right w:val="nil"/>
            </w:tcBorders>
            <w:vAlign w:val="bottom"/>
          </w:tcPr>
          <w:p w14:paraId="20C744DE"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Chi-Sq. Statistic</w:t>
            </w:r>
          </w:p>
        </w:tc>
        <w:tc>
          <w:tcPr>
            <w:tcW w:w="1985" w:type="dxa"/>
            <w:tcBorders>
              <w:top w:val="nil"/>
              <w:left w:val="nil"/>
              <w:bottom w:val="nil"/>
              <w:right w:val="nil"/>
            </w:tcBorders>
            <w:vAlign w:val="bottom"/>
          </w:tcPr>
          <w:p w14:paraId="17A9C6CD"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Chi-Sq. d.f.</w:t>
            </w:r>
          </w:p>
        </w:tc>
        <w:tc>
          <w:tcPr>
            <w:tcW w:w="1417" w:type="dxa"/>
            <w:tcBorders>
              <w:top w:val="nil"/>
              <w:left w:val="nil"/>
              <w:bottom w:val="nil"/>
              <w:right w:val="nil"/>
            </w:tcBorders>
            <w:vAlign w:val="bottom"/>
          </w:tcPr>
          <w:p w14:paraId="673C6B41"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Prob. </w:t>
            </w:r>
          </w:p>
        </w:tc>
      </w:tr>
      <w:tr w:rsidR="006847A2" w:rsidRPr="00C36AB5" w14:paraId="14BD0CF3" w14:textId="77777777" w:rsidTr="0082288E">
        <w:trPr>
          <w:trHeight w:hRule="exact" w:val="88"/>
        </w:trPr>
        <w:tc>
          <w:tcPr>
            <w:tcW w:w="1920" w:type="dxa"/>
            <w:tcBorders>
              <w:top w:val="nil"/>
              <w:left w:val="nil"/>
              <w:bottom w:val="double" w:sz="6" w:space="2" w:color="auto"/>
              <w:right w:val="nil"/>
            </w:tcBorders>
            <w:vAlign w:val="bottom"/>
          </w:tcPr>
          <w:p w14:paraId="4F76206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2" w:color="auto"/>
              <w:right w:val="nil"/>
            </w:tcBorders>
            <w:vAlign w:val="bottom"/>
          </w:tcPr>
          <w:p w14:paraId="01C6343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2" w:color="auto"/>
              <w:right w:val="nil"/>
            </w:tcBorders>
            <w:vAlign w:val="bottom"/>
          </w:tcPr>
          <w:p w14:paraId="2BCCD953"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double" w:sz="6" w:space="2" w:color="auto"/>
              <w:right w:val="nil"/>
            </w:tcBorders>
            <w:vAlign w:val="bottom"/>
          </w:tcPr>
          <w:p w14:paraId="6CBA0E5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38C5BBA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3FE14A77" w14:textId="77777777" w:rsidTr="0082288E">
        <w:trPr>
          <w:trHeight w:hRule="exact" w:val="132"/>
        </w:trPr>
        <w:tc>
          <w:tcPr>
            <w:tcW w:w="1920" w:type="dxa"/>
            <w:tcBorders>
              <w:top w:val="nil"/>
              <w:left w:val="nil"/>
              <w:bottom w:val="nil"/>
              <w:right w:val="nil"/>
            </w:tcBorders>
            <w:vAlign w:val="bottom"/>
          </w:tcPr>
          <w:p w14:paraId="33A695D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18CFA24A"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7091BF68"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nil"/>
              <w:right w:val="nil"/>
            </w:tcBorders>
            <w:vAlign w:val="bottom"/>
          </w:tcPr>
          <w:p w14:paraId="2268E06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2C75D7B7"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4BC93A25" w14:textId="77777777" w:rsidTr="0082288E">
        <w:trPr>
          <w:trHeight w:val="220"/>
        </w:trPr>
        <w:tc>
          <w:tcPr>
            <w:tcW w:w="2970" w:type="dxa"/>
            <w:gridSpan w:val="2"/>
            <w:tcBorders>
              <w:top w:val="nil"/>
              <w:left w:val="nil"/>
              <w:bottom w:val="nil"/>
              <w:right w:val="nil"/>
            </w:tcBorders>
            <w:vAlign w:val="bottom"/>
          </w:tcPr>
          <w:p w14:paraId="40F29FE8" w14:textId="77777777" w:rsidR="006847A2" w:rsidRPr="00C36AB5" w:rsidRDefault="006847A2">
            <w:pPr>
              <w:autoSpaceDE w:val="0"/>
              <w:autoSpaceDN w:val="0"/>
              <w:adjustRightInd w:val="0"/>
              <w:spacing w:after="0" w:line="240" w:lineRule="auto"/>
              <w:rPr>
                <w:rFonts w:ascii="Times New Roman" w:hAnsi="Times New Roman" w:cs="Times New Roman"/>
                <w:color w:val="000000"/>
                <w:sz w:val="20"/>
                <w:szCs w:val="20"/>
              </w:rPr>
            </w:pPr>
            <w:r w:rsidRPr="00C36AB5">
              <w:rPr>
                <w:rFonts w:ascii="Times New Roman" w:hAnsi="Times New Roman" w:cs="Times New Roman"/>
                <w:color w:val="000000"/>
                <w:sz w:val="20"/>
                <w:szCs w:val="20"/>
              </w:rPr>
              <w:t>Cross-section random</w:t>
            </w:r>
          </w:p>
        </w:tc>
        <w:tc>
          <w:tcPr>
            <w:tcW w:w="1536" w:type="dxa"/>
            <w:tcBorders>
              <w:top w:val="nil"/>
              <w:left w:val="nil"/>
              <w:bottom w:val="nil"/>
              <w:right w:val="nil"/>
            </w:tcBorders>
            <w:vAlign w:val="bottom"/>
          </w:tcPr>
          <w:p w14:paraId="4A46A45C" w14:textId="73DC79D4"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6.42598</w:t>
            </w:r>
            <w:r w:rsidR="00C45436" w:rsidRPr="00C36AB5">
              <w:rPr>
                <w:rFonts w:ascii="Times New Roman" w:hAnsi="Times New Roman" w:cs="Times New Roman"/>
                <w:color w:val="000000"/>
                <w:sz w:val="20"/>
                <w:szCs w:val="20"/>
              </w:rPr>
              <w:t>6</w:t>
            </w:r>
          </w:p>
        </w:tc>
        <w:tc>
          <w:tcPr>
            <w:tcW w:w="1985" w:type="dxa"/>
            <w:tcBorders>
              <w:top w:val="nil"/>
              <w:left w:val="nil"/>
              <w:bottom w:val="nil"/>
              <w:right w:val="nil"/>
            </w:tcBorders>
            <w:vAlign w:val="bottom"/>
          </w:tcPr>
          <w:p w14:paraId="131C291A" w14:textId="77777777"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3</w:t>
            </w:r>
          </w:p>
        </w:tc>
        <w:tc>
          <w:tcPr>
            <w:tcW w:w="1417" w:type="dxa"/>
            <w:tcBorders>
              <w:top w:val="nil"/>
              <w:left w:val="nil"/>
              <w:bottom w:val="nil"/>
              <w:right w:val="nil"/>
            </w:tcBorders>
            <w:vAlign w:val="bottom"/>
          </w:tcPr>
          <w:p w14:paraId="3A618F74" w14:textId="6C3ABC04" w:rsidR="006847A2" w:rsidRPr="00C36AB5" w:rsidRDefault="006847A2">
            <w:pPr>
              <w:autoSpaceDE w:val="0"/>
              <w:autoSpaceDN w:val="0"/>
              <w:adjustRightInd w:val="0"/>
              <w:spacing w:after="0" w:line="240" w:lineRule="auto"/>
              <w:ind w:right="20"/>
              <w:jc w:val="right"/>
              <w:rPr>
                <w:rFonts w:ascii="Times New Roman" w:hAnsi="Times New Roman" w:cs="Times New Roman"/>
                <w:color w:val="000000"/>
                <w:sz w:val="20"/>
                <w:szCs w:val="20"/>
              </w:rPr>
            </w:pPr>
            <w:r w:rsidRPr="00C36AB5">
              <w:rPr>
                <w:rFonts w:ascii="Times New Roman" w:hAnsi="Times New Roman" w:cs="Times New Roman"/>
                <w:color w:val="000000"/>
                <w:sz w:val="20"/>
                <w:szCs w:val="20"/>
              </w:rPr>
              <w:t>0.0926</w:t>
            </w:r>
          </w:p>
        </w:tc>
      </w:tr>
      <w:tr w:rsidR="006847A2" w:rsidRPr="00C36AB5" w14:paraId="4FAB719C" w14:textId="77777777" w:rsidTr="0082288E">
        <w:trPr>
          <w:trHeight w:hRule="exact" w:val="88"/>
        </w:trPr>
        <w:tc>
          <w:tcPr>
            <w:tcW w:w="1920" w:type="dxa"/>
            <w:tcBorders>
              <w:top w:val="nil"/>
              <w:left w:val="nil"/>
              <w:bottom w:val="double" w:sz="6" w:space="0" w:color="auto"/>
              <w:right w:val="nil"/>
            </w:tcBorders>
            <w:vAlign w:val="bottom"/>
          </w:tcPr>
          <w:p w14:paraId="01C87197"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01BA60A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0" w:color="auto"/>
              <w:right w:val="nil"/>
            </w:tcBorders>
            <w:vAlign w:val="bottom"/>
          </w:tcPr>
          <w:p w14:paraId="661AECB7"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double" w:sz="6" w:space="0" w:color="auto"/>
              <w:right w:val="nil"/>
            </w:tcBorders>
            <w:vAlign w:val="bottom"/>
          </w:tcPr>
          <w:p w14:paraId="31F81798"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0" w:color="auto"/>
              <w:right w:val="nil"/>
            </w:tcBorders>
            <w:vAlign w:val="bottom"/>
          </w:tcPr>
          <w:p w14:paraId="15AE02B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r w:rsidR="006847A2" w:rsidRPr="00C36AB5" w14:paraId="5C3DE9FF" w14:textId="77777777" w:rsidTr="0082288E">
        <w:trPr>
          <w:trHeight w:hRule="exact" w:val="132"/>
        </w:trPr>
        <w:tc>
          <w:tcPr>
            <w:tcW w:w="1920" w:type="dxa"/>
            <w:tcBorders>
              <w:top w:val="nil"/>
              <w:left w:val="nil"/>
              <w:bottom w:val="nil"/>
              <w:right w:val="nil"/>
            </w:tcBorders>
            <w:vAlign w:val="bottom"/>
          </w:tcPr>
          <w:p w14:paraId="7F3257EB"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4963C1F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1313FFDD"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nil"/>
              <w:right w:val="nil"/>
            </w:tcBorders>
            <w:vAlign w:val="bottom"/>
          </w:tcPr>
          <w:p w14:paraId="014B7570"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46E50D59" w14:textId="77777777" w:rsidR="006847A2" w:rsidRPr="00C36AB5" w:rsidRDefault="006847A2">
            <w:pPr>
              <w:autoSpaceDE w:val="0"/>
              <w:autoSpaceDN w:val="0"/>
              <w:adjustRightInd w:val="0"/>
              <w:spacing w:after="0" w:line="240" w:lineRule="auto"/>
              <w:jc w:val="center"/>
              <w:rPr>
                <w:rFonts w:ascii="Times New Roman" w:hAnsi="Times New Roman" w:cs="Times New Roman"/>
                <w:color w:val="000000"/>
                <w:sz w:val="20"/>
                <w:szCs w:val="20"/>
              </w:rPr>
            </w:pPr>
          </w:p>
        </w:tc>
      </w:tr>
    </w:tbl>
    <w:p w14:paraId="4208971A" w14:textId="2583B79B" w:rsidR="00DF2555" w:rsidRPr="008A33D0" w:rsidRDefault="00DF2555" w:rsidP="0082288E">
      <w:pPr>
        <w:spacing w:line="480" w:lineRule="auto"/>
        <w:jc w:val="both"/>
        <w:rPr>
          <w:rFonts w:ascii="Times New Roman" w:hAnsi="Times New Roman" w:cs="Times New Roman"/>
          <w:sz w:val="20"/>
          <w:szCs w:val="20"/>
        </w:rPr>
      </w:pPr>
      <w:r w:rsidRPr="008A33D0">
        <w:rPr>
          <w:rFonts w:ascii="Times New Roman" w:hAnsi="Times New Roman" w:cs="Times New Roman"/>
          <w:i/>
          <w:iCs/>
          <w:sz w:val="20"/>
          <w:szCs w:val="20"/>
        </w:rPr>
        <w:t xml:space="preserve">Sumber: </w:t>
      </w:r>
      <w:r w:rsidR="00E47D8F" w:rsidRPr="008A33D0">
        <w:rPr>
          <w:rFonts w:ascii="Times New Roman" w:hAnsi="Times New Roman" w:cs="Times New Roman"/>
          <w:i/>
          <w:iCs/>
          <w:sz w:val="20"/>
          <w:szCs w:val="20"/>
        </w:rPr>
        <w:t>Data output Eviews 13</w:t>
      </w:r>
      <w:r w:rsidRPr="008A33D0">
        <w:rPr>
          <w:rFonts w:ascii="Times New Roman" w:hAnsi="Times New Roman" w:cs="Times New Roman"/>
          <w:sz w:val="20"/>
          <w:szCs w:val="20"/>
        </w:rPr>
        <w:tab/>
      </w:r>
    </w:p>
    <w:p w14:paraId="00F906FA" w14:textId="0611D0B8" w:rsidR="00872A97" w:rsidRPr="008A33D0" w:rsidRDefault="00DF2555" w:rsidP="00872A97">
      <w:pPr>
        <w:spacing w:line="480" w:lineRule="auto"/>
        <w:ind w:firstLine="720"/>
        <w:jc w:val="both"/>
        <w:rPr>
          <w:rFonts w:ascii="Times New Roman" w:hAnsi="Times New Roman" w:cs="Times New Roman"/>
          <w:sz w:val="18"/>
          <w:szCs w:val="18"/>
        </w:rPr>
      </w:pPr>
      <w:r w:rsidRPr="008A33D0">
        <w:rPr>
          <w:rFonts w:ascii="Times New Roman" w:hAnsi="Times New Roman" w:cs="Times New Roman"/>
          <w:sz w:val="24"/>
          <w:szCs w:val="24"/>
        </w:rPr>
        <w:t>Berdasarkan tabel 4.4 diatas, nilai probabilitas (</w:t>
      </w:r>
      <w:r w:rsidRPr="008A33D0">
        <w:rPr>
          <w:rFonts w:ascii="Times New Roman" w:hAnsi="Times New Roman" w:cs="Times New Roman"/>
          <w:i/>
          <w:iCs/>
          <w:sz w:val="24"/>
          <w:szCs w:val="24"/>
        </w:rPr>
        <w:t>p-value</w:t>
      </w:r>
      <w:r w:rsidRPr="008A33D0">
        <w:rPr>
          <w:rFonts w:ascii="Times New Roman" w:hAnsi="Times New Roman" w:cs="Times New Roman"/>
          <w:sz w:val="24"/>
          <w:szCs w:val="24"/>
        </w:rPr>
        <w:t xml:space="preserve">) </w:t>
      </w:r>
      <w:r w:rsidRPr="008A33D0">
        <w:rPr>
          <w:rFonts w:ascii="Times New Roman" w:hAnsi="Times New Roman" w:cs="Times New Roman"/>
          <w:i/>
          <w:iCs/>
          <w:color w:val="000000"/>
          <w:sz w:val="24"/>
          <w:szCs w:val="24"/>
        </w:rPr>
        <w:t>Cross-section</w:t>
      </w:r>
      <w:r w:rsidRPr="008A33D0">
        <w:rPr>
          <w:rFonts w:ascii="Times New Roman" w:hAnsi="Times New Roman" w:cs="Times New Roman"/>
          <w:color w:val="000000"/>
          <w:sz w:val="24"/>
          <w:szCs w:val="24"/>
        </w:rPr>
        <w:t xml:space="preserve"> </w:t>
      </w:r>
      <w:r w:rsidRPr="008A33D0">
        <w:rPr>
          <w:rFonts w:ascii="Times New Roman" w:hAnsi="Times New Roman" w:cs="Times New Roman"/>
          <w:i/>
          <w:iCs/>
          <w:color w:val="000000"/>
          <w:sz w:val="24"/>
          <w:szCs w:val="24"/>
        </w:rPr>
        <w:t xml:space="preserve">random </w:t>
      </w:r>
      <w:r w:rsidRPr="008A33D0">
        <w:rPr>
          <w:rFonts w:ascii="Times New Roman" w:hAnsi="Times New Roman" w:cs="Times New Roman"/>
          <w:color w:val="000000"/>
          <w:sz w:val="24"/>
          <w:szCs w:val="24"/>
        </w:rPr>
        <w:t>sebesar 0</w:t>
      </w:r>
      <w:r w:rsidR="00993D16"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0926</w:t>
      </w:r>
      <w:r w:rsidRPr="008A33D0">
        <w:rPr>
          <w:rFonts w:ascii="Times New Roman" w:hAnsi="Times New Roman" w:cs="Times New Roman"/>
          <w:sz w:val="18"/>
          <w:szCs w:val="18"/>
        </w:rPr>
        <w:t xml:space="preserve"> </w:t>
      </w:r>
      <w:r w:rsidRPr="008A33D0">
        <w:rPr>
          <w:rFonts w:ascii="Times New Roman" w:hAnsi="Times New Roman" w:cs="Times New Roman"/>
          <w:sz w:val="24"/>
          <w:szCs w:val="24"/>
        </w:rPr>
        <w:t xml:space="preserve">yang menunjukkan bahwa nilai tersebut lebih besar dari nilai signifikansi 5% atau </w:t>
      </w:r>
      <w:r w:rsidRPr="008A33D0">
        <w:rPr>
          <w:rFonts w:ascii="Times New Roman" w:hAnsi="Times New Roman" w:cs="Times New Roman"/>
          <w:color w:val="000000"/>
          <w:sz w:val="24"/>
          <w:szCs w:val="24"/>
        </w:rPr>
        <w:t>0</w:t>
      </w:r>
      <w:r w:rsidR="00993D16"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0926 &gt; 0</w:t>
      </w:r>
      <w:r w:rsidR="00993D16"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05. Dari hasil tersebut maka H0 diterima dan H1 ditolak</w:t>
      </w:r>
      <w:r w:rsidR="00872A97"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 sehingga model yang paling tepat untuk digunakan adalah </w:t>
      </w:r>
      <w:r w:rsidRPr="008A33D0">
        <w:rPr>
          <w:rFonts w:ascii="Times New Roman" w:hAnsi="Times New Roman" w:cs="Times New Roman"/>
          <w:i/>
          <w:iCs/>
          <w:color w:val="000000"/>
          <w:sz w:val="24"/>
          <w:szCs w:val="24"/>
        </w:rPr>
        <w:t>Random Effect Model</w:t>
      </w:r>
      <w:r w:rsidRPr="008A33D0">
        <w:rPr>
          <w:rFonts w:ascii="Times New Roman" w:hAnsi="Times New Roman" w:cs="Times New Roman"/>
          <w:color w:val="000000"/>
          <w:sz w:val="24"/>
          <w:szCs w:val="24"/>
        </w:rPr>
        <w:t xml:space="preserve"> (REM).</w:t>
      </w:r>
      <w:r w:rsidR="00872A97" w:rsidRPr="008A33D0">
        <w:rPr>
          <w:rFonts w:ascii="Times New Roman" w:hAnsi="Times New Roman" w:cs="Times New Roman"/>
          <w:color w:val="000000"/>
          <w:sz w:val="24"/>
          <w:szCs w:val="24"/>
        </w:rPr>
        <w:tab/>
        <w:t xml:space="preserve">Penelitian ini kemudian dilanjutkan dengan uji </w:t>
      </w:r>
      <w:r w:rsidR="00872A97" w:rsidRPr="008A33D0">
        <w:rPr>
          <w:rFonts w:ascii="Times New Roman" w:hAnsi="Times New Roman" w:cs="Times New Roman"/>
          <w:i/>
          <w:iCs/>
          <w:color w:val="000000"/>
          <w:sz w:val="24"/>
          <w:szCs w:val="24"/>
        </w:rPr>
        <w:t>Lagrange Multiplier</w:t>
      </w:r>
      <w:r w:rsidR="00872A97" w:rsidRPr="008A33D0">
        <w:rPr>
          <w:rFonts w:ascii="Times New Roman" w:hAnsi="Times New Roman" w:cs="Times New Roman"/>
          <w:color w:val="000000"/>
          <w:sz w:val="24"/>
          <w:szCs w:val="24"/>
        </w:rPr>
        <w:t>.</w:t>
      </w:r>
    </w:p>
    <w:p w14:paraId="751F2330" w14:textId="371AD141" w:rsidR="00525E9A" w:rsidRPr="008A33D0" w:rsidRDefault="00872A97" w:rsidP="001433F8">
      <w:pPr>
        <w:pStyle w:val="Heading4"/>
        <w:spacing w:line="480" w:lineRule="auto"/>
        <w:rPr>
          <w:rFonts w:cs="Times New Roman"/>
        </w:rPr>
      </w:pPr>
      <w:bookmarkStart w:id="174" w:name="_Toc216638628"/>
      <w:r w:rsidRPr="008A33D0">
        <w:rPr>
          <w:rFonts w:cs="Times New Roman"/>
        </w:rPr>
        <w:lastRenderedPageBreak/>
        <w:t>4.2.3.3</w:t>
      </w:r>
      <w:r w:rsidRPr="008A33D0">
        <w:rPr>
          <w:rFonts w:cs="Times New Roman"/>
        </w:rPr>
        <w:tab/>
      </w:r>
      <w:r w:rsidR="006847A2" w:rsidRPr="008A33D0">
        <w:rPr>
          <w:rFonts w:cs="Times New Roman"/>
        </w:rPr>
        <w:t xml:space="preserve">Uji </w:t>
      </w:r>
      <w:r w:rsidR="006847A2" w:rsidRPr="008A33D0">
        <w:rPr>
          <w:rFonts w:cs="Times New Roman"/>
          <w:i/>
          <w:iCs w:val="0"/>
        </w:rPr>
        <w:t>Lagr</w:t>
      </w:r>
      <w:r w:rsidR="00525E9A" w:rsidRPr="008A33D0">
        <w:rPr>
          <w:rFonts w:cs="Times New Roman"/>
          <w:i/>
          <w:iCs w:val="0"/>
        </w:rPr>
        <w:t>ange Multiplier</w:t>
      </w:r>
      <w:bookmarkEnd w:id="174"/>
    </w:p>
    <w:p w14:paraId="4C8842C5" w14:textId="6653B8A5" w:rsidR="00872A97" w:rsidRPr="008A33D0" w:rsidRDefault="00872A97" w:rsidP="00872A97">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t xml:space="preserve">Uji </w:t>
      </w:r>
      <w:r w:rsidRPr="008A33D0">
        <w:rPr>
          <w:rFonts w:ascii="Times New Roman" w:hAnsi="Times New Roman" w:cs="Times New Roman"/>
          <w:i/>
          <w:iCs/>
          <w:sz w:val="24"/>
          <w:szCs w:val="24"/>
        </w:rPr>
        <w:t>Lagrange Multiplier</w:t>
      </w:r>
      <w:r w:rsidRPr="008A33D0">
        <w:rPr>
          <w:rFonts w:ascii="Times New Roman" w:hAnsi="Times New Roman" w:cs="Times New Roman"/>
          <w:sz w:val="24"/>
          <w:szCs w:val="24"/>
        </w:rPr>
        <w:t xml:space="preserve"> dilakukan untuk mengetahui apakah model penelitian yang paling sesuai adalah </w:t>
      </w:r>
      <w:r w:rsidRPr="008A33D0">
        <w:rPr>
          <w:rFonts w:ascii="Times New Roman" w:hAnsi="Times New Roman" w:cs="Times New Roman"/>
          <w:i/>
          <w:iCs/>
          <w:sz w:val="24"/>
          <w:szCs w:val="24"/>
        </w:rPr>
        <w:t xml:space="preserve">random effect </w:t>
      </w:r>
      <w:r w:rsidRPr="008A33D0">
        <w:rPr>
          <w:rFonts w:ascii="Times New Roman" w:hAnsi="Times New Roman" w:cs="Times New Roman"/>
          <w:sz w:val="24"/>
          <w:szCs w:val="24"/>
        </w:rPr>
        <w:t xml:space="preserve">atau </w:t>
      </w:r>
      <w:r w:rsidRPr="008A33D0">
        <w:rPr>
          <w:rFonts w:ascii="Times New Roman" w:hAnsi="Times New Roman" w:cs="Times New Roman"/>
          <w:i/>
          <w:iCs/>
          <w:sz w:val="24"/>
          <w:szCs w:val="24"/>
        </w:rPr>
        <w:t>common effect</w:t>
      </w:r>
      <w:r w:rsidRPr="008A33D0">
        <w:rPr>
          <w:rFonts w:ascii="Times New Roman" w:hAnsi="Times New Roman" w:cs="Times New Roman"/>
          <w:sz w:val="24"/>
          <w:szCs w:val="24"/>
        </w:rPr>
        <w:t>, dengan kriteria sebagai berikut:</w:t>
      </w:r>
    </w:p>
    <w:p w14:paraId="7EA8F61D" w14:textId="11B97768" w:rsidR="00872A97" w:rsidRPr="008A33D0" w:rsidRDefault="00872A97" w:rsidP="00872A97">
      <w:pPr>
        <w:pStyle w:val="ListParagraph"/>
        <w:numPr>
          <w:ilvl w:val="0"/>
          <w:numId w:val="26"/>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Jika nilai </w:t>
      </w:r>
      <w:r w:rsidRPr="008A33D0">
        <w:rPr>
          <w:rFonts w:ascii="Times New Roman" w:hAnsi="Times New Roman" w:cs="Times New Roman"/>
          <w:i/>
          <w:iCs/>
          <w:color w:val="000000"/>
          <w:sz w:val="24"/>
          <w:szCs w:val="24"/>
        </w:rPr>
        <w:t>Cross-section Breusch-Pagan</w:t>
      </w:r>
      <w:r w:rsidRPr="008A33D0">
        <w:rPr>
          <w:rFonts w:ascii="Times New Roman" w:hAnsi="Times New Roman" w:cs="Times New Roman"/>
          <w:color w:val="000000"/>
          <w:sz w:val="24"/>
          <w:szCs w:val="24"/>
        </w:rPr>
        <w:t xml:space="preserve"> &gt; 0</w:t>
      </w:r>
      <w:r w:rsidR="0065728F"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05 (nilai signifikan) maka H0 diterima, sehingga model yang paling tepat untuk digunakan adalah </w:t>
      </w:r>
      <w:r w:rsidRPr="008A33D0">
        <w:rPr>
          <w:rFonts w:ascii="Times New Roman" w:hAnsi="Times New Roman" w:cs="Times New Roman"/>
          <w:i/>
          <w:iCs/>
          <w:color w:val="000000"/>
          <w:sz w:val="24"/>
          <w:szCs w:val="24"/>
        </w:rPr>
        <w:t>Common Effect Model</w:t>
      </w:r>
      <w:r w:rsidRPr="008A33D0">
        <w:rPr>
          <w:rFonts w:ascii="Times New Roman" w:hAnsi="Times New Roman" w:cs="Times New Roman"/>
          <w:color w:val="000000"/>
          <w:sz w:val="24"/>
          <w:szCs w:val="24"/>
        </w:rPr>
        <w:t xml:space="preserve"> (CEM). </w:t>
      </w:r>
    </w:p>
    <w:p w14:paraId="156E091F" w14:textId="134168D6" w:rsidR="008D0535" w:rsidRPr="00B52341" w:rsidRDefault="00872A97" w:rsidP="00B52341">
      <w:pPr>
        <w:pStyle w:val="ListParagraph"/>
        <w:numPr>
          <w:ilvl w:val="0"/>
          <w:numId w:val="26"/>
        </w:num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 xml:space="preserve">Jika nilai </w:t>
      </w:r>
      <w:r w:rsidRPr="008A33D0">
        <w:rPr>
          <w:rFonts w:ascii="Times New Roman" w:hAnsi="Times New Roman" w:cs="Times New Roman"/>
          <w:i/>
          <w:iCs/>
          <w:color w:val="000000"/>
          <w:sz w:val="24"/>
          <w:szCs w:val="24"/>
        </w:rPr>
        <w:t>Cross-section Breusch-Pagan</w:t>
      </w:r>
      <w:r w:rsidRPr="008A33D0">
        <w:rPr>
          <w:rFonts w:ascii="Times New Roman" w:hAnsi="Times New Roman" w:cs="Times New Roman"/>
          <w:color w:val="000000"/>
          <w:sz w:val="24"/>
          <w:szCs w:val="24"/>
        </w:rPr>
        <w:t xml:space="preserve"> &lt; 0</w:t>
      </w:r>
      <w:r w:rsidR="0065728F"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05 (nilai signifikan) maka H0 ditolak, sehingga model yang paling tepat untuk digunakan adalah </w:t>
      </w:r>
      <w:r w:rsidRPr="008A33D0">
        <w:rPr>
          <w:rFonts w:ascii="Times New Roman" w:hAnsi="Times New Roman" w:cs="Times New Roman"/>
          <w:i/>
          <w:iCs/>
          <w:color w:val="000000"/>
          <w:sz w:val="24"/>
          <w:szCs w:val="24"/>
        </w:rPr>
        <w:t>Random Effect Model</w:t>
      </w:r>
      <w:r w:rsidRPr="008A33D0">
        <w:rPr>
          <w:rFonts w:ascii="Times New Roman" w:hAnsi="Times New Roman" w:cs="Times New Roman"/>
          <w:color w:val="000000"/>
          <w:sz w:val="24"/>
          <w:szCs w:val="24"/>
        </w:rPr>
        <w:t xml:space="preserve"> (REM).</w:t>
      </w:r>
    </w:p>
    <w:tbl>
      <w:tblPr>
        <w:tblpPr w:leftFromText="180" w:rightFromText="180" w:vertAnchor="text" w:horzAnchor="margin" w:tblpY="463"/>
        <w:tblW w:w="7908" w:type="dxa"/>
        <w:tblLayout w:type="fixed"/>
        <w:tblCellMar>
          <w:left w:w="0" w:type="dxa"/>
          <w:right w:w="0" w:type="dxa"/>
        </w:tblCellMar>
        <w:tblLook w:val="0000" w:firstRow="0" w:lastRow="0" w:firstColumn="0" w:lastColumn="0" w:noHBand="0" w:noVBand="0"/>
      </w:tblPr>
      <w:tblGrid>
        <w:gridCol w:w="2380"/>
        <w:gridCol w:w="2268"/>
        <w:gridCol w:w="1073"/>
        <w:gridCol w:w="2187"/>
      </w:tblGrid>
      <w:tr w:rsidR="00721E7C" w:rsidRPr="009440DD" w14:paraId="36E4AA1A" w14:textId="77777777" w:rsidTr="00721E7C">
        <w:trPr>
          <w:trHeight w:val="220"/>
        </w:trPr>
        <w:tc>
          <w:tcPr>
            <w:tcW w:w="7908" w:type="dxa"/>
            <w:gridSpan w:val="4"/>
            <w:tcBorders>
              <w:top w:val="nil"/>
              <w:left w:val="nil"/>
              <w:bottom w:val="nil"/>
              <w:right w:val="nil"/>
            </w:tcBorders>
            <w:vAlign w:val="bottom"/>
          </w:tcPr>
          <w:p w14:paraId="6DBAEB60" w14:textId="77777777" w:rsidR="00721E7C" w:rsidRPr="009440DD" w:rsidRDefault="00721E7C" w:rsidP="00721E7C">
            <w:pPr>
              <w:autoSpaceDE w:val="0"/>
              <w:autoSpaceDN w:val="0"/>
              <w:adjustRightInd w:val="0"/>
              <w:spacing w:after="0" w:line="240" w:lineRule="auto"/>
              <w:rPr>
                <w:rFonts w:ascii="Times New Roman" w:hAnsi="Times New Roman" w:cs="Times New Roman"/>
                <w:color w:val="000000"/>
                <w:sz w:val="20"/>
                <w:szCs w:val="20"/>
              </w:rPr>
            </w:pPr>
            <w:r w:rsidRPr="009440DD">
              <w:rPr>
                <w:rFonts w:ascii="Times New Roman" w:hAnsi="Times New Roman" w:cs="Times New Roman"/>
                <w:color w:val="000000"/>
                <w:sz w:val="20"/>
                <w:szCs w:val="20"/>
              </w:rPr>
              <w:t>Lagrange Multiplier Tests for Random Effects</w:t>
            </w:r>
          </w:p>
        </w:tc>
      </w:tr>
      <w:tr w:rsidR="00721E7C" w:rsidRPr="009440DD" w14:paraId="2BA43570" w14:textId="77777777" w:rsidTr="00721E7C">
        <w:trPr>
          <w:trHeight w:val="220"/>
        </w:trPr>
        <w:tc>
          <w:tcPr>
            <w:tcW w:w="7908" w:type="dxa"/>
            <w:gridSpan w:val="4"/>
            <w:tcBorders>
              <w:top w:val="nil"/>
              <w:left w:val="nil"/>
              <w:bottom w:val="nil"/>
              <w:right w:val="nil"/>
            </w:tcBorders>
            <w:vAlign w:val="bottom"/>
          </w:tcPr>
          <w:p w14:paraId="7D5E7465" w14:textId="77777777" w:rsidR="00721E7C" w:rsidRPr="009440DD" w:rsidRDefault="00721E7C" w:rsidP="00721E7C">
            <w:pPr>
              <w:autoSpaceDE w:val="0"/>
              <w:autoSpaceDN w:val="0"/>
              <w:adjustRightInd w:val="0"/>
              <w:spacing w:after="0" w:line="240" w:lineRule="auto"/>
              <w:rPr>
                <w:rFonts w:ascii="Times New Roman" w:hAnsi="Times New Roman" w:cs="Times New Roman"/>
                <w:color w:val="000000"/>
                <w:sz w:val="20"/>
                <w:szCs w:val="20"/>
              </w:rPr>
            </w:pPr>
            <w:r w:rsidRPr="009440DD">
              <w:rPr>
                <w:rFonts w:ascii="Times New Roman" w:hAnsi="Times New Roman" w:cs="Times New Roman"/>
                <w:color w:val="000000"/>
                <w:sz w:val="20"/>
                <w:szCs w:val="20"/>
              </w:rPr>
              <w:t>Null hypotheses: No effects</w:t>
            </w:r>
          </w:p>
        </w:tc>
      </w:tr>
      <w:tr w:rsidR="00721E7C" w:rsidRPr="009440DD" w14:paraId="61F1A6E4" w14:textId="77777777" w:rsidTr="00721E7C">
        <w:trPr>
          <w:trHeight w:val="220"/>
        </w:trPr>
        <w:tc>
          <w:tcPr>
            <w:tcW w:w="7908" w:type="dxa"/>
            <w:gridSpan w:val="4"/>
            <w:tcBorders>
              <w:top w:val="nil"/>
              <w:left w:val="nil"/>
              <w:bottom w:val="nil"/>
              <w:right w:val="nil"/>
            </w:tcBorders>
            <w:vAlign w:val="bottom"/>
          </w:tcPr>
          <w:p w14:paraId="55A2CF25" w14:textId="77777777" w:rsidR="00721E7C" w:rsidRPr="009440DD" w:rsidRDefault="00721E7C" w:rsidP="00721E7C">
            <w:pPr>
              <w:autoSpaceDE w:val="0"/>
              <w:autoSpaceDN w:val="0"/>
              <w:adjustRightInd w:val="0"/>
              <w:spacing w:after="0" w:line="240" w:lineRule="auto"/>
              <w:rPr>
                <w:rFonts w:ascii="Times New Roman" w:hAnsi="Times New Roman" w:cs="Times New Roman"/>
                <w:color w:val="000000"/>
                <w:sz w:val="20"/>
                <w:szCs w:val="20"/>
              </w:rPr>
            </w:pPr>
            <w:r w:rsidRPr="009440DD">
              <w:rPr>
                <w:rFonts w:ascii="Times New Roman" w:hAnsi="Times New Roman" w:cs="Times New Roman"/>
                <w:color w:val="000000"/>
                <w:sz w:val="20"/>
                <w:szCs w:val="20"/>
              </w:rPr>
              <w:t>Alternative hypotheses: Two-sided (Breusch-Pagan) and one-sided</w:t>
            </w:r>
          </w:p>
        </w:tc>
      </w:tr>
      <w:tr w:rsidR="00721E7C" w:rsidRPr="009440DD" w14:paraId="1F4CEE16" w14:textId="77777777" w:rsidTr="00721E7C">
        <w:trPr>
          <w:trHeight w:val="220"/>
        </w:trPr>
        <w:tc>
          <w:tcPr>
            <w:tcW w:w="7908" w:type="dxa"/>
            <w:gridSpan w:val="4"/>
            <w:tcBorders>
              <w:top w:val="nil"/>
              <w:left w:val="nil"/>
              <w:bottom w:val="nil"/>
              <w:right w:val="nil"/>
            </w:tcBorders>
            <w:vAlign w:val="bottom"/>
          </w:tcPr>
          <w:p w14:paraId="0E9C5A9D" w14:textId="77777777" w:rsidR="00721E7C" w:rsidRPr="009440DD" w:rsidRDefault="00721E7C" w:rsidP="00721E7C">
            <w:pPr>
              <w:autoSpaceDE w:val="0"/>
              <w:autoSpaceDN w:val="0"/>
              <w:adjustRightInd w:val="0"/>
              <w:spacing w:after="0" w:line="240" w:lineRule="auto"/>
              <w:rPr>
                <w:rFonts w:ascii="Times New Roman" w:hAnsi="Times New Roman" w:cs="Times New Roman"/>
                <w:color w:val="000000"/>
                <w:sz w:val="20"/>
                <w:szCs w:val="20"/>
              </w:rPr>
            </w:pPr>
            <w:r w:rsidRPr="009440DD">
              <w:rPr>
                <w:rFonts w:ascii="Times New Roman" w:hAnsi="Times New Roman" w:cs="Times New Roman"/>
                <w:color w:val="000000"/>
                <w:sz w:val="20"/>
                <w:szCs w:val="20"/>
              </w:rPr>
              <w:t>        (all others) alternatives</w:t>
            </w:r>
          </w:p>
        </w:tc>
      </w:tr>
      <w:tr w:rsidR="00721E7C" w:rsidRPr="009440DD" w14:paraId="49B09B51" w14:textId="77777777" w:rsidTr="00721E7C">
        <w:trPr>
          <w:trHeight w:hRule="exact" w:val="88"/>
        </w:trPr>
        <w:tc>
          <w:tcPr>
            <w:tcW w:w="2380" w:type="dxa"/>
            <w:tcBorders>
              <w:top w:val="nil"/>
              <w:left w:val="nil"/>
              <w:bottom w:val="double" w:sz="6" w:space="2" w:color="auto"/>
              <w:right w:val="nil"/>
            </w:tcBorders>
            <w:vAlign w:val="bottom"/>
          </w:tcPr>
          <w:p w14:paraId="65568C8B"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double" w:sz="6" w:space="2" w:color="auto"/>
              <w:right w:val="nil"/>
            </w:tcBorders>
            <w:vAlign w:val="bottom"/>
          </w:tcPr>
          <w:p w14:paraId="445AA66F"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double" w:sz="6" w:space="2" w:color="auto"/>
              <w:right w:val="nil"/>
            </w:tcBorders>
            <w:vAlign w:val="bottom"/>
          </w:tcPr>
          <w:p w14:paraId="64AFC66A"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double" w:sz="6" w:space="2" w:color="auto"/>
              <w:right w:val="nil"/>
            </w:tcBorders>
            <w:vAlign w:val="bottom"/>
          </w:tcPr>
          <w:p w14:paraId="465BC565"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r>
      <w:tr w:rsidR="00721E7C" w:rsidRPr="009440DD" w14:paraId="01AEF2B3" w14:textId="77777777" w:rsidTr="00721E7C">
        <w:trPr>
          <w:trHeight w:hRule="exact" w:val="132"/>
        </w:trPr>
        <w:tc>
          <w:tcPr>
            <w:tcW w:w="2380" w:type="dxa"/>
            <w:tcBorders>
              <w:top w:val="nil"/>
              <w:left w:val="nil"/>
              <w:bottom w:val="nil"/>
              <w:right w:val="nil"/>
            </w:tcBorders>
            <w:vAlign w:val="bottom"/>
          </w:tcPr>
          <w:p w14:paraId="17435449"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0D05308A"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1B23E491"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4B045EA0"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r>
      <w:tr w:rsidR="00721E7C" w:rsidRPr="009440DD" w14:paraId="6C8BC8C2" w14:textId="77777777" w:rsidTr="00721E7C">
        <w:trPr>
          <w:trHeight w:val="220"/>
        </w:trPr>
        <w:tc>
          <w:tcPr>
            <w:tcW w:w="2380" w:type="dxa"/>
            <w:tcBorders>
              <w:top w:val="nil"/>
              <w:left w:val="nil"/>
              <w:bottom w:val="nil"/>
              <w:right w:val="nil"/>
            </w:tcBorders>
            <w:vAlign w:val="bottom"/>
          </w:tcPr>
          <w:p w14:paraId="2FA176F3"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5528" w:type="dxa"/>
            <w:gridSpan w:val="3"/>
            <w:tcBorders>
              <w:top w:val="nil"/>
              <w:left w:val="nil"/>
              <w:bottom w:val="nil"/>
              <w:right w:val="nil"/>
            </w:tcBorders>
            <w:vAlign w:val="bottom"/>
          </w:tcPr>
          <w:p w14:paraId="605D0B6A"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Test Hypothesis</w:t>
            </w:r>
          </w:p>
        </w:tc>
      </w:tr>
      <w:tr w:rsidR="00721E7C" w:rsidRPr="009440DD" w14:paraId="0A98DADC" w14:textId="77777777" w:rsidTr="00721E7C">
        <w:trPr>
          <w:trHeight w:val="220"/>
        </w:trPr>
        <w:tc>
          <w:tcPr>
            <w:tcW w:w="2380" w:type="dxa"/>
            <w:tcBorders>
              <w:top w:val="nil"/>
              <w:left w:val="nil"/>
              <w:bottom w:val="nil"/>
              <w:right w:val="nil"/>
            </w:tcBorders>
            <w:vAlign w:val="bottom"/>
          </w:tcPr>
          <w:p w14:paraId="49A19FDB"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587E6541"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Cross-section</w:t>
            </w:r>
          </w:p>
        </w:tc>
        <w:tc>
          <w:tcPr>
            <w:tcW w:w="1073" w:type="dxa"/>
            <w:tcBorders>
              <w:top w:val="nil"/>
              <w:left w:val="nil"/>
              <w:bottom w:val="nil"/>
              <w:right w:val="nil"/>
            </w:tcBorders>
            <w:vAlign w:val="bottom"/>
          </w:tcPr>
          <w:p w14:paraId="03FF6082"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Time</w:t>
            </w:r>
          </w:p>
        </w:tc>
        <w:tc>
          <w:tcPr>
            <w:tcW w:w="2187" w:type="dxa"/>
            <w:tcBorders>
              <w:top w:val="nil"/>
              <w:left w:val="nil"/>
              <w:bottom w:val="nil"/>
              <w:right w:val="nil"/>
            </w:tcBorders>
            <w:vAlign w:val="bottom"/>
          </w:tcPr>
          <w:p w14:paraId="7726124C"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Both</w:t>
            </w:r>
          </w:p>
        </w:tc>
      </w:tr>
      <w:tr w:rsidR="00721E7C" w:rsidRPr="009440DD" w14:paraId="6F266DF9" w14:textId="77777777" w:rsidTr="00721E7C">
        <w:trPr>
          <w:trHeight w:hRule="exact" w:val="88"/>
        </w:trPr>
        <w:tc>
          <w:tcPr>
            <w:tcW w:w="2380" w:type="dxa"/>
            <w:tcBorders>
              <w:top w:val="nil"/>
              <w:left w:val="nil"/>
              <w:bottom w:val="double" w:sz="6" w:space="2" w:color="auto"/>
              <w:right w:val="nil"/>
            </w:tcBorders>
            <w:vAlign w:val="bottom"/>
          </w:tcPr>
          <w:p w14:paraId="2510D71B"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double" w:sz="6" w:space="2" w:color="auto"/>
              <w:right w:val="nil"/>
            </w:tcBorders>
            <w:vAlign w:val="bottom"/>
          </w:tcPr>
          <w:p w14:paraId="1218EE98"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double" w:sz="6" w:space="2" w:color="auto"/>
              <w:right w:val="nil"/>
            </w:tcBorders>
            <w:vAlign w:val="bottom"/>
          </w:tcPr>
          <w:p w14:paraId="6185F124"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double" w:sz="6" w:space="2" w:color="auto"/>
              <w:right w:val="nil"/>
            </w:tcBorders>
            <w:vAlign w:val="bottom"/>
          </w:tcPr>
          <w:p w14:paraId="6A80ED8F"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r>
      <w:tr w:rsidR="00721E7C" w:rsidRPr="009440DD" w14:paraId="532A87F4" w14:textId="77777777" w:rsidTr="00721E7C">
        <w:trPr>
          <w:trHeight w:hRule="exact" w:val="132"/>
        </w:trPr>
        <w:tc>
          <w:tcPr>
            <w:tcW w:w="2380" w:type="dxa"/>
            <w:tcBorders>
              <w:top w:val="nil"/>
              <w:left w:val="nil"/>
              <w:bottom w:val="nil"/>
              <w:right w:val="nil"/>
            </w:tcBorders>
            <w:vAlign w:val="bottom"/>
          </w:tcPr>
          <w:p w14:paraId="3055E04B"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698A7A61"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0085D2FA"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28FB7E57"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r>
      <w:tr w:rsidR="00721E7C" w:rsidRPr="009440DD" w14:paraId="1E4F039C" w14:textId="77777777" w:rsidTr="00721E7C">
        <w:trPr>
          <w:trHeight w:val="220"/>
        </w:trPr>
        <w:tc>
          <w:tcPr>
            <w:tcW w:w="2380" w:type="dxa"/>
            <w:tcBorders>
              <w:top w:val="nil"/>
              <w:left w:val="nil"/>
              <w:bottom w:val="nil"/>
              <w:right w:val="nil"/>
            </w:tcBorders>
            <w:vAlign w:val="bottom"/>
          </w:tcPr>
          <w:p w14:paraId="21AE7166" w14:textId="77777777" w:rsidR="00721E7C" w:rsidRPr="009440DD" w:rsidRDefault="00721E7C" w:rsidP="00721E7C">
            <w:pPr>
              <w:autoSpaceDE w:val="0"/>
              <w:autoSpaceDN w:val="0"/>
              <w:adjustRightInd w:val="0"/>
              <w:spacing w:after="0" w:line="240" w:lineRule="auto"/>
              <w:rPr>
                <w:rFonts w:ascii="Times New Roman" w:hAnsi="Times New Roman" w:cs="Times New Roman"/>
                <w:color w:val="000000"/>
                <w:sz w:val="20"/>
                <w:szCs w:val="20"/>
              </w:rPr>
            </w:pPr>
            <w:r w:rsidRPr="009440DD">
              <w:rPr>
                <w:rFonts w:ascii="Times New Roman" w:hAnsi="Times New Roman" w:cs="Times New Roman"/>
                <w:color w:val="000000"/>
                <w:sz w:val="20"/>
                <w:szCs w:val="20"/>
              </w:rPr>
              <w:t>Breusch-Pagan</w:t>
            </w:r>
          </w:p>
        </w:tc>
        <w:tc>
          <w:tcPr>
            <w:tcW w:w="2268" w:type="dxa"/>
            <w:tcBorders>
              <w:top w:val="nil"/>
              <w:left w:val="nil"/>
              <w:bottom w:val="nil"/>
              <w:right w:val="nil"/>
            </w:tcBorders>
            <w:vAlign w:val="bottom"/>
          </w:tcPr>
          <w:p w14:paraId="3C411871"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3.117096</w:t>
            </w:r>
          </w:p>
        </w:tc>
        <w:tc>
          <w:tcPr>
            <w:tcW w:w="1073" w:type="dxa"/>
            <w:tcBorders>
              <w:top w:val="nil"/>
              <w:left w:val="nil"/>
              <w:bottom w:val="nil"/>
              <w:right w:val="nil"/>
            </w:tcBorders>
            <w:vAlign w:val="bottom"/>
          </w:tcPr>
          <w:p w14:paraId="28537E58"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238.1013</w:t>
            </w:r>
          </w:p>
        </w:tc>
        <w:tc>
          <w:tcPr>
            <w:tcW w:w="2187" w:type="dxa"/>
            <w:tcBorders>
              <w:top w:val="nil"/>
              <w:left w:val="nil"/>
              <w:bottom w:val="nil"/>
              <w:right w:val="nil"/>
            </w:tcBorders>
            <w:vAlign w:val="bottom"/>
          </w:tcPr>
          <w:p w14:paraId="2622C0E6"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241.2184</w:t>
            </w:r>
          </w:p>
        </w:tc>
      </w:tr>
      <w:tr w:rsidR="00721E7C" w:rsidRPr="009440DD" w14:paraId="6B7B24B9" w14:textId="77777777" w:rsidTr="00721E7C">
        <w:trPr>
          <w:trHeight w:val="220"/>
        </w:trPr>
        <w:tc>
          <w:tcPr>
            <w:tcW w:w="2380" w:type="dxa"/>
            <w:tcBorders>
              <w:top w:val="nil"/>
              <w:left w:val="nil"/>
              <w:bottom w:val="nil"/>
              <w:right w:val="nil"/>
            </w:tcBorders>
            <w:vAlign w:val="bottom"/>
          </w:tcPr>
          <w:p w14:paraId="584A3928"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327FAA4B"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(0.0775)</w:t>
            </w:r>
          </w:p>
        </w:tc>
        <w:tc>
          <w:tcPr>
            <w:tcW w:w="1073" w:type="dxa"/>
            <w:tcBorders>
              <w:top w:val="nil"/>
              <w:left w:val="nil"/>
              <w:bottom w:val="nil"/>
              <w:right w:val="nil"/>
            </w:tcBorders>
            <w:vAlign w:val="bottom"/>
          </w:tcPr>
          <w:p w14:paraId="66B4D543"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(0.0000)</w:t>
            </w:r>
          </w:p>
        </w:tc>
        <w:tc>
          <w:tcPr>
            <w:tcW w:w="2187" w:type="dxa"/>
            <w:tcBorders>
              <w:top w:val="nil"/>
              <w:left w:val="nil"/>
              <w:bottom w:val="nil"/>
              <w:right w:val="nil"/>
            </w:tcBorders>
            <w:vAlign w:val="bottom"/>
          </w:tcPr>
          <w:p w14:paraId="42665943"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(0.0000)</w:t>
            </w:r>
          </w:p>
        </w:tc>
      </w:tr>
      <w:tr w:rsidR="00721E7C" w:rsidRPr="009440DD" w14:paraId="24370D3A" w14:textId="77777777" w:rsidTr="00721E7C">
        <w:trPr>
          <w:trHeight w:val="220"/>
        </w:trPr>
        <w:tc>
          <w:tcPr>
            <w:tcW w:w="2380" w:type="dxa"/>
            <w:tcBorders>
              <w:top w:val="nil"/>
              <w:left w:val="nil"/>
              <w:bottom w:val="nil"/>
              <w:right w:val="nil"/>
            </w:tcBorders>
            <w:vAlign w:val="bottom"/>
          </w:tcPr>
          <w:p w14:paraId="6E3CAEB0"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29067BEB"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78CCA216"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5D731D47"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r>
      <w:tr w:rsidR="00721E7C" w:rsidRPr="009440DD" w14:paraId="42B57AA4" w14:textId="77777777" w:rsidTr="00721E7C">
        <w:trPr>
          <w:trHeight w:val="220"/>
        </w:trPr>
        <w:tc>
          <w:tcPr>
            <w:tcW w:w="2380" w:type="dxa"/>
            <w:tcBorders>
              <w:top w:val="nil"/>
              <w:left w:val="nil"/>
              <w:bottom w:val="nil"/>
              <w:right w:val="nil"/>
            </w:tcBorders>
            <w:vAlign w:val="bottom"/>
          </w:tcPr>
          <w:p w14:paraId="6F033B24" w14:textId="77777777" w:rsidR="00721E7C" w:rsidRPr="009440DD" w:rsidRDefault="00721E7C" w:rsidP="00721E7C">
            <w:pPr>
              <w:autoSpaceDE w:val="0"/>
              <w:autoSpaceDN w:val="0"/>
              <w:adjustRightInd w:val="0"/>
              <w:spacing w:after="0" w:line="240" w:lineRule="auto"/>
              <w:rPr>
                <w:rFonts w:ascii="Times New Roman" w:hAnsi="Times New Roman" w:cs="Times New Roman"/>
                <w:color w:val="000000"/>
                <w:sz w:val="20"/>
                <w:szCs w:val="20"/>
              </w:rPr>
            </w:pPr>
            <w:r w:rsidRPr="009440DD">
              <w:rPr>
                <w:rFonts w:ascii="Times New Roman" w:hAnsi="Times New Roman" w:cs="Times New Roman"/>
                <w:color w:val="000000"/>
                <w:sz w:val="20"/>
                <w:szCs w:val="20"/>
              </w:rPr>
              <w:t>Honda</w:t>
            </w:r>
          </w:p>
        </w:tc>
        <w:tc>
          <w:tcPr>
            <w:tcW w:w="2268" w:type="dxa"/>
            <w:tcBorders>
              <w:top w:val="nil"/>
              <w:left w:val="nil"/>
              <w:bottom w:val="nil"/>
              <w:right w:val="nil"/>
            </w:tcBorders>
            <w:vAlign w:val="bottom"/>
          </w:tcPr>
          <w:p w14:paraId="6A00C272"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1.765530</w:t>
            </w:r>
          </w:p>
        </w:tc>
        <w:tc>
          <w:tcPr>
            <w:tcW w:w="1073" w:type="dxa"/>
            <w:tcBorders>
              <w:top w:val="nil"/>
              <w:left w:val="nil"/>
              <w:bottom w:val="nil"/>
              <w:right w:val="nil"/>
            </w:tcBorders>
            <w:vAlign w:val="bottom"/>
          </w:tcPr>
          <w:p w14:paraId="3A307EAF"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15.43053</w:t>
            </w:r>
          </w:p>
        </w:tc>
        <w:tc>
          <w:tcPr>
            <w:tcW w:w="2187" w:type="dxa"/>
            <w:tcBorders>
              <w:top w:val="nil"/>
              <w:left w:val="nil"/>
              <w:bottom w:val="nil"/>
              <w:right w:val="nil"/>
            </w:tcBorders>
            <w:vAlign w:val="bottom"/>
          </w:tcPr>
          <w:p w14:paraId="7178CF4C"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12.15945</w:t>
            </w:r>
          </w:p>
        </w:tc>
      </w:tr>
      <w:tr w:rsidR="00721E7C" w:rsidRPr="009440DD" w14:paraId="7C07E61C" w14:textId="77777777" w:rsidTr="00721E7C">
        <w:trPr>
          <w:trHeight w:val="220"/>
        </w:trPr>
        <w:tc>
          <w:tcPr>
            <w:tcW w:w="2380" w:type="dxa"/>
            <w:tcBorders>
              <w:top w:val="nil"/>
              <w:left w:val="nil"/>
              <w:bottom w:val="nil"/>
              <w:right w:val="nil"/>
            </w:tcBorders>
            <w:vAlign w:val="bottom"/>
          </w:tcPr>
          <w:p w14:paraId="472EABF0"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6486DF2A"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(0.0387)</w:t>
            </w:r>
          </w:p>
        </w:tc>
        <w:tc>
          <w:tcPr>
            <w:tcW w:w="1073" w:type="dxa"/>
            <w:tcBorders>
              <w:top w:val="nil"/>
              <w:left w:val="nil"/>
              <w:bottom w:val="nil"/>
              <w:right w:val="nil"/>
            </w:tcBorders>
            <w:vAlign w:val="bottom"/>
          </w:tcPr>
          <w:p w14:paraId="252C4B51"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(0.0000)</w:t>
            </w:r>
          </w:p>
        </w:tc>
        <w:tc>
          <w:tcPr>
            <w:tcW w:w="2187" w:type="dxa"/>
            <w:tcBorders>
              <w:top w:val="nil"/>
              <w:left w:val="nil"/>
              <w:bottom w:val="nil"/>
              <w:right w:val="nil"/>
            </w:tcBorders>
            <w:vAlign w:val="bottom"/>
          </w:tcPr>
          <w:p w14:paraId="2F521BF9"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(0.0000)</w:t>
            </w:r>
          </w:p>
        </w:tc>
      </w:tr>
      <w:tr w:rsidR="00721E7C" w:rsidRPr="009440DD" w14:paraId="69CF48B8" w14:textId="77777777" w:rsidTr="00721E7C">
        <w:trPr>
          <w:trHeight w:val="220"/>
        </w:trPr>
        <w:tc>
          <w:tcPr>
            <w:tcW w:w="2380" w:type="dxa"/>
            <w:tcBorders>
              <w:top w:val="nil"/>
              <w:left w:val="nil"/>
              <w:bottom w:val="nil"/>
              <w:right w:val="nil"/>
            </w:tcBorders>
            <w:vAlign w:val="bottom"/>
          </w:tcPr>
          <w:p w14:paraId="5613CB63"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506E81AF"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3A7205EB"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4359DF10"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r>
      <w:tr w:rsidR="00721E7C" w:rsidRPr="009440DD" w14:paraId="240C7909" w14:textId="77777777" w:rsidTr="00721E7C">
        <w:trPr>
          <w:trHeight w:val="220"/>
        </w:trPr>
        <w:tc>
          <w:tcPr>
            <w:tcW w:w="2380" w:type="dxa"/>
            <w:tcBorders>
              <w:top w:val="nil"/>
              <w:left w:val="nil"/>
              <w:bottom w:val="nil"/>
              <w:right w:val="nil"/>
            </w:tcBorders>
            <w:vAlign w:val="bottom"/>
          </w:tcPr>
          <w:p w14:paraId="5025A7DD" w14:textId="77777777" w:rsidR="00721E7C" w:rsidRPr="009440DD" w:rsidRDefault="00721E7C" w:rsidP="00721E7C">
            <w:pPr>
              <w:autoSpaceDE w:val="0"/>
              <w:autoSpaceDN w:val="0"/>
              <w:adjustRightInd w:val="0"/>
              <w:spacing w:after="0" w:line="240" w:lineRule="auto"/>
              <w:rPr>
                <w:rFonts w:ascii="Times New Roman" w:hAnsi="Times New Roman" w:cs="Times New Roman"/>
                <w:color w:val="000000"/>
                <w:sz w:val="20"/>
                <w:szCs w:val="20"/>
              </w:rPr>
            </w:pPr>
            <w:r w:rsidRPr="009440DD">
              <w:rPr>
                <w:rFonts w:ascii="Times New Roman" w:hAnsi="Times New Roman" w:cs="Times New Roman"/>
                <w:color w:val="000000"/>
                <w:sz w:val="20"/>
                <w:szCs w:val="20"/>
              </w:rPr>
              <w:t>King-Wu</w:t>
            </w:r>
          </w:p>
        </w:tc>
        <w:tc>
          <w:tcPr>
            <w:tcW w:w="2268" w:type="dxa"/>
            <w:tcBorders>
              <w:top w:val="nil"/>
              <w:left w:val="nil"/>
              <w:bottom w:val="nil"/>
              <w:right w:val="nil"/>
            </w:tcBorders>
            <w:vAlign w:val="bottom"/>
          </w:tcPr>
          <w:p w14:paraId="4FA5AE23"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1.765530</w:t>
            </w:r>
          </w:p>
        </w:tc>
        <w:tc>
          <w:tcPr>
            <w:tcW w:w="1073" w:type="dxa"/>
            <w:tcBorders>
              <w:top w:val="nil"/>
              <w:left w:val="nil"/>
              <w:bottom w:val="nil"/>
              <w:right w:val="nil"/>
            </w:tcBorders>
            <w:vAlign w:val="bottom"/>
          </w:tcPr>
          <w:p w14:paraId="2216614A"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15.43053</w:t>
            </w:r>
          </w:p>
        </w:tc>
        <w:tc>
          <w:tcPr>
            <w:tcW w:w="2187" w:type="dxa"/>
            <w:tcBorders>
              <w:top w:val="nil"/>
              <w:left w:val="nil"/>
              <w:bottom w:val="nil"/>
              <w:right w:val="nil"/>
            </w:tcBorders>
            <w:vAlign w:val="bottom"/>
          </w:tcPr>
          <w:p w14:paraId="4F9F0EED"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15.36317</w:t>
            </w:r>
          </w:p>
        </w:tc>
      </w:tr>
      <w:tr w:rsidR="00721E7C" w:rsidRPr="009440DD" w14:paraId="5A514FE7" w14:textId="77777777" w:rsidTr="00721E7C">
        <w:trPr>
          <w:trHeight w:val="220"/>
        </w:trPr>
        <w:tc>
          <w:tcPr>
            <w:tcW w:w="2380" w:type="dxa"/>
            <w:tcBorders>
              <w:top w:val="nil"/>
              <w:left w:val="nil"/>
              <w:bottom w:val="nil"/>
              <w:right w:val="nil"/>
            </w:tcBorders>
            <w:vAlign w:val="bottom"/>
          </w:tcPr>
          <w:p w14:paraId="0D8C0712"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4FF7E4E0"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(0.0387)</w:t>
            </w:r>
          </w:p>
        </w:tc>
        <w:tc>
          <w:tcPr>
            <w:tcW w:w="1073" w:type="dxa"/>
            <w:tcBorders>
              <w:top w:val="nil"/>
              <w:left w:val="nil"/>
              <w:bottom w:val="nil"/>
              <w:right w:val="nil"/>
            </w:tcBorders>
            <w:vAlign w:val="bottom"/>
          </w:tcPr>
          <w:p w14:paraId="74144D13"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(0.0000)</w:t>
            </w:r>
          </w:p>
        </w:tc>
        <w:tc>
          <w:tcPr>
            <w:tcW w:w="2187" w:type="dxa"/>
            <w:tcBorders>
              <w:top w:val="nil"/>
              <w:left w:val="nil"/>
              <w:bottom w:val="nil"/>
              <w:right w:val="nil"/>
            </w:tcBorders>
            <w:vAlign w:val="bottom"/>
          </w:tcPr>
          <w:p w14:paraId="49DDBABA"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(0.0000)</w:t>
            </w:r>
          </w:p>
        </w:tc>
      </w:tr>
      <w:tr w:rsidR="00721E7C" w:rsidRPr="009440DD" w14:paraId="7E9ED96E" w14:textId="77777777" w:rsidTr="00721E7C">
        <w:trPr>
          <w:trHeight w:val="220"/>
        </w:trPr>
        <w:tc>
          <w:tcPr>
            <w:tcW w:w="2380" w:type="dxa"/>
            <w:tcBorders>
              <w:top w:val="nil"/>
              <w:left w:val="nil"/>
              <w:bottom w:val="nil"/>
              <w:right w:val="nil"/>
            </w:tcBorders>
            <w:vAlign w:val="bottom"/>
          </w:tcPr>
          <w:p w14:paraId="7C73450E"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6D2D18C1"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761B88E4"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195F7882"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r>
      <w:tr w:rsidR="00721E7C" w:rsidRPr="009440DD" w14:paraId="26813000" w14:textId="77777777" w:rsidTr="00721E7C">
        <w:trPr>
          <w:trHeight w:val="220"/>
        </w:trPr>
        <w:tc>
          <w:tcPr>
            <w:tcW w:w="2380" w:type="dxa"/>
            <w:tcBorders>
              <w:top w:val="nil"/>
              <w:left w:val="nil"/>
              <w:bottom w:val="nil"/>
              <w:right w:val="nil"/>
            </w:tcBorders>
            <w:vAlign w:val="bottom"/>
          </w:tcPr>
          <w:p w14:paraId="2F0858BB" w14:textId="77777777" w:rsidR="00721E7C" w:rsidRPr="009440DD" w:rsidRDefault="00721E7C" w:rsidP="00721E7C">
            <w:pPr>
              <w:autoSpaceDE w:val="0"/>
              <w:autoSpaceDN w:val="0"/>
              <w:adjustRightInd w:val="0"/>
              <w:spacing w:after="0" w:line="240" w:lineRule="auto"/>
              <w:rPr>
                <w:rFonts w:ascii="Times New Roman" w:hAnsi="Times New Roman" w:cs="Times New Roman"/>
                <w:color w:val="000000"/>
                <w:sz w:val="20"/>
                <w:szCs w:val="20"/>
              </w:rPr>
            </w:pPr>
            <w:r w:rsidRPr="009440DD">
              <w:rPr>
                <w:rFonts w:ascii="Times New Roman" w:hAnsi="Times New Roman" w:cs="Times New Roman"/>
                <w:color w:val="000000"/>
                <w:sz w:val="20"/>
                <w:szCs w:val="20"/>
              </w:rPr>
              <w:t>Standardized Honda</w:t>
            </w:r>
          </w:p>
        </w:tc>
        <w:tc>
          <w:tcPr>
            <w:tcW w:w="2268" w:type="dxa"/>
            <w:tcBorders>
              <w:top w:val="nil"/>
              <w:left w:val="nil"/>
              <w:bottom w:val="nil"/>
              <w:right w:val="nil"/>
            </w:tcBorders>
            <w:vAlign w:val="bottom"/>
          </w:tcPr>
          <w:p w14:paraId="6E40DCDE"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2.113887</w:t>
            </w:r>
          </w:p>
        </w:tc>
        <w:tc>
          <w:tcPr>
            <w:tcW w:w="1073" w:type="dxa"/>
            <w:tcBorders>
              <w:top w:val="nil"/>
              <w:left w:val="nil"/>
              <w:bottom w:val="nil"/>
              <w:right w:val="nil"/>
            </w:tcBorders>
            <w:vAlign w:val="bottom"/>
          </w:tcPr>
          <w:p w14:paraId="49660FCF"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17.42428</w:t>
            </w:r>
          </w:p>
        </w:tc>
        <w:tc>
          <w:tcPr>
            <w:tcW w:w="2187" w:type="dxa"/>
            <w:tcBorders>
              <w:top w:val="nil"/>
              <w:left w:val="nil"/>
              <w:bottom w:val="nil"/>
              <w:right w:val="nil"/>
            </w:tcBorders>
            <w:vAlign w:val="bottom"/>
          </w:tcPr>
          <w:p w14:paraId="6B79460C"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7.914937</w:t>
            </w:r>
          </w:p>
        </w:tc>
      </w:tr>
      <w:tr w:rsidR="00721E7C" w:rsidRPr="009440DD" w14:paraId="74CFC13E" w14:textId="77777777" w:rsidTr="00721E7C">
        <w:trPr>
          <w:trHeight w:val="220"/>
        </w:trPr>
        <w:tc>
          <w:tcPr>
            <w:tcW w:w="2380" w:type="dxa"/>
            <w:tcBorders>
              <w:top w:val="nil"/>
              <w:left w:val="nil"/>
              <w:bottom w:val="nil"/>
              <w:right w:val="nil"/>
            </w:tcBorders>
            <w:vAlign w:val="bottom"/>
          </w:tcPr>
          <w:p w14:paraId="451B2A5F"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3E354518"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(0.0173)</w:t>
            </w:r>
          </w:p>
        </w:tc>
        <w:tc>
          <w:tcPr>
            <w:tcW w:w="1073" w:type="dxa"/>
            <w:tcBorders>
              <w:top w:val="nil"/>
              <w:left w:val="nil"/>
              <w:bottom w:val="nil"/>
              <w:right w:val="nil"/>
            </w:tcBorders>
            <w:vAlign w:val="bottom"/>
          </w:tcPr>
          <w:p w14:paraId="1CA8879B"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(0.0000)</w:t>
            </w:r>
          </w:p>
        </w:tc>
        <w:tc>
          <w:tcPr>
            <w:tcW w:w="2187" w:type="dxa"/>
            <w:tcBorders>
              <w:top w:val="nil"/>
              <w:left w:val="nil"/>
              <w:bottom w:val="nil"/>
              <w:right w:val="nil"/>
            </w:tcBorders>
            <w:vAlign w:val="bottom"/>
          </w:tcPr>
          <w:p w14:paraId="08670FA4"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(0.0000)</w:t>
            </w:r>
          </w:p>
        </w:tc>
      </w:tr>
      <w:tr w:rsidR="00721E7C" w:rsidRPr="009440DD" w14:paraId="3EC33364" w14:textId="77777777" w:rsidTr="00721E7C">
        <w:trPr>
          <w:trHeight w:val="220"/>
        </w:trPr>
        <w:tc>
          <w:tcPr>
            <w:tcW w:w="2380" w:type="dxa"/>
            <w:tcBorders>
              <w:top w:val="nil"/>
              <w:left w:val="nil"/>
              <w:bottom w:val="nil"/>
              <w:right w:val="nil"/>
            </w:tcBorders>
            <w:vAlign w:val="bottom"/>
          </w:tcPr>
          <w:p w14:paraId="61357057"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5A23AD85"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25C4A115"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03646D56"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r>
      <w:tr w:rsidR="00721E7C" w:rsidRPr="009440DD" w14:paraId="51BD10C3" w14:textId="77777777" w:rsidTr="00721E7C">
        <w:trPr>
          <w:trHeight w:val="220"/>
        </w:trPr>
        <w:tc>
          <w:tcPr>
            <w:tcW w:w="2380" w:type="dxa"/>
            <w:tcBorders>
              <w:top w:val="nil"/>
              <w:left w:val="nil"/>
              <w:bottom w:val="nil"/>
              <w:right w:val="nil"/>
            </w:tcBorders>
            <w:vAlign w:val="bottom"/>
          </w:tcPr>
          <w:p w14:paraId="6197512D" w14:textId="77777777" w:rsidR="00721E7C" w:rsidRPr="009440DD" w:rsidRDefault="00721E7C" w:rsidP="00721E7C">
            <w:pPr>
              <w:autoSpaceDE w:val="0"/>
              <w:autoSpaceDN w:val="0"/>
              <w:adjustRightInd w:val="0"/>
              <w:spacing w:after="0" w:line="240" w:lineRule="auto"/>
              <w:rPr>
                <w:rFonts w:ascii="Times New Roman" w:hAnsi="Times New Roman" w:cs="Times New Roman"/>
                <w:color w:val="000000"/>
                <w:sz w:val="20"/>
                <w:szCs w:val="20"/>
              </w:rPr>
            </w:pPr>
            <w:r w:rsidRPr="009440DD">
              <w:rPr>
                <w:rFonts w:ascii="Times New Roman" w:hAnsi="Times New Roman" w:cs="Times New Roman"/>
                <w:color w:val="000000"/>
                <w:sz w:val="20"/>
                <w:szCs w:val="20"/>
              </w:rPr>
              <w:t>Standardized King-Wu</w:t>
            </w:r>
          </w:p>
        </w:tc>
        <w:tc>
          <w:tcPr>
            <w:tcW w:w="2268" w:type="dxa"/>
            <w:tcBorders>
              <w:top w:val="nil"/>
              <w:left w:val="nil"/>
              <w:bottom w:val="nil"/>
              <w:right w:val="nil"/>
            </w:tcBorders>
            <w:vAlign w:val="bottom"/>
          </w:tcPr>
          <w:p w14:paraId="051220FD"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2.113887</w:t>
            </w:r>
          </w:p>
        </w:tc>
        <w:tc>
          <w:tcPr>
            <w:tcW w:w="1073" w:type="dxa"/>
            <w:tcBorders>
              <w:top w:val="nil"/>
              <w:left w:val="nil"/>
              <w:bottom w:val="nil"/>
              <w:right w:val="nil"/>
            </w:tcBorders>
            <w:vAlign w:val="bottom"/>
          </w:tcPr>
          <w:p w14:paraId="23884422"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17.42428</w:t>
            </w:r>
          </w:p>
        </w:tc>
        <w:tc>
          <w:tcPr>
            <w:tcW w:w="2187" w:type="dxa"/>
            <w:tcBorders>
              <w:top w:val="nil"/>
              <w:left w:val="nil"/>
              <w:bottom w:val="nil"/>
              <w:right w:val="nil"/>
            </w:tcBorders>
            <w:vAlign w:val="bottom"/>
          </w:tcPr>
          <w:p w14:paraId="3DAA84FF"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14.15000</w:t>
            </w:r>
          </w:p>
        </w:tc>
      </w:tr>
      <w:tr w:rsidR="00721E7C" w:rsidRPr="009440DD" w14:paraId="3F118E9B" w14:textId="77777777" w:rsidTr="00721E7C">
        <w:trPr>
          <w:trHeight w:val="220"/>
        </w:trPr>
        <w:tc>
          <w:tcPr>
            <w:tcW w:w="2380" w:type="dxa"/>
            <w:tcBorders>
              <w:top w:val="nil"/>
              <w:left w:val="nil"/>
              <w:bottom w:val="nil"/>
              <w:right w:val="nil"/>
            </w:tcBorders>
            <w:vAlign w:val="bottom"/>
          </w:tcPr>
          <w:p w14:paraId="5D38F8C8"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6DACF8BB"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(0.0173)</w:t>
            </w:r>
          </w:p>
        </w:tc>
        <w:tc>
          <w:tcPr>
            <w:tcW w:w="1073" w:type="dxa"/>
            <w:tcBorders>
              <w:top w:val="nil"/>
              <w:left w:val="nil"/>
              <w:bottom w:val="nil"/>
              <w:right w:val="nil"/>
            </w:tcBorders>
            <w:vAlign w:val="bottom"/>
          </w:tcPr>
          <w:p w14:paraId="1FCF033D"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(0.0000)</w:t>
            </w:r>
          </w:p>
        </w:tc>
        <w:tc>
          <w:tcPr>
            <w:tcW w:w="2187" w:type="dxa"/>
            <w:tcBorders>
              <w:top w:val="nil"/>
              <w:left w:val="nil"/>
              <w:bottom w:val="nil"/>
              <w:right w:val="nil"/>
            </w:tcBorders>
            <w:vAlign w:val="bottom"/>
          </w:tcPr>
          <w:p w14:paraId="63BC04D0"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(0.0000)</w:t>
            </w:r>
          </w:p>
        </w:tc>
      </w:tr>
      <w:tr w:rsidR="00721E7C" w:rsidRPr="009440DD" w14:paraId="49BEF3E2" w14:textId="77777777" w:rsidTr="00721E7C">
        <w:trPr>
          <w:trHeight w:val="220"/>
        </w:trPr>
        <w:tc>
          <w:tcPr>
            <w:tcW w:w="2380" w:type="dxa"/>
            <w:tcBorders>
              <w:top w:val="nil"/>
              <w:left w:val="nil"/>
              <w:bottom w:val="nil"/>
              <w:right w:val="nil"/>
            </w:tcBorders>
            <w:vAlign w:val="bottom"/>
          </w:tcPr>
          <w:p w14:paraId="1F98B17E"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3FDDF8CE"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419EBBFF"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019EF238"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r>
      <w:tr w:rsidR="00721E7C" w:rsidRPr="009440DD" w14:paraId="55922EFE" w14:textId="77777777" w:rsidTr="00721E7C">
        <w:trPr>
          <w:trHeight w:val="220"/>
        </w:trPr>
        <w:tc>
          <w:tcPr>
            <w:tcW w:w="2380" w:type="dxa"/>
            <w:tcBorders>
              <w:top w:val="nil"/>
              <w:left w:val="nil"/>
              <w:bottom w:val="nil"/>
              <w:right w:val="nil"/>
            </w:tcBorders>
            <w:vAlign w:val="bottom"/>
          </w:tcPr>
          <w:p w14:paraId="3D9EFF04" w14:textId="77777777" w:rsidR="00721E7C" w:rsidRPr="009440DD" w:rsidRDefault="00721E7C" w:rsidP="00721E7C">
            <w:pPr>
              <w:autoSpaceDE w:val="0"/>
              <w:autoSpaceDN w:val="0"/>
              <w:adjustRightInd w:val="0"/>
              <w:spacing w:after="0" w:line="240" w:lineRule="auto"/>
              <w:rPr>
                <w:rFonts w:ascii="Times New Roman" w:hAnsi="Times New Roman" w:cs="Times New Roman"/>
                <w:color w:val="000000"/>
                <w:sz w:val="20"/>
                <w:szCs w:val="20"/>
              </w:rPr>
            </w:pPr>
            <w:r w:rsidRPr="009440DD">
              <w:rPr>
                <w:rFonts w:ascii="Times New Roman" w:hAnsi="Times New Roman" w:cs="Times New Roman"/>
                <w:color w:val="000000"/>
                <w:sz w:val="20"/>
                <w:szCs w:val="20"/>
              </w:rPr>
              <w:t>Gourieroux, et al.</w:t>
            </w:r>
          </w:p>
        </w:tc>
        <w:tc>
          <w:tcPr>
            <w:tcW w:w="2268" w:type="dxa"/>
            <w:tcBorders>
              <w:top w:val="nil"/>
              <w:left w:val="nil"/>
              <w:bottom w:val="nil"/>
              <w:right w:val="nil"/>
            </w:tcBorders>
            <w:vAlign w:val="bottom"/>
          </w:tcPr>
          <w:p w14:paraId="17AA208F"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w:t>
            </w:r>
          </w:p>
        </w:tc>
        <w:tc>
          <w:tcPr>
            <w:tcW w:w="1073" w:type="dxa"/>
            <w:tcBorders>
              <w:top w:val="nil"/>
              <w:left w:val="nil"/>
              <w:bottom w:val="nil"/>
              <w:right w:val="nil"/>
            </w:tcBorders>
            <w:vAlign w:val="bottom"/>
          </w:tcPr>
          <w:p w14:paraId="74AFDB33"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w:t>
            </w:r>
          </w:p>
        </w:tc>
        <w:tc>
          <w:tcPr>
            <w:tcW w:w="2187" w:type="dxa"/>
            <w:tcBorders>
              <w:top w:val="nil"/>
              <w:left w:val="nil"/>
              <w:bottom w:val="nil"/>
              <w:right w:val="nil"/>
            </w:tcBorders>
            <w:vAlign w:val="bottom"/>
          </w:tcPr>
          <w:p w14:paraId="197917C9"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241.2184</w:t>
            </w:r>
          </w:p>
        </w:tc>
      </w:tr>
      <w:tr w:rsidR="00721E7C" w:rsidRPr="009440DD" w14:paraId="426891C8" w14:textId="77777777" w:rsidTr="00721E7C">
        <w:trPr>
          <w:trHeight w:val="220"/>
        </w:trPr>
        <w:tc>
          <w:tcPr>
            <w:tcW w:w="2380" w:type="dxa"/>
            <w:tcBorders>
              <w:top w:val="nil"/>
              <w:left w:val="nil"/>
              <w:bottom w:val="nil"/>
              <w:right w:val="nil"/>
            </w:tcBorders>
            <w:vAlign w:val="bottom"/>
          </w:tcPr>
          <w:p w14:paraId="6421B038"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7B724E66"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6B369B22"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28EA5FC3"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(0.0000)</w:t>
            </w:r>
          </w:p>
        </w:tc>
      </w:tr>
      <w:tr w:rsidR="00721E7C" w:rsidRPr="009440DD" w14:paraId="5B98B7F4" w14:textId="77777777" w:rsidTr="00721E7C">
        <w:trPr>
          <w:trHeight w:hRule="exact" w:val="88"/>
        </w:trPr>
        <w:tc>
          <w:tcPr>
            <w:tcW w:w="2380" w:type="dxa"/>
            <w:tcBorders>
              <w:top w:val="nil"/>
              <w:left w:val="nil"/>
              <w:bottom w:val="double" w:sz="6" w:space="0" w:color="auto"/>
              <w:right w:val="nil"/>
            </w:tcBorders>
            <w:vAlign w:val="bottom"/>
          </w:tcPr>
          <w:p w14:paraId="40AD8C9C"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double" w:sz="6" w:space="0" w:color="auto"/>
              <w:right w:val="nil"/>
            </w:tcBorders>
            <w:vAlign w:val="bottom"/>
          </w:tcPr>
          <w:p w14:paraId="5CF8062D"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double" w:sz="6" w:space="0" w:color="auto"/>
              <w:right w:val="nil"/>
            </w:tcBorders>
            <w:vAlign w:val="bottom"/>
          </w:tcPr>
          <w:p w14:paraId="3211CD75"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double" w:sz="6" w:space="0" w:color="auto"/>
              <w:right w:val="nil"/>
            </w:tcBorders>
            <w:vAlign w:val="bottom"/>
          </w:tcPr>
          <w:p w14:paraId="7003C490"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r>
      <w:tr w:rsidR="00721E7C" w:rsidRPr="009440DD" w14:paraId="37C073A0" w14:textId="77777777" w:rsidTr="00721E7C">
        <w:trPr>
          <w:trHeight w:hRule="exact" w:val="132"/>
        </w:trPr>
        <w:tc>
          <w:tcPr>
            <w:tcW w:w="2380" w:type="dxa"/>
            <w:tcBorders>
              <w:top w:val="nil"/>
              <w:left w:val="nil"/>
              <w:bottom w:val="nil"/>
              <w:right w:val="nil"/>
            </w:tcBorders>
            <w:vAlign w:val="bottom"/>
          </w:tcPr>
          <w:p w14:paraId="0CD5FE5C"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088BC66C"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7547DD25"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60FBD252" w14:textId="77777777" w:rsidR="00721E7C" w:rsidRPr="009440DD" w:rsidRDefault="00721E7C" w:rsidP="00721E7C">
            <w:pPr>
              <w:autoSpaceDE w:val="0"/>
              <w:autoSpaceDN w:val="0"/>
              <w:adjustRightInd w:val="0"/>
              <w:spacing w:after="0" w:line="240" w:lineRule="auto"/>
              <w:jc w:val="center"/>
              <w:rPr>
                <w:rFonts w:ascii="Times New Roman" w:hAnsi="Times New Roman" w:cs="Times New Roman"/>
                <w:color w:val="000000"/>
                <w:sz w:val="20"/>
                <w:szCs w:val="20"/>
              </w:rPr>
            </w:pPr>
          </w:p>
        </w:tc>
      </w:tr>
    </w:tbl>
    <w:p w14:paraId="00F1E7F7" w14:textId="77B6ACE2" w:rsidR="00872A97" w:rsidRPr="008A33D0" w:rsidRDefault="00775344" w:rsidP="00C36AB5">
      <w:pPr>
        <w:pStyle w:val="Caption"/>
        <w:spacing w:after="0"/>
        <w:rPr>
          <w:rFonts w:ascii="Times New Roman" w:hAnsi="Times New Roman" w:cs="Times New Roman"/>
          <w:b/>
          <w:bCs/>
          <w:i w:val="0"/>
          <w:iCs w:val="0"/>
          <w:color w:val="auto"/>
          <w:sz w:val="22"/>
          <w:szCs w:val="22"/>
        </w:rPr>
      </w:pPr>
      <w:bookmarkStart w:id="175" w:name="_Toc216008186"/>
      <w:r w:rsidRPr="008A33D0">
        <w:rPr>
          <w:rFonts w:ascii="Times New Roman" w:hAnsi="Times New Roman" w:cs="Times New Roman"/>
          <w:b/>
          <w:bCs/>
          <w:i w:val="0"/>
          <w:iCs w:val="0"/>
          <w:color w:val="auto"/>
          <w:sz w:val="22"/>
          <w:szCs w:val="22"/>
        </w:rPr>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7</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Uji </w:t>
      </w:r>
      <w:r w:rsidRPr="008A33D0">
        <w:rPr>
          <w:rFonts w:ascii="Times New Roman" w:hAnsi="Times New Roman" w:cs="Times New Roman"/>
          <w:b/>
          <w:bCs/>
          <w:color w:val="auto"/>
          <w:sz w:val="22"/>
          <w:szCs w:val="22"/>
        </w:rPr>
        <w:t>Lagrange Multiplier</w:t>
      </w:r>
      <w:bookmarkEnd w:id="175"/>
    </w:p>
    <w:p w14:paraId="3D30C667" w14:textId="7D4D91AB" w:rsidR="00394B02" w:rsidRPr="008A33D0" w:rsidRDefault="00394B02" w:rsidP="00094CC7">
      <w:pPr>
        <w:spacing w:line="480" w:lineRule="auto"/>
        <w:jc w:val="both"/>
        <w:rPr>
          <w:rFonts w:ascii="Times New Roman" w:hAnsi="Times New Roman" w:cs="Times New Roman"/>
          <w:sz w:val="20"/>
          <w:szCs w:val="20"/>
        </w:rPr>
      </w:pPr>
      <w:r w:rsidRPr="008A33D0">
        <w:rPr>
          <w:rFonts w:ascii="Times New Roman" w:hAnsi="Times New Roman" w:cs="Times New Roman"/>
          <w:i/>
          <w:iCs/>
          <w:sz w:val="20"/>
          <w:szCs w:val="20"/>
        </w:rPr>
        <w:t xml:space="preserve">Sumber: </w:t>
      </w:r>
      <w:r w:rsidR="00E47D8F" w:rsidRPr="008A33D0">
        <w:rPr>
          <w:rFonts w:ascii="Times New Roman" w:hAnsi="Times New Roman" w:cs="Times New Roman"/>
          <w:i/>
          <w:iCs/>
          <w:sz w:val="20"/>
          <w:szCs w:val="20"/>
        </w:rPr>
        <w:t>Data output Eviews 13</w:t>
      </w:r>
      <w:r w:rsidRPr="008A33D0">
        <w:rPr>
          <w:rFonts w:ascii="Times New Roman" w:hAnsi="Times New Roman" w:cs="Times New Roman"/>
          <w:sz w:val="20"/>
          <w:szCs w:val="20"/>
        </w:rPr>
        <w:tab/>
      </w:r>
    </w:p>
    <w:p w14:paraId="490156B0" w14:textId="78369BFA" w:rsidR="00394B02" w:rsidRPr="008A33D0" w:rsidRDefault="00394B02" w:rsidP="00394B02">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sz w:val="24"/>
          <w:szCs w:val="24"/>
        </w:rPr>
        <w:lastRenderedPageBreak/>
        <w:t xml:space="preserve">Berdasarkan tabel 4.5 diatas, nilai </w:t>
      </w:r>
      <w:r w:rsidRPr="008A33D0">
        <w:rPr>
          <w:rFonts w:ascii="Times New Roman" w:hAnsi="Times New Roman" w:cs="Times New Roman"/>
          <w:i/>
          <w:iCs/>
          <w:color w:val="000000"/>
          <w:sz w:val="24"/>
          <w:szCs w:val="24"/>
        </w:rPr>
        <w:t xml:space="preserve">Cross-section Breusch-Pagan </w:t>
      </w:r>
      <w:r w:rsidRPr="008A33D0">
        <w:rPr>
          <w:rFonts w:ascii="Times New Roman" w:hAnsi="Times New Roman" w:cs="Times New Roman"/>
          <w:color w:val="000000"/>
          <w:sz w:val="24"/>
          <w:szCs w:val="24"/>
        </w:rPr>
        <w:t>sebesar 0</w:t>
      </w:r>
      <w:r w:rsidR="00993D16"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0775 yang lebih besar dari nilai signifikan atau 0</w:t>
      </w:r>
      <w:r w:rsidR="00993D16"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0775 &gt; 0</w:t>
      </w:r>
      <w:r w:rsidR="00993D16" w:rsidRPr="008A33D0">
        <w:rPr>
          <w:rFonts w:ascii="Times New Roman" w:hAnsi="Times New Roman" w:cs="Times New Roman"/>
          <w:color w:val="000000"/>
          <w:sz w:val="24"/>
          <w:szCs w:val="24"/>
        </w:rPr>
        <w:t>.</w:t>
      </w:r>
      <w:r w:rsidRPr="008A33D0">
        <w:rPr>
          <w:rFonts w:ascii="Times New Roman" w:hAnsi="Times New Roman" w:cs="Times New Roman"/>
          <w:color w:val="000000"/>
          <w:sz w:val="24"/>
          <w:szCs w:val="24"/>
        </w:rPr>
        <w:t xml:space="preserve">05. Dengan demikian, H0 diterima dan H1 ditolak, sehingga model yang sesuai untuk digunakan adalah </w:t>
      </w:r>
      <w:r w:rsidRPr="008A33D0">
        <w:rPr>
          <w:rFonts w:ascii="Times New Roman" w:hAnsi="Times New Roman" w:cs="Times New Roman"/>
          <w:i/>
          <w:iCs/>
          <w:color w:val="000000"/>
          <w:sz w:val="24"/>
          <w:szCs w:val="24"/>
        </w:rPr>
        <w:t>Common Effect Model</w:t>
      </w:r>
      <w:r w:rsidRPr="008A33D0">
        <w:rPr>
          <w:rFonts w:ascii="Times New Roman" w:hAnsi="Times New Roman" w:cs="Times New Roman"/>
          <w:color w:val="000000"/>
          <w:sz w:val="24"/>
          <w:szCs w:val="24"/>
        </w:rPr>
        <w:t xml:space="preserve"> (CEM).</w:t>
      </w:r>
      <w:r w:rsidRPr="008A33D0">
        <w:rPr>
          <w:rFonts w:ascii="Times New Roman" w:hAnsi="Times New Roman" w:cs="Times New Roman"/>
          <w:color w:val="000000"/>
          <w:sz w:val="24"/>
          <w:szCs w:val="24"/>
        </w:rPr>
        <w:tab/>
      </w:r>
    </w:p>
    <w:p w14:paraId="163157B0" w14:textId="77777777" w:rsidR="00394B02" w:rsidRPr="008A33D0" w:rsidRDefault="00394B02" w:rsidP="001433F8">
      <w:pPr>
        <w:pStyle w:val="Heading4"/>
        <w:spacing w:line="480" w:lineRule="auto"/>
        <w:rPr>
          <w:rFonts w:cs="Times New Roman"/>
        </w:rPr>
      </w:pPr>
      <w:bookmarkStart w:id="176" w:name="_Toc216638629"/>
      <w:r w:rsidRPr="008A33D0">
        <w:rPr>
          <w:rFonts w:cs="Times New Roman"/>
        </w:rPr>
        <w:t>4.2.3.4</w:t>
      </w:r>
      <w:r w:rsidRPr="008A33D0">
        <w:rPr>
          <w:rFonts w:cs="Times New Roman"/>
        </w:rPr>
        <w:tab/>
        <w:t>Kesimpulan Model</w:t>
      </w:r>
      <w:bookmarkEnd w:id="176"/>
    </w:p>
    <w:p w14:paraId="32CEC12F" w14:textId="21883A32" w:rsidR="001C6F2E" w:rsidRPr="00B52341" w:rsidRDefault="00394B02" w:rsidP="00B52341">
      <w:pPr>
        <w:spacing w:line="480" w:lineRule="auto"/>
        <w:ind w:firstLine="720"/>
        <w:jc w:val="both"/>
        <w:rPr>
          <w:rFonts w:ascii="Times New Roman" w:hAnsi="Times New Roman" w:cs="Times New Roman"/>
          <w:color w:val="000000"/>
          <w:sz w:val="24"/>
          <w:szCs w:val="24"/>
        </w:rPr>
      </w:pPr>
      <w:r w:rsidRPr="008A33D0">
        <w:rPr>
          <w:rFonts w:ascii="Times New Roman" w:hAnsi="Times New Roman" w:cs="Times New Roman"/>
          <w:color w:val="000000"/>
          <w:sz w:val="24"/>
          <w:szCs w:val="24"/>
        </w:rPr>
        <w:t>Berdasarkan rangkaian pengujian yang telah dilakukan, diperoleh kesimpulan sebagai berikut:</w:t>
      </w:r>
      <w:r w:rsidRPr="008A33D0">
        <w:rPr>
          <w:rFonts w:ascii="Times New Roman" w:hAnsi="Times New Roman" w:cs="Times New Roman"/>
          <w:color w:val="000000"/>
          <w:sz w:val="24"/>
          <w:szCs w:val="24"/>
        </w:rPr>
        <w:tab/>
      </w:r>
    </w:p>
    <w:p w14:paraId="7DAE8138" w14:textId="617ED457" w:rsidR="006721C2" w:rsidRPr="008A33D0" w:rsidRDefault="00775344" w:rsidP="009440DD">
      <w:pPr>
        <w:pStyle w:val="Caption"/>
        <w:spacing w:after="0"/>
        <w:rPr>
          <w:rFonts w:ascii="Times New Roman" w:hAnsi="Times New Roman" w:cs="Times New Roman"/>
          <w:b/>
          <w:bCs/>
          <w:i w:val="0"/>
          <w:iCs w:val="0"/>
          <w:color w:val="auto"/>
          <w:sz w:val="22"/>
          <w:szCs w:val="22"/>
        </w:rPr>
      </w:pPr>
      <w:bookmarkStart w:id="177" w:name="_Toc216008187"/>
      <w:r w:rsidRPr="008A33D0">
        <w:rPr>
          <w:rFonts w:ascii="Times New Roman" w:hAnsi="Times New Roman" w:cs="Times New Roman"/>
          <w:b/>
          <w:bCs/>
          <w:i w:val="0"/>
          <w:iCs w:val="0"/>
          <w:color w:val="auto"/>
          <w:sz w:val="22"/>
          <w:szCs w:val="22"/>
        </w:rPr>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8</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Pemilihan Model</w:t>
      </w:r>
      <w:bookmarkEnd w:id="177"/>
    </w:p>
    <w:tbl>
      <w:tblPr>
        <w:tblStyle w:val="TableGrid"/>
        <w:tblW w:w="0" w:type="auto"/>
        <w:tblLook w:val="04A0" w:firstRow="1" w:lastRow="0" w:firstColumn="1" w:lastColumn="0" w:noHBand="0" w:noVBand="1"/>
      </w:tblPr>
      <w:tblGrid>
        <w:gridCol w:w="1696"/>
        <w:gridCol w:w="3588"/>
        <w:gridCol w:w="2643"/>
      </w:tblGrid>
      <w:tr w:rsidR="00394B02" w:rsidRPr="009440DD" w14:paraId="5B137699" w14:textId="77777777" w:rsidTr="006721C2">
        <w:tc>
          <w:tcPr>
            <w:tcW w:w="1696" w:type="dxa"/>
          </w:tcPr>
          <w:p w14:paraId="2C1B8DBA" w14:textId="08F0F62D" w:rsidR="00394B02" w:rsidRPr="009440DD" w:rsidRDefault="00394B02" w:rsidP="006721C2">
            <w:pPr>
              <w:jc w:val="center"/>
              <w:rPr>
                <w:rFonts w:ascii="Times New Roman" w:hAnsi="Times New Roman" w:cs="Times New Roman"/>
                <w:b/>
                <w:bCs/>
                <w:color w:val="000000"/>
                <w:sz w:val="20"/>
                <w:szCs w:val="20"/>
              </w:rPr>
            </w:pPr>
            <w:r w:rsidRPr="009440DD">
              <w:rPr>
                <w:rFonts w:ascii="Times New Roman" w:hAnsi="Times New Roman" w:cs="Times New Roman"/>
                <w:b/>
                <w:bCs/>
                <w:color w:val="000000"/>
                <w:sz w:val="20"/>
                <w:szCs w:val="20"/>
              </w:rPr>
              <w:t>Metode</w:t>
            </w:r>
          </w:p>
        </w:tc>
        <w:tc>
          <w:tcPr>
            <w:tcW w:w="3588" w:type="dxa"/>
          </w:tcPr>
          <w:p w14:paraId="3818F4F5" w14:textId="6FA53549" w:rsidR="00394B02" w:rsidRPr="009440DD" w:rsidRDefault="00394B02" w:rsidP="006721C2">
            <w:pPr>
              <w:jc w:val="center"/>
              <w:rPr>
                <w:rFonts w:ascii="Times New Roman" w:hAnsi="Times New Roman" w:cs="Times New Roman"/>
                <w:b/>
                <w:bCs/>
                <w:color w:val="000000"/>
                <w:sz w:val="20"/>
                <w:szCs w:val="20"/>
              </w:rPr>
            </w:pPr>
            <w:r w:rsidRPr="009440DD">
              <w:rPr>
                <w:rFonts w:ascii="Times New Roman" w:hAnsi="Times New Roman" w:cs="Times New Roman"/>
                <w:b/>
                <w:bCs/>
                <w:color w:val="000000"/>
                <w:sz w:val="20"/>
                <w:szCs w:val="20"/>
              </w:rPr>
              <w:t>Pengujian</w:t>
            </w:r>
          </w:p>
        </w:tc>
        <w:tc>
          <w:tcPr>
            <w:tcW w:w="2643" w:type="dxa"/>
          </w:tcPr>
          <w:p w14:paraId="307A336C" w14:textId="25EB78D3" w:rsidR="00394B02" w:rsidRPr="009440DD" w:rsidRDefault="00394B02" w:rsidP="006721C2">
            <w:pPr>
              <w:jc w:val="center"/>
              <w:rPr>
                <w:rFonts w:ascii="Times New Roman" w:hAnsi="Times New Roman" w:cs="Times New Roman"/>
                <w:b/>
                <w:bCs/>
                <w:color w:val="000000"/>
                <w:sz w:val="20"/>
                <w:szCs w:val="20"/>
              </w:rPr>
            </w:pPr>
            <w:r w:rsidRPr="009440DD">
              <w:rPr>
                <w:rFonts w:ascii="Times New Roman" w:hAnsi="Times New Roman" w:cs="Times New Roman"/>
                <w:b/>
                <w:bCs/>
                <w:color w:val="000000"/>
                <w:sz w:val="20"/>
                <w:szCs w:val="20"/>
              </w:rPr>
              <w:t>Hasil</w:t>
            </w:r>
          </w:p>
        </w:tc>
      </w:tr>
      <w:tr w:rsidR="00394B02" w:rsidRPr="009440DD" w14:paraId="608689C0" w14:textId="77777777" w:rsidTr="006721C2">
        <w:tc>
          <w:tcPr>
            <w:tcW w:w="1696" w:type="dxa"/>
          </w:tcPr>
          <w:p w14:paraId="14B9A68C" w14:textId="10F1160C" w:rsidR="00394B02" w:rsidRPr="009440DD" w:rsidRDefault="00394B02" w:rsidP="006721C2">
            <w:pPr>
              <w:jc w:val="both"/>
              <w:rPr>
                <w:rFonts w:ascii="Times New Roman" w:hAnsi="Times New Roman" w:cs="Times New Roman"/>
                <w:color w:val="000000"/>
                <w:sz w:val="20"/>
                <w:szCs w:val="20"/>
              </w:rPr>
            </w:pPr>
            <w:r w:rsidRPr="009440DD">
              <w:rPr>
                <w:rFonts w:ascii="Times New Roman" w:hAnsi="Times New Roman" w:cs="Times New Roman"/>
                <w:color w:val="000000"/>
                <w:sz w:val="20"/>
                <w:szCs w:val="20"/>
              </w:rPr>
              <w:t xml:space="preserve">Uji </w:t>
            </w:r>
            <w:r w:rsidRPr="009440DD">
              <w:rPr>
                <w:rFonts w:ascii="Times New Roman" w:hAnsi="Times New Roman" w:cs="Times New Roman"/>
                <w:i/>
                <w:iCs/>
                <w:color w:val="000000"/>
                <w:sz w:val="20"/>
                <w:szCs w:val="20"/>
              </w:rPr>
              <w:t>Chow</w:t>
            </w:r>
          </w:p>
        </w:tc>
        <w:tc>
          <w:tcPr>
            <w:tcW w:w="3588" w:type="dxa"/>
          </w:tcPr>
          <w:p w14:paraId="31370FF8" w14:textId="2B672EAD" w:rsidR="00394B02" w:rsidRPr="009440DD" w:rsidRDefault="00394B02" w:rsidP="006721C2">
            <w:pPr>
              <w:jc w:val="center"/>
              <w:rPr>
                <w:rFonts w:ascii="Times New Roman" w:hAnsi="Times New Roman" w:cs="Times New Roman"/>
                <w:color w:val="000000"/>
                <w:sz w:val="20"/>
                <w:szCs w:val="20"/>
              </w:rPr>
            </w:pPr>
            <w:r w:rsidRPr="009440DD">
              <w:rPr>
                <w:rFonts w:ascii="Times New Roman" w:hAnsi="Times New Roman" w:cs="Times New Roman"/>
                <w:i/>
                <w:iCs/>
                <w:color w:val="000000"/>
                <w:sz w:val="20"/>
                <w:szCs w:val="20"/>
              </w:rPr>
              <w:t>Common Effect Model vs Fixed Effect Model</w:t>
            </w:r>
          </w:p>
        </w:tc>
        <w:tc>
          <w:tcPr>
            <w:tcW w:w="2643" w:type="dxa"/>
          </w:tcPr>
          <w:p w14:paraId="286C5F08" w14:textId="113176DF" w:rsidR="00394B02" w:rsidRPr="009440DD" w:rsidRDefault="006721C2" w:rsidP="006721C2">
            <w:pPr>
              <w:jc w:val="center"/>
              <w:rPr>
                <w:rFonts w:ascii="Times New Roman" w:hAnsi="Times New Roman" w:cs="Times New Roman"/>
                <w:color w:val="000000"/>
                <w:sz w:val="20"/>
                <w:szCs w:val="20"/>
              </w:rPr>
            </w:pPr>
            <w:r w:rsidRPr="009440DD">
              <w:rPr>
                <w:rFonts w:ascii="Times New Roman" w:hAnsi="Times New Roman" w:cs="Times New Roman"/>
                <w:i/>
                <w:iCs/>
                <w:color w:val="000000"/>
                <w:sz w:val="20"/>
                <w:szCs w:val="20"/>
              </w:rPr>
              <w:t>Fixed Effect Model</w:t>
            </w:r>
          </w:p>
        </w:tc>
      </w:tr>
      <w:tr w:rsidR="00394B02" w:rsidRPr="009440DD" w14:paraId="3F22351D" w14:textId="77777777" w:rsidTr="006721C2">
        <w:tc>
          <w:tcPr>
            <w:tcW w:w="1696" w:type="dxa"/>
          </w:tcPr>
          <w:p w14:paraId="245F6E68" w14:textId="6950B32C" w:rsidR="00394B02" w:rsidRPr="009440DD" w:rsidRDefault="00394B02" w:rsidP="006721C2">
            <w:pPr>
              <w:jc w:val="both"/>
              <w:rPr>
                <w:rFonts w:ascii="Times New Roman" w:hAnsi="Times New Roman" w:cs="Times New Roman"/>
                <w:color w:val="000000"/>
                <w:sz w:val="20"/>
                <w:szCs w:val="20"/>
              </w:rPr>
            </w:pPr>
            <w:r w:rsidRPr="009440DD">
              <w:rPr>
                <w:rFonts w:ascii="Times New Roman" w:hAnsi="Times New Roman" w:cs="Times New Roman"/>
                <w:color w:val="000000"/>
                <w:sz w:val="20"/>
                <w:szCs w:val="20"/>
              </w:rPr>
              <w:t xml:space="preserve">Uji </w:t>
            </w:r>
            <w:r w:rsidRPr="009440DD">
              <w:rPr>
                <w:rFonts w:ascii="Times New Roman" w:hAnsi="Times New Roman" w:cs="Times New Roman"/>
                <w:i/>
                <w:iCs/>
                <w:color w:val="000000"/>
                <w:sz w:val="20"/>
                <w:szCs w:val="20"/>
              </w:rPr>
              <w:t>Hausman</w:t>
            </w:r>
          </w:p>
        </w:tc>
        <w:tc>
          <w:tcPr>
            <w:tcW w:w="3588" w:type="dxa"/>
          </w:tcPr>
          <w:p w14:paraId="7C1B5595" w14:textId="7181DE5E" w:rsidR="00394B02" w:rsidRPr="009440DD" w:rsidRDefault="006721C2" w:rsidP="006721C2">
            <w:pPr>
              <w:jc w:val="center"/>
              <w:rPr>
                <w:rFonts w:ascii="Times New Roman" w:hAnsi="Times New Roman" w:cs="Times New Roman"/>
                <w:color w:val="000000"/>
                <w:sz w:val="20"/>
                <w:szCs w:val="20"/>
              </w:rPr>
            </w:pPr>
            <w:r w:rsidRPr="009440DD">
              <w:rPr>
                <w:rFonts w:ascii="Times New Roman" w:hAnsi="Times New Roman" w:cs="Times New Roman"/>
                <w:i/>
                <w:iCs/>
                <w:color w:val="000000"/>
                <w:sz w:val="20"/>
                <w:szCs w:val="20"/>
              </w:rPr>
              <w:t>Fixed Effect Model vs Random Effect Model</w:t>
            </w:r>
          </w:p>
        </w:tc>
        <w:tc>
          <w:tcPr>
            <w:tcW w:w="2643" w:type="dxa"/>
          </w:tcPr>
          <w:p w14:paraId="3FAF321C" w14:textId="15C20ADF" w:rsidR="00394B02" w:rsidRPr="009440DD" w:rsidRDefault="006721C2" w:rsidP="006721C2">
            <w:pPr>
              <w:jc w:val="center"/>
              <w:rPr>
                <w:rFonts w:ascii="Times New Roman" w:hAnsi="Times New Roman" w:cs="Times New Roman"/>
                <w:color w:val="000000"/>
                <w:sz w:val="20"/>
                <w:szCs w:val="20"/>
              </w:rPr>
            </w:pPr>
            <w:r w:rsidRPr="009440DD">
              <w:rPr>
                <w:rFonts w:ascii="Times New Roman" w:hAnsi="Times New Roman" w:cs="Times New Roman"/>
                <w:i/>
                <w:iCs/>
                <w:color w:val="000000"/>
                <w:sz w:val="20"/>
                <w:szCs w:val="20"/>
              </w:rPr>
              <w:t>Random Effect Model</w:t>
            </w:r>
          </w:p>
        </w:tc>
      </w:tr>
      <w:tr w:rsidR="00394B02" w:rsidRPr="009440DD" w14:paraId="295383B9" w14:textId="77777777" w:rsidTr="006721C2">
        <w:tc>
          <w:tcPr>
            <w:tcW w:w="1696" w:type="dxa"/>
          </w:tcPr>
          <w:p w14:paraId="1E5C6451" w14:textId="64339846" w:rsidR="00394B02" w:rsidRPr="009440DD" w:rsidRDefault="00394B02" w:rsidP="006721C2">
            <w:pPr>
              <w:rPr>
                <w:rFonts w:ascii="Times New Roman" w:hAnsi="Times New Roman" w:cs="Times New Roman"/>
                <w:color w:val="000000"/>
                <w:sz w:val="20"/>
                <w:szCs w:val="20"/>
              </w:rPr>
            </w:pPr>
            <w:r w:rsidRPr="009440DD">
              <w:rPr>
                <w:rFonts w:ascii="Times New Roman" w:hAnsi="Times New Roman" w:cs="Times New Roman"/>
                <w:color w:val="000000"/>
                <w:sz w:val="20"/>
                <w:szCs w:val="20"/>
              </w:rPr>
              <w:t xml:space="preserve">Uji </w:t>
            </w:r>
            <w:r w:rsidRPr="009440DD">
              <w:rPr>
                <w:rFonts w:ascii="Times New Roman" w:hAnsi="Times New Roman" w:cs="Times New Roman"/>
                <w:i/>
                <w:iCs/>
                <w:color w:val="000000"/>
                <w:sz w:val="20"/>
                <w:szCs w:val="20"/>
              </w:rPr>
              <w:t>Lagrange Multiplier</w:t>
            </w:r>
          </w:p>
        </w:tc>
        <w:tc>
          <w:tcPr>
            <w:tcW w:w="3588" w:type="dxa"/>
          </w:tcPr>
          <w:p w14:paraId="5981358A" w14:textId="7EDB1F01" w:rsidR="00394B02" w:rsidRPr="009440DD" w:rsidRDefault="006721C2" w:rsidP="006721C2">
            <w:pPr>
              <w:jc w:val="center"/>
              <w:rPr>
                <w:rFonts w:ascii="Times New Roman" w:hAnsi="Times New Roman" w:cs="Times New Roman"/>
                <w:color w:val="000000"/>
                <w:sz w:val="20"/>
                <w:szCs w:val="20"/>
              </w:rPr>
            </w:pPr>
            <w:r w:rsidRPr="009440DD">
              <w:rPr>
                <w:rFonts w:ascii="Times New Roman" w:hAnsi="Times New Roman" w:cs="Times New Roman"/>
                <w:i/>
                <w:iCs/>
                <w:color w:val="000000"/>
                <w:sz w:val="20"/>
                <w:szCs w:val="20"/>
              </w:rPr>
              <w:t>Random Effect Model vs Common Effect Model</w:t>
            </w:r>
          </w:p>
        </w:tc>
        <w:tc>
          <w:tcPr>
            <w:tcW w:w="2643" w:type="dxa"/>
          </w:tcPr>
          <w:p w14:paraId="4CEFDF3A" w14:textId="3FA7613C" w:rsidR="00394B02" w:rsidRPr="009440DD" w:rsidRDefault="006721C2" w:rsidP="006721C2">
            <w:pPr>
              <w:jc w:val="center"/>
              <w:rPr>
                <w:rFonts w:ascii="Times New Roman" w:hAnsi="Times New Roman" w:cs="Times New Roman"/>
                <w:color w:val="000000"/>
                <w:sz w:val="20"/>
                <w:szCs w:val="20"/>
              </w:rPr>
            </w:pPr>
            <w:r w:rsidRPr="009440DD">
              <w:rPr>
                <w:rFonts w:ascii="Times New Roman" w:hAnsi="Times New Roman" w:cs="Times New Roman"/>
                <w:i/>
                <w:iCs/>
                <w:color w:val="000000"/>
                <w:sz w:val="20"/>
                <w:szCs w:val="20"/>
              </w:rPr>
              <w:t>Common Effect Model</w:t>
            </w:r>
          </w:p>
        </w:tc>
      </w:tr>
    </w:tbl>
    <w:p w14:paraId="471EB48F" w14:textId="77777777" w:rsidR="006721C2" w:rsidRPr="008A33D0" w:rsidRDefault="006721C2" w:rsidP="006721C2">
      <w:pPr>
        <w:spacing w:line="480" w:lineRule="auto"/>
        <w:jc w:val="both"/>
        <w:rPr>
          <w:rFonts w:ascii="Times New Roman" w:hAnsi="Times New Roman" w:cs="Times New Roman"/>
          <w:color w:val="000000"/>
          <w:sz w:val="24"/>
          <w:szCs w:val="24"/>
        </w:rPr>
      </w:pPr>
      <w:r w:rsidRPr="008A33D0">
        <w:rPr>
          <w:rFonts w:ascii="Times New Roman" w:hAnsi="Times New Roman" w:cs="Times New Roman"/>
          <w:i/>
          <w:iCs/>
          <w:color w:val="000000"/>
          <w:sz w:val="20"/>
          <w:szCs w:val="20"/>
        </w:rPr>
        <w:t>Sumber: data diolah, 2025</w:t>
      </w:r>
      <w:r w:rsidRPr="008A33D0">
        <w:rPr>
          <w:rFonts w:ascii="Times New Roman" w:hAnsi="Times New Roman" w:cs="Times New Roman"/>
          <w:color w:val="000000"/>
          <w:sz w:val="24"/>
          <w:szCs w:val="24"/>
        </w:rPr>
        <w:tab/>
      </w:r>
    </w:p>
    <w:p w14:paraId="5157941A" w14:textId="77777777" w:rsidR="006721C2" w:rsidRPr="008A33D0" w:rsidRDefault="006721C2" w:rsidP="006721C2">
      <w:pPr>
        <w:spacing w:line="480" w:lineRule="auto"/>
        <w:ind w:firstLine="720"/>
        <w:jc w:val="both"/>
        <w:rPr>
          <w:rFonts w:ascii="Times New Roman" w:hAnsi="Times New Roman" w:cs="Times New Roman"/>
          <w:sz w:val="18"/>
          <w:szCs w:val="18"/>
        </w:rPr>
      </w:pPr>
      <w:r w:rsidRPr="008A33D0">
        <w:rPr>
          <w:rFonts w:ascii="Times New Roman" w:hAnsi="Times New Roman" w:cs="Times New Roman"/>
          <w:color w:val="000000"/>
          <w:sz w:val="24"/>
          <w:szCs w:val="24"/>
        </w:rPr>
        <w:t xml:space="preserve">Berdasarkan tabel di atas, penelitian ini telah melalui tiga jenis pengujian, yaitu uji </w:t>
      </w:r>
      <w:r w:rsidRPr="008A33D0">
        <w:rPr>
          <w:rFonts w:ascii="Times New Roman" w:hAnsi="Times New Roman" w:cs="Times New Roman"/>
          <w:i/>
          <w:iCs/>
          <w:color w:val="000000"/>
          <w:sz w:val="24"/>
          <w:szCs w:val="24"/>
        </w:rPr>
        <w:t>Chow</w:t>
      </w:r>
      <w:r w:rsidRPr="008A33D0">
        <w:rPr>
          <w:rFonts w:ascii="Times New Roman" w:hAnsi="Times New Roman" w:cs="Times New Roman"/>
          <w:color w:val="000000"/>
          <w:sz w:val="24"/>
          <w:szCs w:val="24"/>
        </w:rPr>
        <w:t xml:space="preserve">, uji </w:t>
      </w:r>
      <w:r w:rsidRPr="008A33D0">
        <w:rPr>
          <w:rFonts w:ascii="Times New Roman" w:hAnsi="Times New Roman" w:cs="Times New Roman"/>
          <w:i/>
          <w:iCs/>
          <w:color w:val="000000"/>
          <w:sz w:val="24"/>
          <w:szCs w:val="24"/>
        </w:rPr>
        <w:t>Hausman</w:t>
      </w:r>
      <w:r w:rsidRPr="008A33D0">
        <w:rPr>
          <w:rFonts w:ascii="Times New Roman" w:hAnsi="Times New Roman" w:cs="Times New Roman"/>
          <w:color w:val="000000"/>
          <w:sz w:val="24"/>
          <w:szCs w:val="24"/>
        </w:rPr>
        <w:t xml:space="preserve">, dan uji </w:t>
      </w:r>
      <w:r w:rsidRPr="008A33D0">
        <w:rPr>
          <w:rFonts w:ascii="Times New Roman" w:hAnsi="Times New Roman" w:cs="Times New Roman"/>
          <w:i/>
          <w:iCs/>
          <w:color w:val="000000"/>
          <w:sz w:val="24"/>
          <w:szCs w:val="24"/>
        </w:rPr>
        <w:t>Lagrange Multiplier</w:t>
      </w:r>
      <w:r w:rsidRPr="008A33D0">
        <w:rPr>
          <w:rFonts w:ascii="Times New Roman" w:hAnsi="Times New Roman" w:cs="Times New Roman"/>
          <w:color w:val="000000"/>
          <w:sz w:val="24"/>
          <w:szCs w:val="24"/>
        </w:rPr>
        <w:t xml:space="preserve">. Hasil keseluruhan pengujian menunjukkan bahwa model yang paling tepat adalah </w:t>
      </w:r>
      <w:r w:rsidRPr="008A33D0">
        <w:rPr>
          <w:rFonts w:ascii="Times New Roman" w:hAnsi="Times New Roman" w:cs="Times New Roman"/>
          <w:i/>
          <w:iCs/>
          <w:color w:val="000000"/>
          <w:sz w:val="24"/>
          <w:szCs w:val="24"/>
        </w:rPr>
        <w:t>Common Effect Model</w:t>
      </w:r>
      <w:r w:rsidRPr="008A33D0">
        <w:rPr>
          <w:rFonts w:ascii="Times New Roman" w:hAnsi="Times New Roman" w:cs="Times New Roman"/>
          <w:color w:val="000000"/>
          <w:sz w:val="24"/>
          <w:szCs w:val="24"/>
        </w:rPr>
        <w:t>. Oleh karena itu, model tersebut yang akan digunakan sebagai dasar dalam pengujian hipotesis.</w:t>
      </w:r>
      <w:r w:rsidRPr="008A33D0">
        <w:rPr>
          <w:rFonts w:ascii="Times New Roman" w:hAnsi="Times New Roman" w:cs="Times New Roman"/>
          <w:color w:val="000000"/>
          <w:sz w:val="24"/>
          <w:szCs w:val="24"/>
        </w:rPr>
        <w:tab/>
      </w:r>
    </w:p>
    <w:p w14:paraId="4B6BA0FD" w14:textId="76EF4086" w:rsidR="00B82570" w:rsidRPr="008A33D0" w:rsidRDefault="006721C2" w:rsidP="001433F8">
      <w:pPr>
        <w:pStyle w:val="Heading3"/>
        <w:spacing w:line="480" w:lineRule="auto"/>
        <w:rPr>
          <w:rFonts w:cs="Times New Roman"/>
        </w:rPr>
      </w:pPr>
      <w:bookmarkStart w:id="178" w:name="_Toc216638630"/>
      <w:r w:rsidRPr="008A33D0">
        <w:rPr>
          <w:rFonts w:cs="Times New Roman"/>
        </w:rPr>
        <w:t>4.2.4</w:t>
      </w:r>
      <w:r w:rsidRPr="008A33D0">
        <w:rPr>
          <w:rFonts w:cs="Times New Roman"/>
        </w:rPr>
        <w:tab/>
      </w:r>
      <w:r w:rsidR="00B82570" w:rsidRPr="008A33D0">
        <w:rPr>
          <w:rFonts w:cs="Times New Roman"/>
        </w:rPr>
        <w:t>Analisis Regresi Data Panel</w:t>
      </w:r>
      <w:bookmarkEnd w:id="178"/>
    </w:p>
    <w:p w14:paraId="0235CE27" w14:textId="45B34D93" w:rsidR="00D54733" w:rsidRPr="00652B1A" w:rsidRDefault="00B82570" w:rsidP="00652B1A">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Pr="008A33D0">
        <w:rPr>
          <w:rFonts w:ascii="Times New Roman" w:hAnsi="Times New Roman" w:cs="Times New Roman"/>
          <w:sz w:val="24"/>
          <w:szCs w:val="24"/>
        </w:rPr>
        <w:t xml:space="preserve">Analisis regresi data panel digunakan untuk menguji sejauh mana variabel independen memengaruhi variabel dependen. Data panel digunakan karena penelitian melibatkan beberapa perusahaan manufaktur sebagai sampel yang diamati selama lima tahun. Penelitian menggunakan tiga variabel independen, yaitu ukuran perusahaan, kompleksitas audit, dan ukuran komite audit, sedangkan </w:t>
      </w:r>
      <w:r w:rsidRPr="008A33D0">
        <w:rPr>
          <w:rFonts w:ascii="Times New Roman" w:hAnsi="Times New Roman" w:cs="Times New Roman"/>
          <w:i/>
          <w:iCs/>
          <w:sz w:val="24"/>
          <w:szCs w:val="24"/>
        </w:rPr>
        <w:t xml:space="preserve">audit </w:t>
      </w:r>
      <w:r w:rsidRPr="008A33D0">
        <w:rPr>
          <w:rFonts w:ascii="Times New Roman" w:hAnsi="Times New Roman" w:cs="Times New Roman"/>
          <w:i/>
          <w:iCs/>
          <w:sz w:val="24"/>
          <w:szCs w:val="24"/>
        </w:rPr>
        <w:lastRenderedPageBreak/>
        <w:t>delay</w:t>
      </w:r>
      <w:r w:rsidRPr="008A33D0">
        <w:rPr>
          <w:rFonts w:ascii="Times New Roman" w:hAnsi="Times New Roman" w:cs="Times New Roman"/>
          <w:sz w:val="24"/>
          <w:szCs w:val="24"/>
        </w:rPr>
        <w:t xml:space="preserve"> menjadi variabel dependen.</w:t>
      </w:r>
      <w:r w:rsidR="00B0769A" w:rsidRPr="008A33D0">
        <w:rPr>
          <w:rFonts w:ascii="Times New Roman" w:hAnsi="Times New Roman" w:cs="Times New Roman"/>
          <w:sz w:val="24"/>
          <w:szCs w:val="24"/>
        </w:rPr>
        <w:t xml:space="preserve"> Adapun analisis regresi data panel dengan </w:t>
      </w:r>
      <w:r w:rsidR="00B0769A" w:rsidRPr="008A33D0">
        <w:rPr>
          <w:rFonts w:ascii="Times New Roman" w:hAnsi="Times New Roman" w:cs="Times New Roman"/>
          <w:i/>
          <w:iCs/>
          <w:sz w:val="24"/>
          <w:szCs w:val="24"/>
        </w:rPr>
        <w:t>Common Effect Model</w:t>
      </w:r>
      <w:r w:rsidR="00B0769A" w:rsidRPr="008A33D0">
        <w:rPr>
          <w:rFonts w:ascii="Times New Roman" w:hAnsi="Times New Roman" w:cs="Times New Roman"/>
          <w:sz w:val="24"/>
          <w:szCs w:val="24"/>
        </w:rPr>
        <w:t xml:space="preserve"> sebagai model yang digunakan adalah sebagai berikut:</w:t>
      </w:r>
    </w:p>
    <w:p w14:paraId="214694B6" w14:textId="09792108" w:rsidR="00B0769A" w:rsidRPr="008A33D0" w:rsidRDefault="00775344" w:rsidP="00C36AB5">
      <w:pPr>
        <w:pStyle w:val="Caption"/>
        <w:spacing w:after="0"/>
        <w:rPr>
          <w:rFonts w:ascii="Times New Roman" w:hAnsi="Times New Roman" w:cs="Times New Roman"/>
          <w:b/>
          <w:bCs/>
          <w:i w:val="0"/>
          <w:iCs w:val="0"/>
          <w:color w:val="auto"/>
          <w:sz w:val="22"/>
          <w:szCs w:val="22"/>
        </w:rPr>
      </w:pPr>
      <w:bookmarkStart w:id="179" w:name="_Toc216008188"/>
      <w:r w:rsidRPr="008A33D0">
        <w:rPr>
          <w:rFonts w:ascii="Times New Roman" w:hAnsi="Times New Roman" w:cs="Times New Roman"/>
          <w:b/>
          <w:bCs/>
          <w:i w:val="0"/>
          <w:iCs w:val="0"/>
          <w:color w:val="auto"/>
          <w:sz w:val="22"/>
          <w:szCs w:val="22"/>
        </w:rPr>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9</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Analisis Regresi Data Panel</w:t>
      </w:r>
      <w:bookmarkEnd w:id="179"/>
    </w:p>
    <w:tbl>
      <w:tblPr>
        <w:tblW w:w="7908" w:type="dxa"/>
        <w:tblInd w:w="30" w:type="dxa"/>
        <w:tblLayout w:type="fixed"/>
        <w:tblCellMar>
          <w:left w:w="0" w:type="dxa"/>
          <w:right w:w="0" w:type="dxa"/>
        </w:tblCellMar>
        <w:tblLook w:val="0000" w:firstRow="0" w:lastRow="0" w:firstColumn="0" w:lastColumn="0" w:noHBand="0" w:noVBand="0"/>
      </w:tblPr>
      <w:tblGrid>
        <w:gridCol w:w="2522"/>
        <w:gridCol w:w="1559"/>
        <w:gridCol w:w="1559"/>
        <w:gridCol w:w="1276"/>
        <w:gridCol w:w="992"/>
      </w:tblGrid>
      <w:tr w:rsidR="00B0769A" w:rsidRPr="00C36AB5" w14:paraId="409E165F" w14:textId="77777777" w:rsidTr="00B41178">
        <w:trPr>
          <w:trHeight w:hRule="exact" w:val="88"/>
        </w:trPr>
        <w:tc>
          <w:tcPr>
            <w:tcW w:w="2522" w:type="dxa"/>
            <w:tcBorders>
              <w:top w:val="nil"/>
              <w:left w:val="nil"/>
              <w:bottom w:val="double" w:sz="6" w:space="2" w:color="auto"/>
              <w:right w:val="nil"/>
            </w:tcBorders>
            <w:vAlign w:val="bottom"/>
          </w:tcPr>
          <w:p w14:paraId="59727FE4"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18A1414C"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7D52B08F" w14:textId="77777777" w:rsidR="00B0769A" w:rsidRPr="00C36AB5" w:rsidRDefault="00B0769A" w:rsidP="00B41178">
            <w:pPr>
              <w:spacing w:after="0" w:line="240" w:lineRule="auto"/>
              <w:rPr>
                <w:rFonts w:ascii="Times New Roman" w:hAnsi="Times New Roman" w:cs="Times New Roman"/>
                <w:sz w:val="20"/>
                <w:szCs w:val="20"/>
              </w:rPr>
            </w:pPr>
          </w:p>
        </w:tc>
        <w:tc>
          <w:tcPr>
            <w:tcW w:w="1276" w:type="dxa"/>
            <w:tcBorders>
              <w:top w:val="nil"/>
              <w:left w:val="nil"/>
              <w:bottom w:val="double" w:sz="6" w:space="2" w:color="auto"/>
              <w:right w:val="nil"/>
            </w:tcBorders>
            <w:vAlign w:val="bottom"/>
          </w:tcPr>
          <w:p w14:paraId="684C67BD" w14:textId="77777777" w:rsidR="00B0769A" w:rsidRPr="00C36AB5" w:rsidRDefault="00B0769A" w:rsidP="00B41178">
            <w:pPr>
              <w:spacing w:after="0" w:line="240" w:lineRule="auto"/>
              <w:rPr>
                <w:rFonts w:ascii="Times New Roman" w:hAnsi="Times New Roman" w:cs="Times New Roman"/>
                <w:sz w:val="20"/>
                <w:szCs w:val="20"/>
              </w:rPr>
            </w:pPr>
          </w:p>
        </w:tc>
        <w:tc>
          <w:tcPr>
            <w:tcW w:w="992" w:type="dxa"/>
            <w:tcBorders>
              <w:top w:val="nil"/>
              <w:left w:val="nil"/>
              <w:bottom w:val="double" w:sz="6" w:space="2" w:color="auto"/>
              <w:right w:val="nil"/>
            </w:tcBorders>
            <w:vAlign w:val="bottom"/>
          </w:tcPr>
          <w:p w14:paraId="5634BF5C" w14:textId="77777777" w:rsidR="00B0769A" w:rsidRPr="00C36AB5" w:rsidRDefault="00B0769A" w:rsidP="00B41178">
            <w:pPr>
              <w:spacing w:after="0" w:line="240" w:lineRule="auto"/>
              <w:rPr>
                <w:rFonts w:ascii="Times New Roman" w:hAnsi="Times New Roman" w:cs="Times New Roman"/>
                <w:sz w:val="20"/>
                <w:szCs w:val="20"/>
              </w:rPr>
            </w:pPr>
          </w:p>
        </w:tc>
      </w:tr>
      <w:tr w:rsidR="00B0769A" w:rsidRPr="00C36AB5" w14:paraId="639475FF" w14:textId="77777777" w:rsidTr="00B41178">
        <w:trPr>
          <w:trHeight w:hRule="exact" w:val="132"/>
        </w:trPr>
        <w:tc>
          <w:tcPr>
            <w:tcW w:w="2522" w:type="dxa"/>
            <w:tcBorders>
              <w:top w:val="nil"/>
              <w:left w:val="nil"/>
              <w:bottom w:val="nil"/>
              <w:right w:val="nil"/>
            </w:tcBorders>
            <w:vAlign w:val="bottom"/>
          </w:tcPr>
          <w:p w14:paraId="0BCD0E36"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54A6DCF9"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20780E81" w14:textId="77777777" w:rsidR="00B0769A" w:rsidRPr="00C36AB5" w:rsidRDefault="00B0769A"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38D140BB" w14:textId="77777777" w:rsidR="00B0769A" w:rsidRPr="00C36AB5" w:rsidRDefault="00B0769A"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4EAD25EB" w14:textId="77777777" w:rsidR="00B0769A" w:rsidRPr="00C36AB5" w:rsidRDefault="00B0769A" w:rsidP="00B41178">
            <w:pPr>
              <w:spacing w:after="0" w:line="240" w:lineRule="auto"/>
              <w:rPr>
                <w:rFonts w:ascii="Times New Roman" w:hAnsi="Times New Roman" w:cs="Times New Roman"/>
                <w:sz w:val="20"/>
                <w:szCs w:val="20"/>
              </w:rPr>
            </w:pPr>
          </w:p>
        </w:tc>
      </w:tr>
      <w:tr w:rsidR="00B0769A" w:rsidRPr="00C36AB5" w14:paraId="5EF74657" w14:textId="77777777" w:rsidTr="00B41178">
        <w:trPr>
          <w:trHeight w:val="220"/>
        </w:trPr>
        <w:tc>
          <w:tcPr>
            <w:tcW w:w="2522" w:type="dxa"/>
            <w:tcBorders>
              <w:top w:val="nil"/>
              <w:left w:val="nil"/>
              <w:bottom w:val="nil"/>
              <w:right w:val="nil"/>
            </w:tcBorders>
            <w:vAlign w:val="bottom"/>
          </w:tcPr>
          <w:p w14:paraId="517F985E"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Variable</w:t>
            </w:r>
          </w:p>
        </w:tc>
        <w:tc>
          <w:tcPr>
            <w:tcW w:w="1559" w:type="dxa"/>
            <w:tcBorders>
              <w:top w:val="nil"/>
              <w:left w:val="nil"/>
              <w:bottom w:val="nil"/>
              <w:right w:val="nil"/>
            </w:tcBorders>
            <w:vAlign w:val="bottom"/>
          </w:tcPr>
          <w:p w14:paraId="27053B19"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Coefficient</w:t>
            </w:r>
          </w:p>
        </w:tc>
        <w:tc>
          <w:tcPr>
            <w:tcW w:w="1559" w:type="dxa"/>
            <w:tcBorders>
              <w:top w:val="nil"/>
              <w:left w:val="nil"/>
              <w:bottom w:val="nil"/>
              <w:right w:val="nil"/>
            </w:tcBorders>
            <w:vAlign w:val="bottom"/>
          </w:tcPr>
          <w:p w14:paraId="0EB8E59B"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Std. Error</w:t>
            </w:r>
          </w:p>
        </w:tc>
        <w:tc>
          <w:tcPr>
            <w:tcW w:w="1276" w:type="dxa"/>
            <w:tcBorders>
              <w:top w:val="nil"/>
              <w:left w:val="nil"/>
              <w:bottom w:val="nil"/>
              <w:right w:val="nil"/>
            </w:tcBorders>
            <w:vAlign w:val="bottom"/>
          </w:tcPr>
          <w:p w14:paraId="664D35A3"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t-Statistic</w:t>
            </w:r>
          </w:p>
        </w:tc>
        <w:tc>
          <w:tcPr>
            <w:tcW w:w="992" w:type="dxa"/>
            <w:tcBorders>
              <w:top w:val="nil"/>
              <w:left w:val="nil"/>
              <w:bottom w:val="nil"/>
              <w:right w:val="nil"/>
            </w:tcBorders>
            <w:vAlign w:val="bottom"/>
          </w:tcPr>
          <w:p w14:paraId="3B0F8F3F"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Prob.  </w:t>
            </w:r>
          </w:p>
        </w:tc>
      </w:tr>
      <w:tr w:rsidR="00B0769A" w:rsidRPr="00C36AB5" w14:paraId="681940E9" w14:textId="77777777" w:rsidTr="00B41178">
        <w:trPr>
          <w:trHeight w:hRule="exact" w:val="88"/>
        </w:trPr>
        <w:tc>
          <w:tcPr>
            <w:tcW w:w="2522" w:type="dxa"/>
            <w:tcBorders>
              <w:top w:val="nil"/>
              <w:left w:val="nil"/>
              <w:bottom w:val="double" w:sz="6" w:space="2" w:color="auto"/>
              <w:right w:val="nil"/>
            </w:tcBorders>
            <w:vAlign w:val="bottom"/>
          </w:tcPr>
          <w:p w14:paraId="4F526B5E"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27EDE757"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6CD0C78C" w14:textId="77777777" w:rsidR="00B0769A" w:rsidRPr="00C36AB5" w:rsidRDefault="00B0769A" w:rsidP="00B41178">
            <w:pPr>
              <w:spacing w:after="0" w:line="240" w:lineRule="auto"/>
              <w:rPr>
                <w:rFonts w:ascii="Times New Roman" w:hAnsi="Times New Roman" w:cs="Times New Roman"/>
                <w:sz w:val="20"/>
                <w:szCs w:val="20"/>
              </w:rPr>
            </w:pPr>
          </w:p>
        </w:tc>
        <w:tc>
          <w:tcPr>
            <w:tcW w:w="1276" w:type="dxa"/>
            <w:tcBorders>
              <w:top w:val="nil"/>
              <w:left w:val="nil"/>
              <w:bottom w:val="double" w:sz="6" w:space="2" w:color="auto"/>
              <w:right w:val="nil"/>
            </w:tcBorders>
            <w:vAlign w:val="bottom"/>
          </w:tcPr>
          <w:p w14:paraId="208448FC" w14:textId="77777777" w:rsidR="00B0769A" w:rsidRPr="00C36AB5" w:rsidRDefault="00B0769A" w:rsidP="00B41178">
            <w:pPr>
              <w:spacing w:after="0" w:line="240" w:lineRule="auto"/>
              <w:rPr>
                <w:rFonts w:ascii="Times New Roman" w:hAnsi="Times New Roman" w:cs="Times New Roman"/>
                <w:sz w:val="20"/>
                <w:szCs w:val="20"/>
              </w:rPr>
            </w:pPr>
          </w:p>
        </w:tc>
        <w:tc>
          <w:tcPr>
            <w:tcW w:w="992" w:type="dxa"/>
            <w:tcBorders>
              <w:top w:val="nil"/>
              <w:left w:val="nil"/>
              <w:bottom w:val="double" w:sz="6" w:space="2" w:color="auto"/>
              <w:right w:val="nil"/>
            </w:tcBorders>
            <w:vAlign w:val="bottom"/>
          </w:tcPr>
          <w:p w14:paraId="0DF0C098" w14:textId="77777777" w:rsidR="00B0769A" w:rsidRPr="00C36AB5" w:rsidRDefault="00B0769A" w:rsidP="00B41178">
            <w:pPr>
              <w:spacing w:after="0" w:line="240" w:lineRule="auto"/>
              <w:rPr>
                <w:rFonts w:ascii="Times New Roman" w:hAnsi="Times New Roman" w:cs="Times New Roman"/>
                <w:sz w:val="20"/>
                <w:szCs w:val="20"/>
              </w:rPr>
            </w:pPr>
          </w:p>
        </w:tc>
      </w:tr>
      <w:tr w:rsidR="00B0769A" w:rsidRPr="00C36AB5" w14:paraId="142EB074" w14:textId="77777777" w:rsidTr="00B41178">
        <w:trPr>
          <w:trHeight w:hRule="exact" w:val="132"/>
        </w:trPr>
        <w:tc>
          <w:tcPr>
            <w:tcW w:w="2522" w:type="dxa"/>
            <w:tcBorders>
              <w:top w:val="nil"/>
              <w:left w:val="nil"/>
              <w:bottom w:val="nil"/>
              <w:right w:val="nil"/>
            </w:tcBorders>
            <w:vAlign w:val="bottom"/>
          </w:tcPr>
          <w:p w14:paraId="2BDC259A"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379B618F"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5EFA71E8" w14:textId="77777777" w:rsidR="00B0769A" w:rsidRPr="00C36AB5" w:rsidRDefault="00B0769A"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48F0ABA5" w14:textId="77777777" w:rsidR="00B0769A" w:rsidRPr="00C36AB5" w:rsidRDefault="00B0769A"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53F5B507" w14:textId="77777777" w:rsidR="00B0769A" w:rsidRPr="00C36AB5" w:rsidRDefault="00B0769A" w:rsidP="00B41178">
            <w:pPr>
              <w:spacing w:after="0" w:line="240" w:lineRule="auto"/>
              <w:rPr>
                <w:rFonts w:ascii="Times New Roman" w:hAnsi="Times New Roman" w:cs="Times New Roman"/>
                <w:sz w:val="20"/>
                <w:szCs w:val="20"/>
              </w:rPr>
            </w:pPr>
          </w:p>
        </w:tc>
      </w:tr>
      <w:tr w:rsidR="00B0769A" w:rsidRPr="00C36AB5" w14:paraId="4719D381" w14:textId="77777777" w:rsidTr="00B41178">
        <w:trPr>
          <w:trHeight w:val="220"/>
        </w:trPr>
        <w:tc>
          <w:tcPr>
            <w:tcW w:w="2522" w:type="dxa"/>
            <w:tcBorders>
              <w:top w:val="nil"/>
              <w:left w:val="nil"/>
              <w:bottom w:val="nil"/>
              <w:right w:val="nil"/>
            </w:tcBorders>
            <w:vAlign w:val="bottom"/>
          </w:tcPr>
          <w:p w14:paraId="5E33FCA0"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C</w:t>
            </w:r>
          </w:p>
        </w:tc>
        <w:tc>
          <w:tcPr>
            <w:tcW w:w="1559" w:type="dxa"/>
            <w:tcBorders>
              <w:top w:val="nil"/>
              <w:left w:val="nil"/>
              <w:bottom w:val="nil"/>
              <w:right w:val="nil"/>
            </w:tcBorders>
            <w:vAlign w:val="bottom"/>
          </w:tcPr>
          <w:p w14:paraId="0B6F5F98"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182.4965</w:t>
            </w:r>
          </w:p>
        </w:tc>
        <w:tc>
          <w:tcPr>
            <w:tcW w:w="1559" w:type="dxa"/>
            <w:tcBorders>
              <w:top w:val="nil"/>
              <w:left w:val="nil"/>
              <w:bottom w:val="nil"/>
              <w:right w:val="nil"/>
            </w:tcBorders>
            <w:vAlign w:val="bottom"/>
          </w:tcPr>
          <w:p w14:paraId="4AB2F90C"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36.86996</w:t>
            </w:r>
          </w:p>
        </w:tc>
        <w:tc>
          <w:tcPr>
            <w:tcW w:w="1276" w:type="dxa"/>
            <w:tcBorders>
              <w:top w:val="nil"/>
              <w:left w:val="nil"/>
              <w:bottom w:val="nil"/>
              <w:right w:val="nil"/>
            </w:tcBorders>
            <w:vAlign w:val="bottom"/>
          </w:tcPr>
          <w:p w14:paraId="4F092F5A"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4.949734</w:t>
            </w:r>
          </w:p>
        </w:tc>
        <w:tc>
          <w:tcPr>
            <w:tcW w:w="992" w:type="dxa"/>
            <w:tcBorders>
              <w:top w:val="nil"/>
              <w:left w:val="nil"/>
              <w:bottom w:val="nil"/>
              <w:right w:val="nil"/>
            </w:tcBorders>
            <w:vAlign w:val="bottom"/>
          </w:tcPr>
          <w:p w14:paraId="2E6A8269"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1.2829</w:t>
            </w:r>
          </w:p>
        </w:tc>
      </w:tr>
      <w:tr w:rsidR="00B0769A" w:rsidRPr="00C36AB5" w14:paraId="0D105F1E" w14:textId="77777777" w:rsidTr="00B41178">
        <w:trPr>
          <w:trHeight w:val="220"/>
        </w:trPr>
        <w:tc>
          <w:tcPr>
            <w:tcW w:w="2522" w:type="dxa"/>
            <w:tcBorders>
              <w:top w:val="nil"/>
              <w:left w:val="nil"/>
              <w:bottom w:val="nil"/>
              <w:right w:val="nil"/>
            </w:tcBorders>
            <w:vAlign w:val="bottom"/>
          </w:tcPr>
          <w:p w14:paraId="44D3E224"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X1</w:t>
            </w:r>
          </w:p>
        </w:tc>
        <w:tc>
          <w:tcPr>
            <w:tcW w:w="1559" w:type="dxa"/>
            <w:tcBorders>
              <w:top w:val="nil"/>
              <w:left w:val="nil"/>
              <w:bottom w:val="nil"/>
              <w:right w:val="nil"/>
            </w:tcBorders>
            <w:vAlign w:val="bottom"/>
          </w:tcPr>
          <w:p w14:paraId="0F975699"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-2.792508</w:t>
            </w:r>
          </w:p>
        </w:tc>
        <w:tc>
          <w:tcPr>
            <w:tcW w:w="1559" w:type="dxa"/>
            <w:tcBorders>
              <w:top w:val="nil"/>
              <w:left w:val="nil"/>
              <w:bottom w:val="nil"/>
              <w:right w:val="nil"/>
            </w:tcBorders>
            <w:vAlign w:val="bottom"/>
          </w:tcPr>
          <w:p w14:paraId="3BE1E50D"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1.347407</w:t>
            </w:r>
          </w:p>
        </w:tc>
        <w:tc>
          <w:tcPr>
            <w:tcW w:w="1276" w:type="dxa"/>
            <w:tcBorders>
              <w:top w:val="nil"/>
              <w:left w:val="nil"/>
              <w:bottom w:val="nil"/>
              <w:right w:val="nil"/>
            </w:tcBorders>
            <w:vAlign w:val="bottom"/>
          </w:tcPr>
          <w:p w14:paraId="641D09C6"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-2.072504</w:t>
            </w:r>
          </w:p>
        </w:tc>
        <w:tc>
          <w:tcPr>
            <w:tcW w:w="992" w:type="dxa"/>
            <w:tcBorders>
              <w:top w:val="nil"/>
              <w:left w:val="nil"/>
              <w:bottom w:val="nil"/>
              <w:right w:val="nil"/>
            </w:tcBorders>
            <w:vAlign w:val="bottom"/>
          </w:tcPr>
          <w:p w14:paraId="490CD9E7"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0.0391</w:t>
            </w:r>
          </w:p>
        </w:tc>
      </w:tr>
      <w:tr w:rsidR="00B0769A" w:rsidRPr="00C36AB5" w14:paraId="746E0D08" w14:textId="77777777" w:rsidTr="00B41178">
        <w:trPr>
          <w:trHeight w:val="220"/>
        </w:trPr>
        <w:tc>
          <w:tcPr>
            <w:tcW w:w="2522" w:type="dxa"/>
            <w:tcBorders>
              <w:top w:val="nil"/>
              <w:left w:val="nil"/>
              <w:bottom w:val="nil"/>
              <w:right w:val="nil"/>
            </w:tcBorders>
            <w:vAlign w:val="bottom"/>
          </w:tcPr>
          <w:p w14:paraId="481DC077"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X2</w:t>
            </w:r>
          </w:p>
        </w:tc>
        <w:tc>
          <w:tcPr>
            <w:tcW w:w="1559" w:type="dxa"/>
            <w:tcBorders>
              <w:top w:val="nil"/>
              <w:left w:val="nil"/>
              <w:bottom w:val="nil"/>
              <w:right w:val="nil"/>
            </w:tcBorders>
            <w:vAlign w:val="bottom"/>
          </w:tcPr>
          <w:p w14:paraId="386D6268"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0.122116</w:t>
            </w:r>
          </w:p>
        </w:tc>
        <w:tc>
          <w:tcPr>
            <w:tcW w:w="1559" w:type="dxa"/>
            <w:tcBorders>
              <w:top w:val="nil"/>
              <w:left w:val="nil"/>
              <w:bottom w:val="nil"/>
              <w:right w:val="nil"/>
            </w:tcBorders>
            <w:vAlign w:val="bottom"/>
          </w:tcPr>
          <w:p w14:paraId="57650D11"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0.122192</w:t>
            </w:r>
          </w:p>
        </w:tc>
        <w:tc>
          <w:tcPr>
            <w:tcW w:w="1276" w:type="dxa"/>
            <w:tcBorders>
              <w:top w:val="nil"/>
              <w:left w:val="nil"/>
              <w:bottom w:val="nil"/>
              <w:right w:val="nil"/>
            </w:tcBorders>
            <w:vAlign w:val="bottom"/>
          </w:tcPr>
          <w:p w14:paraId="5AB3247C"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0.999371</w:t>
            </w:r>
          </w:p>
        </w:tc>
        <w:tc>
          <w:tcPr>
            <w:tcW w:w="992" w:type="dxa"/>
            <w:tcBorders>
              <w:top w:val="nil"/>
              <w:left w:val="nil"/>
              <w:bottom w:val="nil"/>
              <w:right w:val="nil"/>
            </w:tcBorders>
            <w:vAlign w:val="bottom"/>
          </w:tcPr>
          <w:p w14:paraId="258B84B0"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0.3184</w:t>
            </w:r>
          </w:p>
        </w:tc>
      </w:tr>
      <w:tr w:rsidR="00B0769A" w:rsidRPr="00C36AB5" w14:paraId="585F048D" w14:textId="77777777" w:rsidTr="00B41178">
        <w:trPr>
          <w:trHeight w:val="220"/>
        </w:trPr>
        <w:tc>
          <w:tcPr>
            <w:tcW w:w="2522" w:type="dxa"/>
            <w:tcBorders>
              <w:top w:val="nil"/>
              <w:left w:val="nil"/>
              <w:bottom w:val="nil"/>
              <w:right w:val="nil"/>
            </w:tcBorders>
            <w:vAlign w:val="bottom"/>
          </w:tcPr>
          <w:p w14:paraId="3CF6D57B"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X3</w:t>
            </w:r>
          </w:p>
        </w:tc>
        <w:tc>
          <w:tcPr>
            <w:tcW w:w="1559" w:type="dxa"/>
            <w:tcBorders>
              <w:top w:val="nil"/>
              <w:left w:val="nil"/>
              <w:bottom w:val="nil"/>
              <w:right w:val="nil"/>
            </w:tcBorders>
            <w:vAlign w:val="bottom"/>
          </w:tcPr>
          <w:p w14:paraId="6468A6F9"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-1.859009</w:t>
            </w:r>
          </w:p>
        </w:tc>
        <w:tc>
          <w:tcPr>
            <w:tcW w:w="1559" w:type="dxa"/>
            <w:tcBorders>
              <w:top w:val="nil"/>
              <w:left w:val="nil"/>
              <w:bottom w:val="nil"/>
              <w:right w:val="nil"/>
            </w:tcBorders>
            <w:vAlign w:val="bottom"/>
          </w:tcPr>
          <w:p w14:paraId="1DDA8FC0"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4.106572</w:t>
            </w:r>
          </w:p>
        </w:tc>
        <w:tc>
          <w:tcPr>
            <w:tcW w:w="1276" w:type="dxa"/>
            <w:tcBorders>
              <w:top w:val="nil"/>
              <w:left w:val="nil"/>
              <w:bottom w:val="nil"/>
              <w:right w:val="nil"/>
            </w:tcBorders>
            <w:vAlign w:val="bottom"/>
          </w:tcPr>
          <w:p w14:paraId="64C984CD"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-0.452691</w:t>
            </w:r>
          </w:p>
        </w:tc>
        <w:tc>
          <w:tcPr>
            <w:tcW w:w="992" w:type="dxa"/>
            <w:tcBorders>
              <w:top w:val="nil"/>
              <w:left w:val="nil"/>
              <w:bottom w:val="nil"/>
              <w:right w:val="nil"/>
            </w:tcBorders>
            <w:vAlign w:val="bottom"/>
          </w:tcPr>
          <w:p w14:paraId="21F89453" w14:textId="77777777" w:rsidR="00B0769A" w:rsidRPr="00C36AB5" w:rsidRDefault="00B0769A" w:rsidP="00B41178">
            <w:pPr>
              <w:spacing w:after="0" w:line="240" w:lineRule="auto"/>
              <w:rPr>
                <w:rFonts w:ascii="Times New Roman" w:hAnsi="Times New Roman" w:cs="Times New Roman"/>
                <w:sz w:val="20"/>
                <w:szCs w:val="20"/>
              </w:rPr>
            </w:pPr>
            <w:r w:rsidRPr="00C36AB5">
              <w:rPr>
                <w:rFonts w:ascii="Times New Roman" w:hAnsi="Times New Roman" w:cs="Times New Roman"/>
                <w:sz w:val="20"/>
                <w:szCs w:val="20"/>
              </w:rPr>
              <w:t xml:space="preserve">     0.6511</w:t>
            </w:r>
          </w:p>
        </w:tc>
      </w:tr>
      <w:tr w:rsidR="00B0769A" w:rsidRPr="00C36AB5" w14:paraId="21393297" w14:textId="77777777" w:rsidTr="00B41178">
        <w:trPr>
          <w:trHeight w:hRule="exact" w:val="88"/>
        </w:trPr>
        <w:tc>
          <w:tcPr>
            <w:tcW w:w="2522" w:type="dxa"/>
            <w:tcBorders>
              <w:top w:val="nil"/>
              <w:left w:val="nil"/>
              <w:bottom w:val="double" w:sz="6" w:space="2" w:color="auto"/>
              <w:right w:val="nil"/>
            </w:tcBorders>
            <w:vAlign w:val="bottom"/>
          </w:tcPr>
          <w:p w14:paraId="503E6B3D"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05A4F115"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23C17804" w14:textId="77777777" w:rsidR="00B0769A" w:rsidRPr="00C36AB5" w:rsidRDefault="00B0769A" w:rsidP="00B41178">
            <w:pPr>
              <w:spacing w:after="0" w:line="240" w:lineRule="auto"/>
              <w:rPr>
                <w:rFonts w:ascii="Times New Roman" w:hAnsi="Times New Roman" w:cs="Times New Roman"/>
                <w:sz w:val="20"/>
                <w:szCs w:val="20"/>
              </w:rPr>
            </w:pPr>
          </w:p>
        </w:tc>
        <w:tc>
          <w:tcPr>
            <w:tcW w:w="1276" w:type="dxa"/>
            <w:tcBorders>
              <w:top w:val="nil"/>
              <w:left w:val="nil"/>
              <w:bottom w:val="double" w:sz="6" w:space="2" w:color="auto"/>
              <w:right w:val="nil"/>
            </w:tcBorders>
            <w:vAlign w:val="bottom"/>
          </w:tcPr>
          <w:p w14:paraId="5025EC92" w14:textId="77777777" w:rsidR="00B0769A" w:rsidRPr="00C36AB5" w:rsidRDefault="00B0769A" w:rsidP="00B41178">
            <w:pPr>
              <w:spacing w:after="0" w:line="240" w:lineRule="auto"/>
              <w:rPr>
                <w:rFonts w:ascii="Times New Roman" w:hAnsi="Times New Roman" w:cs="Times New Roman"/>
                <w:sz w:val="20"/>
                <w:szCs w:val="20"/>
              </w:rPr>
            </w:pPr>
          </w:p>
        </w:tc>
        <w:tc>
          <w:tcPr>
            <w:tcW w:w="992" w:type="dxa"/>
            <w:tcBorders>
              <w:top w:val="nil"/>
              <w:left w:val="nil"/>
              <w:bottom w:val="double" w:sz="6" w:space="2" w:color="auto"/>
              <w:right w:val="nil"/>
            </w:tcBorders>
            <w:vAlign w:val="bottom"/>
          </w:tcPr>
          <w:p w14:paraId="59F182F1" w14:textId="77777777" w:rsidR="00B0769A" w:rsidRPr="00C36AB5" w:rsidRDefault="00B0769A" w:rsidP="00B41178">
            <w:pPr>
              <w:spacing w:after="0" w:line="240" w:lineRule="auto"/>
              <w:rPr>
                <w:rFonts w:ascii="Times New Roman" w:hAnsi="Times New Roman" w:cs="Times New Roman"/>
                <w:sz w:val="20"/>
                <w:szCs w:val="20"/>
              </w:rPr>
            </w:pPr>
          </w:p>
        </w:tc>
      </w:tr>
      <w:tr w:rsidR="00B0769A" w:rsidRPr="00C36AB5" w14:paraId="6CCA1DA1" w14:textId="77777777" w:rsidTr="00B41178">
        <w:trPr>
          <w:trHeight w:hRule="exact" w:val="132"/>
        </w:trPr>
        <w:tc>
          <w:tcPr>
            <w:tcW w:w="2522" w:type="dxa"/>
            <w:tcBorders>
              <w:top w:val="nil"/>
              <w:left w:val="nil"/>
              <w:bottom w:val="nil"/>
              <w:right w:val="nil"/>
            </w:tcBorders>
            <w:vAlign w:val="bottom"/>
          </w:tcPr>
          <w:p w14:paraId="2A5698EF"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5735C6A4" w14:textId="77777777" w:rsidR="00B0769A" w:rsidRPr="00C36AB5" w:rsidRDefault="00B0769A"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451255CC" w14:textId="77777777" w:rsidR="00B0769A" w:rsidRPr="00C36AB5" w:rsidRDefault="00B0769A"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6B72533D" w14:textId="77777777" w:rsidR="00B0769A" w:rsidRPr="00C36AB5" w:rsidRDefault="00B0769A"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1BF04D17" w14:textId="77777777" w:rsidR="00B0769A" w:rsidRPr="00C36AB5" w:rsidRDefault="00B0769A" w:rsidP="00B41178">
            <w:pPr>
              <w:spacing w:after="0" w:line="240" w:lineRule="auto"/>
              <w:rPr>
                <w:rFonts w:ascii="Times New Roman" w:hAnsi="Times New Roman" w:cs="Times New Roman"/>
                <w:sz w:val="20"/>
                <w:szCs w:val="20"/>
              </w:rPr>
            </w:pPr>
          </w:p>
        </w:tc>
      </w:tr>
    </w:tbl>
    <w:p w14:paraId="3AF4B097" w14:textId="6F32701C" w:rsidR="00B0769A" w:rsidRPr="008A33D0" w:rsidRDefault="00B0769A" w:rsidP="006721C2">
      <w:pPr>
        <w:spacing w:line="480" w:lineRule="auto"/>
        <w:jc w:val="both"/>
        <w:rPr>
          <w:rFonts w:ascii="Times New Roman" w:hAnsi="Times New Roman" w:cs="Times New Roman"/>
          <w:i/>
          <w:iCs/>
          <w:sz w:val="20"/>
          <w:szCs w:val="20"/>
        </w:rPr>
      </w:pPr>
      <w:r w:rsidRPr="008A33D0">
        <w:rPr>
          <w:rFonts w:ascii="Times New Roman" w:hAnsi="Times New Roman" w:cs="Times New Roman"/>
          <w:i/>
          <w:iCs/>
          <w:sz w:val="20"/>
          <w:szCs w:val="20"/>
        </w:rPr>
        <w:t xml:space="preserve">Sumber: </w:t>
      </w:r>
      <w:r w:rsidR="00713546" w:rsidRPr="008A33D0">
        <w:rPr>
          <w:rFonts w:ascii="Times New Roman" w:hAnsi="Times New Roman" w:cs="Times New Roman"/>
          <w:i/>
          <w:iCs/>
          <w:sz w:val="20"/>
          <w:szCs w:val="20"/>
        </w:rPr>
        <w:t>Data output Eviews 13</w:t>
      </w:r>
    </w:p>
    <w:p w14:paraId="77ECF2EC" w14:textId="405F8A64" w:rsidR="00B0769A" w:rsidRPr="008A33D0" w:rsidRDefault="00B0769A" w:rsidP="006721C2">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b/>
        <w:t>Berdasarkan hasil dari tabel analisis regresi data panel diatas, maka dapat diperoleh persamaan sebagai berikut:</w:t>
      </w:r>
    </w:p>
    <w:p w14:paraId="58742A4C" w14:textId="600E63A7" w:rsidR="00B0769A" w:rsidRPr="008A33D0" w:rsidRDefault="00854A48" w:rsidP="00B0769A">
      <w:pPr>
        <w:spacing w:line="480" w:lineRule="auto"/>
        <w:jc w:val="both"/>
        <w:rPr>
          <w:rFonts w:ascii="Times New Roman" w:hAnsi="Times New Roman" w:cs="Times New Roman"/>
          <w:sz w:val="24"/>
          <w:szCs w:val="24"/>
        </w:rPr>
      </w:pPr>
      <w:r w:rsidRPr="008A33D0">
        <w:rPr>
          <w:rFonts w:ascii="Times New Roman" w:hAnsi="Times New Roman" w:cs="Times New Roman"/>
          <w:sz w:val="24"/>
          <w:szCs w:val="24"/>
        </w:rPr>
        <w:t>AD</w:t>
      </w:r>
      <w:r w:rsidR="00B0769A" w:rsidRPr="008A33D0">
        <w:rPr>
          <w:rFonts w:ascii="Times New Roman" w:hAnsi="Times New Roman" w:cs="Times New Roman"/>
          <w:sz w:val="24"/>
          <w:szCs w:val="24"/>
        </w:rPr>
        <w:t xml:space="preserve"> = 182.4965 - 2.792508 UP + 0.122116 </w:t>
      </w:r>
      <w:r w:rsidR="00760918" w:rsidRPr="008A33D0">
        <w:rPr>
          <w:rFonts w:ascii="Times New Roman" w:hAnsi="Times New Roman" w:cs="Times New Roman"/>
          <w:sz w:val="24"/>
          <w:szCs w:val="24"/>
        </w:rPr>
        <w:t>KA</w:t>
      </w:r>
      <w:r w:rsidR="00B0769A" w:rsidRPr="008A33D0">
        <w:rPr>
          <w:rFonts w:ascii="Times New Roman" w:hAnsi="Times New Roman" w:cs="Times New Roman"/>
          <w:sz w:val="24"/>
          <w:szCs w:val="24"/>
        </w:rPr>
        <w:t xml:space="preserve"> - 1.859009</w:t>
      </w:r>
      <w:r w:rsidR="00760918" w:rsidRPr="008A33D0">
        <w:rPr>
          <w:rFonts w:ascii="Times New Roman" w:hAnsi="Times New Roman" w:cs="Times New Roman"/>
          <w:sz w:val="24"/>
          <w:szCs w:val="24"/>
        </w:rPr>
        <w:t xml:space="preserve"> UKA</w:t>
      </w:r>
    </w:p>
    <w:p w14:paraId="72F02EC3" w14:textId="678198CA" w:rsidR="00760918" w:rsidRPr="008A33D0" w:rsidRDefault="00760918" w:rsidP="00760918">
      <w:pPr>
        <w:pStyle w:val="ListParagraph"/>
        <w:numPr>
          <w:ilvl w:val="0"/>
          <w:numId w:val="27"/>
        </w:numPr>
        <w:spacing w:line="480" w:lineRule="auto"/>
        <w:ind w:left="426"/>
        <w:jc w:val="both"/>
        <w:rPr>
          <w:rFonts w:ascii="Times New Roman" w:hAnsi="Times New Roman" w:cs="Times New Roman"/>
          <w:sz w:val="24"/>
          <w:szCs w:val="24"/>
        </w:rPr>
      </w:pPr>
      <w:r w:rsidRPr="008A33D0">
        <w:rPr>
          <w:rFonts w:ascii="Times New Roman" w:hAnsi="Times New Roman" w:cs="Times New Roman"/>
          <w:sz w:val="24"/>
          <w:szCs w:val="24"/>
        </w:rPr>
        <w:t xml:space="preserve">Nilai konstanta (α) memiliki nilai positif sebesar 182.4965. Tanda positif menunjukkan adanya hubungan searah antara variabel independen dan variabel dependen. Ini berarti ketika ukuran perusahaan (X1), kompleksitas audit (X2), dan ukuran komite audit (X3) bernilai 0% atau tidak mengalami perubahan, maka nilai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xml:space="preserve"> sebesar 182.4965.</w:t>
      </w:r>
    </w:p>
    <w:p w14:paraId="59F95A99" w14:textId="64E15E70" w:rsidR="00760918" w:rsidRPr="008A33D0" w:rsidRDefault="00116833" w:rsidP="00760918">
      <w:pPr>
        <w:pStyle w:val="ListParagraph"/>
        <w:numPr>
          <w:ilvl w:val="0"/>
          <w:numId w:val="27"/>
        </w:numPr>
        <w:spacing w:line="480" w:lineRule="auto"/>
        <w:ind w:left="426"/>
        <w:jc w:val="both"/>
        <w:rPr>
          <w:rFonts w:ascii="Times New Roman" w:hAnsi="Times New Roman" w:cs="Times New Roman"/>
          <w:sz w:val="24"/>
          <w:szCs w:val="24"/>
        </w:rPr>
      </w:pPr>
      <w:r w:rsidRPr="008A33D0">
        <w:rPr>
          <w:rFonts w:ascii="Times New Roman" w:hAnsi="Times New Roman" w:cs="Times New Roman"/>
          <w:sz w:val="24"/>
          <w:szCs w:val="24"/>
        </w:rPr>
        <w:t xml:space="preserve">Nilai koefisien regresi untuk variabel ukuran perusahaan (X1) adalah -2.792508. Angka ini menunjukkan adanya pengaruh negatif (berlawanan arah) antara ukuran perusahaan dan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xml:space="preserve">. Artinya, jika ukuran perusahaan meningkat sebesar 1%, maka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xml:space="preserve"> akan menurun sebesar 2.792508, dengan asumsi variabel lain berada dalam kondisi konstan.</w:t>
      </w:r>
    </w:p>
    <w:p w14:paraId="205AB57A" w14:textId="62146C1E" w:rsidR="00B0769A" w:rsidRPr="008A33D0" w:rsidRDefault="00116833" w:rsidP="00C8430D">
      <w:pPr>
        <w:pStyle w:val="ListParagraph"/>
        <w:numPr>
          <w:ilvl w:val="0"/>
          <w:numId w:val="27"/>
        </w:numPr>
        <w:spacing w:line="480" w:lineRule="auto"/>
        <w:ind w:left="426"/>
        <w:jc w:val="both"/>
        <w:rPr>
          <w:rFonts w:ascii="Times New Roman" w:hAnsi="Times New Roman" w:cs="Times New Roman"/>
          <w:sz w:val="24"/>
          <w:szCs w:val="24"/>
        </w:rPr>
      </w:pPr>
      <w:r w:rsidRPr="008A33D0">
        <w:rPr>
          <w:rFonts w:ascii="Times New Roman" w:hAnsi="Times New Roman" w:cs="Times New Roman"/>
          <w:sz w:val="24"/>
          <w:szCs w:val="24"/>
        </w:rPr>
        <w:t xml:space="preserve">Nilai koefisien regresi untuk variabel kompleksitas audit (X2) adalah 0.122116. Angka ini menunjukkan adanya pengaruh positif antara ukuran perusahaan dan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xml:space="preserve">. Artinya, jika kompleksitas audit mengalami </w:t>
      </w:r>
      <w:r w:rsidRPr="008A33D0">
        <w:rPr>
          <w:rFonts w:ascii="Times New Roman" w:hAnsi="Times New Roman" w:cs="Times New Roman"/>
          <w:sz w:val="24"/>
          <w:szCs w:val="24"/>
        </w:rPr>
        <w:lastRenderedPageBreak/>
        <w:t xml:space="preserve">peningkatan sebesar 1%, maka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xml:space="preserve"> akan ikut meningkat sebesar 0.122116.</w:t>
      </w:r>
    </w:p>
    <w:p w14:paraId="208CB9D3" w14:textId="7B44E7EE" w:rsidR="00116833" w:rsidRPr="008A33D0" w:rsidRDefault="00116833" w:rsidP="00C8430D">
      <w:pPr>
        <w:pStyle w:val="ListParagraph"/>
        <w:numPr>
          <w:ilvl w:val="0"/>
          <w:numId w:val="27"/>
        </w:numPr>
        <w:spacing w:line="480" w:lineRule="auto"/>
        <w:ind w:left="426"/>
        <w:jc w:val="both"/>
        <w:rPr>
          <w:rFonts w:ascii="Times New Roman" w:hAnsi="Times New Roman" w:cs="Times New Roman"/>
          <w:sz w:val="24"/>
          <w:szCs w:val="24"/>
        </w:rPr>
      </w:pPr>
      <w:r w:rsidRPr="008A33D0">
        <w:rPr>
          <w:rFonts w:ascii="Times New Roman" w:hAnsi="Times New Roman" w:cs="Times New Roman"/>
          <w:sz w:val="24"/>
          <w:szCs w:val="24"/>
        </w:rPr>
        <w:t xml:space="preserve">Nilai koefisien regresi untuk variabel ukuran komite audit (X3) sebesar -1.859009. Angka tersebut menunjukkan adanya pengaruh negatif antara ukuran komite audit dan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xml:space="preserve">. Dengan demikian, ketika ukuran komite audit meningkat sebesar 1%, </w:t>
      </w:r>
      <w:r w:rsidRPr="008A33D0">
        <w:rPr>
          <w:rFonts w:ascii="Times New Roman" w:hAnsi="Times New Roman" w:cs="Times New Roman"/>
          <w:i/>
          <w:iCs/>
          <w:sz w:val="24"/>
          <w:szCs w:val="24"/>
        </w:rPr>
        <w:t>audit delay</w:t>
      </w:r>
      <w:r w:rsidRPr="008A33D0">
        <w:rPr>
          <w:rFonts w:ascii="Times New Roman" w:hAnsi="Times New Roman" w:cs="Times New Roman"/>
          <w:sz w:val="24"/>
          <w:szCs w:val="24"/>
        </w:rPr>
        <w:t xml:space="preserve"> akan menurun sebesar 1.859009, dengan asumsi variabel lainnya tetap konstan.</w:t>
      </w:r>
    </w:p>
    <w:p w14:paraId="01C201D4" w14:textId="2BB415A6" w:rsidR="00525E9A" w:rsidRPr="008A33D0" w:rsidRDefault="00B82570" w:rsidP="001433F8">
      <w:pPr>
        <w:pStyle w:val="Heading3"/>
        <w:spacing w:line="480" w:lineRule="auto"/>
        <w:rPr>
          <w:rFonts w:cs="Times New Roman"/>
        </w:rPr>
      </w:pPr>
      <w:bookmarkStart w:id="180" w:name="_Toc216638631"/>
      <w:r w:rsidRPr="008A33D0">
        <w:rPr>
          <w:rFonts w:cs="Times New Roman"/>
        </w:rPr>
        <w:t>4.2.5</w:t>
      </w:r>
      <w:r w:rsidRPr="008A33D0">
        <w:rPr>
          <w:rFonts w:cs="Times New Roman"/>
        </w:rPr>
        <w:tab/>
      </w:r>
      <w:r w:rsidR="006721C2" w:rsidRPr="008A33D0">
        <w:rPr>
          <w:rFonts w:cs="Times New Roman"/>
        </w:rPr>
        <w:t>Uji Asumsi Klasik</w:t>
      </w:r>
      <w:bookmarkEnd w:id="180"/>
    </w:p>
    <w:p w14:paraId="4D2D6927" w14:textId="3115EDD5" w:rsidR="00B27F7D" w:rsidRPr="008A33D0" w:rsidRDefault="006721C2" w:rsidP="00094CC7">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00B27F7D" w:rsidRPr="008A33D0">
        <w:rPr>
          <w:rFonts w:ascii="Times New Roman" w:hAnsi="Times New Roman" w:cs="Times New Roman"/>
          <w:sz w:val="24"/>
          <w:szCs w:val="24"/>
        </w:rPr>
        <w:t xml:space="preserve">Uji asumsi klasik dilakukan berdasarkan model yang telah ditetapkan melalui pengujian sebelumnya. Berdasarkan hasil pengujian, model yang terpilih adalah </w:t>
      </w:r>
      <w:r w:rsidR="00B27F7D" w:rsidRPr="008A33D0">
        <w:rPr>
          <w:rFonts w:ascii="Times New Roman" w:hAnsi="Times New Roman" w:cs="Times New Roman"/>
          <w:i/>
          <w:iCs/>
          <w:sz w:val="24"/>
          <w:szCs w:val="24"/>
        </w:rPr>
        <w:t>Common Effect Model</w:t>
      </w:r>
      <w:r w:rsidR="00B27F7D" w:rsidRPr="008A33D0">
        <w:rPr>
          <w:rFonts w:ascii="Times New Roman" w:hAnsi="Times New Roman" w:cs="Times New Roman"/>
          <w:sz w:val="24"/>
          <w:szCs w:val="24"/>
        </w:rPr>
        <w:t xml:space="preserve"> (CEM), sehingga uji asumsi klasik yang dilakukan hanya mencakup uji multikolinearitas dan uji heteroskedastisitas</w:t>
      </w:r>
      <w:r w:rsidR="000C226E" w:rsidRPr="008A33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"/>
          <w:id w:val="-1434506360"/>
          <w:placeholder>
            <w:docPart w:val="DefaultPlaceholder_-1854013440"/>
          </w:placeholder>
        </w:sdtPr>
        <w:sdtContent>
          <w:r w:rsidR="008C5FF3" w:rsidRPr="008C5FF3">
            <w:rPr>
              <w:rFonts w:ascii="Times New Roman" w:hAnsi="Times New Roman" w:cs="Times New Roman"/>
              <w:color w:val="000000"/>
              <w:sz w:val="24"/>
              <w:szCs w:val="24"/>
            </w:rPr>
            <w:t>(Napitupulu, 2021)</w:t>
          </w:r>
        </w:sdtContent>
      </w:sdt>
      <w:r w:rsidR="00DC1B02" w:rsidRPr="008A33D0">
        <w:rPr>
          <w:rFonts w:ascii="Times New Roman" w:hAnsi="Times New Roman" w:cs="Times New Roman"/>
          <w:sz w:val="24"/>
          <w:szCs w:val="24"/>
        </w:rPr>
        <w:t>.</w:t>
      </w:r>
    </w:p>
    <w:p w14:paraId="242111EF" w14:textId="7CFB5222" w:rsidR="00525E9A" w:rsidRPr="008A33D0" w:rsidRDefault="00B27F7D" w:rsidP="001433F8">
      <w:pPr>
        <w:pStyle w:val="Heading4"/>
        <w:spacing w:line="480" w:lineRule="auto"/>
        <w:rPr>
          <w:rFonts w:cs="Times New Roman"/>
        </w:rPr>
      </w:pPr>
      <w:bookmarkStart w:id="181" w:name="_Toc216638632"/>
      <w:r w:rsidRPr="008A33D0">
        <w:rPr>
          <w:rFonts w:cs="Times New Roman"/>
        </w:rPr>
        <w:t>4.2.</w:t>
      </w:r>
      <w:r w:rsidR="00B82570" w:rsidRPr="008A33D0">
        <w:rPr>
          <w:rFonts w:cs="Times New Roman"/>
        </w:rPr>
        <w:t>5</w:t>
      </w:r>
      <w:r w:rsidRPr="008A33D0">
        <w:rPr>
          <w:rFonts w:cs="Times New Roman"/>
        </w:rPr>
        <w:t>.1</w:t>
      </w:r>
      <w:r w:rsidRPr="008A33D0">
        <w:rPr>
          <w:rFonts w:cs="Times New Roman"/>
        </w:rPr>
        <w:tab/>
      </w:r>
      <w:r w:rsidR="00525E9A" w:rsidRPr="008A33D0">
        <w:rPr>
          <w:rFonts w:cs="Times New Roman"/>
        </w:rPr>
        <w:t>Uji Multikolinearitas</w:t>
      </w:r>
      <w:bookmarkEnd w:id="181"/>
    </w:p>
    <w:p w14:paraId="27FACFC5" w14:textId="1B3FC213" w:rsidR="00B27F7D" w:rsidRPr="008A33D0" w:rsidRDefault="00B27F7D" w:rsidP="00094CC7">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008563BC" w:rsidRPr="008A33D0">
        <w:rPr>
          <w:rFonts w:ascii="Times New Roman" w:hAnsi="Times New Roman" w:cs="Times New Roman"/>
          <w:sz w:val="24"/>
          <w:szCs w:val="24"/>
        </w:rPr>
        <w:t xml:space="preserve">Uji multikolinearitas bertujuan untuk mengetahui ada atau tidaknya hubungan antar variabel independen. </w:t>
      </w:r>
      <w:r w:rsidR="00854A48" w:rsidRPr="008A33D0">
        <w:rPr>
          <w:rFonts w:ascii="Times New Roman" w:hAnsi="Times New Roman" w:cs="Times New Roman"/>
          <w:sz w:val="24"/>
          <w:szCs w:val="24"/>
        </w:rPr>
        <w:t>Hasil dari uji multikolinearitas terdapat pada tabel dibawah ini:</w:t>
      </w:r>
      <w:r w:rsidRPr="008A33D0">
        <w:rPr>
          <w:rFonts w:ascii="Times New Roman" w:hAnsi="Times New Roman" w:cs="Times New Roman"/>
          <w:sz w:val="24"/>
          <w:szCs w:val="24"/>
        </w:rPr>
        <w:t xml:space="preserve"> </w:t>
      </w:r>
    </w:p>
    <w:p w14:paraId="596035F5" w14:textId="5DF304D4" w:rsidR="00B27F7D" w:rsidRPr="008A33D0" w:rsidRDefault="00775344" w:rsidP="00C36AB5">
      <w:pPr>
        <w:pStyle w:val="Caption"/>
        <w:spacing w:after="0"/>
        <w:rPr>
          <w:rFonts w:ascii="Times New Roman" w:hAnsi="Times New Roman" w:cs="Times New Roman"/>
          <w:b/>
          <w:bCs/>
          <w:i w:val="0"/>
          <w:iCs w:val="0"/>
          <w:color w:val="auto"/>
          <w:sz w:val="22"/>
          <w:szCs w:val="22"/>
        </w:rPr>
      </w:pPr>
      <w:bookmarkStart w:id="182" w:name="_Toc216008189"/>
      <w:r w:rsidRPr="008A33D0">
        <w:rPr>
          <w:rFonts w:ascii="Times New Roman" w:hAnsi="Times New Roman" w:cs="Times New Roman"/>
          <w:b/>
          <w:bCs/>
          <w:i w:val="0"/>
          <w:iCs w:val="0"/>
          <w:color w:val="auto"/>
          <w:sz w:val="22"/>
          <w:szCs w:val="22"/>
        </w:rPr>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10</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Uji Multikolinearitas</w:t>
      </w:r>
      <w:bookmarkEnd w:id="182"/>
    </w:p>
    <w:p w14:paraId="37125D99" w14:textId="77777777" w:rsidR="00525E9A" w:rsidRPr="008A33D0" w:rsidRDefault="00525E9A" w:rsidP="00525E9A">
      <w:pPr>
        <w:autoSpaceDE w:val="0"/>
        <w:autoSpaceDN w:val="0"/>
        <w:adjustRightInd w:val="0"/>
        <w:spacing w:after="0" w:line="240" w:lineRule="auto"/>
        <w:rPr>
          <w:rFonts w:ascii="Times New Roman" w:hAnsi="Times New Roman" w:cs="Times New Roman"/>
          <w:sz w:val="18"/>
          <w:szCs w:val="18"/>
        </w:rPr>
      </w:pPr>
    </w:p>
    <w:tbl>
      <w:tblPr>
        <w:tblW w:w="7908" w:type="dxa"/>
        <w:tblInd w:w="30" w:type="dxa"/>
        <w:tblLayout w:type="fixed"/>
        <w:tblCellMar>
          <w:left w:w="0" w:type="dxa"/>
          <w:right w:w="0" w:type="dxa"/>
        </w:tblCellMar>
        <w:tblLook w:val="0000" w:firstRow="0" w:lastRow="0" w:firstColumn="0" w:lastColumn="0" w:noHBand="0" w:noVBand="0"/>
      </w:tblPr>
      <w:tblGrid>
        <w:gridCol w:w="3089"/>
        <w:gridCol w:w="1701"/>
        <w:gridCol w:w="1984"/>
        <w:gridCol w:w="1134"/>
      </w:tblGrid>
      <w:tr w:rsidR="00525E9A" w:rsidRPr="009440DD" w14:paraId="7E036A5C" w14:textId="77777777" w:rsidTr="00B27F7D">
        <w:trPr>
          <w:trHeight w:val="220"/>
        </w:trPr>
        <w:tc>
          <w:tcPr>
            <w:tcW w:w="3089" w:type="dxa"/>
            <w:tcBorders>
              <w:top w:val="nil"/>
              <w:left w:val="nil"/>
              <w:bottom w:val="nil"/>
              <w:right w:val="nil"/>
            </w:tcBorders>
            <w:vAlign w:val="bottom"/>
          </w:tcPr>
          <w:p w14:paraId="569D8BB3" w14:textId="77777777"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7505390D" w14:textId="64890B14" w:rsidR="00525E9A" w:rsidRPr="009440DD" w:rsidRDefault="00F50ACD">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X1</w:t>
            </w:r>
            <w:r w:rsidR="00B27F7D" w:rsidRPr="009440DD">
              <w:rPr>
                <w:rFonts w:ascii="Times New Roman" w:hAnsi="Times New Roman" w:cs="Times New Roman"/>
                <w:color w:val="000000"/>
                <w:sz w:val="20"/>
                <w:szCs w:val="20"/>
              </w:rPr>
              <w:t xml:space="preserve"> </w:t>
            </w:r>
          </w:p>
        </w:tc>
        <w:tc>
          <w:tcPr>
            <w:tcW w:w="1984" w:type="dxa"/>
            <w:tcBorders>
              <w:top w:val="nil"/>
              <w:left w:val="nil"/>
              <w:bottom w:val="nil"/>
              <w:right w:val="nil"/>
            </w:tcBorders>
            <w:vAlign w:val="bottom"/>
          </w:tcPr>
          <w:p w14:paraId="646A9E8F" w14:textId="1213E80B" w:rsidR="00525E9A" w:rsidRPr="009440DD" w:rsidRDefault="00F50ACD">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X2</w:t>
            </w:r>
          </w:p>
        </w:tc>
        <w:tc>
          <w:tcPr>
            <w:tcW w:w="1134" w:type="dxa"/>
            <w:tcBorders>
              <w:top w:val="nil"/>
              <w:left w:val="nil"/>
              <w:bottom w:val="nil"/>
              <w:right w:val="nil"/>
            </w:tcBorders>
            <w:vAlign w:val="bottom"/>
          </w:tcPr>
          <w:p w14:paraId="6951B115" w14:textId="234A6E8D" w:rsidR="00525E9A" w:rsidRPr="009440DD" w:rsidRDefault="00F50ACD">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X3</w:t>
            </w:r>
          </w:p>
        </w:tc>
      </w:tr>
      <w:tr w:rsidR="00525E9A" w:rsidRPr="009440DD" w14:paraId="3ED077F9" w14:textId="77777777" w:rsidTr="00B27F7D">
        <w:trPr>
          <w:trHeight w:hRule="exact" w:val="88"/>
        </w:trPr>
        <w:tc>
          <w:tcPr>
            <w:tcW w:w="3089" w:type="dxa"/>
            <w:tcBorders>
              <w:top w:val="nil"/>
              <w:left w:val="nil"/>
              <w:bottom w:val="double" w:sz="6" w:space="2" w:color="auto"/>
              <w:right w:val="nil"/>
            </w:tcBorders>
            <w:vAlign w:val="bottom"/>
          </w:tcPr>
          <w:p w14:paraId="641455AA" w14:textId="77777777"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2" w:color="auto"/>
              <w:right w:val="nil"/>
            </w:tcBorders>
            <w:vAlign w:val="bottom"/>
          </w:tcPr>
          <w:p w14:paraId="7B27398A" w14:textId="77777777"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p>
        </w:tc>
        <w:tc>
          <w:tcPr>
            <w:tcW w:w="1984" w:type="dxa"/>
            <w:tcBorders>
              <w:top w:val="nil"/>
              <w:left w:val="nil"/>
              <w:bottom w:val="double" w:sz="6" w:space="2" w:color="auto"/>
              <w:right w:val="nil"/>
            </w:tcBorders>
            <w:vAlign w:val="bottom"/>
          </w:tcPr>
          <w:p w14:paraId="2AD75AB8" w14:textId="77777777"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p>
        </w:tc>
        <w:tc>
          <w:tcPr>
            <w:tcW w:w="1134" w:type="dxa"/>
            <w:tcBorders>
              <w:top w:val="nil"/>
              <w:left w:val="nil"/>
              <w:bottom w:val="double" w:sz="6" w:space="2" w:color="auto"/>
              <w:right w:val="nil"/>
            </w:tcBorders>
            <w:vAlign w:val="bottom"/>
          </w:tcPr>
          <w:p w14:paraId="22C01ACA" w14:textId="77777777"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p>
        </w:tc>
      </w:tr>
      <w:tr w:rsidR="00525E9A" w:rsidRPr="009440DD" w14:paraId="0E3B0F2D" w14:textId="77777777" w:rsidTr="00B27F7D">
        <w:trPr>
          <w:trHeight w:hRule="exact" w:val="132"/>
        </w:trPr>
        <w:tc>
          <w:tcPr>
            <w:tcW w:w="3089" w:type="dxa"/>
            <w:tcBorders>
              <w:top w:val="nil"/>
              <w:left w:val="nil"/>
              <w:bottom w:val="nil"/>
              <w:right w:val="nil"/>
            </w:tcBorders>
            <w:vAlign w:val="bottom"/>
          </w:tcPr>
          <w:p w14:paraId="5E9754F6" w14:textId="77777777"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6EA34279" w14:textId="77777777"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p>
        </w:tc>
        <w:tc>
          <w:tcPr>
            <w:tcW w:w="1984" w:type="dxa"/>
            <w:tcBorders>
              <w:top w:val="nil"/>
              <w:left w:val="nil"/>
              <w:bottom w:val="nil"/>
              <w:right w:val="nil"/>
            </w:tcBorders>
            <w:vAlign w:val="bottom"/>
          </w:tcPr>
          <w:p w14:paraId="083A0563" w14:textId="77777777"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p>
        </w:tc>
        <w:tc>
          <w:tcPr>
            <w:tcW w:w="1134" w:type="dxa"/>
            <w:tcBorders>
              <w:top w:val="nil"/>
              <w:left w:val="nil"/>
              <w:bottom w:val="nil"/>
              <w:right w:val="nil"/>
            </w:tcBorders>
            <w:vAlign w:val="bottom"/>
          </w:tcPr>
          <w:p w14:paraId="34ED49F5" w14:textId="77777777"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p>
        </w:tc>
      </w:tr>
      <w:tr w:rsidR="00525E9A" w:rsidRPr="009440DD" w14:paraId="735C8B4C" w14:textId="77777777" w:rsidTr="00B27F7D">
        <w:trPr>
          <w:trHeight w:val="220"/>
        </w:trPr>
        <w:tc>
          <w:tcPr>
            <w:tcW w:w="3089" w:type="dxa"/>
            <w:tcBorders>
              <w:top w:val="nil"/>
              <w:left w:val="nil"/>
              <w:bottom w:val="nil"/>
              <w:right w:val="nil"/>
            </w:tcBorders>
            <w:vAlign w:val="bottom"/>
          </w:tcPr>
          <w:p w14:paraId="0AC1FCA7" w14:textId="34AB5CE2" w:rsidR="00525E9A" w:rsidRPr="009440DD" w:rsidRDefault="00F50ACD">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X1</w:t>
            </w:r>
          </w:p>
        </w:tc>
        <w:tc>
          <w:tcPr>
            <w:tcW w:w="1701" w:type="dxa"/>
            <w:tcBorders>
              <w:top w:val="nil"/>
              <w:left w:val="nil"/>
              <w:bottom w:val="nil"/>
              <w:right w:val="nil"/>
            </w:tcBorders>
            <w:vAlign w:val="bottom"/>
          </w:tcPr>
          <w:p w14:paraId="4F065B33" w14:textId="2401C6E2"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w:t>
            </w:r>
            <w:r w:rsidR="00475415" w:rsidRPr="009440DD">
              <w:rPr>
                <w:rFonts w:ascii="Times New Roman" w:hAnsi="Times New Roman" w:cs="Times New Roman"/>
                <w:color w:val="000000"/>
                <w:sz w:val="20"/>
                <w:szCs w:val="20"/>
              </w:rPr>
              <w:t>.000000</w:t>
            </w:r>
          </w:p>
        </w:tc>
        <w:tc>
          <w:tcPr>
            <w:tcW w:w="1984" w:type="dxa"/>
            <w:tcBorders>
              <w:top w:val="nil"/>
              <w:left w:val="nil"/>
              <w:bottom w:val="nil"/>
              <w:right w:val="nil"/>
            </w:tcBorders>
            <w:vAlign w:val="bottom"/>
          </w:tcPr>
          <w:p w14:paraId="41E586C6" w14:textId="6F47EF65"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0.543487</w:t>
            </w:r>
          </w:p>
        </w:tc>
        <w:tc>
          <w:tcPr>
            <w:tcW w:w="1134" w:type="dxa"/>
            <w:tcBorders>
              <w:top w:val="nil"/>
              <w:left w:val="nil"/>
              <w:bottom w:val="nil"/>
              <w:right w:val="nil"/>
            </w:tcBorders>
            <w:vAlign w:val="bottom"/>
          </w:tcPr>
          <w:p w14:paraId="1D702C34" w14:textId="23FCE344"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0.191043</w:t>
            </w:r>
          </w:p>
        </w:tc>
      </w:tr>
      <w:tr w:rsidR="00525E9A" w:rsidRPr="009440DD" w14:paraId="080156E3" w14:textId="77777777" w:rsidTr="00B27F7D">
        <w:trPr>
          <w:trHeight w:val="220"/>
        </w:trPr>
        <w:tc>
          <w:tcPr>
            <w:tcW w:w="3089" w:type="dxa"/>
            <w:tcBorders>
              <w:top w:val="nil"/>
              <w:left w:val="nil"/>
              <w:bottom w:val="nil"/>
              <w:right w:val="nil"/>
            </w:tcBorders>
            <w:vAlign w:val="bottom"/>
          </w:tcPr>
          <w:p w14:paraId="4058DC98" w14:textId="258E4843" w:rsidR="00525E9A" w:rsidRPr="009440DD" w:rsidRDefault="00F50ACD">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X2</w:t>
            </w:r>
          </w:p>
        </w:tc>
        <w:tc>
          <w:tcPr>
            <w:tcW w:w="1701" w:type="dxa"/>
            <w:tcBorders>
              <w:top w:val="nil"/>
              <w:left w:val="nil"/>
              <w:bottom w:val="nil"/>
              <w:right w:val="nil"/>
            </w:tcBorders>
            <w:vAlign w:val="bottom"/>
          </w:tcPr>
          <w:p w14:paraId="2C1381F8" w14:textId="1912F1F2"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0.543487</w:t>
            </w:r>
          </w:p>
        </w:tc>
        <w:tc>
          <w:tcPr>
            <w:tcW w:w="1984" w:type="dxa"/>
            <w:tcBorders>
              <w:top w:val="nil"/>
              <w:left w:val="nil"/>
              <w:bottom w:val="nil"/>
              <w:right w:val="nil"/>
            </w:tcBorders>
            <w:vAlign w:val="bottom"/>
          </w:tcPr>
          <w:p w14:paraId="036DDD44" w14:textId="27A4FC8C"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w:t>
            </w:r>
            <w:r w:rsidR="00475415" w:rsidRPr="009440DD">
              <w:rPr>
                <w:rFonts w:ascii="Times New Roman" w:hAnsi="Times New Roman" w:cs="Times New Roman"/>
                <w:color w:val="000000"/>
                <w:sz w:val="20"/>
                <w:szCs w:val="20"/>
              </w:rPr>
              <w:t>.000000</w:t>
            </w:r>
          </w:p>
        </w:tc>
        <w:tc>
          <w:tcPr>
            <w:tcW w:w="1134" w:type="dxa"/>
            <w:tcBorders>
              <w:top w:val="nil"/>
              <w:left w:val="nil"/>
              <w:bottom w:val="nil"/>
              <w:right w:val="nil"/>
            </w:tcBorders>
            <w:vAlign w:val="bottom"/>
          </w:tcPr>
          <w:p w14:paraId="28CE28D6" w14:textId="5FF04E5F"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0.02973</w:t>
            </w:r>
            <w:r w:rsidR="00475415" w:rsidRPr="009440DD">
              <w:rPr>
                <w:rFonts w:ascii="Times New Roman" w:hAnsi="Times New Roman" w:cs="Times New Roman"/>
                <w:color w:val="000000"/>
                <w:sz w:val="20"/>
                <w:szCs w:val="20"/>
              </w:rPr>
              <w:t>8</w:t>
            </w:r>
          </w:p>
        </w:tc>
      </w:tr>
      <w:tr w:rsidR="00525E9A" w:rsidRPr="009440DD" w14:paraId="6ADD48C7" w14:textId="77777777" w:rsidTr="00B27F7D">
        <w:trPr>
          <w:trHeight w:val="220"/>
        </w:trPr>
        <w:tc>
          <w:tcPr>
            <w:tcW w:w="3089" w:type="dxa"/>
            <w:tcBorders>
              <w:top w:val="nil"/>
              <w:left w:val="nil"/>
              <w:bottom w:val="nil"/>
              <w:right w:val="nil"/>
            </w:tcBorders>
            <w:vAlign w:val="bottom"/>
          </w:tcPr>
          <w:p w14:paraId="366EFE55" w14:textId="38B374CC" w:rsidR="00525E9A" w:rsidRPr="009440DD" w:rsidRDefault="00F50ACD">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X3</w:t>
            </w:r>
          </w:p>
        </w:tc>
        <w:tc>
          <w:tcPr>
            <w:tcW w:w="1701" w:type="dxa"/>
            <w:tcBorders>
              <w:top w:val="nil"/>
              <w:left w:val="nil"/>
              <w:bottom w:val="nil"/>
              <w:right w:val="nil"/>
            </w:tcBorders>
            <w:vAlign w:val="bottom"/>
          </w:tcPr>
          <w:p w14:paraId="5B1FE1BD" w14:textId="7055390B"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0.191043</w:t>
            </w:r>
          </w:p>
        </w:tc>
        <w:tc>
          <w:tcPr>
            <w:tcW w:w="1984" w:type="dxa"/>
            <w:tcBorders>
              <w:top w:val="nil"/>
              <w:left w:val="nil"/>
              <w:bottom w:val="nil"/>
              <w:right w:val="nil"/>
            </w:tcBorders>
            <w:vAlign w:val="bottom"/>
          </w:tcPr>
          <w:p w14:paraId="7123E7D9" w14:textId="591D2C78"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0.02973</w:t>
            </w:r>
            <w:r w:rsidR="00475415" w:rsidRPr="009440DD">
              <w:rPr>
                <w:rFonts w:ascii="Times New Roman" w:hAnsi="Times New Roman" w:cs="Times New Roman"/>
                <w:color w:val="000000"/>
                <w:sz w:val="20"/>
                <w:szCs w:val="20"/>
              </w:rPr>
              <w:t>8</w:t>
            </w:r>
          </w:p>
        </w:tc>
        <w:tc>
          <w:tcPr>
            <w:tcW w:w="1134" w:type="dxa"/>
            <w:tcBorders>
              <w:top w:val="nil"/>
              <w:left w:val="nil"/>
              <w:bottom w:val="nil"/>
              <w:right w:val="nil"/>
            </w:tcBorders>
            <w:vAlign w:val="bottom"/>
          </w:tcPr>
          <w:p w14:paraId="09826805" w14:textId="2CB48892" w:rsidR="00525E9A" w:rsidRPr="009440DD" w:rsidRDefault="00525E9A">
            <w:pPr>
              <w:autoSpaceDE w:val="0"/>
              <w:autoSpaceDN w:val="0"/>
              <w:adjustRightInd w:val="0"/>
              <w:spacing w:after="0" w:line="240" w:lineRule="auto"/>
              <w:jc w:val="center"/>
              <w:rPr>
                <w:rFonts w:ascii="Times New Roman" w:hAnsi="Times New Roman" w:cs="Times New Roman"/>
                <w:color w:val="000000"/>
                <w:sz w:val="20"/>
                <w:szCs w:val="20"/>
              </w:rPr>
            </w:pPr>
            <w:r w:rsidRPr="009440DD">
              <w:rPr>
                <w:rFonts w:ascii="Times New Roman" w:hAnsi="Times New Roman" w:cs="Times New Roman"/>
                <w:color w:val="000000"/>
                <w:sz w:val="20"/>
                <w:szCs w:val="20"/>
              </w:rPr>
              <w:t>1</w:t>
            </w:r>
            <w:r w:rsidR="00475415" w:rsidRPr="009440DD">
              <w:rPr>
                <w:rFonts w:ascii="Times New Roman" w:hAnsi="Times New Roman" w:cs="Times New Roman"/>
                <w:color w:val="000000"/>
                <w:sz w:val="20"/>
                <w:szCs w:val="20"/>
              </w:rPr>
              <w:t>.000000</w:t>
            </w:r>
          </w:p>
        </w:tc>
      </w:tr>
    </w:tbl>
    <w:p w14:paraId="591852CB" w14:textId="13897C94" w:rsidR="00B27F7D" w:rsidRPr="008A33D0" w:rsidRDefault="00B27F7D" w:rsidP="00C2065C">
      <w:pPr>
        <w:spacing w:before="240" w:line="480" w:lineRule="auto"/>
        <w:jc w:val="both"/>
        <w:rPr>
          <w:rFonts w:ascii="Times New Roman" w:hAnsi="Times New Roman" w:cs="Times New Roman"/>
          <w:i/>
          <w:iCs/>
          <w:sz w:val="20"/>
          <w:szCs w:val="20"/>
        </w:rPr>
      </w:pPr>
      <w:r w:rsidRPr="008A33D0">
        <w:rPr>
          <w:rFonts w:ascii="Times New Roman" w:hAnsi="Times New Roman" w:cs="Times New Roman"/>
          <w:i/>
          <w:iCs/>
          <w:sz w:val="20"/>
          <w:szCs w:val="20"/>
        </w:rPr>
        <w:t xml:space="preserve">Sumber: </w:t>
      </w:r>
      <w:r w:rsidR="00713546" w:rsidRPr="008A33D0">
        <w:rPr>
          <w:rFonts w:ascii="Times New Roman" w:hAnsi="Times New Roman" w:cs="Times New Roman"/>
          <w:i/>
          <w:iCs/>
          <w:sz w:val="20"/>
          <w:szCs w:val="20"/>
        </w:rPr>
        <w:t>Data output Eviews 13</w:t>
      </w:r>
      <w:r w:rsidRPr="008A33D0">
        <w:rPr>
          <w:rFonts w:ascii="Times New Roman" w:hAnsi="Times New Roman" w:cs="Times New Roman"/>
          <w:i/>
          <w:iCs/>
          <w:sz w:val="20"/>
          <w:szCs w:val="20"/>
        </w:rPr>
        <w:tab/>
      </w:r>
    </w:p>
    <w:p w14:paraId="2D6E4CAD" w14:textId="4FB4D478" w:rsidR="003265DE" w:rsidRPr="008A33D0" w:rsidRDefault="003265DE" w:rsidP="00B27F7D">
      <w:pPr>
        <w:spacing w:line="480" w:lineRule="auto"/>
        <w:ind w:firstLine="720"/>
        <w:jc w:val="both"/>
        <w:rPr>
          <w:rFonts w:ascii="Times New Roman" w:hAnsi="Times New Roman" w:cs="Times New Roman"/>
          <w:sz w:val="18"/>
          <w:szCs w:val="18"/>
        </w:rPr>
      </w:pPr>
      <w:r w:rsidRPr="008A33D0">
        <w:rPr>
          <w:rFonts w:ascii="Times New Roman" w:hAnsi="Times New Roman" w:cs="Times New Roman"/>
          <w:sz w:val="24"/>
          <w:szCs w:val="24"/>
        </w:rPr>
        <w:lastRenderedPageBreak/>
        <w:t xml:space="preserve">Dalam regresi data panel, suatu model dinilai bebas dari multikolinearitas apabila nilai korelasi </w:t>
      </w:r>
      <w:r w:rsidR="00487775" w:rsidRPr="008A33D0">
        <w:rPr>
          <w:rFonts w:ascii="Times New Roman" w:hAnsi="Times New Roman" w:cs="Times New Roman"/>
          <w:sz w:val="24"/>
          <w:szCs w:val="24"/>
        </w:rPr>
        <w:t>antarvariabel</w:t>
      </w:r>
      <w:r w:rsidRPr="008A33D0">
        <w:rPr>
          <w:rFonts w:ascii="Times New Roman" w:hAnsi="Times New Roman" w:cs="Times New Roman"/>
          <w:sz w:val="24"/>
          <w:szCs w:val="24"/>
        </w:rPr>
        <w:t xml:space="preserve"> berada di bawah 0</w:t>
      </w:r>
      <w:r w:rsidR="00285C07" w:rsidRPr="008A33D0">
        <w:rPr>
          <w:rFonts w:ascii="Times New Roman" w:hAnsi="Times New Roman" w:cs="Times New Roman"/>
          <w:sz w:val="24"/>
          <w:szCs w:val="24"/>
        </w:rPr>
        <w:t>.</w:t>
      </w:r>
      <w:r w:rsidR="000C226E" w:rsidRPr="008A33D0">
        <w:rPr>
          <w:rFonts w:ascii="Times New Roman" w:hAnsi="Times New Roman" w:cs="Times New Roman"/>
          <w:sz w:val="24"/>
          <w:szCs w:val="24"/>
        </w:rPr>
        <w:t xml:space="preserve">90 </w:t>
      </w:r>
      <w:sdt>
        <w:sdtPr>
          <w:rPr>
            <w:rFonts w:ascii="Times New Roman" w:hAnsi="Times New Roman" w:cs="Times New Roman"/>
            <w:color w:val="000000"/>
            <w:sz w:val="24"/>
            <w:szCs w:val="24"/>
          </w:rPr>
          <w:tag w:val="MENDELEY_CITATION_v3_eyJjaXRhdGlvbklEIjoiTUVOREVMRVlfQ0lUQVRJT05fNzU0MDkwMWQtNGIwNS00NzQ0LTk3MjUtNjkwMzEzZWY5OTgxIiwicHJvcGVydGllcyI6eyJub3RlSW5kZXgiOjB9LCJpc0VkaXRlZCI6ZmFsc2UsIm1hbnVhbE92ZXJyaWRlIjp7ImlzTWFudWFsbHlPdmVycmlkZGVuIjpmYWxzZSwiY2l0ZXByb2NUZXh0IjoiKEdob3phbGksIDIwMTgpIiwibWFudWFsT3ZlcnJpZGVUZXh0IjoiIn0sImNpdGF0aW9uSXRlbXMiOlt7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fV19"/>
          <w:id w:val="-1752104432"/>
          <w:placeholder>
            <w:docPart w:val="DefaultPlaceholder_-1854013440"/>
          </w:placeholder>
        </w:sdtPr>
        <w:sdtContent>
          <w:r w:rsidR="008C5FF3" w:rsidRPr="008C5FF3">
            <w:rPr>
              <w:rFonts w:ascii="Times New Roman" w:hAnsi="Times New Roman" w:cs="Times New Roman"/>
              <w:color w:val="000000"/>
              <w:sz w:val="24"/>
              <w:szCs w:val="24"/>
            </w:rPr>
            <w:t>(Ghozali, 2018)</w:t>
          </w:r>
        </w:sdtContent>
      </w:sdt>
      <w:r w:rsidRPr="008A33D0">
        <w:rPr>
          <w:rFonts w:ascii="Times New Roman" w:hAnsi="Times New Roman" w:cs="Times New Roman"/>
          <w:sz w:val="24"/>
          <w:szCs w:val="24"/>
        </w:rPr>
        <w:t>.</w:t>
      </w:r>
      <w:r w:rsidR="00B27F7D" w:rsidRPr="008A33D0">
        <w:rPr>
          <w:rFonts w:ascii="Times New Roman" w:hAnsi="Times New Roman" w:cs="Times New Roman"/>
          <w:sz w:val="24"/>
          <w:szCs w:val="24"/>
        </w:rPr>
        <w:t xml:space="preserve"> Hasil koefisien korelasi antara variabel ukuran perusahaan dan kompleksitas audit sebesar 0</w:t>
      </w:r>
      <w:r w:rsidR="00285C07" w:rsidRPr="008A33D0">
        <w:rPr>
          <w:rFonts w:ascii="Times New Roman" w:hAnsi="Times New Roman" w:cs="Times New Roman"/>
          <w:sz w:val="24"/>
          <w:szCs w:val="24"/>
        </w:rPr>
        <w:t>.</w:t>
      </w:r>
      <w:r w:rsidR="00B27F7D" w:rsidRPr="008A33D0">
        <w:rPr>
          <w:rFonts w:ascii="Times New Roman" w:hAnsi="Times New Roman" w:cs="Times New Roman"/>
          <w:sz w:val="24"/>
          <w:szCs w:val="24"/>
        </w:rPr>
        <w:t>543487 &lt; 0</w:t>
      </w:r>
      <w:r w:rsidR="00285C07" w:rsidRPr="008A33D0">
        <w:rPr>
          <w:rFonts w:ascii="Times New Roman" w:hAnsi="Times New Roman" w:cs="Times New Roman"/>
          <w:sz w:val="24"/>
          <w:szCs w:val="24"/>
        </w:rPr>
        <w:t>.</w:t>
      </w:r>
      <w:r w:rsidR="000C226E" w:rsidRPr="008A33D0">
        <w:rPr>
          <w:rFonts w:ascii="Times New Roman" w:hAnsi="Times New Roman" w:cs="Times New Roman"/>
          <w:sz w:val="24"/>
          <w:szCs w:val="24"/>
        </w:rPr>
        <w:t>90</w:t>
      </w:r>
      <w:r w:rsidR="00B27F7D" w:rsidRPr="008A33D0">
        <w:rPr>
          <w:rFonts w:ascii="Times New Roman" w:hAnsi="Times New Roman" w:cs="Times New Roman"/>
          <w:sz w:val="24"/>
          <w:szCs w:val="24"/>
        </w:rPr>
        <w:t>. Kemudian untuk  variabel ukuran perusahaan dengan ukuran komite audit sebesar 0</w:t>
      </w:r>
      <w:r w:rsidR="00285C07" w:rsidRPr="008A33D0">
        <w:rPr>
          <w:rFonts w:ascii="Times New Roman" w:hAnsi="Times New Roman" w:cs="Times New Roman"/>
          <w:sz w:val="24"/>
          <w:szCs w:val="24"/>
        </w:rPr>
        <w:t>.</w:t>
      </w:r>
      <w:r w:rsidR="00B27F7D" w:rsidRPr="008A33D0">
        <w:rPr>
          <w:rFonts w:ascii="Times New Roman" w:hAnsi="Times New Roman" w:cs="Times New Roman"/>
          <w:sz w:val="24"/>
          <w:szCs w:val="24"/>
        </w:rPr>
        <w:t>191043 &lt; 0</w:t>
      </w:r>
      <w:r w:rsidR="00285C07" w:rsidRPr="008A33D0">
        <w:rPr>
          <w:rFonts w:ascii="Times New Roman" w:hAnsi="Times New Roman" w:cs="Times New Roman"/>
          <w:sz w:val="24"/>
          <w:szCs w:val="24"/>
        </w:rPr>
        <w:t>.</w:t>
      </w:r>
      <w:r w:rsidR="000C226E" w:rsidRPr="008A33D0">
        <w:rPr>
          <w:rFonts w:ascii="Times New Roman" w:hAnsi="Times New Roman" w:cs="Times New Roman"/>
          <w:sz w:val="24"/>
          <w:szCs w:val="24"/>
        </w:rPr>
        <w:t>90</w:t>
      </w:r>
      <w:r w:rsidRPr="008A33D0">
        <w:rPr>
          <w:rFonts w:ascii="Times New Roman" w:hAnsi="Times New Roman" w:cs="Times New Roman"/>
          <w:sz w:val="24"/>
          <w:szCs w:val="24"/>
        </w:rPr>
        <w:t>. Lalu untuk variabel kompleksitas audit dengan ukuran komite audit sebesar 0</w:t>
      </w:r>
      <w:r w:rsidR="00285C07" w:rsidRPr="008A33D0">
        <w:rPr>
          <w:rFonts w:ascii="Times New Roman" w:hAnsi="Times New Roman" w:cs="Times New Roman"/>
          <w:sz w:val="24"/>
          <w:szCs w:val="24"/>
        </w:rPr>
        <w:t>.</w:t>
      </w:r>
      <w:r w:rsidRPr="008A33D0">
        <w:rPr>
          <w:rFonts w:ascii="Times New Roman" w:hAnsi="Times New Roman" w:cs="Times New Roman"/>
          <w:sz w:val="24"/>
          <w:szCs w:val="24"/>
        </w:rPr>
        <w:t>029738 &lt; 0</w:t>
      </w:r>
      <w:r w:rsidR="00285C07" w:rsidRPr="008A33D0">
        <w:rPr>
          <w:rFonts w:ascii="Times New Roman" w:hAnsi="Times New Roman" w:cs="Times New Roman"/>
          <w:sz w:val="24"/>
          <w:szCs w:val="24"/>
        </w:rPr>
        <w:t>.</w:t>
      </w:r>
      <w:r w:rsidR="000C226E" w:rsidRPr="008A33D0">
        <w:rPr>
          <w:rFonts w:ascii="Times New Roman" w:hAnsi="Times New Roman" w:cs="Times New Roman"/>
          <w:sz w:val="24"/>
          <w:szCs w:val="24"/>
        </w:rPr>
        <w:t>90</w:t>
      </w:r>
      <w:r w:rsidRPr="008A33D0">
        <w:rPr>
          <w:rFonts w:ascii="Times New Roman" w:hAnsi="Times New Roman" w:cs="Times New Roman"/>
          <w:sz w:val="24"/>
          <w:szCs w:val="24"/>
        </w:rPr>
        <w:t>. Seluruh nilai korelasi berada di bawah 0</w:t>
      </w:r>
      <w:r w:rsidR="00285C07" w:rsidRPr="008A33D0">
        <w:rPr>
          <w:rFonts w:ascii="Times New Roman" w:hAnsi="Times New Roman" w:cs="Times New Roman"/>
          <w:sz w:val="24"/>
          <w:szCs w:val="24"/>
        </w:rPr>
        <w:t>.</w:t>
      </w:r>
      <w:r w:rsidR="000C226E" w:rsidRPr="008A33D0">
        <w:rPr>
          <w:rFonts w:ascii="Times New Roman" w:hAnsi="Times New Roman" w:cs="Times New Roman"/>
          <w:sz w:val="24"/>
          <w:szCs w:val="24"/>
        </w:rPr>
        <w:t>90</w:t>
      </w:r>
      <w:r w:rsidRPr="008A33D0">
        <w:rPr>
          <w:rFonts w:ascii="Times New Roman" w:hAnsi="Times New Roman" w:cs="Times New Roman"/>
          <w:sz w:val="24"/>
          <w:szCs w:val="24"/>
        </w:rPr>
        <w:t xml:space="preserve"> sehingga model dapat dinyatakan tidak mengalami multikolinearitas.</w:t>
      </w:r>
    </w:p>
    <w:p w14:paraId="1D57AE96" w14:textId="78A9CFC8" w:rsidR="00525E9A" w:rsidRPr="008A33D0" w:rsidRDefault="003265DE" w:rsidP="001433F8">
      <w:pPr>
        <w:pStyle w:val="Heading4"/>
        <w:spacing w:line="480" w:lineRule="auto"/>
        <w:rPr>
          <w:rFonts w:cs="Times New Roman"/>
        </w:rPr>
      </w:pPr>
      <w:bookmarkStart w:id="183" w:name="_Toc216638633"/>
      <w:r w:rsidRPr="008A33D0">
        <w:rPr>
          <w:rFonts w:cs="Times New Roman"/>
        </w:rPr>
        <w:t>4.2.</w:t>
      </w:r>
      <w:r w:rsidR="00B82570" w:rsidRPr="008A33D0">
        <w:rPr>
          <w:rFonts w:cs="Times New Roman"/>
        </w:rPr>
        <w:t>5</w:t>
      </w:r>
      <w:r w:rsidRPr="008A33D0">
        <w:rPr>
          <w:rFonts w:cs="Times New Roman"/>
        </w:rPr>
        <w:t>.2</w:t>
      </w:r>
      <w:r w:rsidRPr="008A33D0">
        <w:rPr>
          <w:rFonts w:cs="Times New Roman"/>
        </w:rPr>
        <w:tab/>
      </w:r>
      <w:r w:rsidR="00525E9A" w:rsidRPr="008A33D0">
        <w:rPr>
          <w:rFonts w:cs="Times New Roman"/>
        </w:rPr>
        <w:t>Uji Heteroskedastisitas</w:t>
      </w:r>
      <w:bookmarkEnd w:id="183"/>
    </w:p>
    <w:p w14:paraId="09C8DCC6" w14:textId="7E8CEDDE" w:rsidR="00B82570" w:rsidRPr="008A33D0" w:rsidRDefault="00B82570" w:rsidP="003265DE">
      <w:pPr>
        <w:spacing w:line="480" w:lineRule="auto"/>
        <w:jc w:val="both"/>
        <w:rPr>
          <w:rFonts w:ascii="Times New Roman" w:hAnsi="Times New Roman" w:cs="Times New Roman"/>
          <w:sz w:val="24"/>
          <w:szCs w:val="24"/>
        </w:rPr>
      </w:pPr>
      <w:r w:rsidRPr="008A33D0">
        <w:rPr>
          <w:rFonts w:ascii="Times New Roman" w:hAnsi="Times New Roman" w:cs="Times New Roman"/>
          <w:b/>
          <w:bCs/>
          <w:sz w:val="24"/>
          <w:szCs w:val="24"/>
        </w:rPr>
        <w:tab/>
      </w:r>
      <w:r w:rsidR="00685001" w:rsidRPr="008A33D0">
        <w:rPr>
          <w:rFonts w:ascii="Times New Roman" w:hAnsi="Times New Roman" w:cs="Times New Roman"/>
          <w:sz w:val="24"/>
          <w:szCs w:val="24"/>
        </w:rPr>
        <w:t>Uji</w:t>
      </w:r>
      <w:r w:rsidR="00C051D9" w:rsidRPr="008A33D0">
        <w:rPr>
          <w:rFonts w:ascii="Times New Roman" w:hAnsi="Times New Roman" w:cs="Times New Roman"/>
          <w:sz w:val="24"/>
          <w:szCs w:val="24"/>
        </w:rPr>
        <w:t xml:space="preserve"> </w:t>
      </w:r>
      <w:r w:rsidR="00685001" w:rsidRPr="008A33D0">
        <w:rPr>
          <w:rFonts w:ascii="Times New Roman" w:hAnsi="Times New Roman" w:cs="Times New Roman"/>
          <w:sz w:val="24"/>
          <w:szCs w:val="24"/>
        </w:rPr>
        <w:t xml:space="preserve">heteroskedastisitas dilakukan untuk menilai ada atau tidaknya perbedaan varians residual antar pengamatan. </w:t>
      </w:r>
      <w:r w:rsidR="00D4545C" w:rsidRPr="008A33D0">
        <w:rPr>
          <w:rFonts w:ascii="Times New Roman" w:hAnsi="Times New Roman" w:cs="Times New Roman"/>
          <w:sz w:val="24"/>
          <w:szCs w:val="24"/>
        </w:rPr>
        <w:t xml:space="preserve">Hasil uji heteroskedastisitas dapat dilihat dalam tabel berikut: </w:t>
      </w:r>
    </w:p>
    <w:p w14:paraId="250BD278" w14:textId="29B62D16" w:rsidR="00D4545C" w:rsidRPr="008A33D0" w:rsidRDefault="00775344" w:rsidP="009440DD">
      <w:pPr>
        <w:pStyle w:val="Caption"/>
        <w:spacing w:after="0"/>
        <w:rPr>
          <w:rFonts w:ascii="Times New Roman" w:hAnsi="Times New Roman" w:cs="Times New Roman"/>
          <w:b/>
          <w:bCs/>
          <w:i w:val="0"/>
          <w:iCs w:val="0"/>
          <w:color w:val="auto"/>
          <w:sz w:val="22"/>
          <w:szCs w:val="22"/>
        </w:rPr>
      </w:pPr>
      <w:bookmarkStart w:id="184" w:name="_Toc216008190"/>
      <w:r w:rsidRPr="008A33D0">
        <w:rPr>
          <w:rFonts w:ascii="Times New Roman" w:hAnsi="Times New Roman" w:cs="Times New Roman"/>
          <w:b/>
          <w:bCs/>
          <w:i w:val="0"/>
          <w:iCs w:val="0"/>
          <w:color w:val="auto"/>
          <w:sz w:val="22"/>
          <w:szCs w:val="22"/>
        </w:rPr>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11</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Uji Heteroskedastisitas</w:t>
      </w:r>
      <w:bookmarkEnd w:id="184"/>
    </w:p>
    <w:tbl>
      <w:tblPr>
        <w:tblW w:w="8192" w:type="dxa"/>
        <w:tblInd w:w="30" w:type="dxa"/>
        <w:tblLayout w:type="fixed"/>
        <w:tblCellMar>
          <w:left w:w="0" w:type="dxa"/>
          <w:right w:w="0" w:type="dxa"/>
        </w:tblCellMar>
        <w:tblLook w:val="0000" w:firstRow="0" w:lastRow="0" w:firstColumn="0" w:lastColumn="0" w:noHBand="0" w:noVBand="0"/>
      </w:tblPr>
      <w:tblGrid>
        <w:gridCol w:w="2664"/>
        <w:gridCol w:w="1559"/>
        <w:gridCol w:w="1559"/>
        <w:gridCol w:w="1701"/>
        <w:gridCol w:w="709"/>
      </w:tblGrid>
      <w:tr w:rsidR="00525E9A" w:rsidRPr="009440DD" w14:paraId="1C7967A5" w14:textId="77777777" w:rsidTr="00475415">
        <w:trPr>
          <w:trHeight w:hRule="exact" w:val="88"/>
        </w:trPr>
        <w:tc>
          <w:tcPr>
            <w:tcW w:w="2664" w:type="dxa"/>
            <w:tcBorders>
              <w:top w:val="nil"/>
              <w:left w:val="nil"/>
              <w:bottom w:val="double" w:sz="6" w:space="2" w:color="auto"/>
              <w:right w:val="nil"/>
            </w:tcBorders>
            <w:vAlign w:val="bottom"/>
          </w:tcPr>
          <w:p w14:paraId="2D9FAB6D"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double" w:sz="6" w:space="2" w:color="auto"/>
              <w:right w:val="nil"/>
            </w:tcBorders>
            <w:vAlign w:val="bottom"/>
          </w:tcPr>
          <w:p w14:paraId="618044FE"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double" w:sz="6" w:space="2" w:color="auto"/>
              <w:right w:val="nil"/>
            </w:tcBorders>
            <w:vAlign w:val="bottom"/>
          </w:tcPr>
          <w:p w14:paraId="10E3C0A8"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701" w:type="dxa"/>
            <w:tcBorders>
              <w:top w:val="nil"/>
              <w:left w:val="nil"/>
              <w:bottom w:val="double" w:sz="6" w:space="2" w:color="auto"/>
              <w:right w:val="nil"/>
            </w:tcBorders>
            <w:vAlign w:val="bottom"/>
          </w:tcPr>
          <w:p w14:paraId="0C62B497"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709" w:type="dxa"/>
            <w:tcBorders>
              <w:top w:val="nil"/>
              <w:left w:val="nil"/>
              <w:bottom w:val="double" w:sz="6" w:space="2" w:color="auto"/>
              <w:right w:val="nil"/>
            </w:tcBorders>
            <w:vAlign w:val="bottom"/>
          </w:tcPr>
          <w:p w14:paraId="41B6CA3D"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r>
      <w:tr w:rsidR="00525E9A" w:rsidRPr="009440DD" w14:paraId="7F3E4833" w14:textId="77777777" w:rsidTr="00475415">
        <w:trPr>
          <w:trHeight w:hRule="exact" w:val="132"/>
        </w:trPr>
        <w:tc>
          <w:tcPr>
            <w:tcW w:w="2664" w:type="dxa"/>
            <w:tcBorders>
              <w:top w:val="nil"/>
              <w:left w:val="nil"/>
              <w:bottom w:val="nil"/>
              <w:right w:val="nil"/>
            </w:tcBorders>
            <w:vAlign w:val="bottom"/>
          </w:tcPr>
          <w:p w14:paraId="7889E47A"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nil"/>
              <w:right w:val="nil"/>
            </w:tcBorders>
            <w:vAlign w:val="bottom"/>
          </w:tcPr>
          <w:p w14:paraId="5D0F1DB8"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nil"/>
              <w:right w:val="nil"/>
            </w:tcBorders>
            <w:vAlign w:val="bottom"/>
          </w:tcPr>
          <w:p w14:paraId="27F4105C"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701" w:type="dxa"/>
            <w:tcBorders>
              <w:top w:val="nil"/>
              <w:left w:val="nil"/>
              <w:bottom w:val="nil"/>
              <w:right w:val="nil"/>
            </w:tcBorders>
            <w:vAlign w:val="bottom"/>
          </w:tcPr>
          <w:p w14:paraId="59245E34"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14:paraId="633EE75A"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r>
      <w:tr w:rsidR="00525E9A" w:rsidRPr="009440DD" w14:paraId="372B63BE" w14:textId="77777777" w:rsidTr="00475415">
        <w:trPr>
          <w:trHeight w:val="220"/>
        </w:trPr>
        <w:tc>
          <w:tcPr>
            <w:tcW w:w="2664" w:type="dxa"/>
            <w:tcBorders>
              <w:top w:val="nil"/>
              <w:left w:val="nil"/>
              <w:bottom w:val="nil"/>
              <w:right w:val="nil"/>
            </w:tcBorders>
            <w:vAlign w:val="bottom"/>
          </w:tcPr>
          <w:p w14:paraId="1364CAEF"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Variable</w:t>
            </w:r>
          </w:p>
        </w:tc>
        <w:tc>
          <w:tcPr>
            <w:tcW w:w="1559" w:type="dxa"/>
            <w:tcBorders>
              <w:top w:val="nil"/>
              <w:left w:val="nil"/>
              <w:bottom w:val="nil"/>
              <w:right w:val="nil"/>
            </w:tcBorders>
            <w:vAlign w:val="bottom"/>
          </w:tcPr>
          <w:p w14:paraId="1CC9F6C9"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Coefficient</w:t>
            </w:r>
          </w:p>
        </w:tc>
        <w:tc>
          <w:tcPr>
            <w:tcW w:w="1559" w:type="dxa"/>
            <w:tcBorders>
              <w:top w:val="nil"/>
              <w:left w:val="nil"/>
              <w:bottom w:val="nil"/>
              <w:right w:val="nil"/>
            </w:tcBorders>
            <w:vAlign w:val="bottom"/>
          </w:tcPr>
          <w:p w14:paraId="0B0D4D32"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Std. Error</w:t>
            </w:r>
          </w:p>
        </w:tc>
        <w:tc>
          <w:tcPr>
            <w:tcW w:w="1701" w:type="dxa"/>
            <w:tcBorders>
              <w:top w:val="nil"/>
              <w:left w:val="nil"/>
              <w:bottom w:val="nil"/>
              <w:right w:val="nil"/>
            </w:tcBorders>
            <w:vAlign w:val="bottom"/>
          </w:tcPr>
          <w:p w14:paraId="18573848"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t-Statistic</w:t>
            </w:r>
          </w:p>
        </w:tc>
        <w:tc>
          <w:tcPr>
            <w:tcW w:w="709" w:type="dxa"/>
            <w:tcBorders>
              <w:top w:val="nil"/>
              <w:left w:val="nil"/>
              <w:bottom w:val="nil"/>
              <w:right w:val="nil"/>
            </w:tcBorders>
            <w:vAlign w:val="bottom"/>
          </w:tcPr>
          <w:p w14:paraId="6516CFB6"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Prob.  </w:t>
            </w:r>
          </w:p>
        </w:tc>
      </w:tr>
      <w:tr w:rsidR="00525E9A" w:rsidRPr="009440DD" w14:paraId="49E6603C" w14:textId="77777777" w:rsidTr="00475415">
        <w:trPr>
          <w:trHeight w:hRule="exact" w:val="88"/>
        </w:trPr>
        <w:tc>
          <w:tcPr>
            <w:tcW w:w="2664" w:type="dxa"/>
            <w:tcBorders>
              <w:top w:val="nil"/>
              <w:left w:val="nil"/>
              <w:bottom w:val="double" w:sz="6" w:space="2" w:color="auto"/>
              <w:right w:val="nil"/>
            </w:tcBorders>
            <w:vAlign w:val="bottom"/>
          </w:tcPr>
          <w:p w14:paraId="169E35B6"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double" w:sz="6" w:space="2" w:color="auto"/>
              <w:right w:val="nil"/>
            </w:tcBorders>
            <w:vAlign w:val="bottom"/>
          </w:tcPr>
          <w:p w14:paraId="4E7F37BF"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double" w:sz="6" w:space="2" w:color="auto"/>
              <w:right w:val="nil"/>
            </w:tcBorders>
            <w:vAlign w:val="bottom"/>
          </w:tcPr>
          <w:p w14:paraId="018A6FCF"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701" w:type="dxa"/>
            <w:tcBorders>
              <w:top w:val="nil"/>
              <w:left w:val="nil"/>
              <w:bottom w:val="double" w:sz="6" w:space="2" w:color="auto"/>
              <w:right w:val="nil"/>
            </w:tcBorders>
            <w:vAlign w:val="bottom"/>
          </w:tcPr>
          <w:p w14:paraId="36F00E60"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709" w:type="dxa"/>
            <w:tcBorders>
              <w:top w:val="nil"/>
              <w:left w:val="nil"/>
              <w:bottom w:val="double" w:sz="6" w:space="2" w:color="auto"/>
              <w:right w:val="nil"/>
            </w:tcBorders>
            <w:vAlign w:val="bottom"/>
          </w:tcPr>
          <w:p w14:paraId="326438DE"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r>
      <w:tr w:rsidR="00525E9A" w:rsidRPr="009440DD" w14:paraId="03783C95" w14:textId="77777777" w:rsidTr="00475415">
        <w:trPr>
          <w:trHeight w:hRule="exact" w:val="132"/>
        </w:trPr>
        <w:tc>
          <w:tcPr>
            <w:tcW w:w="2664" w:type="dxa"/>
            <w:tcBorders>
              <w:top w:val="nil"/>
              <w:left w:val="nil"/>
              <w:bottom w:val="nil"/>
              <w:right w:val="nil"/>
            </w:tcBorders>
            <w:vAlign w:val="bottom"/>
          </w:tcPr>
          <w:p w14:paraId="2606B17E"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nil"/>
              <w:right w:val="nil"/>
            </w:tcBorders>
            <w:vAlign w:val="bottom"/>
          </w:tcPr>
          <w:p w14:paraId="69D4047D"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nil"/>
              <w:right w:val="nil"/>
            </w:tcBorders>
            <w:vAlign w:val="bottom"/>
          </w:tcPr>
          <w:p w14:paraId="05BD27D3"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701" w:type="dxa"/>
            <w:tcBorders>
              <w:top w:val="nil"/>
              <w:left w:val="nil"/>
              <w:bottom w:val="nil"/>
              <w:right w:val="nil"/>
            </w:tcBorders>
            <w:vAlign w:val="bottom"/>
          </w:tcPr>
          <w:p w14:paraId="44AD7928"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14:paraId="4E0DD384"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r>
      <w:tr w:rsidR="00525E9A" w:rsidRPr="009440DD" w14:paraId="633E24C8" w14:textId="77777777" w:rsidTr="00475415">
        <w:trPr>
          <w:trHeight w:val="220"/>
        </w:trPr>
        <w:tc>
          <w:tcPr>
            <w:tcW w:w="2664" w:type="dxa"/>
            <w:tcBorders>
              <w:top w:val="nil"/>
              <w:left w:val="nil"/>
              <w:bottom w:val="nil"/>
              <w:right w:val="nil"/>
            </w:tcBorders>
            <w:vAlign w:val="bottom"/>
          </w:tcPr>
          <w:p w14:paraId="36B8DA80"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C</w:t>
            </w:r>
          </w:p>
        </w:tc>
        <w:tc>
          <w:tcPr>
            <w:tcW w:w="1559" w:type="dxa"/>
            <w:tcBorders>
              <w:top w:val="nil"/>
              <w:left w:val="nil"/>
              <w:bottom w:val="nil"/>
              <w:right w:val="nil"/>
            </w:tcBorders>
            <w:vAlign w:val="bottom"/>
          </w:tcPr>
          <w:p w14:paraId="6CA32714" w14:textId="0E94CD11"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35.9300</w:t>
            </w:r>
            <w:r w:rsidR="00475415" w:rsidRPr="009440DD">
              <w:rPr>
                <w:rFonts w:ascii="Times New Roman" w:eastAsia="Times New Roman" w:hAnsi="Times New Roman" w:cs="Times New Roman"/>
                <w:sz w:val="20"/>
                <w:szCs w:val="20"/>
              </w:rPr>
              <w:t>3</w:t>
            </w:r>
          </w:p>
        </w:tc>
        <w:tc>
          <w:tcPr>
            <w:tcW w:w="1559" w:type="dxa"/>
            <w:tcBorders>
              <w:top w:val="nil"/>
              <w:left w:val="nil"/>
              <w:bottom w:val="nil"/>
              <w:right w:val="nil"/>
            </w:tcBorders>
            <w:vAlign w:val="bottom"/>
          </w:tcPr>
          <w:p w14:paraId="4A1F2E84" w14:textId="0B47888C"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25.25754</w:t>
            </w:r>
          </w:p>
        </w:tc>
        <w:tc>
          <w:tcPr>
            <w:tcW w:w="1701" w:type="dxa"/>
            <w:tcBorders>
              <w:top w:val="nil"/>
              <w:left w:val="nil"/>
              <w:bottom w:val="nil"/>
              <w:right w:val="nil"/>
            </w:tcBorders>
            <w:vAlign w:val="bottom"/>
          </w:tcPr>
          <w:p w14:paraId="2948485C" w14:textId="415B8F9E"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1.42254</w:t>
            </w:r>
            <w:r w:rsidR="00475415" w:rsidRPr="009440DD">
              <w:rPr>
                <w:rFonts w:ascii="Times New Roman" w:eastAsia="Times New Roman" w:hAnsi="Times New Roman" w:cs="Times New Roman"/>
                <w:sz w:val="20"/>
                <w:szCs w:val="20"/>
              </w:rPr>
              <w:t>6</w:t>
            </w:r>
          </w:p>
        </w:tc>
        <w:tc>
          <w:tcPr>
            <w:tcW w:w="709" w:type="dxa"/>
            <w:tcBorders>
              <w:top w:val="nil"/>
              <w:left w:val="nil"/>
              <w:bottom w:val="nil"/>
              <w:right w:val="nil"/>
            </w:tcBorders>
            <w:vAlign w:val="bottom"/>
          </w:tcPr>
          <w:p w14:paraId="550CB30F" w14:textId="20FEA830"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0.15</w:t>
            </w:r>
            <w:r w:rsidR="00475415" w:rsidRPr="009440DD">
              <w:rPr>
                <w:rFonts w:ascii="Times New Roman" w:eastAsia="Times New Roman" w:hAnsi="Times New Roman" w:cs="Times New Roman"/>
                <w:sz w:val="20"/>
                <w:szCs w:val="20"/>
              </w:rPr>
              <w:t>60</w:t>
            </w:r>
          </w:p>
        </w:tc>
      </w:tr>
      <w:tr w:rsidR="00525E9A" w:rsidRPr="009440DD" w14:paraId="702894D9" w14:textId="77777777" w:rsidTr="00475415">
        <w:trPr>
          <w:trHeight w:val="220"/>
        </w:trPr>
        <w:tc>
          <w:tcPr>
            <w:tcW w:w="2664" w:type="dxa"/>
            <w:tcBorders>
              <w:top w:val="nil"/>
              <w:left w:val="nil"/>
              <w:bottom w:val="nil"/>
              <w:right w:val="nil"/>
            </w:tcBorders>
            <w:vAlign w:val="bottom"/>
          </w:tcPr>
          <w:p w14:paraId="621600CB"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X1</w:t>
            </w:r>
          </w:p>
        </w:tc>
        <w:tc>
          <w:tcPr>
            <w:tcW w:w="1559" w:type="dxa"/>
            <w:tcBorders>
              <w:top w:val="nil"/>
              <w:left w:val="nil"/>
              <w:bottom w:val="nil"/>
              <w:right w:val="nil"/>
            </w:tcBorders>
            <w:vAlign w:val="bottom"/>
          </w:tcPr>
          <w:p w14:paraId="01295A6B" w14:textId="77486D08"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-0.52608</w:t>
            </w:r>
            <w:r w:rsidR="00475415" w:rsidRPr="009440DD">
              <w:rPr>
                <w:rFonts w:ascii="Times New Roman" w:eastAsia="Times New Roman" w:hAnsi="Times New Roman" w:cs="Times New Roman"/>
                <w:sz w:val="20"/>
                <w:szCs w:val="20"/>
              </w:rPr>
              <w:t>7</w:t>
            </w:r>
          </w:p>
        </w:tc>
        <w:tc>
          <w:tcPr>
            <w:tcW w:w="1559" w:type="dxa"/>
            <w:tcBorders>
              <w:top w:val="nil"/>
              <w:left w:val="nil"/>
              <w:bottom w:val="nil"/>
              <w:right w:val="nil"/>
            </w:tcBorders>
            <w:vAlign w:val="bottom"/>
          </w:tcPr>
          <w:p w14:paraId="2A7E7937" w14:textId="69DDAED9"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0.923033</w:t>
            </w:r>
          </w:p>
        </w:tc>
        <w:tc>
          <w:tcPr>
            <w:tcW w:w="1701" w:type="dxa"/>
            <w:tcBorders>
              <w:top w:val="nil"/>
              <w:left w:val="nil"/>
              <w:bottom w:val="nil"/>
              <w:right w:val="nil"/>
            </w:tcBorders>
            <w:vAlign w:val="bottom"/>
          </w:tcPr>
          <w:p w14:paraId="50FCEB41" w14:textId="7C4F5F60"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-0.569954</w:t>
            </w:r>
          </w:p>
        </w:tc>
        <w:tc>
          <w:tcPr>
            <w:tcW w:w="709" w:type="dxa"/>
            <w:tcBorders>
              <w:top w:val="nil"/>
              <w:left w:val="nil"/>
              <w:bottom w:val="nil"/>
              <w:right w:val="nil"/>
            </w:tcBorders>
            <w:vAlign w:val="bottom"/>
          </w:tcPr>
          <w:p w14:paraId="11D9EB67" w14:textId="2A3DFC06"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0.569</w:t>
            </w:r>
            <w:r w:rsidR="00475415" w:rsidRPr="009440DD">
              <w:rPr>
                <w:rFonts w:ascii="Times New Roman" w:eastAsia="Times New Roman" w:hAnsi="Times New Roman" w:cs="Times New Roman"/>
                <w:sz w:val="20"/>
                <w:szCs w:val="20"/>
              </w:rPr>
              <w:t>2</w:t>
            </w:r>
          </w:p>
        </w:tc>
      </w:tr>
      <w:tr w:rsidR="00525E9A" w:rsidRPr="009440DD" w14:paraId="2B6D860F" w14:textId="77777777" w:rsidTr="00475415">
        <w:trPr>
          <w:trHeight w:val="220"/>
        </w:trPr>
        <w:tc>
          <w:tcPr>
            <w:tcW w:w="2664" w:type="dxa"/>
            <w:tcBorders>
              <w:top w:val="nil"/>
              <w:left w:val="nil"/>
              <w:bottom w:val="nil"/>
              <w:right w:val="nil"/>
            </w:tcBorders>
            <w:vAlign w:val="bottom"/>
          </w:tcPr>
          <w:p w14:paraId="5FE33F24"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X2</w:t>
            </w:r>
          </w:p>
        </w:tc>
        <w:tc>
          <w:tcPr>
            <w:tcW w:w="1559" w:type="dxa"/>
            <w:tcBorders>
              <w:top w:val="nil"/>
              <w:left w:val="nil"/>
              <w:bottom w:val="nil"/>
              <w:right w:val="nil"/>
            </w:tcBorders>
            <w:vAlign w:val="bottom"/>
          </w:tcPr>
          <w:p w14:paraId="2BFA4117" w14:textId="7C33B629"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0.05004</w:t>
            </w:r>
            <w:r w:rsidR="00475415" w:rsidRPr="009440DD">
              <w:rPr>
                <w:rFonts w:ascii="Times New Roman" w:eastAsia="Times New Roman" w:hAnsi="Times New Roman" w:cs="Times New Roman"/>
                <w:sz w:val="20"/>
                <w:szCs w:val="20"/>
              </w:rPr>
              <w:t>9</w:t>
            </w:r>
          </w:p>
        </w:tc>
        <w:tc>
          <w:tcPr>
            <w:tcW w:w="1559" w:type="dxa"/>
            <w:tcBorders>
              <w:top w:val="nil"/>
              <w:left w:val="nil"/>
              <w:bottom w:val="nil"/>
              <w:right w:val="nil"/>
            </w:tcBorders>
            <w:vAlign w:val="bottom"/>
          </w:tcPr>
          <w:p w14:paraId="3A9FD03E" w14:textId="1D32CFD3"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0.08370</w:t>
            </w:r>
            <w:r w:rsidR="00475415" w:rsidRPr="009440DD">
              <w:rPr>
                <w:rFonts w:ascii="Times New Roman" w:eastAsia="Times New Roman" w:hAnsi="Times New Roman" w:cs="Times New Roman"/>
                <w:sz w:val="20"/>
                <w:szCs w:val="20"/>
              </w:rPr>
              <w:t>8</w:t>
            </w:r>
          </w:p>
        </w:tc>
        <w:tc>
          <w:tcPr>
            <w:tcW w:w="1701" w:type="dxa"/>
            <w:tcBorders>
              <w:top w:val="nil"/>
              <w:left w:val="nil"/>
              <w:bottom w:val="nil"/>
              <w:right w:val="nil"/>
            </w:tcBorders>
            <w:vAlign w:val="bottom"/>
          </w:tcPr>
          <w:p w14:paraId="2004BFE7" w14:textId="7F1A5979"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0.59789</w:t>
            </w:r>
            <w:r w:rsidR="00475415" w:rsidRPr="009440DD">
              <w:rPr>
                <w:rFonts w:ascii="Times New Roman" w:eastAsia="Times New Roman" w:hAnsi="Times New Roman" w:cs="Times New Roman"/>
                <w:sz w:val="20"/>
                <w:szCs w:val="20"/>
              </w:rPr>
              <w:t>9</w:t>
            </w:r>
          </w:p>
        </w:tc>
        <w:tc>
          <w:tcPr>
            <w:tcW w:w="709" w:type="dxa"/>
            <w:tcBorders>
              <w:top w:val="nil"/>
              <w:left w:val="nil"/>
              <w:bottom w:val="nil"/>
              <w:right w:val="nil"/>
            </w:tcBorders>
            <w:vAlign w:val="bottom"/>
          </w:tcPr>
          <w:p w14:paraId="7142D18A" w14:textId="66A8A283"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0.550</w:t>
            </w:r>
            <w:r w:rsidR="00475415" w:rsidRPr="009440DD">
              <w:rPr>
                <w:rFonts w:ascii="Times New Roman" w:eastAsia="Times New Roman" w:hAnsi="Times New Roman" w:cs="Times New Roman"/>
                <w:sz w:val="20"/>
                <w:szCs w:val="20"/>
              </w:rPr>
              <w:t>4</w:t>
            </w:r>
          </w:p>
        </w:tc>
      </w:tr>
      <w:tr w:rsidR="00525E9A" w:rsidRPr="009440DD" w14:paraId="70CC2AC2" w14:textId="77777777" w:rsidTr="00475415">
        <w:trPr>
          <w:trHeight w:val="220"/>
        </w:trPr>
        <w:tc>
          <w:tcPr>
            <w:tcW w:w="2664" w:type="dxa"/>
            <w:tcBorders>
              <w:top w:val="nil"/>
              <w:left w:val="nil"/>
              <w:bottom w:val="nil"/>
              <w:right w:val="nil"/>
            </w:tcBorders>
            <w:vAlign w:val="bottom"/>
          </w:tcPr>
          <w:p w14:paraId="23BCA8B8"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X3</w:t>
            </w:r>
          </w:p>
        </w:tc>
        <w:tc>
          <w:tcPr>
            <w:tcW w:w="1559" w:type="dxa"/>
            <w:tcBorders>
              <w:top w:val="nil"/>
              <w:left w:val="nil"/>
              <w:bottom w:val="nil"/>
              <w:right w:val="nil"/>
            </w:tcBorders>
            <w:vAlign w:val="bottom"/>
          </w:tcPr>
          <w:p w14:paraId="17A16853" w14:textId="42729F50"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-1.08380</w:t>
            </w:r>
            <w:r w:rsidR="00475415" w:rsidRPr="009440DD">
              <w:rPr>
                <w:rFonts w:ascii="Times New Roman" w:eastAsia="Times New Roman" w:hAnsi="Times New Roman" w:cs="Times New Roman"/>
                <w:sz w:val="20"/>
                <w:szCs w:val="20"/>
              </w:rPr>
              <w:t>5</w:t>
            </w:r>
          </w:p>
        </w:tc>
        <w:tc>
          <w:tcPr>
            <w:tcW w:w="1559" w:type="dxa"/>
            <w:tcBorders>
              <w:top w:val="nil"/>
              <w:left w:val="nil"/>
              <w:bottom w:val="nil"/>
              <w:right w:val="nil"/>
            </w:tcBorders>
            <w:vAlign w:val="bottom"/>
          </w:tcPr>
          <w:p w14:paraId="262BE496" w14:textId="1C1C5E01"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2.813182</w:t>
            </w:r>
          </w:p>
        </w:tc>
        <w:tc>
          <w:tcPr>
            <w:tcW w:w="1701" w:type="dxa"/>
            <w:tcBorders>
              <w:top w:val="nil"/>
              <w:left w:val="nil"/>
              <w:bottom w:val="nil"/>
              <w:right w:val="nil"/>
            </w:tcBorders>
            <w:vAlign w:val="bottom"/>
          </w:tcPr>
          <w:p w14:paraId="7CED1D50" w14:textId="1589B52B"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-0.385259</w:t>
            </w:r>
          </w:p>
        </w:tc>
        <w:tc>
          <w:tcPr>
            <w:tcW w:w="709" w:type="dxa"/>
            <w:tcBorders>
              <w:top w:val="nil"/>
              <w:left w:val="nil"/>
              <w:bottom w:val="nil"/>
              <w:right w:val="nil"/>
            </w:tcBorders>
            <w:vAlign w:val="bottom"/>
          </w:tcPr>
          <w:p w14:paraId="2F8A8990" w14:textId="075C43D7" w:rsidR="00525E9A" w:rsidRPr="009440DD" w:rsidRDefault="00525E9A" w:rsidP="00475415">
            <w:pPr>
              <w:spacing w:after="0" w:line="240" w:lineRule="auto"/>
              <w:jc w:val="both"/>
              <w:rPr>
                <w:rFonts w:ascii="Times New Roman" w:eastAsia="Times New Roman" w:hAnsi="Times New Roman" w:cs="Times New Roman"/>
                <w:sz w:val="20"/>
                <w:szCs w:val="20"/>
              </w:rPr>
            </w:pPr>
            <w:r w:rsidRPr="009440DD">
              <w:rPr>
                <w:rFonts w:ascii="Times New Roman" w:eastAsia="Times New Roman" w:hAnsi="Times New Roman" w:cs="Times New Roman"/>
                <w:sz w:val="20"/>
                <w:szCs w:val="20"/>
              </w:rPr>
              <w:t>0.7003</w:t>
            </w:r>
          </w:p>
        </w:tc>
      </w:tr>
      <w:tr w:rsidR="00525E9A" w:rsidRPr="009440DD" w14:paraId="74C4547D" w14:textId="77777777" w:rsidTr="00475415">
        <w:trPr>
          <w:trHeight w:hRule="exact" w:val="88"/>
        </w:trPr>
        <w:tc>
          <w:tcPr>
            <w:tcW w:w="2664" w:type="dxa"/>
            <w:tcBorders>
              <w:top w:val="nil"/>
              <w:left w:val="nil"/>
              <w:bottom w:val="double" w:sz="6" w:space="0" w:color="auto"/>
              <w:right w:val="nil"/>
            </w:tcBorders>
            <w:vAlign w:val="bottom"/>
          </w:tcPr>
          <w:p w14:paraId="63913F53"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double" w:sz="6" w:space="0" w:color="auto"/>
              <w:right w:val="nil"/>
            </w:tcBorders>
            <w:vAlign w:val="bottom"/>
          </w:tcPr>
          <w:p w14:paraId="56372DE4"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double" w:sz="6" w:space="0" w:color="auto"/>
              <w:right w:val="nil"/>
            </w:tcBorders>
            <w:vAlign w:val="bottom"/>
          </w:tcPr>
          <w:p w14:paraId="1DE85C65"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701" w:type="dxa"/>
            <w:tcBorders>
              <w:top w:val="nil"/>
              <w:left w:val="nil"/>
              <w:bottom w:val="double" w:sz="6" w:space="0" w:color="auto"/>
              <w:right w:val="nil"/>
            </w:tcBorders>
            <w:vAlign w:val="bottom"/>
          </w:tcPr>
          <w:p w14:paraId="762D5CFD"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709" w:type="dxa"/>
            <w:tcBorders>
              <w:top w:val="nil"/>
              <w:left w:val="nil"/>
              <w:bottom w:val="double" w:sz="6" w:space="0" w:color="auto"/>
              <w:right w:val="nil"/>
            </w:tcBorders>
            <w:vAlign w:val="bottom"/>
          </w:tcPr>
          <w:p w14:paraId="45554EFF"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r>
      <w:tr w:rsidR="00525E9A" w:rsidRPr="009440DD" w14:paraId="2200879D" w14:textId="77777777" w:rsidTr="00475415">
        <w:trPr>
          <w:trHeight w:hRule="exact" w:val="132"/>
        </w:trPr>
        <w:tc>
          <w:tcPr>
            <w:tcW w:w="2664" w:type="dxa"/>
            <w:tcBorders>
              <w:top w:val="nil"/>
              <w:left w:val="nil"/>
              <w:bottom w:val="nil"/>
              <w:right w:val="nil"/>
            </w:tcBorders>
            <w:vAlign w:val="bottom"/>
          </w:tcPr>
          <w:p w14:paraId="2AEA4708"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nil"/>
              <w:right w:val="nil"/>
            </w:tcBorders>
            <w:vAlign w:val="bottom"/>
          </w:tcPr>
          <w:p w14:paraId="78B3CF0D"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559" w:type="dxa"/>
            <w:tcBorders>
              <w:top w:val="nil"/>
              <w:left w:val="nil"/>
              <w:bottom w:val="nil"/>
              <w:right w:val="nil"/>
            </w:tcBorders>
            <w:vAlign w:val="bottom"/>
          </w:tcPr>
          <w:p w14:paraId="251B1B10"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1701" w:type="dxa"/>
            <w:tcBorders>
              <w:top w:val="nil"/>
              <w:left w:val="nil"/>
              <w:bottom w:val="nil"/>
              <w:right w:val="nil"/>
            </w:tcBorders>
            <w:vAlign w:val="bottom"/>
          </w:tcPr>
          <w:p w14:paraId="1BE9F9AD"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c>
          <w:tcPr>
            <w:tcW w:w="709" w:type="dxa"/>
            <w:tcBorders>
              <w:top w:val="nil"/>
              <w:left w:val="nil"/>
              <w:bottom w:val="nil"/>
              <w:right w:val="nil"/>
            </w:tcBorders>
            <w:vAlign w:val="bottom"/>
          </w:tcPr>
          <w:p w14:paraId="7A1C128C" w14:textId="77777777" w:rsidR="00525E9A" w:rsidRPr="009440DD" w:rsidRDefault="00525E9A" w:rsidP="00475415">
            <w:pPr>
              <w:spacing w:after="0" w:line="240" w:lineRule="auto"/>
              <w:jc w:val="both"/>
              <w:rPr>
                <w:rFonts w:ascii="Times New Roman" w:eastAsia="Times New Roman" w:hAnsi="Times New Roman" w:cs="Times New Roman"/>
                <w:sz w:val="20"/>
                <w:szCs w:val="20"/>
              </w:rPr>
            </w:pPr>
          </w:p>
        </w:tc>
      </w:tr>
    </w:tbl>
    <w:p w14:paraId="4CB58D83" w14:textId="29EE09B4" w:rsidR="00D4545C" w:rsidRPr="008A33D0" w:rsidRDefault="00D4545C" w:rsidP="00525E9A">
      <w:pPr>
        <w:spacing w:line="480" w:lineRule="auto"/>
        <w:jc w:val="both"/>
        <w:rPr>
          <w:rFonts w:ascii="Times New Roman" w:eastAsia="Times New Roman" w:hAnsi="Times New Roman" w:cs="Times New Roman"/>
          <w:i/>
          <w:iCs/>
          <w:sz w:val="20"/>
          <w:szCs w:val="20"/>
        </w:rPr>
      </w:pPr>
      <w:r w:rsidRPr="008A33D0">
        <w:rPr>
          <w:rFonts w:ascii="Times New Roman" w:eastAsia="Times New Roman" w:hAnsi="Times New Roman" w:cs="Times New Roman"/>
          <w:i/>
          <w:iCs/>
          <w:sz w:val="20"/>
          <w:szCs w:val="20"/>
        </w:rPr>
        <w:t xml:space="preserve">Sumber: </w:t>
      </w:r>
      <w:r w:rsidR="00713546" w:rsidRPr="008A33D0">
        <w:rPr>
          <w:rFonts w:ascii="Times New Roman" w:hAnsi="Times New Roman" w:cs="Times New Roman"/>
          <w:i/>
          <w:iCs/>
          <w:sz w:val="20"/>
          <w:szCs w:val="20"/>
        </w:rPr>
        <w:t>Data output Eviews 13</w:t>
      </w:r>
    </w:p>
    <w:p w14:paraId="6B95D899" w14:textId="04F8295C" w:rsidR="00C2065C" w:rsidRPr="00CC443D" w:rsidRDefault="0094650C" w:rsidP="00CC443D">
      <w:pPr>
        <w:spacing w:line="480" w:lineRule="auto"/>
        <w:jc w:val="both"/>
        <w:rPr>
          <w:rFonts w:ascii="Times New Roman" w:eastAsia="Times New Roman" w:hAnsi="Times New Roman" w:cs="Times New Roman"/>
          <w:i/>
          <w:iCs/>
          <w:sz w:val="24"/>
          <w:szCs w:val="24"/>
        </w:rPr>
      </w:pPr>
      <w:r w:rsidRPr="008A33D0">
        <w:rPr>
          <w:rFonts w:ascii="Times New Roman" w:eastAsia="Times New Roman" w:hAnsi="Times New Roman" w:cs="Times New Roman"/>
        </w:rPr>
        <w:tab/>
      </w:r>
      <w:r w:rsidRPr="008A33D0">
        <w:rPr>
          <w:rFonts w:ascii="Times New Roman" w:eastAsia="Times New Roman" w:hAnsi="Times New Roman" w:cs="Times New Roman"/>
          <w:sz w:val="24"/>
          <w:szCs w:val="24"/>
        </w:rPr>
        <w:t>Berdasarkan tabel di atas, diketahui bahwa nilai probabilitas seluruh variabel independen lebih besar dari 0</w:t>
      </w:r>
      <w:r w:rsidR="0086669D" w:rsidRPr="008A33D0">
        <w:rPr>
          <w:rFonts w:ascii="Times New Roman" w:eastAsia="Times New Roman" w:hAnsi="Times New Roman" w:cs="Times New Roman"/>
          <w:sz w:val="24"/>
          <w:szCs w:val="24"/>
        </w:rPr>
        <w:t>.</w:t>
      </w:r>
      <w:r w:rsidRPr="008A33D0">
        <w:rPr>
          <w:rFonts w:ascii="Times New Roman" w:eastAsia="Times New Roman" w:hAnsi="Times New Roman" w:cs="Times New Roman"/>
          <w:sz w:val="24"/>
          <w:szCs w:val="24"/>
        </w:rPr>
        <w:t>05. Dengan demikian, dapat disimpulkan bahwa tidak terdapat permasalahan heteroskedastisitas.</w:t>
      </w:r>
      <w:r w:rsidRPr="008A33D0">
        <w:rPr>
          <w:rFonts w:ascii="Times New Roman" w:eastAsia="Times New Roman" w:hAnsi="Times New Roman" w:cs="Times New Roman"/>
          <w:i/>
          <w:iCs/>
          <w:sz w:val="24"/>
          <w:szCs w:val="24"/>
        </w:rPr>
        <w:t xml:space="preserve"> </w:t>
      </w:r>
    </w:p>
    <w:p w14:paraId="6123315F" w14:textId="442F7485" w:rsidR="0094650C" w:rsidRPr="008A33D0" w:rsidRDefault="0094650C" w:rsidP="001433F8">
      <w:pPr>
        <w:pStyle w:val="Heading3"/>
        <w:spacing w:line="480" w:lineRule="auto"/>
        <w:rPr>
          <w:rFonts w:eastAsia="Times New Roman" w:cs="Times New Roman"/>
        </w:rPr>
      </w:pPr>
      <w:bookmarkStart w:id="185" w:name="_Toc216638634"/>
      <w:r w:rsidRPr="008A33D0">
        <w:rPr>
          <w:rFonts w:eastAsia="Times New Roman" w:cs="Times New Roman"/>
        </w:rPr>
        <w:lastRenderedPageBreak/>
        <w:t>4.2.6</w:t>
      </w:r>
      <w:r w:rsidRPr="008A33D0">
        <w:rPr>
          <w:rFonts w:eastAsia="Times New Roman" w:cs="Times New Roman"/>
        </w:rPr>
        <w:tab/>
        <w:t>Uji Hipotesis</w:t>
      </w:r>
      <w:bookmarkEnd w:id="185"/>
    </w:p>
    <w:p w14:paraId="0D8140DB" w14:textId="77777777" w:rsidR="0094650C" w:rsidRPr="008A33D0" w:rsidRDefault="0094650C" w:rsidP="001433F8">
      <w:pPr>
        <w:pStyle w:val="Heading4"/>
        <w:spacing w:line="480" w:lineRule="auto"/>
        <w:rPr>
          <w:rFonts w:eastAsia="Times New Roman" w:cs="Times New Roman"/>
        </w:rPr>
      </w:pPr>
      <w:bookmarkStart w:id="186" w:name="_Toc216638635"/>
      <w:r w:rsidRPr="008A33D0">
        <w:rPr>
          <w:rFonts w:eastAsia="Times New Roman" w:cs="Times New Roman"/>
        </w:rPr>
        <w:t>4.2.6.1</w:t>
      </w:r>
      <w:r w:rsidRPr="008A33D0">
        <w:rPr>
          <w:rFonts w:eastAsia="Times New Roman" w:cs="Times New Roman"/>
        </w:rPr>
        <w:tab/>
        <w:t>Uji Koefisien Determinasi (R</w:t>
      </w:r>
      <w:r w:rsidRPr="008A33D0">
        <w:rPr>
          <w:rFonts w:eastAsia="Times New Roman" w:cs="Times New Roman"/>
          <w:vertAlign w:val="superscript"/>
        </w:rPr>
        <w:t>2</w:t>
      </w:r>
      <w:r w:rsidRPr="008A33D0">
        <w:rPr>
          <w:rFonts w:eastAsia="Times New Roman" w:cs="Times New Roman"/>
        </w:rPr>
        <w:t>)</w:t>
      </w:r>
      <w:bookmarkEnd w:id="186"/>
    </w:p>
    <w:p w14:paraId="4A201012" w14:textId="7F7DB77A" w:rsidR="0094650C" w:rsidRPr="008A33D0" w:rsidRDefault="0094650C" w:rsidP="00525E9A">
      <w:p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b/>
          <w:bCs/>
          <w:sz w:val="24"/>
          <w:szCs w:val="24"/>
        </w:rPr>
        <w:tab/>
      </w:r>
      <w:r w:rsidR="004F4F7C" w:rsidRPr="008A33D0">
        <w:rPr>
          <w:rFonts w:ascii="Times New Roman" w:eastAsia="Times New Roman" w:hAnsi="Times New Roman" w:cs="Times New Roman"/>
          <w:sz w:val="24"/>
          <w:szCs w:val="24"/>
        </w:rPr>
        <w:t xml:space="preserve">Uji koefisien determinasi digunakan untuk mengukur sejauh mana model penelitian mampu menjelaskan hubungan antara variabel independen dan variabel dependen. </w:t>
      </w:r>
      <w:r w:rsidRPr="008A33D0">
        <w:rPr>
          <w:rFonts w:ascii="Times New Roman" w:eastAsia="Times New Roman" w:hAnsi="Times New Roman" w:cs="Times New Roman"/>
          <w:sz w:val="24"/>
          <w:szCs w:val="24"/>
        </w:rPr>
        <w:t xml:space="preserve">Hasil uji </w:t>
      </w:r>
      <w:r w:rsidR="004F4F7C" w:rsidRPr="008A33D0">
        <w:rPr>
          <w:rFonts w:ascii="Times New Roman" w:eastAsia="Times New Roman" w:hAnsi="Times New Roman" w:cs="Times New Roman"/>
          <w:sz w:val="24"/>
          <w:szCs w:val="24"/>
        </w:rPr>
        <w:t xml:space="preserve">koefisien determinasi </w:t>
      </w:r>
      <w:r w:rsidRPr="008A33D0">
        <w:rPr>
          <w:rFonts w:ascii="Times New Roman" w:eastAsia="Times New Roman" w:hAnsi="Times New Roman" w:cs="Times New Roman"/>
          <w:sz w:val="24"/>
          <w:szCs w:val="24"/>
        </w:rPr>
        <w:t>dapat dilihat pada tabel dibawah ini:</w:t>
      </w:r>
    </w:p>
    <w:p w14:paraId="786AC008" w14:textId="7D358BEA" w:rsidR="0094650C" w:rsidRPr="008A33D0" w:rsidRDefault="00775344" w:rsidP="009440DD">
      <w:pPr>
        <w:pStyle w:val="Caption"/>
        <w:spacing w:after="0"/>
        <w:rPr>
          <w:rFonts w:ascii="Times New Roman" w:eastAsia="Times New Roman" w:hAnsi="Times New Roman" w:cs="Times New Roman"/>
          <w:b/>
          <w:bCs/>
          <w:i w:val="0"/>
          <w:iCs w:val="0"/>
          <w:color w:val="auto"/>
          <w:sz w:val="22"/>
          <w:szCs w:val="22"/>
        </w:rPr>
      </w:pPr>
      <w:bookmarkStart w:id="187" w:name="_Toc216008191"/>
      <w:r w:rsidRPr="008A33D0">
        <w:rPr>
          <w:rFonts w:ascii="Times New Roman" w:hAnsi="Times New Roman" w:cs="Times New Roman"/>
          <w:b/>
          <w:bCs/>
          <w:i w:val="0"/>
          <w:iCs w:val="0"/>
          <w:color w:val="auto"/>
          <w:sz w:val="22"/>
          <w:szCs w:val="22"/>
        </w:rPr>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12</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Uji Koefisien Determinasi</w:t>
      </w:r>
      <w:bookmarkEnd w:id="187"/>
    </w:p>
    <w:tbl>
      <w:tblPr>
        <w:tblW w:w="7908" w:type="dxa"/>
        <w:tblInd w:w="30" w:type="dxa"/>
        <w:tblLayout w:type="fixed"/>
        <w:tblCellMar>
          <w:left w:w="0" w:type="dxa"/>
          <w:right w:w="0" w:type="dxa"/>
        </w:tblCellMar>
        <w:tblLook w:val="0000" w:firstRow="0" w:lastRow="0" w:firstColumn="0" w:lastColumn="0" w:noHBand="0" w:noVBand="0"/>
      </w:tblPr>
      <w:tblGrid>
        <w:gridCol w:w="2522"/>
        <w:gridCol w:w="1559"/>
        <w:gridCol w:w="1559"/>
        <w:gridCol w:w="1276"/>
        <w:gridCol w:w="992"/>
      </w:tblGrid>
      <w:tr w:rsidR="0094650C" w:rsidRPr="009440DD" w14:paraId="21051DDB" w14:textId="77777777" w:rsidTr="00B41178">
        <w:trPr>
          <w:trHeight w:hRule="exact" w:val="88"/>
        </w:trPr>
        <w:tc>
          <w:tcPr>
            <w:tcW w:w="2522" w:type="dxa"/>
            <w:tcBorders>
              <w:top w:val="nil"/>
              <w:left w:val="nil"/>
              <w:bottom w:val="double" w:sz="6" w:space="2" w:color="auto"/>
              <w:right w:val="nil"/>
            </w:tcBorders>
            <w:vAlign w:val="bottom"/>
          </w:tcPr>
          <w:p w14:paraId="3625B3A0" w14:textId="77777777" w:rsidR="0094650C" w:rsidRPr="009440DD" w:rsidRDefault="0094650C" w:rsidP="00B41178">
            <w:pPr>
              <w:spacing w:after="0" w:line="240" w:lineRule="auto"/>
              <w:rPr>
                <w:rFonts w:ascii="Times New Roman" w:hAnsi="Times New Roman" w:cs="Times New Roman"/>
                <w:sz w:val="20"/>
                <w:szCs w:val="20"/>
              </w:rPr>
            </w:pPr>
            <w:bookmarkStart w:id="188" w:name="_Hlk213004120"/>
          </w:p>
        </w:tc>
        <w:tc>
          <w:tcPr>
            <w:tcW w:w="1559" w:type="dxa"/>
            <w:tcBorders>
              <w:top w:val="nil"/>
              <w:left w:val="nil"/>
              <w:bottom w:val="double" w:sz="6" w:space="2" w:color="auto"/>
              <w:right w:val="nil"/>
            </w:tcBorders>
            <w:vAlign w:val="bottom"/>
          </w:tcPr>
          <w:p w14:paraId="5F68D7D1" w14:textId="77777777" w:rsidR="0094650C" w:rsidRPr="009440DD" w:rsidRDefault="0094650C"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542C4CD5" w14:textId="77777777" w:rsidR="0094650C" w:rsidRPr="009440DD" w:rsidRDefault="0094650C" w:rsidP="00B41178">
            <w:pPr>
              <w:spacing w:after="0" w:line="240" w:lineRule="auto"/>
              <w:rPr>
                <w:rFonts w:ascii="Times New Roman" w:hAnsi="Times New Roman" w:cs="Times New Roman"/>
                <w:sz w:val="20"/>
                <w:szCs w:val="20"/>
              </w:rPr>
            </w:pPr>
          </w:p>
        </w:tc>
        <w:tc>
          <w:tcPr>
            <w:tcW w:w="1276" w:type="dxa"/>
            <w:tcBorders>
              <w:top w:val="nil"/>
              <w:left w:val="nil"/>
              <w:bottom w:val="double" w:sz="6" w:space="2" w:color="auto"/>
              <w:right w:val="nil"/>
            </w:tcBorders>
            <w:vAlign w:val="bottom"/>
          </w:tcPr>
          <w:p w14:paraId="428C7466" w14:textId="77777777" w:rsidR="0094650C" w:rsidRPr="009440DD" w:rsidRDefault="0094650C" w:rsidP="00B41178">
            <w:pPr>
              <w:spacing w:after="0" w:line="240" w:lineRule="auto"/>
              <w:rPr>
                <w:rFonts w:ascii="Times New Roman" w:hAnsi="Times New Roman" w:cs="Times New Roman"/>
                <w:sz w:val="20"/>
                <w:szCs w:val="20"/>
              </w:rPr>
            </w:pPr>
          </w:p>
        </w:tc>
        <w:tc>
          <w:tcPr>
            <w:tcW w:w="992" w:type="dxa"/>
            <w:tcBorders>
              <w:top w:val="nil"/>
              <w:left w:val="nil"/>
              <w:bottom w:val="double" w:sz="6" w:space="2" w:color="auto"/>
              <w:right w:val="nil"/>
            </w:tcBorders>
            <w:vAlign w:val="bottom"/>
          </w:tcPr>
          <w:p w14:paraId="215A51E9" w14:textId="77777777" w:rsidR="0094650C" w:rsidRPr="009440DD" w:rsidRDefault="0094650C" w:rsidP="00B41178">
            <w:pPr>
              <w:spacing w:after="0" w:line="240" w:lineRule="auto"/>
              <w:rPr>
                <w:rFonts w:ascii="Times New Roman" w:hAnsi="Times New Roman" w:cs="Times New Roman"/>
                <w:sz w:val="20"/>
                <w:szCs w:val="20"/>
              </w:rPr>
            </w:pPr>
          </w:p>
        </w:tc>
      </w:tr>
      <w:tr w:rsidR="0094650C" w:rsidRPr="009440DD" w14:paraId="2BB8F4E4" w14:textId="77777777" w:rsidTr="00B41178">
        <w:trPr>
          <w:trHeight w:hRule="exact" w:val="132"/>
        </w:trPr>
        <w:tc>
          <w:tcPr>
            <w:tcW w:w="2522" w:type="dxa"/>
            <w:tcBorders>
              <w:top w:val="nil"/>
              <w:left w:val="nil"/>
              <w:bottom w:val="nil"/>
              <w:right w:val="nil"/>
            </w:tcBorders>
            <w:vAlign w:val="bottom"/>
          </w:tcPr>
          <w:p w14:paraId="5C57159A" w14:textId="77777777" w:rsidR="0094650C" w:rsidRPr="009440DD" w:rsidRDefault="0094650C"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13E493E2" w14:textId="77777777" w:rsidR="0094650C" w:rsidRPr="009440DD" w:rsidRDefault="0094650C"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4309FDE6" w14:textId="77777777" w:rsidR="0094650C" w:rsidRPr="009440DD" w:rsidRDefault="0094650C"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715E2E41" w14:textId="77777777" w:rsidR="0094650C" w:rsidRPr="009440DD" w:rsidRDefault="0094650C"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45215B50" w14:textId="77777777" w:rsidR="0094650C" w:rsidRPr="009440DD" w:rsidRDefault="0094650C" w:rsidP="00B41178">
            <w:pPr>
              <w:spacing w:after="0" w:line="240" w:lineRule="auto"/>
              <w:rPr>
                <w:rFonts w:ascii="Times New Roman" w:hAnsi="Times New Roman" w:cs="Times New Roman"/>
                <w:sz w:val="20"/>
                <w:szCs w:val="20"/>
              </w:rPr>
            </w:pPr>
          </w:p>
        </w:tc>
      </w:tr>
      <w:tr w:rsidR="0094650C" w:rsidRPr="009440DD" w14:paraId="088B1F0B" w14:textId="77777777" w:rsidTr="00B41178">
        <w:trPr>
          <w:trHeight w:val="220"/>
        </w:trPr>
        <w:tc>
          <w:tcPr>
            <w:tcW w:w="2522" w:type="dxa"/>
            <w:tcBorders>
              <w:top w:val="nil"/>
              <w:left w:val="nil"/>
              <w:bottom w:val="nil"/>
              <w:right w:val="nil"/>
            </w:tcBorders>
            <w:vAlign w:val="bottom"/>
          </w:tcPr>
          <w:p w14:paraId="719786B9"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R-squared </w:t>
            </w:r>
          </w:p>
        </w:tc>
        <w:tc>
          <w:tcPr>
            <w:tcW w:w="1559" w:type="dxa"/>
            <w:tcBorders>
              <w:top w:val="nil"/>
              <w:left w:val="nil"/>
              <w:bottom w:val="nil"/>
              <w:right w:val="nil"/>
            </w:tcBorders>
            <w:vAlign w:val="bottom"/>
          </w:tcPr>
          <w:p w14:paraId="5D185460"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0.017996</w:t>
            </w:r>
          </w:p>
        </w:tc>
        <w:tc>
          <w:tcPr>
            <w:tcW w:w="2835" w:type="dxa"/>
            <w:gridSpan w:val="2"/>
            <w:tcBorders>
              <w:top w:val="nil"/>
              <w:left w:val="nil"/>
              <w:bottom w:val="nil"/>
              <w:right w:val="nil"/>
            </w:tcBorders>
            <w:vAlign w:val="bottom"/>
          </w:tcPr>
          <w:p w14:paraId="0969D9BE"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Mean dependent var</w:t>
            </w:r>
          </w:p>
        </w:tc>
        <w:tc>
          <w:tcPr>
            <w:tcW w:w="992" w:type="dxa"/>
            <w:tcBorders>
              <w:top w:val="nil"/>
              <w:left w:val="nil"/>
              <w:bottom w:val="nil"/>
              <w:right w:val="nil"/>
            </w:tcBorders>
            <w:vAlign w:val="bottom"/>
          </w:tcPr>
          <w:p w14:paraId="3CD312F5"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99.34035</w:t>
            </w:r>
          </w:p>
        </w:tc>
      </w:tr>
      <w:tr w:rsidR="0094650C" w:rsidRPr="009440DD" w14:paraId="5B0911BC" w14:textId="77777777" w:rsidTr="00B41178">
        <w:trPr>
          <w:trHeight w:val="220"/>
        </w:trPr>
        <w:tc>
          <w:tcPr>
            <w:tcW w:w="2522" w:type="dxa"/>
            <w:tcBorders>
              <w:top w:val="nil"/>
              <w:left w:val="nil"/>
              <w:bottom w:val="nil"/>
              <w:right w:val="nil"/>
            </w:tcBorders>
            <w:vAlign w:val="bottom"/>
          </w:tcPr>
          <w:p w14:paraId="5C329AE6"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Adjusted R-squared</w:t>
            </w:r>
          </w:p>
        </w:tc>
        <w:tc>
          <w:tcPr>
            <w:tcW w:w="1559" w:type="dxa"/>
            <w:tcBorders>
              <w:top w:val="nil"/>
              <w:left w:val="nil"/>
              <w:bottom w:val="nil"/>
              <w:right w:val="nil"/>
            </w:tcBorders>
            <w:vAlign w:val="bottom"/>
          </w:tcPr>
          <w:p w14:paraId="1C6D4259"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0.007512</w:t>
            </w:r>
          </w:p>
        </w:tc>
        <w:tc>
          <w:tcPr>
            <w:tcW w:w="2835" w:type="dxa"/>
            <w:gridSpan w:val="2"/>
            <w:tcBorders>
              <w:top w:val="nil"/>
              <w:left w:val="nil"/>
              <w:bottom w:val="nil"/>
              <w:right w:val="nil"/>
            </w:tcBorders>
            <w:vAlign w:val="bottom"/>
          </w:tcPr>
          <w:p w14:paraId="26970D2D"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S.D. dependent var</w:t>
            </w:r>
          </w:p>
        </w:tc>
        <w:tc>
          <w:tcPr>
            <w:tcW w:w="992" w:type="dxa"/>
            <w:tcBorders>
              <w:top w:val="nil"/>
              <w:left w:val="nil"/>
              <w:bottom w:val="nil"/>
              <w:right w:val="nil"/>
            </w:tcBorders>
            <w:vAlign w:val="bottom"/>
          </w:tcPr>
          <w:p w14:paraId="0BE13DB5"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25.41486</w:t>
            </w:r>
          </w:p>
        </w:tc>
      </w:tr>
      <w:tr w:rsidR="0094650C" w:rsidRPr="009440DD" w14:paraId="53A7CDEC" w14:textId="77777777" w:rsidTr="00B41178">
        <w:trPr>
          <w:trHeight w:val="220"/>
        </w:trPr>
        <w:tc>
          <w:tcPr>
            <w:tcW w:w="2522" w:type="dxa"/>
            <w:tcBorders>
              <w:top w:val="nil"/>
              <w:left w:val="nil"/>
              <w:bottom w:val="nil"/>
              <w:right w:val="nil"/>
            </w:tcBorders>
            <w:vAlign w:val="bottom"/>
          </w:tcPr>
          <w:p w14:paraId="05FA2FFE"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S.E. of regression</w:t>
            </w:r>
          </w:p>
        </w:tc>
        <w:tc>
          <w:tcPr>
            <w:tcW w:w="1559" w:type="dxa"/>
            <w:tcBorders>
              <w:top w:val="nil"/>
              <w:left w:val="nil"/>
              <w:bottom w:val="nil"/>
              <w:right w:val="nil"/>
            </w:tcBorders>
            <w:vAlign w:val="bottom"/>
          </w:tcPr>
          <w:p w14:paraId="6A0FDCD1"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25.31922</w:t>
            </w:r>
          </w:p>
        </w:tc>
        <w:tc>
          <w:tcPr>
            <w:tcW w:w="2835" w:type="dxa"/>
            <w:gridSpan w:val="2"/>
            <w:tcBorders>
              <w:top w:val="nil"/>
              <w:left w:val="nil"/>
              <w:bottom w:val="nil"/>
              <w:right w:val="nil"/>
            </w:tcBorders>
            <w:vAlign w:val="bottom"/>
          </w:tcPr>
          <w:p w14:paraId="7D972AF1"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Akaike info criterion</w:t>
            </w:r>
          </w:p>
        </w:tc>
        <w:tc>
          <w:tcPr>
            <w:tcW w:w="992" w:type="dxa"/>
            <w:tcBorders>
              <w:top w:val="nil"/>
              <w:left w:val="nil"/>
              <w:bottom w:val="nil"/>
              <w:right w:val="nil"/>
            </w:tcBorders>
            <w:vAlign w:val="bottom"/>
          </w:tcPr>
          <w:p w14:paraId="2B576AC5"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9.314940</w:t>
            </w:r>
          </w:p>
        </w:tc>
      </w:tr>
      <w:tr w:rsidR="0094650C" w:rsidRPr="009440DD" w14:paraId="2E240EB0" w14:textId="77777777" w:rsidTr="00B41178">
        <w:trPr>
          <w:trHeight w:val="220"/>
        </w:trPr>
        <w:tc>
          <w:tcPr>
            <w:tcW w:w="2522" w:type="dxa"/>
            <w:tcBorders>
              <w:top w:val="nil"/>
              <w:left w:val="nil"/>
              <w:bottom w:val="nil"/>
              <w:right w:val="nil"/>
            </w:tcBorders>
            <w:vAlign w:val="bottom"/>
          </w:tcPr>
          <w:p w14:paraId="6793C613"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Sum squared resid</w:t>
            </w:r>
          </w:p>
        </w:tc>
        <w:tc>
          <w:tcPr>
            <w:tcW w:w="1559" w:type="dxa"/>
            <w:tcBorders>
              <w:top w:val="nil"/>
              <w:left w:val="nil"/>
              <w:bottom w:val="nil"/>
              <w:right w:val="nil"/>
            </w:tcBorders>
            <w:vAlign w:val="bottom"/>
          </w:tcPr>
          <w:p w14:paraId="2B22C3F6"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180138.7</w:t>
            </w:r>
          </w:p>
        </w:tc>
        <w:tc>
          <w:tcPr>
            <w:tcW w:w="2835" w:type="dxa"/>
            <w:gridSpan w:val="2"/>
            <w:tcBorders>
              <w:top w:val="nil"/>
              <w:left w:val="nil"/>
              <w:bottom w:val="nil"/>
              <w:right w:val="nil"/>
            </w:tcBorders>
            <w:vAlign w:val="bottom"/>
          </w:tcPr>
          <w:p w14:paraId="6FC46DE9"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Schwarz criterion</w:t>
            </w:r>
          </w:p>
        </w:tc>
        <w:tc>
          <w:tcPr>
            <w:tcW w:w="992" w:type="dxa"/>
            <w:tcBorders>
              <w:top w:val="nil"/>
              <w:left w:val="nil"/>
              <w:bottom w:val="nil"/>
              <w:right w:val="nil"/>
            </w:tcBorders>
            <w:vAlign w:val="bottom"/>
          </w:tcPr>
          <w:p w14:paraId="5DB970AA"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9.366203</w:t>
            </w:r>
          </w:p>
        </w:tc>
      </w:tr>
      <w:tr w:rsidR="0094650C" w:rsidRPr="009440DD" w14:paraId="2D7453E1" w14:textId="77777777" w:rsidTr="00B41178">
        <w:trPr>
          <w:trHeight w:val="220"/>
        </w:trPr>
        <w:tc>
          <w:tcPr>
            <w:tcW w:w="2522" w:type="dxa"/>
            <w:tcBorders>
              <w:top w:val="nil"/>
              <w:left w:val="nil"/>
              <w:bottom w:val="nil"/>
              <w:right w:val="nil"/>
            </w:tcBorders>
            <w:vAlign w:val="bottom"/>
          </w:tcPr>
          <w:p w14:paraId="3854431D"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Log likelihood</w:t>
            </w:r>
          </w:p>
        </w:tc>
        <w:tc>
          <w:tcPr>
            <w:tcW w:w="1559" w:type="dxa"/>
            <w:tcBorders>
              <w:top w:val="nil"/>
              <w:left w:val="nil"/>
              <w:bottom w:val="nil"/>
              <w:right w:val="nil"/>
            </w:tcBorders>
            <w:vAlign w:val="bottom"/>
          </w:tcPr>
          <w:p w14:paraId="139F8CD3"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-1323.37</w:t>
            </w:r>
          </w:p>
        </w:tc>
        <w:tc>
          <w:tcPr>
            <w:tcW w:w="2835" w:type="dxa"/>
            <w:gridSpan w:val="2"/>
            <w:tcBorders>
              <w:top w:val="nil"/>
              <w:left w:val="nil"/>
              <w:bottom w:val="nil"/>
              <w:right w:val="nil"/>
            </w:tcBorders>
            <w:vAlign w:val="bottom"/>
          </w:tcPr>
          <w:p w14:paraId="6AEA3398"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Hannan-Quinn criter.</w:t>
            </w:r>
          </w:p>
        </w:tc>
        <w:tc>
          <w:tcPr>
            <w:tcW w:w="992" w:type="dxa"/>
            <w:tcBorders>
              <w:top w:val="nil"/>
              <w:left w:val="nil"/>
              <w:bottom w:val="nil"/>
              <w:right w:val="nil"/>
            </w:tcBorders>
            <w:vAlign w:val="bottom"/>
          </w:tcPr>
          <w:p w14:paraId="35CA5038"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9.335490</w:t>
            </w:r>
          </w:p>
        </w:tc>
      </w:tr>
      <w:tr w:rsidR="0094650C" w:rsidRPr="009440DD" w14:paraId="6CC0B767" w14:textId="77777777" w:rsidTr="00B41178">
        <w:trPr>
          <w:trHeight w:val="220"/>
        </w:trPr>
        <w:tc>
          <w:tcPr>
            <w:tcW w:w="2522" w:type="dxa"/>
            <w:tcBorders>
              <w:top w:val="nil"/>
              <w:left w:val="nil"/>
              <w:bottom w:val="nil"/>
              <w:right w:val="nil"/>
            </w:tcBorders>
            <w:vAlign w:val="bottom"/>
          </w:tcPr>
          <w:p w14:paraId="62C2A8EA"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F-statistic</w:t>
            </w:r>
          </w:p>
        </w:tc>
        <w:tc>
          <w:tcPr>
            <w:tcW w:w="1559" w:type="dxa"/>
            <w:tcBorders>
              <w:top w:val="nil"/>
              <w:left w:val="nil"/>
              <w:bottom w:val="nil"/>
              <w:right w:val="nil"/>
            </w:tcBorders>
            <w:vAlign w:val="bottom"/>
          </w:tcPr>
          <w:p w14:paraId="60D71277"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1.716560</w:t>
            </w:r>
          </w:p>
        </w:tc>
        <w:tc>
          <w:tcPr>
            <w:tcW w:w="2835" w:type="dxa"/>
            <w:gridSpan w:val="2"/>
            <w:tcBorders>
              <w:top w:val="nil"/>
              <w:left w:val="nil"/>
              <w:bottom w:val="nil"/>
              <w:right w:val="nil"/>
            </w:tcBorders>
            <w:vAlign w:val="bottom"/>
          </w:tcPr>
          <w:p w14:paraId="35EC49EE"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Durbin-Watson stat</w:t>
            </w:r>
          </w:p>
        </w:tc>
        <w:tc>
          <w:tcPr>
            <w:tcW w:w="992" w:type="dxa"/>
            <w:tcBorders>
              <w:top w:val="nil"/>
              <w:left w:val="nil"/>
              <w:bottom w:val="nil"/>
              <w:right w:val="nil"/>
            </w:tcBorders>
            <w:vAlign w:val="bottom"/>
          </w:tcPr>
          <w:p w14:paraId="44DCFC1D"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1.072829</w:t>
            </w:r>
          </w:p>
        </w:tc>
      </w:tr>
      <w:tr w:rsidR="0094650C" w:rsidRPr="009440DD" w14:paraId="1D4AA8C7" w14:textId="77777777" w:rsidTr="00B41178">
        <w:trPr>
          <w:trHeight w:val="220"/>
        </w:trPr>
        <w:tc>
          <w:tcPr>
            <w:tcW w:w="2522" w:type="dxa"/>
            <w:tcBorders>
              <w:top w:val="nil"/>
              <w:left w:val="nil"/>
              <w:bottom w:val="nil"/>
              <w:right w:val="nil"/>
            </w:tcBorders>
            <w:vAlign w:val="bottom"/>
          </w:tcPr>
          <w:p w14:paraId="3848E693"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Prob(F-statistic)</w:t>
            </w:r>
          </w:p>
        </w:tc>
        <w:tc>
          <w:tcPr>
            <w:tcW w:w="1559" w:type="dxa"/>
            <w:tcBorders>
              <w:top w:val="nil"/>
              <w:left w:val="nil"/>
              <w:bottom w:val="nil"/>
              <w:right w:val="nil"/>
            </w:tcBorders>
            <w:vAlign w:val="bottom"/>
          </w:tcPr>
          <w:p w14:paraId="5FC26E7E"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0.163769</w:t>
            </w:r>
          </w:p>
        </w:tc>
        <w:tc>
          <w:tcPr>
            <w:tcW w:w="1559" w:type="dxa"/>
            <w:tcBorders>
              <w:top w:val="nil"/>
              <w:left w:val="nil"/>
              <w:bottom w:val="nil"/>
              <w:right w:val="nil"/>
            </w:tcBorders>
            <w:vAlign w:val="bottom"/>
          </w:tcPr>
          <w:p w14:paraId="4115B07D" w14:textId="77777777" w:rsidR="0094650C" w:rsidRPr="009440DD" w:rsidRDefault="0094650C"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782087A5" w14:textId="77777777" w:rsidR="0094650C" w:rsidRPr="009440DD" w:rsidRDefault="0094650C"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1300B5C9" w14:textId="77777777" w:rsidR="0094650C" w:rsidRPr="009440DD" w:rsidRDefault="0094650C" w:rsidP="00B41178">
            <w:pPr>
              <w:spacing w:after="0" w:line="240" w:lineRule="auto"/>
              <w:rPr>
                <w:rFonts w:ascii="Times New Roman" w:hAnsi="Times New Roman" w:cs="Times New Roman"/>
                <w:sz w:val="20"/>
                <w:szCs w:val="20"/>
              </w:rPr>
            </w:pPr>
          </w:p>
        </w:tc>
      </w:tr>
      <w:tr w:rsidR="0094650C" w:rsidRPr="009440DD" w14:paraId="7FF2CBA9" w14:textId="77777777" w:rsidTr="00B41178">
        <w:trPr>
          <w:trHeight w:hRule="exact" w:val="88"/>
        </w:trPr>
        <w:tc>
          <w:tcPr>
            <w:tcW w:w="2522" w:type="dxa"/>
            <w:tcBorders>
              <w:top w:val="nil"/>
              <w:left w:val="nil"/>
              <w:bottom w:val="double" w:sz="6" w:space="0" w:color="auto"/>
              <w:right w:val="nil"/>
            </w:tcBorders>
            <w:vAlign w:val="bottom"/>
          </w:tcPr>
          <w:p w14:paraId="54399C14" w14:textId="77777777" w:rsidR="0094650C" w:rsidRPr="009440DD" w:rsidRDefault="0094650C" w:rsidP="00B41178">
            <w:pPr>
              <w:spacing w:after="0" w:line="240" w:lineRule="auto"/>
              <w:rPr>
                <w:rFonts w:ascii="Times New Roman" w:hAnsi="Times New Roman" w:cs="Times New Roman"/>
                <w:sz w:val="20"/>
                <w:szCs w:val="20"/>
              </w:rPr>
            </w:pPr>
          </w:p>
        </w:tc>
        <w:tc>
          <w:tcPr>
            <w:tcW w:w="1559" w:type="dxa"/>
            <w:tcBorders>
              <w:top w:val="nil"/>
              <w:left w:val="nil"/>
              <w:bottom w:val="double" w:sz="6" w:space="0" w:color="auto"/>
              <w:right w:val="nil"/>
            </w:tcBorders>
            <w:vAlign w:val="bottom"/>
          </w:tcPr>
          <w:p w14:paraId="4125978A" w14:textId="77777777" w:rsidR="0094650C" w:rsidRPr="009440DD" w:rsidRDefault="0094650C" w:rsidP="00B41178">
            <w:pPr>
              <w:spacing w:after="0" w:line="240" w:lineRule="auto"/>
              <w:rPr>
                <w:rFonts w:ascii="Times New Roman" w:hAnsi="Times New Roman" w:cs="Times New Roman"/>
                <w:sz w:val="20"/>
                <w:szCs w:val="20"/>
              </w:rPr>
            </w:pPr>
          </w:p>
        </w:tc>
        <w:tc>
          <w:tcPr>
            <w:tcW w:w="1559" w:type="dxa"/>
            <w:tcBorders>
              <w:top w:val="nil"/>
              <w:left w:val="nil"/>
              <w:bottom w:val="double" w:sz="6" w:space="0" w:color="auto"/>
              <w:right w:val="nil"/>
            </w:tcBorders>
            <w:vAlign w:val="bottom"/>
          </w:tcPr>
          <w:p w14:paraId="5A334EAA" w14:textId="77777777" w:rsidR="0094650C" w:rsidRPr="009440DD" w:rsidRDefault="0094650C" w:rsidP="00B41178">
            <w:pPr>
              <w:spacing w:after="0" w:line="240" w:lineRule="auto"/>
              <w:rPr>
                <w:rFonts w:ascii="Times New Roman" w:hAnsi="Times New Roman" w:cs="Times New Roman"/>
                <w:sz w:val="20"/>
                <w:szCs w:val="20"/>
              </w:rPr>
            </w:pPr>
          </w:p>
        </w:tc>
        <w:tc>
          <w:tcPr>
            <w:tcW w:w="1276" w:type="dxa"/>
            <w:tcBorders>
              <w:top w:val="nil"/>
              <w:left w:val="nil"/>
              <w:bottom w:val="double" w:sz="6" w:space="0" w:color="auto"/>
              <w:right w:val="nil"/>
            </w:tcBorders>
            <w:vAlign w:val="bottom"/>
          </w:tcPr>
          <w:p w14:paraId="7D5DBF2C" w14:textId="77777777" w:rsidR="0094650C" w:rsidRPr="009440DD" w:rsidRDefault="0094650C" w:rsidP="00B41178">
            <w:pPr>
              <w:spacing w:after="0" w:line="240" w:lineRule="auto"/>
              <w:rPr>
                <w:rFonts w:ascii="Times New Roman" w:hAnsi="Times New Roman" w:cs="Times New Roman"/>
                <w:sz w:val="20"/>
                <w:szCs w:val="20"/>
              </w:rPr>
            </w:pPr>
          </w:p>
        </w:tc>
        <w:tc>
          <w:tcPr>
            <w:tcW w:w="992" w:type="dxa"/>
            <w:tcBorders>
              <w:top w:val="nil"/>
              <w:left w:val="nil"/>
              <w:bottom w:val="double" w:sz="6" w:space="0" w:color="auto"/>
              <w:right w:val="nil"/>
            </w:tcBorders>
            <w:vAlign w:val="bottom"/>
          </w:tcPr>
          <w:p w14:paraId="107BFF03" w14:textId="77777777" w:rsidR="0094650C" w:rsidRPr="009440DD" w:rsidRDefault="0094650C" w:rsidP="00B41178">
            <w:pPr>
              <w:spacing w:after="0" w:line="240" w:lineRule="auto"/>
              <w:rPr>
                <w:rFonts w:ascii="Times New Roman" w:hAnsi="Times New Roman" w:cs="Times New Roman"/>
                <w:sz w:val="20"/>
                <w:szCs w:val="20"/>
              </w:rPr>
            </w:pPr>
          </w:p>
        </w:tc>
      </w:tr>
      <w:tr w:rsidR="0094650C" w:rsidRPr="009440DD" w14:paraId="02898345" w14:textId="77777777" w:rsidTr="00B41178">
        <w:trPr>
          <w:trHeight w:hRule="exact" w:val="132"/>
        </w:trPr>
        <w:tc>
          <w:tcPr>
            <w:tcW w:w="2522" w:type="dxa"/>
            <w:tcBorders>
              <w:top w:val="nil"/>
              <w:left w:val="nil"/>
              <w:bottom w:val="nil"/>
              <w:right w:val="nil"/>
            </w:tcBorders>
            <w:vAlign w:val="bottom"/>
          </w:tcPr>
          <w:p w14:paraId="207C0DBB" w14:textId="77777777" w:rsidR="0094650C" w:rsidRPr="009440DD" w:rsidRDefault="0094650C" w:rsidP="00B41178">
            <w:pPr>
              <w:spacing w:after="0" w:line="240" w:lineRule="auto"/>
              <w:rPr>
                <w:rFonts w:ascii="Times New Roman" w:hAnsi="Times New Roman" w:cs="Times New Roman"/>
                <w:sz w:val="20"/>
                <w:szCs w:val="20"/>
              </w:rPr>
            </w:pPr>
          </w:p>
          <w:p w14:paraId="522771CF" w14:textId="77777777" w:rsidR="0094650C" w:rsidRPr="009440DD" w:rsidRDefault="0094650C" w:rsidP="00B41178">
            <w:pPr>
              <w:spacing w:after="0" w:line="240" w:lineRule="auto"/>
              <w:rPr>
                <w:rFonts w:ascii="Times New Roman" w:hAnsi="Times New Roman" w:cs="Times New Roman"/>
                <w:sz w:val="20"/>
                <w:szCs w:val="20"/>
              </w:rPr>
            </w:pPr>
          </w:p>
          <w:p w14:paraId="4E45F8DA" w14:textId="77777777" w:rsidR="0094650C" w:rsidRPr="009440DD" w:rsidRDefault="0094650C"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B</w:t>
            </w:r>
          </w:p>
        </w:tc>
        <w:tc>
          <w:tcPr>
            <w:tcW w:w="1559" w:type="dxa"/>
            <w:tcBorders>
              <w:top w:val="nil"/>
              <w:left w:val="nil"/>
              <w:bottom w:val="nil"/>
              <w:right w:val="nil"/>
            </w:tcBorders>
            <w:vAlign w:val="bottom"/>
          </w:tcPr>
          <w:p w14:paraId="6D689730" w14:textId="77777777" w:rsidR="0094650C" w:rsidRPr="009440DD" w:rsidRDefault="0094650C"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607CFE07" w14:textId="77777777" w:rsidR="0094650C" w:rsidRPr="009440DD" w:rsidRDefault="0094650C"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362A3A78" w14:textId="77777777" w:rsidR="0094650C" w:rsidRPr="009440DD" w:rsidRDefault="0094650C"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0D11E4F7" w14:textId="77777777" w:rsidR="0094650C" w:rsidRPr="009440DD" w:rsidRDefault="0094650C" w:rsidP="00B41178">
            <w:pPr>
              <w:spacing w:after="0" w:line="240" w:lineRule="auto"/>
              <w:rPr>
                <w:rFonts w:ascii="Times New Roman" w:hAnsi="Times New Roman" w:cs="Times New Roman"/>
                <w:sz w:val="20"/>
                <w:szCs w:val="20"/>
              </w:rPr>
            </w:pPr>
          </w:p>
        </w:tc>
      </w:tr>
    </w:tbl>
    <w:bookmarkEnd w:id="188"/>
    <w:p w14:paraId="42B4E122" w14:textId="0890CC66" w:rsidR="0094650C" w:rsidRPr="008A33D0" w:rsidRDefault="0094650C" w:rsidP="00525E9A">
      <w:pPr>
        <w:spacing w:line="480" w:lineRule="auto"/>
        <w:jc w:val="both"/>
        <w:rPr>
          <w:rFonts w:ascii="Times New Roman" w:eastAsia="Times New Roman" w:hAnsi="Times New Roman" w:cs="Times New Roman"/>
          <w:i/>
          <w:iCs/>
          <w:sz w:val="20"/>
          <w:szCs w:val="20"/>
        </w:rPr>
      </w:pPr>
      <w:r w:rsidRPr="008A33D0">
        <w:rPr>
          <w:rFonts w:ascii="Times New Roman" w:eastAsia="Times New Roman" w:hAnsi="Times New Roman" w:cs="Times New Roman"/>
          <w:i/>
          <w:iCs/>
          <w:sz w:val="20"/>
          <w:szCs w:val="20"/>
        </w:rPr>
        <w:t xml:space="preserve">Sumber: </w:t>
      </w:r>
      <w:r w:rsidR="00713546" w:rsidRPr="008A33D0">
        <w:rPr>
          <w:rFonts w:ascii="Times New Roman" w:hAnsi="Times New Roman" w:cs="Times New Roman"/>
          <w:i/>
          <w:iCs/>
          <w:sz w:val="20"/>
          <w:szCs w:val="20"/>
        </w:rPr>
        <w:t>Data output Eviews 13</w:t>
      </w:r>
    </w:p>
    <w:p w14:paraId="2C4AAA37" w14:textId="6847EC2E" w:rsidR="0094650C" w:rsidRPr="008A33D0" w:rsidRDefault="0094650C" w:rsidP="00525E9A">
      <w:p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ab/>
        <w:t>Berdasarkan hasil pada tabel 4.1</w:t>
      </w:r>
      <w:r w:rsidR="0086669D" w:rsidRPr="008A33D0">
        <w:rPr>
          <w:rFonts w:ascii="Times New Roman" w:eastAsia="Times New Roman" w:hAnsi="Times New Roman" w:cs="Times New Roman"/>
          <w:sz w:val="24"/>
          <w:szCs w:val="24"/>
        </w:rPr>
        <w:t>2</w:t>
      </w:r>
      <w:r w:rsidRPr="008A33D0">
        <w:rPr>
          <w:rFonts w:ascii="Times New Roman" w:eastAsia="Times New Roman" w:hAnsi="Times New Roman" w:cs="Times New Roman"/>
          <w:sz w:val="24"/>
          <w:szCs w:val="24"/>
        </w:rPr>
        <w:t xml:space="preserve">, nilai </w:t>
      </w:r>
      <w:r w:rsidRPr="008A33D0">
        <w:rPr>
          <w:rFonts w:ascii="Times New Roman" w:eastAsia="Times New Roman" w:hAnsi="Times New Roman" w:cs="Times New Roman"/>
          <w:i/>
          <w:iCs/>
          <w:sz w:val="24"/>
          <w:szCs w:val="24"/>
        </w:rPr>
        <w:t>adjusted</w:t>
      </w:r>
      <w:r w:rsidRPr="008A33D0">
        <w:rPr>
          <w:rFonts w:ascii="Times New Roman" w:eastAsia="Times New Roman" w:hAnsi="Times New Roman" w:cs="Times New Roman"/>
          <w:sz w:val="24"/>
          <w:szCs w:val="24"/>
        </w:rPr>
        <w:t xml:space="preserve"> R² sebesar 0</w:t>
      </w:r>
      <w:r w:rsidR="0086669D" w:rsidRPr="008A33D0">
        <w:rPr>
          <w:rFonts w:ascii="Times New Roman" w:eastAsia="Times New Roman" w:hAnsi="Times New Roman" w:cs="Times New Roman"/>
          <w:sz w:val="24"/>
          <w:szCs w:val="24"/>
        </w:rPr>
        <w:t>.</w:t>
      </w:r>
      <w:r w:rsidRPr="008A33D0">
        <w:rPr>
          <w:rFonts w:ascii="Times New Roman" w:eastAsia="Times New Roman" w:hAnsi="Times New Roman" w:cs="Times New Roman"/>
          <w:sz w:val="24"/>
          <w:szCs w:val="24"/>
        </w:rPr>
        <w:t>007512 menunjukkan bahwa variabel independen dalam penelitian ini hanya mampu menjelaskan variabel dependen sebesar 0</w:t>
      </w:r>
      <w:r w:rsidR="0086669D" w:rsidRPr="008A33D0">
        <w:rPr>
          <w:rFonts w:ascii="Times New Roman" w:eastAsia="Times New Roman" w:hAnsi="Times New Roman" w:cs="Times New Roman"/>
          <w:sz w:val="24"/>
          <w:szCs w:val="24"/>
        </w:rPr>
        <w:t>.</w:t>
      </w:r>
      <w:r w:rsidRPr="008A33D0">
        <w:rPr>
          <w:rFonts w:ascii="Times New Roman" w:eastAsia="Times New Roman" w:hAnsi="Times New Roman" w:cs="Times New Roman"/>
          <w:sz w:val="24"/>
          <w:szCs w:val="24"/>
        </w:rPr>
        <w:t>75%, sementara sisanya sebesar 99</w:t>
      </w:r>
      <w:r w:rsidR="0086669D" w:rsidRPr="008A33D0">
        <w:rPr>
          <w:rFonts w:ascii="Times New Roman" w:eastAsia="Times New Roman" w:hAnsi="Times New Roman" w:cs="Times New Roman"/>
          <w:sz w:val="24"/>
          <w:szCs w:val="24"/>
        </w:rPr>
        <w:t>.</w:t>
      </w:r>
      <w:r w:rsidRPr="008A33D0">
        <w:rPr>
          <w:rFonts w:ascii="Times New Roman" w:eastAsia="Times New Roman" w:hAnsi="Times New Roman" w:cs="Times New Roman"/>
          <w:sz w:val="24"/>
          <w:szCs w:val="24"/>
        </w:rPr>
        <w:t>25% dipengaruhi oleh faktor-faktor lain di luar penelitian.</w:t>
      </w:r>
    </w:p>
    <w:p w14:paraId="1D95E05C" w14:textId="67D1E9E0" w:rsidR="00324460" w:rsidRPr="008A33D0" w:rsidRDefault="00324460" w:rsidP="001433F8">
      <w:pPr>
        <w:pStyle w:val="Heading4"/>
        <w:spacing w:line="480" w:lineRule="auto"/>
        <w:rPr>
          <w:rFonts w:eastAsia="Times New Roman" w:cs="Times New Roman"/>
        </w:rPr>
      </w:pPr>
      <w:bookmarkStart w:id="189" w:name="_Toc216638636"/>
      <w:r w:rsidRPr="008A33D0">
        <w:rPr>
          <w:rFonts w:eastAsia="Times New Roman" w:cs="Times New Roman"/>
        </w:rPr>
        <w:t>4.2.6.2 Uji Statistik F (Uji F)</w:t>
      </w:r>
      <w:bookmarkEnd w:id="189"/>
    </w:p>
    <w:p w14:paraId="09F28AE5" w14:textId="3DA71706" w:rsidR="00B52341" w:rsidRDefault="00324460" w:rsidP="00224106">
      <w:p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b/>
          <w:bCs/>
          <w:sz w:val="24"/>
          <w:szCs w:val="24"/>
        </w:rPr>
        <w:tab/>
      </w:r>
      <w:r w:rsidR="002A587B" w:rsidRPr="008A33D0">
        <w:rPr>
          <w:rFonts w:ascii="Times New Roman" w:eastAsia="Times New Roman" w:hAnsi="Times New Roman" w:cs="Times New Roman"/>
          <w:sz w:val="24"/>
          <w:szCs w:val="24"/>
        </w:rPr>
        <w:t>Uji F digunakan untuk melihat apakah seluruh variabel independen memberikan pengaruh secara bersama-sama terhadap variabel dependen. Hasil uji F dapat dilihat pada tabel berikut.</w:t>
      </w:r>
    </w:p>
    <w:p w14:paraId="4E2B15EC" w14:textId="65F4E948" w:rsidR="00B52341" w:rsidRDefault="00B5234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974B741" w14:textId="5A901421" w:rsidR="00B52341" w:rsidRDefault="00B52341" w:rsidP="00224106">
      <w:pPr>
        <w:spacing w:line="480" w:lineRule="auto"/>
        <w:jc w:val="both"/>
        <w:rPr>
          <w:rFonts w:ascii="Times New Roman" w:eastAsia="Times New Roman" w:hAnsi="Times New Roman" w:cs="Times New Roman"/>
          <w:sz w:val="24"/>
          <w:szCs w:val="24"/>
        </w:rPr>
      </w:pPr>
    </w:p>
    <w:p w14:paraId="3C3EAE04" w14:textId="19688A58" w:rsidR="002A587B" w:rsidRPr="00B52341" w:rsidRDefault="00775344" w:rsidP="00B52341">
      <w:pPr>
        <w:spacing w:after="0"/>
        <w:rPr>
          <w:rFonts w:ascii="Times New Roman" w:eastAsia="Times New Roman" w:hAnsi="Times New Roman" w:cs="Times New Roman"/>
          <w:sz w:val="24"/>
          <w:szCs w:val="24"/>
        </w:rPr>
      </w:pPr>
      <w:bookmarkStart w:id="190" w:name="_Toc216008192"/>
      <w:r w:rsidRPr="008A33D0">
        <w:rPr>
          <w:rFonts w:ascii="Times New Roman" w:hAnsi="Times New Roman" w:cs="Times New Roman"/>
          <w:b/>
          <w:bCs/>
        </w:rPr>
        <w:t xml:space="preserve">Tabel 4. </w:t>
      </w:r>
      <w:r w:rsidRPr="008A33D0">
        <w:rPr>
          <w:rFonts w:ascii="Times New Roman" w:hAnsi="Times New Roman" w:cs="Times New Roman"/>
          <w:b/>
          <w:bCs/>
          <w:i/>
          <w:iCs/>
        </w:rPr>
        <w:fldChar w:fldCharType="begin"/>
      </w:r>
      <w:r w:rsidRPr="008A33D0">
        <w:rPr>
          <w:rFonts w:ascii="Times New Roman" w:hAnsi="Times New Roman" w:cs="Times New Roman"/>
          <w:b/>
          <w:bCs/>
        </w:rPr>
        <w:instrText xml:space="preserve"> SEQ Tabel_4. \* ARABIC </w:instrText>
      </w:r>
      <w:r w:rsidRPr="008A33D0">
        <w:rPr>
          <w:rFonts w:ascii="Times New Roman" w:hAnsi="Times New Roman" w:cs="Times New Roman"/>
          <w:b/>
          <w:bCs/>
          <w:i/>
          <w:iCs/>
        </w:rPr>
        <w:fldChar w:fldCharType="separate"/>
      </w:r>
      <w:r w:rsidRPr="008A33D0">
        <w:rPr>
          <w:rFonts w:ascii="Times New Roman" w:hAnsi="Times New Roman" w:cs="Times New Roman"/>
          <w:b/>
          <w:bCs/>
        </w:rPr>
        <w:t>13</w:t>
      </w:r>
      <w:r w:rsidRPr="008A33D0">
        <w:rPr>
          <w:rFonts w:ascii="Times New Roman" w:hAnsi="Times New Roman" w:cs="Times New Roman"/>
          <w:b/>
          <w:bCs/>
          <w:i/>
          <w:iCs/>
        </w:rPr>
        <w:fldChar w:fldCharType="end"/>
      </w:r>
      <w:r w:rsidRPr="008A33D0">
        <w:rPr>
          <w:rFonts w:ascii="Times New Roman" w:hAnsi="Times New Roman" w:cs="Times New Roman"/>
          <w:b/>
          <w:bCs/>
        </w:rPr>
        <w:t xml:space="preserve"> Hasil Uji Statistik F</w:t>
      </w:r>
      <w:bookmarkEnd w:id="190"/>
    </w:p>
    <w:tbl>
      <w:tblPr>
        <w:tblW w:w="7908" w:type="dxa"/>
        <w:tblInd w:w="30" w:type="dxa"/>
        <w:tblLayout w:type="fixed"/>
        <w:tblCellMar>
          <w:left w:w="0" w:type="dxa"/>
          <w:right w:w="0" w:type="dxa"/>
        </w:tblCellMar>
        <w:tblLook w:val="0000" w:firstRow="0" w:lastRow="0" w:firstColumn="0" w:lastColumn="0" w:noHBand="0" w:noVBand="0"/>
      </w:tblPr>
      <w:tblGrid>
        <w:gridCol w:w="2522"/>
        <w:gridCol w:w="1559"/>
        <w:gridCol w:w="1559"/>
        <w:gridCol w:w="1276"/>
        <w:gridCol w:w="992"/>
      </w:tblGrid>
      <w:tr w:rsidR="002A587B" w:rsidRPr="009440DD" w14:paraId="054C2F7E" w14:textId="77777777" w:rsidTr="00B41178">
        <w:trPr>
          <w:trHeight w:hRule="exact" w:val="88"/>
        </w:trPr>
        <w:tc>
          <w:tcPr>
            <w:tcW w:w="2522" w:type="dxa"/>
            <w:tcBorders>
              <w:top w:val="nil"/>
              <w:left w:val="nil"/>
              <w:bottom w:val="double" w:sz="6" w:space="2" w:color="auto"/>
              <w:right w:val="nil"/>
            </w:tcBorders>
            <w:vAlign w:val="bottom"/>
          </w:tcPr>
          <w:p w14:paraId="1C406F58" w14:textId="77777777" w:rsidR="002A587B" w:rsidRPr="009440DD" w:rsidRDefault="002A587B"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6EFC49EC" w14:textId="77777777" w:rsidR="002A587B" w:rsidRPr="009440DD" w:rsidRDefault="002A587B"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5FACE376" w14:textId="77777777" w:rsidR="002A587B" w:rsidRPr="009440DD" w:rsidRDefault="002A587B" w:rsidP="00B41178">
            <w:pPr>
              <w:spacing w:after="0" w:line="240" w:lineRule="auto"/>
              <w:rPr>
                <w:rFonts w:ascii="Times New Roman" w:hAnsi="Times New Roman" w:cs="Times New Roman"/>
                <w:sz w:val="20"/>
                <w:szCs w:val="20"/>
              </w:rPr>
            </w:pPr>
          </w:p>
        </w:tc>
        <w:tc>
          <w:tcPr>
            <w:tcW w:w="1276" w:type="dxa"/>
            <w:tcBorders>
              <w:top w:val="nil"/>
              <w:left w:val="nil"/>
              <w:bottom w:val="double" w:sz="6" w:space="2" w:color="auto"/>
              <w:right w:val="nil"/>
            </w:tcBorders>
            <w:vAlign w:val="bottom"/>
          </w:tcPr>
          <w:p w14:paraId="069F021C" w14:textId="77777777" w:rsidR="002A587B" w:rsidRPr="009440DD" w:rsidRDefault="002A587B" w:rsidP="00B41178">
            <w:pPr>
              <w:spacing w:after="0" w:line="240" w:lineRule="auto"/>
              <w:rPr>
                <w:rFonts w:ascii="Times New Roman" w:hAnsi="Times New Roman" w:cs="Times New Roman"/>
                <w:sz w:val="20"/>
                <w:szCs w:val="20"/>
              </w:rPr>
            </w:pPr>
          </w:p>
        </w:tc>
        <w:tc>
          <w:tcPr>
            <w:tcW w:w="992" w:type="dxa"/>
            <w:tcBorders>
              <w:top w:val="nil"/>
              <w:left w:val="nil"/>
              <w:bottom w:val="double" w:sz="6" w:space="2" w:color="auto"/>
              <w:right w:val="nil"/>
            </w:tcBorders>
            <w:vAlign w:val="bottom"/>
          </w:tcPr>
          <w:p w14:paraId="1D20904A" w14:textId="77777777" w:rsidR="002A587B" w:rsidRPr="009440DD" w:rsidRDefault="002A587B" w:rsidP="00B41178">
            <w:pPr>
              <w:spacing w:after="0" w:line="240" w:lineRule="auto"/>
              <w:rPr>
                <w:rFonts w:ascii="Times New Roman" w:hAnsi="Times New Roman" w:cs="Times New Roman"/>
                <w:sz w:val="20"/>
                <w:szCs w:val="20"/>
              </w:rPr>
            </w:pPr>
          </w:p>
        </w:tc>
      </w:tr>
      <w:tr w:rsidR="002A587B" w:rsidRPr="009440DD" w14:paraId="1C5406CA" w14:textId="77777777" w:rsidTr="00B41178">
        <w:trPr>
          <w:trHeight w:hRule="exact" w:val="132"/>
        </w:trPr>
        <w:tc>
          <w:tcPr>
            <w:tcW w:w="2522" w:type="dxa"/>
            <w:tcBorders>
              <w:top w:val="nil"/>
              <w:left w:val="nil"/>
              <w:bottom w:val="nil"/>
              <w:right w:val="nil"/>
            </w:tcBorders>
            <w:vAlign w:val="bottom"/>
          </w:tcPr>
          <w:p w14:paraId="56C6A89F" w14:textId="77777777" w:rsidR="002A587B" w:rsidRPr="009440DD" w:rsidRDefault="002A587B"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1E3FD047" w14:textId="77777777" w:rsidR="002A587B" w:rsidRPr="009440DD" w:rsidRDefault="002A587B"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1125F895" w14:textId="77777777" w:rsidR="002A587B" w:rsidRPr="009440DD" w:rsidRDefault="002A587B"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78BE15DC" w14:textId="77777777" w:rsidR="002A587B" w:rsidRPr="009440DD" w:rsidRDefault="002A587B"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2F599FCB" w14:textId="77777777" w:rsidR="002A587B" w:rsidRPr="009440DD" w:rsidRDefault="002A587B" w:rsidP="00B41178">
            <w:pPr>
              <w:spacing w:after="0" w:line="240" w:lineRule="auto"/>
              <w:rPr>
                <w:rFonts w:ascii="Times New Roman" w:hAnsi="Times New Roman" w:cs="Times New Roman"/>
                <w:sz w:val="20"/>
                <w:szCs w:val="20"/>
              </w:rPr>
            </w:pPr>
          </w:p>
        </w:tc>
      </w:tr>
      <w:tr w:rsidR="002A587B" w:rsidRPr="009440DD" w14:paraId="6FD3CA1D" w14:textId="77777777" w:rsidTr="00B41178">
        <w:trPr>
          <w:trHeight w:val="220"/>
        </w:trPr>
        <w:tc>
          <w:tcPr>
            <w:tcW w:w="2522" w:type="dxa"/>
            <w:tcBorders>
              <w:top w:val="nil"/>
              <w:left w:val="nil"/>
              <w:bottom w:val="nil"/>
              <w:right w:val="nil"/>
            </w:tcBorders>
            <w:vAlign w:val="bottom"/>
          </w:tcPr>
          <w:p w14:paraId="5E953744"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R-squared </w:t>
            </w:r>
          </w:p>
        </w:tc>
        <w:tc>
          <w:tcPr>
            <w:tcW w:w="1559" w:type="dxa"/>
            <w:tcBorders>
              <w:top w:val="nil"/>
              <w:left w:val="nil"/>
              <w:bottom w:val="nil"/>
              <w:right w:val="nil"/>
            </w:tcBorders>
            <w:vAlign w:val="bottom"/>
          </w:tcPr>
          <w:p w14:paraId="1D761B46"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0.017996</w:t>
            </w:r>
          </w:p>
        </w:tc>
        <w:tc>
          <w:tcPr>
            <w:tcW w:w="2835" w:type="dxa"/>
            <w:gridSpan w:val="2"/>
            <w:tcBorders>
              <w:top w:val="nil"/>
              <w:left w:val="nil"/>
              <w:bottom w:val="nil"/>
              <w:right w:val="nil"/>
            </w:tcBorders>
            <w:vAlign w:val="bottom"/>
          </w:tcPr>
          <w:p w14:paraId="570111AA"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Mean dependent var</w:t>
            </w:r>
          </w:p>
        </w:tc>
        <w:tc>
          <w:tcPr>
            <w:tcW w:w="992" w:type="dxa"/>
            <w:tcBorders>
              <w:top w:val="nil"/>
              <w:left w:val="nil"/>
              <w:bottom w:val="nil"/>
              <w:right w:val="nil"/>
            </w:tcBorders>
            <w:vAlign w:val="bottom"/>
          </w:tcPr>
          <w:p w14:paraId="5F0F7A4D"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99.34035</w:t>
            </w:r>
          </w:p>
        </w:tc>
      </w:tr>
      <w:tr w:rsidR="002A587B" w:rsidRPr="009440DD" w14:paraId="68CD2A6A" w14:textId="77777777" w:rsidTr="00B41178">
        <w:trPr>
          <w:trHeight w:val="220"/>
        </w:trPr>
        <w:tc>
          <w:tcPr>
            <w:tcW w:w="2522" w:type="dxa"/>
            <w:tcBorders>
              <w:top w:val="nil"/>
              <w:left w:val="nil"/>
              <w:bottom w:val="nil"/>
              <w:right w:val="nil"/>
            </w:tcBorders>
            <w:vAlign w:val="bottom"/>
          </w:tcPr>
          <w:p w14:paraId="2AFDBB30"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Adjusted R-squared</w:t>
            </w:r>
          </w:p>
        </w:tc>
        <w:tc>
          <w:tcPr>
            <w:tcW w:w="1559" w:type="dxa"/>
            <w:tcBorders>
              <w:top w:val="nil"/>
              <w:left w:val="nil"/>
              <w:bottom w:val="nil"/>
              <w:right w:val="nil"/>
            </w:tcBorders>
            <w:vAlign w:val="bottom"/>
          </w:tcPr>
          <w:p w14:paraId="6302F5A1"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0.007512</w:t>
            </w:r>
          </w:p>
        </w:tc>
        <w:tc>
          <w:tcPr>
            <w:tcW w:w="2835" w:type="dxa"/>
            <w:gridSpan w:val="2"/>
            <w:tcBorders>
              <w:top w:val="nil"/>
              <w:left w:val="nil"/>
              <w:bottom w:val="nil"/>
              <w:right w:val="nil"/>
            </w:tcBorders>
            <w:vAlign w:val="bottom"/>
          </w:tcPr>
          <w:p w14:paraId="03960F7D"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S.D. dependent var</w:t>
            </w:r>
          </w:p>
        </w:tc>
        <w:tc>
          <w:tcPr>
            <w:tcW w:w="992" w:type="dxa"/>
            <w:tcBorders>
              <w:top w:val="nil"/>
              <w:left w:val="nil"/>
              <w:bottom w:val="nil"/>
              <w:right w:val="nil"/>
            </w:tcBorders>
            <w:vAlign w:val="bottom"/>
          </w:tcPr>
          <w:p w14:paraId="2EDCD466"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25.41486</w:t>
            </w:r>
          </w:p>
        </w:tc>
      </w:tr>
      <w:tr w:rsidR="002A587B" w:rsidRPr="009440DD" w14:paraId="6B456B9C" w14:textId="77777777" w:rsidTr="00B41178">
        <w:trPr>
          <w:trHeight w:val="220"/>
        </w:trPr>
        <w:tc>
          <w:tcPr>
            <w:tcW w:w="2522" w:type="dxa"/>
            <w:tcBorders>
              <w:top w:val="nil"/>
              <w:left w:val="nil"/>
              <w:bottom w:val="nil"/>
              <w:right w:val="nil"/>
            </w:tcBorders>
            <w:vAlign w:val="bottom"/>
          </w:tcPr>
          <w:p w14:paraId="21E10AC9"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S.E. of regression</w:t>
            </w:r>
          </w:p>
        </w:tc>
        <w:tc>
          <w:tcPr>
            <w:tcW w:w="1559" w:type="dxa"/>
            <w:tcBorders>
              <w:top w:val="nil"/>
              <w:left w:val="nil"/>
              <w:bottom w:val="nil"/>
              <w:right w:val="nil"/>
            </w:tcBorders>
            <w:vAlign w:val="bottom"/>
          </w:tcPr>
          <w:p w14:paraId="51679889"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25.31922</w:t>
            </w:r>
          </w:p>
        </w:tc>
        <w:tc>
          <w:tcPr>
            <w:tcW w:w="2835" w:type="dxa"/>
            <w:gridSpan w:val="2"/>
            <w:tcBorders>
              <w:top w:val="nil"/>
              <w:left w:val="nil"/>
              <w:bottom w:val="nil"/>
              <w:right w:val="nil"/>
            </w:tcBorders>
            <w:vAlign w:val="bottom"/>
          </w:tcPr>
          <w:p w14:paraId="0E539F9B"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Akaike info criterion</w:t>
            </w:r>
          </w:p>
        </w:tc>
        <w:tc>
          <w:tcPr>
            <w:tcW w:w="992" w:type="dxa"/>
            <w:tcBorders>
              <w:top w:val="nil"/>
              <w:left w:val="nil"/>
              <w:bottom w:val="nil"/>
              <w:right w:val="nil"/>
            </w:tcBorders>
            <w:vAlign w:val="bottom"/>
          </w:tcPr>
          <w:p w14:paraId="391EBD00"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9.314940</w:t>
            </w:r>
          </w:p>
        </w:tc>
      </w:tr>
      <w:tr w:rsidR="002A587B" w:rsidRPr="009440DD" w14:paraId="1218F50E" w14:textId="77777777" w:rsidTr="00B41178">
        <w:trPr>
          <w:trHeight w:val="220"/>
        </w:trPr>
        <w:tc>
          <w:tcPr>
            <w:tcW w:w="2522" w:type="dxa"/>
            <w:tcBorders>
              <w:top w:val="nil"/>
              <w:left w:val="nil"/>
              <w:bottom w:val="nil"/>
              <w:right w:val="nil"/>
            </w:tcBorders>
            <w:vAlign w:val="bottom"/>
          </w:tcPr>
          <w:p w14:paraId="613E2BDE"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Sum squared resid</w:t>
            </w:r>
          </w:p>
        </w:tc>
        <w:tc>
          <w:tcPr>
            <w:tcW w:w="1559" w:type="dxa"/>
            <w:tcBorders>
              <w:top w:val="nil"/>
              <w:left w:val="nil"/>
              <w:bottom w:val="nil"/>
              <w:right w:val="nil"/>
            </w:tcBorders>
            <w:vAlign w:val="bottom"/>
          </w:tcPr>
          <w:p w14:paraId="2925C894"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180138.7</w:t>
            </w:r>
          </w:p>
        </w:tc>
        <w:tc>
          <w:tcPr>
            <w:tcW w:w="2835" w:type="dxa"/>
            <w:gridSpan w:val="2"/>
            <w:tcBorders>
              <w:top w:val="nil"/>
              <w:left w:val="nil"/>
              <w:bottom w:val="nil"/>
              <w:right w:val="nil"/>
            </w:tcBorders>
            <w:vAlign w:val="bottom"/>
          </w:tcPr>
          <w:p w14:paraId="298CA2F2"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Schwarz criterion</w:t>
            </w:r>
          </w:p>
        </w:tc>
        <w:tc>
          <w:tcPr>
            <w:tcW w:w="992" w:type="dxa"/>
            <w:tcBorders>
              <w:top w:val="nil"/>
              <w:left w:val="nil"/>
              <w:bottom w:val="nil"/>
              <w:right w:val="nil"/>
            </w:tcBorders>
            <w:vAlign w:val="bottom"/>
          </w:tcPr>
          <w:p w14:paraId="1353D4D7"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9.366203</w:t>
            </w:r>
          </w:p>
        </w:tc>
      </w:tr>
      <w:tr w:rsidR="002A587B" w:rsidRPr="009440DD" w14:paraId="3FD2421E" w14:textId="77777777" w:rsidTr="00B41178">
        <w:trPr>
          <w:trHeight w:val="220"/>
        </w:trPr>
        <w:tc>
          <w:tcPr>
            <w:tcW w:w="2522" w:type="dxa"/>
            <w:tcBorders>
              <w:top w:val="nil"/>
              <w:left w:val="nil"/>
              <w:bottom w:val="nil"/>
              <w:right w:val="nil"/>
            </w:tcBorders>
            <w:vAlign w:val="bottom"/>
          </w:tcPr>
          <w:p w14:paraId="627DCF5C"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Log likelihood</w:t>
            </w:r>
          </w:p>
        </w:tc>
        <w:tc>
          <w:tcPr>
            <w:tcW w:w="1559" w:type="dxa"/>
            <w:tcBorders>
              <w:top w:val="nil"/>
              <w:left w:val="nil"/>
              <w:bottom w:val="nil"/>
              <w:right w:val="nil"/>
            </w:tcBorders>
            <w:vAlign w:val="bottom"/>
          </w:tcPr>
          <w:p w14:paraId="0F88DBE2"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-1323.37</w:t>
            </w:r>
          </w:p>
        </w:tc>
        <w:tc>
          <w:tcPr>
            <w:tcW w:w="2835" w:type="dxa"/>
            <w:gridSpan w:val="2"/>
            <w:tcBorders>
              <w:top w:val="nil"/>
              <w:left w:val="nil"/>
              <w:bottom w:val="nil"/>
              <w:right w:val="nil"/>
            </w:tcBorders>
            <w:vAlign w:val="bottom"/>
          </w:tcPr>
          <w:p w14:paraId="10683051"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Hannan-Quinn criter.</w:t>
            </w:r>
          </w:p>
        </w:tc>
        <w:tc>
          <w:tcPr>
            <w:tcW w:w="992" w:type="dxa"/>
            <w:tcBorders>
              <w:top w:val="nil"/>
              <w:left w:val="nil"/>
              <w:bottom w:val="nil"/>
              <w:right w:val="nil"/>
            </w:tcBorders>
            <w:vAlign w:val="bottom"/>
          </w:tcPr>
          <w:p w14:paraId="08124448"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9.335490</w:t>
            </w:r>
          </w:p>
        </w:tc>
      </w:tr>
      <w:tr w:rsidR="002A587B" w:rsidRPr="009440DD" w14:paraId="678B8E9E" w14:textId="77777777" w:rsidTr="00B41178">
        <w:trPr>
          <w:trHeight w:val="220"/>
        </w:trPr>
        <w:tc>
          <w:tcPr>
            <w:tcW w:w="2522" w:type="dxa"/>
            <w:tcBorders>
              <w:top w:val="nil"/>
              <w:left w:val="nil"/>
              <w:bottom w:val="nil"/>
              <w:right w:val="nil"/>
            </w:tcBorders>
            <w:vAlign w:val="bottom"/>
          </w:tcPr>
          <w:p w14:paraId="003F4913"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F-statistic</w:t>
            </w:r>
          </w:p>
        </w:tc>
        <w:tc>
          <w:tcPr>
            <w:tcW w:w="1559" w:type="dxa"/>
            <w:tcBorders>
              <w:top w:val="nil"/>
              <w:left w:val="nil"/>
              <w:bottom w:val="nil"/>
              <w:right w:val="nil"/>
            </w:tcBorders>
            <w:vAlign w:val="bottom"/>
          </w:tcPr>
          <w:p w14:paraId="16E31F05"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1.716560</w:t>
            </w:r>
          </w:p>
        </w:tc>
        <w:tc>
          <w:tcPr>
            <w:tcW w:w="2835" w:type="dxa"/>
            <w:gridSpan w:val="2"/>
            <w:tcBorders>
              <w:top w:val="nil"/>
              <w:left w:val="nil"/>
              <w:bottom w:val="nil"/>
              <w:right w:val="nil"/>
            </w:tcBorders>
            <w:vAlign w:val="bottom"/>
          </w:tcPr>
          <w:p w14:paraId="2229B060"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Durbin-Watson stat</w:t>
            </w:r>
          </w:p>
        </w:tc>
        <w:tc>
          <w:tcPr>
            <w:tcW w:w="992" w:type="dxa"/>
            <w:tcBorders>
              <w:top w:val="nil"/>
              <w:left w:val="nil"/>
              <w:bottom w:val="nil"/>
              <w:right w:val="nil"/>
            </w:tcBorders>
            <w:vAlign w:val="bottom"/>
          </w:tcPr>
          <w:p w14:paraId="34602581"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1.072829</w:t>
            </w:r>
          </w:p>
        </w:tc>
      </w:tr>
      <w:tr w:rsidR="002A587B" w:rsidRPr="009440DD" w14:paraId="078D0DD0" w14:textId="77777777" w:rsidTr="00B41178">
        <w:trPr>
          <w:trHeight w:val="220"/>
        </w:trPr>
        <w:tc>
          <w:tcPr>
            <w:tcW w:w="2522" w:type="dxa"/>
            <w:tcBorders>
              <w:top w:val="nil"/>
              <w:left w:val="nil"/>
              <w:bottom w:val="nil"/>
              <w:right w:val="nil"/>
            </w:tcBorders>
            <w:vAlign w:val="bottom"/>
          </w:tcPr>
          <w:p w14:paraId="6FEB2B8C"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Prob(F-statistic)</w:t>
            </w:r>
          </w:p>
        </w:tc>
        <w:tc>
          <w:tcPr>
            <w:tcW w:w="1559" w:type="dxa"/>
            <w:tcBorders>
              <w:top w:val="nil"/>
              <w:left w:val="nil"/>
              <w:bottom w:val="nil"/>
              <w:right w:val="nil"/>
            </w:tcBorders>
            <w:vAlign w:val="bottom"/>
          </w:tcPr>
          <w:p w14:paraId="2BF28622"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0.163769</w:t>
            </w:r>
          </w:p>
        </w:tc>
        <w:tc>
          <w:tcPr>
            <w:tcW w:w="1559" w:type="dxa"/>
            <w:tcBorders>
              <w:top w:val="nil"/>
              <w:left w:val="nil"/>
              <w:bottom w:val="nil"/>
              <w:right w:val="nil"/>
            </w:tcBorders>
            <w:vAlign w:val="bottom"/>
          </w:tcPr>
          <w:p w14:paraId="12108BF7" w14:textId="77777777" w:rsidR="002A587B" w:rsidRPr="009440DD" w:rsidRDefault="002A587B"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1FD62C65" w14:textId="77777777" w:rsidR="002A587B" w:rsidRPr="009440DD" w:rsidRDefault="002A587B"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7671D1DD" w14:textId="77777777" w:rsidR="002A587B" w:rsidRPr="009440DD" w:rsidRDefault="002A587B" w:rsidP="00B41178">
            <w:pPr>
              <w:spacing w:after="0" w:line="240" w:lineRule="auto"/>
              <w:rPr>
                <w:rFonts w:ascii="Times New Roman" w:hAnsi="Times New Roman" w:cs="Times New Roman"/>
                <w:sz w:val="20"/>
                <w:szCs w:val="20"/>
              </w:rPr>
            </w:pPr>
          </w:p>
        </w:tc>
      </w:tr>
      <w:tr w:rsidR="002A587B" w:rsidRPr="009440DD" w14:paraId="0E2F820F" w14:textId="77777777" w:rsidTr="00B41178">
        <w:trPr>
          <w:trHeight w:hRule="exact" w:val="88"/>
        </w:trPr>
        <w:tc>
          <w:tcPr>
            <w:tcW w:w="2522" w:type="dxa"/>
            <w:tcBorders>
              <w:top w:val="nil"/>
              <w:left w:val="nil"/>
              <w:bottom w:val="double" w:sz="6" w:space="0" w:color="auto"/>
              <w:right w:val="nil"/>
            </w:tcBorders>
            <w:vAlign w:val="bottom"/>
          </w:tcPr>
          <w:p w14:paraId="4957A839" w14:textId="77777777" w:rsidR="002A587B" w:rsidRPr="009440DD" w:rsidRDefault="002A587B" w:rsidP="00B41178">
            <w:pPr>
              <w:spacing w:after="0" w:line="240" w:lineRule="auto"/>
              <w:rPr>
                <w:rFonts w:ascii="Times New Roman" w:hAnsi="Times New Roman" w:cs="Times New Roman"/>
                <w:sz w:val="20"/>
                <w:szCs w:val="20"/>
              </w:rPr>
            </w:pPr>
          </w:p>
        </w:tc>
        <w:tc>
          <w:tcPr>
            <w:tcW w:w="1559" w:type="dxa"/>
            <w:tcBorders>
              <w:top w:val="nil"/>
              <w:left w:val="nil"/>
              <w:bottom w:val="double" w:sz="6" w:space="0" w:color="auto"/>
              <w:right w:val="nil"/>
            </w:tcBorders>
            <w:vAlign w:val="bottom"/>
          </w:tcPr>
          <w:p w14:paraId="42DD6D5F" w14:textId="77777777" w:rsidR="002A587B" w:rsidRPr="009440DD" w:rsidRDefault="002A587B" w:rsidP="00B41178">
            <w:pPr>
              <w:spacing w:after="0" w:line="240" w:lineRule="auto"/>
              <w:rPr>
                <w:rFonts w:ascii="Times New Roman" w:hAnsi="Times New Roman" w:cs="Times New Roman"/>
                <w:sz w:val="20"/>
                <w:szCs w:val="20"/>
              </w:rPr>
            </w:pPr>
          </w:p>
        </w:tc>
        <w:tc>
          <w:tcPr>
            <w:tcW w:w="1559" w:type="dxa"/>
            <w:tcBorders>
              <w:top w:val="nil"/>
              <w:left w:val="nil"/>
              <w:bottom w:val="double" w:sz="6" w:space="0" w:color="auto"/>
              <w:right w:val="nil"/>
            </w:tcBorders>
            <w:vAlign w:val="bottom"/>
          </w:tcPr>
          <w:p w14:paraId="43B9A71C" w14:textId="77777777" w:rsidR="002A587B" w:rsidRPr="009440DD" w:rsidRDefault="002A587B" w:rsidP="00B41178">
            <w:pPr>
              <w:spacing w:after="0" w:line="240" w:lineRule="auto"/>
              <w:rPr>
                <w:rFonts w:ascii="Times New Roman" w:hAnsi="Times New Roman" w:cs="Times New Roman"/>
                <w:sz w:val="20"/>
                <w:szCs w:val="20"/>
              </w:rPr>
            </w:pPr>
          </w:p>
        </w:tc>
        <w:tc>
          <w:tcPr>
            <w:tcW w:w="1276" w:type="dxa"/>
            <w:tcBorders>
              <w:top w:val="nil"/>
              <w:left w:val="nil"/>
              <w:bottom w:val="double" w:sz="6" w:space="0" w:color="auto"/>
              <w:right w:val="nil"/>
            </w:tcBorders>
            <w:vAlign w:val="bottom"/>
          </w:tcPr>
          <w:p w14:paraId="444CAF98" w14:textId="77777777" w:rsidR="002A587B" w:rsidRPr="009440DD" w:rsidRDefault="002A587B" w:rsidP="00B41178">
            <w:pPr>
              <w:spacing w:after="0" w:line="240" w:lineRule="auto"/>
              <w:rPr>
                <w:rFonts w:ascii="Times New Roman" w:hAnsi="Times New Roman" w:cs="Times New Roman"/>
                <w:sz w:val="20"/>
                <w:szCs w:val="20"/>
              </w:rPr>
            </w:pPr>
          </w:p>
        </w:tc>
        <w:tc>
          <w:tcPr>
            <w:tcW w:w="992" w:type="dxa"/>
            <w:tcBorders>
              <w:top w:val="nil"/>
              <w:left w:val="nil"/>
              <w:bottom w:val="double" w:sz="6" w:space="0" w:color="auto"/>
              <w:right w:val="nil"/>
            </w:tcBorders>
            <w:vAlign w:val="bottom"/>
          </w:tcPr>
          <w:p w14:paraId="4CF92C91" w14:textId="77777777" w:rsidR="002A587B" w:rsidRPr="009440DD" w:rsidRDefault="002A587B" w:rsidP="00B41178">
            <w:pPr>
              <w:spacing w:after="0" w:line="240" w:lineRule="auto"/>
              <w:rPr>
                <w:rFonts w:ascii="Times New Roman" w:hAnsi="Times New Roman" w:cs="Times New Roman"/>
                <w:sz w:val="20"/>
                <w:szCs w:val="20"/>
              </w:rPr>
            </w:pPr>
          </w:p>
        </w:tc>
      </w:tr>
      <w:tr w:rsidR="002A587B" w:rsidRPr="009440DD" w14:paraId="57BEC875" w14:textId="77777777" w:rsidTr="00B41178">
        <w:trPr>
          <w:trHeight w:hRule="exact" w:val="132"/>
        </w:trPr>
        <w:tc>
          <w:tcPr>
            <w:tcW w:w="2522" w:type="dxa"/>
            <w:tcBorders>
              <w:top w:val="nil"/>
              <w:left w:val="nil"/>
              <w:bottom w:val="nil"/>
              <w:right w:val="nil"/>
            </w:tcBorders>
            <w:vAlign w:val="bottom"/>
          </w:tcPr>
          <w:p w14:paraId="4F9D2296" w14:textId="77777777" w:rsidR="002A587B" w:rsidRPr="009440DD" w:rsidRDefault="002A587B" w:rsidP="00B41178">
            <w:pPr>
              <w:spacing w:after="0" w:line="240" w:lineRule="auto"/>
              <w:rPr>
                <w:rFonts w:ascii="Times New Roman" w:hAnsi="Times New Roman" w:cs="Times New Roman"/>
                <w:sz w:val="20"/>
                <w:szCs w:val="20"/>
              </w:rPr>
            </w:pPr>
          </w:p>
          <w:p w14:paraId="5A44A39D" w14:textId="77777777" w:rsidR="002A587B" w:rsidRPr="009440DD" w:rsidRDefault="002A587B" w:rsidP="00B41178">
            <w:pPr>
              <w:spacing w:after="0" w:line="240" w:lineRule="auto"/>
              <w:rPr>
                <w:rFonts w:ascii="Times New Roman" w:hAnsi="Times New Roman" w:cs="Times New Roman"/>
                <w:sz w:val="20"/>
                <w:szCs w:val="20"/>
              </w:rPr>
            </w:pPr>
          </w:p>
          <w:p w14:paraId="1645B70C" w14:textId="77777777" w:rsidR="002A587B" w:rsidRPr="009440DD" w:rsidRDefault="002A587B"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B</w:t>
            </w:r>
          </w:p>
        </w:tc>
        <w:tc>
          <w:tcPr>
            <w:tcW w:w="1559" w:type="dxa"/>
            <w:tcBorders>
              <w:top w:val="nil"/>
              <w:left w:val="nil"/>
              <w:bottom w:val="nil"/>
              <w:right w:val="nil"/>
            </w:tcBorders>
            <w:vAlign w:val="bottom"/>
          </w:tcPr>
          <w:p w14:paraId="0B8C0840" w14:textId="77777777" w:rsidR="002A587B" w:rsidRPr="009440DD" w:rsidRDefault="002A587B"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16253E44" w14:textId="77777777" w:rsidR="002A587B" w:rsidRPr="009440DD" w:rsidRDefault="002A587B"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2DD28754" w14:textId="77777777" w:rsidR="002A587B" w:rsidRPr="009440DD" w:rsidRDefault="002A587B"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009E6614" w14:textId="77777777" w:rsidR="002A587B" w:rsidRPr="009440DD" w:rsidRDefault="002A587B" w:rsidP="00B41178">
            <w:pPr>
              <w:spacing w:after="0" w:line="240" w:lineRule="auto"/>
              <w:rPr>
                <w:rFonts w:ascii="Times New Roman" w:hAnsi="Times New Roman" w:cs="Times New Roman"/>
                <w:sz w:val="20"/>
                <w:szCs w:val="20"/>
              </w:rPr>
            </w:pPr>
          </w:p>
        </w:tc>
      </w:tr>
    </w:tbl>
    <w:p w14:paraId="52E11B3D" w14:textId="26E7C0A2" w:rsidR="002A587B" w:rsidRPr="008A33D0" w:rsidRDefault="002A587B" w:rsidP="00525E9A">
      <w:pPr>
        <w:spacing w:line="480" w:lineRule="auto"/>
        <w:jc w:val="both"/>
        <w:rPr>
          <w:rFonts w:ascii="Times New Roman" w:eastAsia="Times New Roman" w:hAnsi="Times New Roman" w:cs="Times New Roman"/>
          <w:i/>
          <w:iCs/>
          <w:sz w:val="20"/>
          <w:szCs w:val="20"/>
        </w:rPr>
      </w:pPr>
      <w:r w:rsidRPr="008A33D0">
        <w:rPr>
          <w:rFonts w:ascii="Times New Roman" w:eastAsia="Times New Roman" w:hAnsi="Times New Roman" w:cs="Times New Roman"/>
          <w:i/>
          <w:iCs/>
          <w:sz w:val="20"/>
          <w:szCs w:val="20"/>
        </w:rPr>
        <w:t xml:space="preserve">Sumber: </w:t>
      </w:r>
      <w:r w:rsidR="00713546" w:rsidRPr="008A33D0">
        <w:rPr>
          <w:rFonts w:ascii="Times New Roman" w:hAnsi="Times New Roman" w:cs="Times New Roman"/>
          <w:i/>
          <w:iCs/>
          <w:sz w:val="20"/>
          <w:szCs w:val="20"/>
        </w:rPr>
        <w:t>Data output Eviews 13</w:t>
      </w:r>
    </w:p>
    <w:p w14:paraId="1497C86A" w14:textId="72F73DE4" w:rsidR="00EC1965" w:rsidRPr="00EC1965" w:rsidRDefault="002A587B" w:rsidP="00EC1965">
      <w:p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ab/>
        <w:t>Suatu model dinyatakan memiliki pengaruh secara simultan apabila nilai probabilitas &lt; 0</w:t>
      </w:r>
      <w:r w:rsidR="0086669D" w:rsidRPr="008A33D0">
        <w:rPr>
          <w:rFonts w:ascii="Times New Roman" w:eastAsia="Times New Roman" w:hAnsi="Times New Roman" w:cs="Times New Roman"/>
          <w:sz w:val="24"/>
          <w:szCs w:val="24"/>
        </w:rPr>
        <w:t>.</w:t>
      </w:r>
      <w:r w:rsidRPr="008A33D0">
        <w:rPr>
          <w:rFonts w:ascii="Times New Roman" w:eastAsia="Times New Roman" w:hAnsi="Times New Roman" w:cs="Times New Roman"/>
          <w:sz w:val="24"/>
          <w:szCs w:val="24"/>
        </w:rPr>
        <w:t>05. Sebaliknya, jika nilai probabilitas &gt; 0</w:t>
      </w:r>
      <w:r w:rsidR="0086669D" w:rsidRPr="008A33D0">
        <w:rPr>
          <w:rFonts w:ascii="Times New Roman" w:eastAsia="Times New Roman" w:hAnsi="Times New Roman" w:cs="Times New Roman"/>
          <w:sz w:val="24"/>
          <w:szCs w:val="24"/>
        </w:rPr>
        <w:t>.</w:t>
      </w:r>
      <w:r w:rsidRPr="008A33D0">
        <w:rPr>
          <w:rFonts w:ascii="Times New Roman" w:eastAsia="Times New Roman" w:hAnsi="Times New Roman" w:cs="Times New Roman"/>
          <w:sz w:val="24"/>
          <w:szCs w:val="24"/>
        </w:rPr>
        <w:t>05 maka tidak terdapat pengaruh serentak. Berdasarkan tabel di atas, nilai probabilitas F-statistik sebesar 0</w:t>
      </w:r>
      <w:r w:rsidR="0086669D" w:rsidRPr="008A33D0">
        <w:rPr>
          <w:rFonts w:ascii="Times New Roman" w:eastAsia="Times New Roman" w:hAnsi="Times New Roman" w:cs="Times New Roman"/>
          <w:sz w:val="24"/>
          <w:szCs w:val="24"/>
        </w:rPr>
        <w:t>.</w:t>
      </w:r>
      <w:r w:rsidRPr="008A33D0">
        <w:rPr>
          <w:rFonts w:ascii="Times New Roman" w:eastAsia="Times New Roman" w:hAnsi="Times New Roman" w:cs="Times New Roman"/>
          <w:sz w:val="24"/>
          <w:szCs w:val="24"/>
        </w:rPr>
        <w:t>163769 dengan kriteria probabilitas &gt; 0</w:t>
      </w:r>
      <w:r w:rsidR="0086669D" w:rsidRPr="008A33D0">
        <w:rPr>
          <w:rFonts w:ascii="Times New Roman" w:eastAsia="Times New Roman" w:hAnsi="Times New Roman" w:cs="Times New Roman"/>
          <w:sz w:val="24"/>
          <w:szCs w:val="24"/>
        </w:rPr>
        <w:t>.</w:t>
      </w:r>
      <w:r w:rsidRPr="008A33D0">
        <w:rPr>
          <w:rFonts w:ascii="Times New Roman" w:eastAsia="Times New Roman" w:hAnsi="Times New Roman" w:cs="Times New Roman"/>
          <w:sz w:val="24"/>
          <w:szCs w:val="24"/>
        </w:rPr>
        <w:t>05, sehingga dapat disimpulkan bahwa variabel independen dalam penelitian ini tidak memiliki pengaruh simultan terhadap variabel dependen.</w:t>
      </w:r>
    </w:p>
    <w:p w14:paraId="09BCCFC5" w14:textId="00ACD7F4" w:rsidR="007E0F27" w:rsidRPr="008A33D0" w:rsidRDefault="007E0F27" w:rsidP="001433F8">
      <w:pPr>
        <w:pStyle w:val="Heading4"/>
        <w:spacing w:line="480" w:lineRule="auto"/>
        <w:rPr>
          <w:rFonts w:eastAsia="Times New Roman" w:cs="Times New Roman"/>
        </w:rPr>
      </w:pPr>
      <w:bookmarkStart w:id="191" w:name="_Toc216638637"/>
      <w:r w:rsidRPr="008A33D0">
        <w:rPr>
          <w:rFonts w:eastAsia="Times New Roman" w:cs="Times New Roman"/>
        </w:rPr>
        <w:t>4.2.6.3</w:t>
      </w:r>
      <w:r w:rsidRPr="008A33D0">
        <w:rPr>
          <w:rFonts w:eastAsia="Times New Roman" w:cs="Times New Roman"/>
        </w:rPr>
        <w:tab/>
        <w:t>Uji Statistik T (Uji Parsial)</w:t>
      </w:r>
      <w:bookmarkEnd w:id="191"/>
    </w:p>
    <w:p w14:paraId="0D2CC344" w14:textId="1C73F549" w:rsidR="00DD11A5" w:rsidRPr="008A33D0" w:rsidRDefault="007E0F27" w:rsidP="00525E9A">
      <w:p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b/>
          <w:bCs/>
          <w:sz w:val="24"/>
          <w:szCs w:val="24"/>
        </w:rPr>
        <w:tab/>
      </w:r>
      <w:r w:rsidRPr="008A33D0">
        <w:rPr>
          <w:rFonts w:ascii="Times New Roman" w:eastAsia="Times New Roman" w:hAnsi="Times New Roman" w:cs="Times New Roman"/>
          <w:sz w:val="24"/>
          <w:szCs w:val="24"/>
        </w:rPr>
        <w:t xml:space="preserve">Uji T </w:t>
      </w:r>
      <w:r w:rsidR="00DD11A5" w:rsidRPr="008A33D0">
        <w:rPr>
          <w:rFonts w:ascii="Times New Roman" w:eastAsia="Times New Roman" w:hAnsi="Times New Roman" w:cs="Times New Roman"/>
          <w:sz w:val="24"/>
          <w:szCs w:val="24"/>
        </w:rPr>
        <w:t>digunakan untuk membuktikan pengaruh masing-masing variabel independen terhadap variabel dependen secara parsial dengan asumsi variabel lain berada dalam kondisi konstan. Hasil pengujian dapat dilihat pada tabel berikut:</w:t>
      </w:r>
    </w:p>
    <w:p w14:paraId="6E0752BD" w14:textId="002A7360" w:rsidR="00DD11A5" w:rsidRPr="008A33D0" w:rsidRDefault="00775344" w:rsidP="009440DD">
      <w:pPr>
        <w:pStyle w:val="Caption"/>
        <w:spacing w:after="0"/>
        <w:rPr>
          <w:rFonts w:ascii="Times New Roman" w:eastAsia="Times New Roman" w:hAnsi="Times New Roman" w:cs="Times New Roman"/>
          <w:b/>
          <w:bCs/>
          <w:i w:val="0"/>
          <w:iCs w:val="0"/>
          <w:color w:val="auto"/>
          <w:sz w:val="22"/>
          <w:szCs w:val="22"/>
        </w:rPr>
      </w:pPr>
      <w:bookmarkStart w:id="192" w:name="_Toc216008193"/>
      <w:r w:rsidRPr="008A33D0">
        <w:rPr>
          <w:rFonts w:ascii="Times New Roman" w:hAnsi="Times New Roman" w:cs="Times New Roman"/>
          <w:b/>
          <w:bCs/>
          <w:i w:val="0"/>
          <w:iCs w:val="0"/>
          <w:color w:val="auto"/>
          <w:sz w:val="22"/>
          <w:szCs w:val="22"/>
        </w:rPr>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14</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Uji Statistik T</w:t>
      </w:r>
      <w:bookmarkEnd w:id="192"/>
    </w:p>
    <w:tbl>
      <w:tblPr>
        <w:tblW w:w="7908" w:type="dxa"/>
        <w:tblInd w:w="30" w:type="dxa"/>
        <w:tblLayout w:type="fixed"/>
        <w:tblCellMar>
          <w:left w:w="0" w:type="dxa"/>
          <w:right w:w="0" w:type="dxa"/>
        </w:tblCellMar>
        <w:tblLook w:val="0000" w:firstRow="0" w:lastRow="0" w:firstColumn="0" w:lastColumn="0" w:noHBand="0" w:noVBand="0"/>
      </w:tblPr>
      <w:tblGrid>
        <w:gridCol w:w="2522"/>
        <w:gridCol w:w="1559"/>
        <w:gridCol w:w="1559"/>
        <w:gridCol w:w="1276"/>
        <w:gridCol w:w="992"/>
      </w:tblGrid>
      <w:tr w:rsidR="00DD11A5" w:rsidRPr="009440DD" w14:paraId="7FF41A35" w14:textId="77777777" w:rsidTr="00B41178">
        <w:trPr>
          <w:trHeight w:hRule="exact" w:val="88"/>
        </w:trPr>
        <w:tc>
          <w:tcPr>
            <w:tcW w:w="2522" w:type="dxa"/>
            <w:tcBorders>
              <w:top w:val="nil"/>
              <w:left w:val="nil"/>
              <w:bottom w:val="double" w:sz="6" w:space="2" w:color="auto"/>
              <w:right w:val="nil"/>
            </w:tcBorders>
            <w:vAlign w:val="bottom"/>
          </w:tcPr>
          <w:p w14:paraId="73B325DB"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3AC035CD"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7ADCBB08" w14:textId="77777777" w:rsidR="00DD11A5" w:rsidRPr="009440DD" w:rsidRDefault="00DD11A5" w:rsidP="00B41178">
            <w:pPr>
              <w:spacing w:after="0" w:line="240" w:lineRule="auto"/>
              <w:rPr>
                <w:rFonts w:ascii="Times New Roman" w:hAnsi="Times New Roman" w:cs="Times New Roman"/>
                <w:sz w:val="20"/>
                <w:szCs w:val="20"/>
              </w:rPr>
            </w:pPr>
          </w:p>
        </w:tc>
        <w:tc>
          <w:tcPr>
            <w:tcW w:w="1276" w:type="dxa"/>
            <w:tcBorders>
              <w:top w:val="nil"/>
              <w:left w:val="nil"/>
              <w:bottom w:val="double" w:sz="6" w:space="2" w:color="auto"/>
              <w:right w:val="nil"/>
            </w:tcBorders>
            <w:vAlign w:val="bottom"/>
          </w:tcPr>
          <w:p w14:paraId="01001FA4" w14:textId="77777777" w:rsidR="00DD11A5" w:rsidRPr="009440DD" w:rsidRDefault="00DD11A5" w:rsidP="00B41178">
            <w:pPr>
              <w:spacing w:after="0" w:line="240" w:lineRule="auto"/>
              <w:rPr>
                <w:rFonts w:ascii="Times New Roman" w:hAnsi="Times New Roman" w:cs="Times New Roman"/>
                <w:sz w:val="20"/>
                <w:szCs w:val="20"/>
              </w:rPr>
            </w:pPr>
          </w:p>
        </w:tc>
        <w:tc>
          <w:tcPr>
            <w:tcW w:w="992" w:type="dxa"/>
            <w:tcBorders>
              <w:top w:val="nil"/>
              <w:left w:val="nil"/>
              <w:bottom w:val="double" w:sz="6" w:space="2" w:color="auto"/>
              <w:right w:val="nil"/>
            </w:tcBorders>
            <w:vAlign w:val="bottom"/>
          </w:tcPr>
          <w:p w14:paraId="7CCA8242" w14:textId="77777777" w:rsidR="00DD11A5" w:rsidRPr="009440DD" w:rsidRDefault="00DD11A5" w:rsidP="00B41178">
            <w:pPr>
              <w:spacing w:after="0" w:line="240" w:lineRule="auto"/>
              <w:rPr>
                <w:rFonts w:ascii="Times New Roman" w:hAnsi="Times New Roman" w:cs="Times New Roman"/>
                <w:sz w:val="20"/>
                <w:szCs w:val="20"/>
              </w:rPr>
            </w:pPr>
          </w:p>
        </w:tc>
      </w:tr>
      <w:tr w:rsidR="00DD11A5" w:rsidRPr="009440DD" w14:paraId="71EEA982" w14:textId="77777777" w:rsidTr="00B41178">
        <w:trPr>
          <w:trHeight w:hRule="exact" w:val="132"/>
        </w:trPr>
        <w:tc>
          <w:tcPr>
            <w:tcW w:w="2522" w:type="dxa"/>
            <w:tcBorders>
              <w:top w:val="nil"/>
              <w:left w:val="nil"/>
              <w:bottom w:val="nil"/>
              <w:right w:val="nil"/>
            </w:tcBorders>
            <w:vAlign w:val="bottom"/>
          </w:tcPr>
          <w:p w14:paraId="529E4EC6"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1E40F4F2"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3D01BAC9" w14:textId="77777777" w:rsidR="00DD11A5" w:rsidRPr="009440DD" w:rsidRDefault="00DD11A5"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066786D1" w14:textId="77777777" w:rsidR="00DD11A5" w:rsidRPr="009440DD" w:rsidRDefault="00DD11A5"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4CABB294" w14:textId="77777777" w:rsidR="00DD11A5" w:rsidRPr="009440DD" w:rsidRDefault="00DD11A5" w:rsidP="00B41178">
            <w:pPr>
              <w:spacing w:after="0" w:line="240" w:lineRule="auto"/>
              <w:rPr>
                <w:rFonts w:ascii="Times New Roman" w:hAnsi="Times New Roman" w:cs="Times New Roman"/>
                <w:sz w:val="20"/>
                <w:szCs w:val="20"/>
              </w:rPr>
            </w:pPr>
          </w:p>
        </w:tc>
      </w:tr>
      <w:tr w:rsidR="00DD11A5" w:rsidRPr="009440DD" w14:paraId="29C43EA5" w14:textId="77777777" w:rsidTr="00B41178">
        <w:trPr>
          <w:trHeight w:val="220"/>
        </w:trPr>
        <w:tc>
          <w:tcPr>
            <w:tcW w:w="2522" w:type="dxa"/>
            <w:tcBorders>
              <w:top w:val="nil"/>
              <w:left w:val="nil"/>
              <w:bottom w:val="nil"/>
              <w:right w:val="nil"/>
            </w:tcBorders>
            <w:vAlign w:val="bottom"/>
          </w:tcPr>
          <w:p w14:paraId="6BE9E6F2"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Variable</w:t>
            </w:r>
          </w:p>
        </w:tc>
        <w:tc>
          <w:tcPr>
            <w:tcW w:w="1559" w:type="dxa"/>
            <w:tcBorders>
              <w:top w:val="nil"/>
              <w:left w:val="nil"/>
              <w:bottom w:val="nil"/>
              <w:right w:val="nil"/>
            </w:tcBorders>
            <w:vAlign w:val="bottom"/>
          </w:tcPr>
          <w:p w14:paraId="074DC289"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Coefficient</w:t>
            </w:r>
          </w:p>
        </w:tc>
        <w:tc>
          <w:tcPr>
            <w:tcW w:w="1559" w:type="dxa"/>
            <w:tcBorders>
              <w:top w:val="nil"/>
              <w:left w:val="nil"/>
              <w:bottom w:val="nil"/>
              <w:right w:val="nil"/>
            </w:tcBorders>
            <w:vAlign w:val="bottom"/>
          </w:tcPr>
          <w:p w14:paraId="4D2CB58B"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Std. Error</w:t>
            </w:r>
          </w:p>
        </w:tc>
        <w:tc>
          <w:tcPr>
            <w:tcW w:w="1276" w:type="dxa"/>
            <w:tcBorders>
              <w:top w:val="nil"/>
              <w:left w:val="nil"/>
              <w:bottom w:val="nil"/>
              <w:right w:val="nil"/>
            </w:tcBorders>
            <w:vAlign w:val="bottom"/>
          </w:tcPr>
          <w:p w14:paraId="473D830B"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t-Statistic</w:t>
            </w:r>
          </w:p>
        </w:tc>
        <w:tc>
          <w:tcPr>
            <w:tcW w:w="992" w:type="dxa"/>
            <w:tcBorders>
              <w:top w:val="nil"/>
              <w:left w:val="nil"/>
              <w:bottom w:val="nil"/>
              <w:right w:val="nil"/>
            </w:tcBorders>
            <w:vAlign w:val="bottom"/>
          </w:tcPr>
          <w:p w14:paraId="1DD905E7"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Prob.  </w:t>
            </w:r>
          </w:p>
        </w:tc>
      </w:tr>
      <w:tr w:rsidR="00DD11A5" w:rsidRPr="009440DD" w14:paraId="263AD83B" w14:textId="77777777" w:rsidTr="00B41178">
        <w:trPr>
          <w:trHeight w:hRule="exact" w:val="88"/>
        </w:trPr>
        <w:tc>
          <w:tcPr>
            <w:tcW w:w="2522" w:type="dxa"/>
            <w:tcBorders>
              <w:top w:val="nil"/>
              <w:left w:val="nil"/>
              <w:bottom w:val="double" w:sz="6" w:space="2" w:color="auto"/>
              <w:right w:val="nil"/>
            </w:tcBorders>
            <w:vAlign w:val="bottom"/>
          </w:tcPr>
          <w:p w14:paraId="68A3FD9B"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76450FF4"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5281EC04" w14:textId="77777777" w:rsidR="00DD11A5" w:rsidRPr="009440DD" w:rsidRDefault="00DD11A5" w:rsidP="00B41178">
            <w:pPr>
              <w:spacing w:after="0" w:line="240" w:lineRule="auto"/>
              <w:rPr>
                <w:rFonts w:ascii="Times New Roman" w:hAnsi="Times New Roman" w:cs="Times New Roman"/>
                <w:sz w:val="20"/>
                <w:szCs w:val="20"/>
              </w:rPr>
            </w:pPr>
          </w:p>
        </w:tc>
        <w:tc>
          <w:tcPr>
            <w:tcW w:w="1276" w:type="dxa"/>
            <w:tcBorders>
              <w:top w:val="nil"/>
              <w:left w:val="nil"/>
              <w:bottom w:val="double" w:sz="6" w:space="2" w:color="auto"/>
              <w:right w:val="nil"/>
            </w:tcBorders>
            <w:vAlign w:val="bottom"/>
          </w:tcPr>
          <w:p w14:paraId="5D483057" w14:textId="77777777" w:rsidR="00DD11A5" w:rsidRPr="009440DD" w:rsidRDefault="00DD11A5" w:rsidP="00B41178">
            <w:pPr>
              <w:spacing w:after="0" w:line="240" w:lineRule="auto"/>
              <w:rPr>
                <w:rFonts w:ascii="Times New Roman" w:hAnsi="Times New Roman" w:cs="Times New Roman"/>
                <w:sz w:val="20"/>
                <w:szCs w:val="20"/>
              </w:rPr>
            </w:pPr>
          </w:p>
        </w:tc>
        <w:tc>
          <w:tcPr>
            <w:tcW w:w="992" w:type="dxa"/>
            <w:tcBorders>
              <w:top w:val="nil"/>
              <w:left w:val="nil"/>
              <w:bottom w:val="double" w:sz="6" w:space="2" w:color="auto"/>
              <w:right w:val="nil"/>
            </w:tcBorders>
            <w:vAlign w:val="bottom"/>
          </w:tcPr>
          <w:p w14:paraId="3573601C" w14:textId="77777777" w:rsidR="00DD11A5" w:rsidRPr="009440DD" w:rsidRDefault="00DD11A5" w:rsidP="00B41178">
            <w:pPr>
              <w:spacing w:after="0" w:line="240" w:lineRule="auto"/>
              <w:rPr>
                <w:rFonts w:ascii="Times New Roman" w:hAnsi="Times New Roman" w:cs="Times New Roman"/>
                <w:sz w:val="20"/>
                <w:szCs w:val="20"/>
              </w:rPr>
            </w:pPr>
          </w:p>
        </w:tc>
      </w:tr>
      <w:tr w:rsidR="00DD11A5" w:rsidRPr="009440DD" w14:paraId="5B7F5BE9" w14:textId="77777777" w:rsidTr="00B41178">
        <w:trPr>
          <w:trHeight w:hRule="exact" w:val="132"/>
        </w:trPr>
        <w:tc>
          <w:tcPr>
            <w:tcW w:w="2522" w:type="dxa"/>
            <w:tcBorders>
              <w:top w:val="nil"/>
              <w:left w:val="nil"/>
              <w:bottom w:val="nil"/>
              <w:right w:val="nil"/>
            </w:tcBorders>
            <w:vAlign w:val="bottom"/>
          </w:tcPr>
          <w:p w14:paraId="3A8622E8"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46F5DF18"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617C7A20" w14:textId="77777777" w:rsidR="00DD11A5" w:rsidRPr="009440DD" w:rsidRDefault="00DD11A5"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7F6618BB" w14:textId="77777777" w:rsidR="00DD11A5" w:rsidRPr="009440DD" w:rsidRDefault="00DD11A5"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0ACFA87C" w14:textId="77777777" w:rsidR="00DD11A5" w:rsidRPr="009440DD" w:rsidRDefault="00DD11A5" w:rsidP="00B41178">
            <w:pPr>
              <w:spacing w:after="0" w:line="240" w:lineRule="auto"/>
              <w:rPr>
                <w:rFonts w:ascii="Times New Roman" w:hAnsi="Times New Roman" w:cs="Times New Roman"/>
                <w:sz w:val="20"/>
                <w:szCs w:val="20"/>
              </w:rPr>
            </w:pPr>
          </w:p>
        </w:tc>
      </w:tr>
      <w:tr w:rsidR="00DD11A5" w:rsidRPr="009440DD" w14:paraId="3E9EDCCF" w14:textId="77777777" w:rsidTr="00B41178">
        <w:trPr>
          <w:trHeight w:val="220"/>
        </w:trPr>
        <w:tc>
          <w:tcPr>
            <w:tcW w:w="2522" w:type="dxa"/>
            <w:tcBorders>
              <w:top w:val="nil"/>
              <w:left w:val="nil"/>
              <w:bottom w:val="nil"/>
              <w:right w:val="nil"/>
            </w:tcBorders>
            <w:vAlign w:val="bottom"/>
          </w:tcPr>
          <w:p w14:paraId="3FF5E2B2"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C</w:t>
            </w:r>
          </w:p>
        </w:tc>
        <w:tc>
          <w:tcPr>
            <w:tcW w:w="1559" w:type="dxa"/>
            <w:tcBorders>
              <w:top w:val="nil"/>
              <w:left w:val="nil"/>
              <w:bottom w:val="nil"/>
              <w:right w:val="nil"/>
            </w:tcBorders>
            <w:vAlign w:val="bottom"/>
          </w:tcPr>
          <w:p w14:paraId="57069377"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182.4965</w:t>
            </w:r>
          </w:p>
        </w:tc>
        <w:tc>
          <w:tcPr>
            <w:tcW w:w="1559" w:type="dxa"/>
            <w:tcBorders>
              <w:top w:val="nil"/>
              <w:left w:val="nil"/>
              <w:bottom w:val="nil"/>
              <w:right w:val="nil"/>
            </w:tcBorders>
            <w:vAlign w:val="bottom"/>
          </w:tcPr>
          <w:p w14:paraId="32541D0A"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36.86996</w:t>
            </w:r>
          </w:p>
        </w:tc>
        <w:tc>
          <w:tcPr>
            <w:tcW w:w="1276" w:type="dxa"/>
            <w:tcBorders>
              <w:top w:val="nil"/>
              <w:left w:val="nil"/>
              <w:bottom w:val="nil"/>
              <w:right w:val="nil"/>
            </w:tcBorders>
            <w:vAlign w:val="bottom"/>
          </w:tcPr>
          <w:p w14:paraId="5FEAD62F"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4.949734</w:t>
            </w:r>
          </w:p>
        </w:tc>
        <w:tc>
          <w:tcPr>
            <w:tcW w:w="992" w:type="dxa"/>
            <w:tcBorders>
              <w:top w:val="nil"/>
              <w:left w:val="nil"/>
              <w:bottom w:val="nil"/>
              <w:right w:val="nil"/>
            </w:tcBorders>
            <w:vAlign w:val="bottom"/>
          </w:tcPr>
          <w:p w14:paraId="4F27A2D6"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1.2829</w:t>
            </w:r>
          </w:p>
        </w:tc>
      </w:tr>
      <w:tr w:rsidR="00DD11A5" w:rsidRPr="009440DD" w14:paraId="3AB9239F" w14:textId="77777777" w:rsidTr="00B41178">
        <w:trPr>
          <w:trHeight w:val="220"/>
        </w:trPr>
        <w:tc>
          <w:tcPr>
            <w:tcW w:w="2522" w:type="dxa"/>
            <w:tcBorders>
              <w:top w:val="nil"/>
              <w:left w:val="nil"/>
              <w:bottom w:val="nil"/>
              <w:right w:val="nil"/>
            </w:tcBorders>
            <w:vAlign w:val="bottom"/>
          </w:tcPr>
          <w:p w14:paraId="6F89CEB5"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X1</w:t>
            </w:r>
          </w:p>
        </w:tc>
        <w:tc>
          <w:tcPr>
            <w:tcW w:w="1559" w:type="dxa"/>
            <w:tcBorders>
              <w:top w:val="nil"/>
              <w:left w:val="nil"/>
              <w:bottom w:val="nil"/>
              <w:right w:val="nil"/>
            </w:tcBorders>
            <w:vAlign w:val="bottom"/>
          </w:tcPr>
          <w:p w14:paraId="14CBE9F8"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-2.792508</w:t>
            </w:r>
          </w:p>
        </w:tc>
        <w:tc>
          <w:tcPr>
            <w:tcW w:w="1559" w:type="dxa"/>
            <w:tcBorders>
              <w:top w:val="nil"/>
              <w:left w:val="nil"/>
              <w:bottom w:val="nil"/>
              <w:right w:val="nil"/>
            </w:tcBorders>
            <w:vAlign w:val="bottom"/>
          </w:tcPr>
          <w:p w14:paraId="6DDB9E71"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1.347407</w:t>
            </w:r>
          </w:p>
        </w:tc>
        <w:tc>
          <w:tcPr>
            <w:tcW w:w="1276" w:type="dxa"/>
            <w:tcBorders>
              <w:top w:val="nil"/>
              <w:left w:val="nil"/>
              <w:bottom w:val="nil"/>
              <w:right w:val="nil"/>
            </w:tcBorders>
            <w:vAlign w:val="bottom"/>
          </w:tcPr>
          <w:p w14:paraId="1D5A3C9B"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-2.072504</w:t>
            </w:r>
          </w:p>
        </w:tc>
        <w:tc>
          <w:tcPr>
            <w:tcW w:w="992" w:type="dxa"/>
            <w:tcBorders>
              <w:top w:val="nil"/>
              <w:left w:val="nil"/>
              <w:bottom w:val="nil"/>
              <w:right w:val="nil"/>
            </w:tcBorders>
            <w:vAlign w:val="bottom"/>
          </w:tcPr>
          <w:p w14:paraId="29D3BAFC"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0.0391</w:t>
            </w:r>
          </w:p>
        </w:tc>
      </w:tr>
      <w:tr w:rsidR="00DD11A5" w:rsidRPr="009440DD" w14:paraId="651E40A9" w14:textId="77777777" w:rsidTr="00B41178">
        <w:trPr>
          <w:trHeight w:val="220"/>
        </w:trPr>
        <w:tc>
          <w:tcPr>
            <w:tcW w:w="2522" w:type="dxa"/>
            <w:tcBorders>
              <w:top w:val="nil"/>
              <w:left w:val="nil"/>
              <w:bottom w:val="nil"/>
              <w:right w:val="nil"/>
            </w:tcBorders>
            <w:vAlign w:val="bottom"/>
          </w:tcPr>
          <w:p w14:paraId="6B986EF0"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X2</w:t>
            </w:r>
          </w:p>
        </w:tc>
        <w:tc>
          <w:tcPr>
            <w:tcW w:w="1559" w:type="dxa"/>
            <w:tcBorders>
              <w:top w:val="nil"/>
              <w:left w:val="nil"/>
              <w:bottom w:val="nil"/>
              <w:right w:val="nil"/>
            </w:tcBorders>
            <w:vAlign w:val="bottom"/>
          </w:tcPr>
          <w:p w14:paraId="51E4E7C5"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0.122116</w:t>
            </w:r>
          </w:p>
        </w:tc>
        <w:tc>
          <w:tcPr>
            <w:tcW w:w="1559" w:type="dxa"/>
            <w:tcBorders>
              <w:top w:val="nil"/>
              <w:left w:val="nil"/>
              <w:bottom w:val="nil"/>
              <w:right w:val="nil"/>
            </w:tcBorders>
            <w:vAlign w:val="bottom"/>
          </w:tcPr>
          <w:p w14:paraId="559C50B3"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0.122192</w:t>
            </w:r>
          </w:p>
        </w:tc>
        <w:tc>
          <w:tcPr>
            <w:tcW w:w="1276" w:type="dxa"/>
            <w:tcBorders>
              <w:top w:val="nil"/>
              <w:left w:val="nil"/>
              <w:bottom w:val="nil"/>
              <w:right w:val="nil"/>
            </w:tcBorders>
            <w:vAlign w:val="bottom"/>
          </w:tcPr>
          <w:p w14:paraId="68D0BE96"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0.999371</w:t>
            </w:r>
          </w:p>
        </w:tc>
        <w:tc>
          <w:tcPr>
            <w:tcW w:w="992" w:type="dxa"/>
            <w:tcBorders>
              <w:top w:val="nil"/>
              <w:left w:val="nil"/>
              <w:bottom w:val="nil"/>
              <w:right w:val="nil"/>
            </w:tcBorders>
            <w:vAlign w:val="bottom"/>
          </w:tcPr>
          <w:p w14:paraId="2B2C7F59"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0.3184</w:t>
            </w:r>
          </w:p>
        </w:tc>
      </w:tr>
      <w:tr w:rsidR="00DD11A5" w:rsidRPr="009440DD" w14:paraId="34338165" w14:textId="77777777" w:rsidTr="00B41178">
        <w:trPr>
          <w:trHeight w:val="220"/>
        </w:trPr>
        <w:tc>
          <w:tcPr>
            <w:tcW w:w="2522" w:type="dxa"/>
            <w:tcBorders>
              <w:top w:val="nil"/>
              <w:left w:val="nil"/>
              <w:bottom w:val="nil"/>
              <w:right w:val="nil"/>
            </w:tcBorders>
            <w:vAlign w:val="bottom"/>
          </w:tcPr>
          <w:p w14:paraId="54A39099"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X3</w:t>
            </w:r>
          </w:p>
        </w:tc>
        <w:tc>
          <w:tcPr>
            <w:tcW w:w="1559" w:type="dxa"/>
            <w:tcBorders>
              <w:top w:val="nil"/>
              <w:left w:val="nil"/>
              <w:bottom w:val="nil"/>
              <w:right w:val="nil"/>
            </w:tcBorders>
            <w:vAlign w:val="bottom"/>
          </w:tcPr>
          <w:p w14:paraId="21EF2B6E"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-1.859009</w:t>
            </w:r>
          </w:p>
        </w:tc>
        <w:tc>
          <w:tcPr>
            <w:tcW w:w="1559" w:type="dxa"/>
            <w:tcBorders>
              <w:top w:val="nil"/>
              <w:left w:val="nil"/>
              <w:bottom w:val="nil"/>
              <w:right w:val="nil"/>
            </w:tcBorders>
            <w:vAlign w:val="bottom"/>
          </w:tcPr>
          <w:p w14:paraId="6F61D960"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4.106572</w:t>
            </w:r>
          </w:p>
        </w:tc>
        <w:tc>
          <w:tcPr>
            <w:tcW w:w="1276" w:type="dxa"/>
            <w:tcBorders>
              <w:top w:val="nil"/>
              <w:left w:val="nil"/>
              <w:bottom w:val="nil"/>
              <w:right w:val="nil"/>
            </w:tcBorders>
            <w:vAlign w:val="bottom"/>
          </w:tcPr>
          <w:p w14:paraId="17DD1D7B"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-0.452691</w:t>
            </w:r>
          </w:p>
        </w:tc>
        <w:tc>
          <w:tcPr>
            <w:tcW w:w="992" w:type="dxa"/>
            <w:tcBorders>
              <w:top w:val="nil"/>
              <w:left w:val="nil"/>
              <w:bottom w:val="nil"/>
              <w:right w:val="nil"/>
            </w:tcBorders>
            <w:vAlign w:val="bottom"/>
          </w:tcPr>
          <w:p w14:paraId="18C0B6DA" w14:textId="77777777" w:rsidR="00DD11A5" w:rsidRPr="009440DD" w:rsidRDefault="00DD11A5" w:rsidP="00B41178">
            <w:pPr>
              <w:spacing w:after="0" w:line="240" w:lineRule="auto"/>
              <w:rPr>
                <w:rFonts w:ascii="Times New Roman" w:hAnsi="Times New Roman" w:cs="Times New Roman"/>
                <w:sz w:val="20"/>
                <w:szCs w:val="20"/>
              </w:rPr>
            </w:pPr>
            <w:r w:rsidRPr="009440DD">
              <w:rPr>
                <w:rFonts w:ascii="Times New Roman" w:hAnsi="Times New Roman" w:cs="Times New Roman"/>
                <w:sz w:val="20"/>
                <w:szCs w:val="20"/>
              </w:rPr>
              <w:t xml:space="preserve">     0.6511</w:t>
            </w:r>
          </w:p>
        </w:tc>
      </w:tr>
      <w:tr w:rsidR="00DD11A5" w:rsidRPr="009440DD" w14:paraId="399D3EC6" w14:textId="77777777" w:rsidTr="00B41178">
        <w:trPr>
          <w:trHeight w:hRule="exact" w:val="88"/>
        </w:trPr>
        <w:tc>
          <w:tcPr>
            <w:tcW w:w="2522" w:type="dxa"/>
            <w:tcBorders>
              <w:top w:val="nil"/>
              <w:left w:val="nil"/>
              <w:bottom w:val="double" w:sz="6" w:space="2" w:color="auto"/>
              <w:right w:val="nil"/>
            </w:tcBorders>
            <w:vAlign w:val="bottom"/>
          </w:tcPr>
          <w:p w14:paraId="36F7BC02"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58F47B08"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double" w:sz="6" w:space="2" w:color="auto"/>
              <w:right w:val="nil"/>
            </w:tcBorders>
            <w:vAlign w:val="bottom"/>
          </w:tcPr>
          <w:p w14:paraId="3620C7BC" w14:textId="77777777" w:rsidR="00DD11A5" w:rsidRPr="009440DD" w:rsidRDefault="00DD11A5" w:rsidP="00B41178">
            <w:pPr>
              <w:spacing w:after="0" w:line="240" w:lineRule="auto"/>
              <w:rPr>
                <w:rFonts w:ascii="Times New Roman" w:hAnsi="Times New Roman" w:cs="Times New Roman"/>
                <w:sz w:val="20"/>
                <w:szCs w:val="20"/>
              </w:rPr>
            </w:pPr>
          </w:p>
        </w:tc>
        <w:tc>
          <w:tcPr>
            <w:tcW w:w="1276" w:type="dxa"/>
            <w:tcBorders>
              <w:top w:val="nil"/>
              <w:left w:val="nil"/>
              <w:bottom w:val="double" w:sz="6" w:space="2" w:color="auto"/>
              <w:right w:val="nil"/>
            </w:tcBorders>
            <w:vAlign w:val="bottom"/>
          </w:tcPr>
          <w:p w14:paraId="229B4B5E" w14:textId="77777777" w:rsidR="00DD11A5" w:rsidRPr="009440DD" w:rsidRDefault="00DD11A5" w:rsidP="00B41178">
            <w:pPr>
              <w:spacing w:after="0" w:line="240" w:lineRule="auto"/>
              <w:rPr>
                <w:rFonts w:ascii="Times New Roman" w:hAnsi="Times New Roman" w:cs="Times New Roman"/>
                <w:sz w:val="20"/>
                <w:szCs w:val="20"/>
              </w:rPr>
            </w:pPr>
          </w:p>
        </w:tc>
        <w:tc>
          <w:tcPr>
            <w:tcW w:w="992" w:type="dxa"/>
            <w:tcBorders>
              <w:top w:val="nil"/>
              <w:left w:val="nil"/>
              <w:bottom w:val="double" w:sz="6" w:space="2" w:color="auto"/>
              <w:right w:val="nil"/>
            </w:tcBorders>
            <w:vAlign w:val="bottom"/>
          </w:tcPr>
          <w:p w14:paraId="3AA72758" w14:textId="77777777" w:rsidR="00DD11A5" w:rsidRPr="009440DD" w:rsidRDefault="00DD11A5" w:rsidP="00B41178">
            <w:pPr>
              <w:spacing w:after="0" w:line="240" w:lineRule="auto"/>
              <w:rPr>
                <w:rFonts w:ascii="Times New Roman" w:hAnsi="Times New Roman" w:cs="Times New Roman"/>
                <w:sz w:val="20"/>
                <w:szCs w:val="20"/>
              </w:rPr>
            </w:pPr>
          </w:p>
        </w:tc>
      </w:tr>
      <w:tr w:rsidR="00DD11A5" w:rsidRPr="009440DD" w14:paraId="5C683500" w14:textId="77777777" w:rsidTr="00B41178">
        <w:trPr>
          <w:trHeight w:hRule="exact" w:val="132"/>
        </w:trPr>
        <w:tc>
          <w:tcPr>
            <w:tcW w:w="2522" w:type="dxa"/>
            <w:tcBorders>
              <w:top w:val="nil"/>
              <w:left w:val="nil"/>
              <w:bottom w:val="nil"/>
              <w:right w:val="nil"/>
            </w:tcBorders>
            <w:vAlign w:val="bottom"/>
          </w:tcPr>
          <w:p w14:paraId="607E09AB"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5E45D9DC"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38C3A69D" w14:textId="77777777" w:rsidR="00DD11A5" w:rsidRPr="009440DD" w:rsidRDefault="00DD11A5"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44DB98C5" w14:textId="77777777" w:rsidR="00DD11A5" w:rsidRPr="009440DD" w:rsidRDefault="00DD11A5"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37809F33" w14:textId="77777777" w:rsidR="00DD11A5" w:rsidRPr="009440DD" w:rsidRDefault="00DD11A5" w:rsidP="00B41178">
            <w:pPr>
              <w:spacing w:after="0" w:line="240" w:lineRule="auto"/>
              <w:rPr>
                <w:rFonts w:ascii="Times New Roman" w:hAnsi="Times New Roman" w:cs="Times New Roman"/>
                <w:sz w:val="20"/>
                <w:szCs w:val="20"/>
              </w:rPr>
            </w:pPr>
          </w:p>
        </w:tc>
      </w:tr>
      <w:tr w:rsidR="00DD11A5" w:rsidRPr="009440DD" w14:paraId="705E7A3C" w14:textId="77777777" w:rsidTr="00713546">
        <w:trPr>
          <w:trHeight w:hRule="exact" w:val="70"/>
        </w:trPr>
        <w:tc>
          <w:tcPr>
            <w:tcW w:w="2522" w:type="dxa"/>
            <w:tcBorders>
              <w:top w:val="nil"/>
              <w:left w:val="nil"/>
              <w:bottom w:val="nil"/>
              <w:right w:val="nil"/>
            </w:tcBorders>
            <w:vAlign w:val="bottom"/>
          </w:tcPr>
          <w:p w14:paraId="67485015" w14:textId="010D61B6"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5C3525F2" w14:textId="77777777" w:rsidR="00DD11A5" w:rsidRPr="009440DD" w:rsidRDefault="00DD11A5" w:rsidP="00B41178">
            <w:pPr>
              <w:spacing w:after="0" w:line="240" w:lineRule="auto"/>
              <w:rPr>
                <w:rFonts w:ascii="Times New Roman" w:hAnsi="Times New Roman" w:cs="Times New Roman"/>
                <w:sz w:val="20"/>
                <w:szCs w:val="20"/>
              </w:rPr>
            </w:pPr>
          </w:p>
        </w:tc>
        <w:tc>
          <w:tcPr>
            <w:tcW w:w="1559" w:type="dxa"/>
            <w:tcBorders>
              <w:top w:val="nil"/>
              <w:left w:val="nil"/>
              <w:bottom w:val="nil"/>
              <w:right w:val="nil"/>
            </w:tcBorders>
            <w:vAlign w:val="bottom"/>
          </w:tcPr>
          <w:p w14:paraId="7DFD9977" w14:textId="77777777" w:rsidR="00DD11A5" w:rsidRPr="009440DD" w:rsidRDefault="00DD11A5" w:rsidP="00B41178">
            <w:pPr>
              <w:spacing w:after="0" w:line="240" w:lineRule="auto"/>
              <w:rPr>
                <w:rFonts w:ascii="Times New Roman" w:hAnsi="Times New Roman" w:cs="Times New Roman"/>
                <w:sz w:val="20"/>
                <w:szCs w:val="20"/>
              </w:rPr>
            </w:pPr>
          </w:p>
        </w:tc>
        <w:tc>
          <w:tcPr>
            <w:tcW w:w="1276" w:type="dxa"/>
            <w:tcBorders>
              <w:top w:val="nil"/>
              <w:left w:val="nil"/>
              <w:bottom w:val="nil"/>
              <w:right w:val="nil"/>
            </w:tcBorders>
            <w:vAlign w:val="bottom"/>
          </w:tcPr>
          <w:p w14:paraId="04F5614C" w14:textId="77777777" w:rsidR="00DD11A5" w:rsidRPr="009440DD" w:rsidRDefault="00DD11A5" w:rsidP="00B41178">
            <w:pPr>
              <w:spacing w:after="0" w:line="240" w:lineRule="auto"/>
              <w:rPr>
                <w:rFonts w:ascii="Times New Roman" w:hAnsi="Times New Roman" w:cs="Times New Roman"/>
                <w:sz w:val="20"/>
                <w:szCs w:val="20"/>
              </w:rPr>
            </w:pPr>
          </w:p>
        </w:tc>
        <w:tc>
          <w:tcPr>
            <w:tcW w:w="992" w:type="dxa"/>
            <w:tcBorders>
              <w:top w:val="nil"/>
              <w:left w:val="nil"/>
              <w:bottom w:val="nil"/>
              <w:right w:val="nil"/>
            </w:tcBorders>
            <w:vAlign w:val="bottom"/>
          </w:tcPr>
          <w:p w14:paraId="54A245D9" w14:textId="77777777" w:rsidR="00DD11A5" w:rsidRPr="009440DD" w:rsidRDefault="00DD11A5" w:rsidP="00B41178">
            <w:pPr>
              <w:spacing w:after="0" w:line="240" w:lineRule="auto"/>
              <w:rPr>
                <w:rFonts w:ascii="Times New Roman" w:hAnsi="Times New Roman" w:cs="Times New Roman"/>
                <w:sz w:val="20"/>
                <w:szCs w:val="20"/>
              </w:rPr>
            </w:pPr>
          </w:p>
        </w:tc>
      </w:tr>
    </w:tbl>
    <w:p w14:paraId="3F02C6E5" w14:textId="2281AD70" w:rsidR="00713546" w:rsidRPr="008A33D0" w:rsidRDefault="00713546" w:rsidP="00713546">
      <w:pPr>
        <w:spacing w:after="0" w:line="480" w:lineRule="auto"/>
        <w:rPr>
          <w:rFonts w:ascii="Times New Roman" w:hAnsi="Times New Roman" w:cs="Times New Roman"/>
          <w:sz w:val="20"/>
          <w:szCs w:val="20"/>
        </w:rPr>
      </w:pPr>
      <w:r w:rsidRPr="008A33D0">
        <w:rPr>
          <w:rFonts w:ascii="Times New Roman" w:eastAsia="Times New Roman" w:hAnsi="Times New Roman" w:cs="Times New Roman"/>
          <w:i/>
          <w:iCs/>
          <w:sz w:val="20"/>
          <w:szCs w:val="20"/>
        </w:rPr>
        <w:t xml:space="preserve">Sumber: </w:t>
      </w:r>
      <w:r w:rsidRPr="008A33D0">
        <w:rPr>
          <w:rFonts w:ascii="Times New Roman" w:hAnsi="Times New Roman" w:cs="Times New Roman"/>
          <w:i/>
          <w:iCs/>
          <w:sz w:val="20"/>
          <w:szCs w:val="20"/>
        </w:rPr>
        <w:t>Data output Eviews 13</w:t>
      </w:r>
      <w:r w:rsidR="00F72729" w:rsidRPr="008A33D0">
        <w:rPr>
          <w:rFonts w:ascii="Times New Roman" w:eastAsia="Times New Roman" w:hAnsi="Times New Roman" w:cs="Times New Roman"/>
          <w:sz w:val="20"/>
          <w:szCs w:val="20"/>
        </w:rPr>
        <w:tab/>
      </w:r>
    </w:p>
    <w:p w14:paraId="2D5A71D1" w14:textId="7C4D5D57" w:rsidR="00DD11A5" w:rsidRPr="008A33D0" w:rsidRDefault="00F72729" w:rsidP="00713546">
      <w:pPr>
        <w:spacing w:line="480" w:lineRule="auto"/>
        <w:ind w:firstLine="720"/>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lastRenderedPageBreak/>
        <w:t>Pengaruh variabel independen terhadap variabel dependen secara parsial adalah sebagai berikut:</w:t>
      </w:r>
    </w:p>
    <w:p w14:paraId="091C61D0" w14:textId="5FEA34E5" w:rsidR="00F72729" w:rsidRPr="008A33D0" w:rsidRDefault="00E25312" w:rsidP="00F72729">
      <w:pPr>
        <w:pStyle w:val="ListParagraph"/>
        <w:numPr>
          <w:ilvl w:val="0"/>
          <w:numId w:val="29"/>
        </w:numPr>
        <w:spacing w:line="480" w:lineRule="auto"/>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sz w:val="24"/>
          <w:szCs w:val="24"/>
        </w:rPr>
        <w:t>Hasil uji t pada variabel ukuran perusahaan (X1) menunjukkan</w:t>
      </w:r>
      <w:r w:rsidR="00E24095" w:rsidRPr="008A33D0">
        <w:rPr>
          <w:rFonts w:ascii="Times New Roman" w:eastAsia="Times New Roman" w:hAnsi="Times New Roman" w:cs="Times New Roman"/>
          <w:sz w:val="24"/>
          <w:szCs w:val="24"/>
        </w:rPr>
        <w:t xml:space="preserve"> </w:t>
      </w:r>
      <w:r w:rsidRPr="008A33D0">
        <w:rPr>
          <w:rFonts w:ascii="Times New Roman" w:eastAsia="Times New Roman" w:hAnsi="Times New Roman" w:cs="Times New Roman"/>
          <w:sz w:val="24"/>
          <w:szCs w:val="24"/>
        </w:rPr>
        <w:t xml:space="preserve">nilai signifikansi 0.0391 &lt; 0.05. Dengan demikian, H0 ditolak dan Ha diterima. </w:t>
      </w:r>
      <w:r w:rsidR="001D608F" w:rsidRPr="008A33D0">
        <w:rPr>
          <w:rFonts w:ascii="Times New Roman" w:eastAsia="Times New Roman" w:hAnsi="Times New Roman" w:cs="Times New Roman"/>
          <w:sz w:val="24"/>
          <w:szCs w:val="24"/>
        </w:rPr>
        <w:t xml:space="preserve">Koefisien ukuran perusahaan bernilai negatif yang berarti bahwa </w:t>
      </w:r>
      <w:r w:rsidRPr="008A33D0">
        <w:rPr>
          <w:rFonts w:ascii="Times New Roman" w:eastAsia="Times New Roman" w:hAnsi="Times New Roman" w:cs="Times New Roman"/>
          <w:sz w:val="24"/>
          <w:szCs w:val="24"/>
        </w:rPr>
        <w:t xml:space="preserve">ukuran perusahaan berpengaruh negatif dan signifikan terhadap </w:t>
      </w:r>
      <w:r w:rsidRPr="008A33D0">
        <w:rPr>
          <w:rFonts w:ascii="Times New Roman" w:eastAsia="Times New Roman" w:hAnsi="Times New Roman" w:cs="Times New Roman"/>
          <w:i/>
          <w:iCs/>
          <w:sz w:val="24"/>
          <w:szCs w:val="24"/>
        </w:rPr>
        <w:t>audit delay</w:t>
      </w:r>
      <w:r w:rsidRPr="008A33D0">
        <w:rPr>
          <w:rFonts w:ascii="Times New Roman" w:eastAsia="Times New Roman" w:hAnsi="Times New Roman" w:cs="Times New Roman"/>
          <w:sz w:val="24"/>
          <w:szCs w:val="24"/>
        </w:rPr>
        <w:t>.</w:t>
      </w:r>
      <w:r w:rsidRPr="008A33D0">
        <w:rPr>
          <w:rFonts w:ascii="Times New Roman" w:hAnsi="Times New Roman" w:cs="Times New Roman"/>
          <w:sz w:val="24"/>
          <w:szCs w:val="24"/>
        </w:rPr>
        <w:t xml:space="preserve"> </w:t>
      </w:r>
    </w:p>
    <w:p w14:paraId="57CB9F15" w14:textId="70A60A59" w:rsidR="00E25312" w:rsidRPr="008A33D0" w:rsidRDefault="00E25312" w:rsidP="00F72729">
      <w:pPr>
        <w:pStyle w:val="ListParagraph"/>
        <w:numPr>
          <w:ilvl w:val="0"/>
          <w:numId w:val="29"/>
        </w:numPr>
        <w:spacing w:line="480" w:lineRule="auto"/>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sz w:val="24"/>
          <w:szCs w:val="24"/>
        </w:rPr>
        <w:t xml:space="preserve">Hasil uji t pada variabel kompleksitas audit (X2) menunjukkan nilai </w:t>
      </w:r>
      <w:r w:rsidR="00F746D4" w:rsidRPr="008A33D0">
        <w:rPr>
          <w:rFonts w:ascii="Times New Roman" w:eastAsia="Times New Roman" w:hAnsi="Times New Roman" w:cs="Times New Roman"/>
          <w:sz w:val="24"/>
          <w:szCs w:val="24"/>
        </w:rPr>
        <w:t>signifikansi 0.3184 &gt; 0</w:t>
      </w:r>
      <w:r w:rsidR="0086669D" w:rsidRPr="008A33D0">
        <w:rPr>
          <w:rFonts w:ascii="Times New Roman" w:eastAsia="Times New Roman" w:hAnsi="Times New Roman" w:cs="Times New Roman"/>
          <w:sz w:val="24"/>
          <w:szCs w:val="24"/>
        </w:rPr>
        <w:t>.</w:t>
      </w:r>
      <w:r w:rsidR="00F746D4" w:rsidRPr="008A33D0">
        <w:rPr>
          <w:rFonts w:ascii="Times New Roman" w:eastAsia="Times New Roman" w:hAnsi="Times New Roman" w:cs="Times New Roman"/>
          <w:sz w:val="24"/>
          <w:szCs w:val="24"/>
        </w:rPr>
        <w:t xml:space="preserve">05, maka H0 diterima dan Ha ditolak. Dengan demikian, variabel kompleksitas audit tidak berpengaruh signifikan terhadap </w:t>
      </w:r>
      <w:r w:rsidR="00F746D4" w:rsidRPr="008A33D0">
        <w:rPr>
          <w:rFonts w:ascii="Times New Roman" w:eastAsia="Times New Roman" w:hAnsi="Times New Roman" w:cs="Times New Roman"/>
          <w:i/>
          <w:iCs/>
          <w:sz w:val="24"/>
          <w:szCs w:val="24"/>
        </w:rPr>
        <w:t>audit delay</w:t>
      </w:r>
      <w:r w:rsidR="00F746D4" w:rsidRPr="008A33D0">
        <w:rPr>
          <w:rFonts w:ascii="Times New Roman" w:eastAsia="Times New Roman" w:hAnsi="Times New Roman" w:cs="Times New Roman"/>
          <w:sz w:val="24"/>
          <w:szCs w:val="24"/>
        </w:rPr>
        <w:t>.</w:t>
      </w:r>
    </w:p>
    <w:p w14:paraId="541740C6" w14:textId="01015EC0" w:rsidR="00F746D4" w:rsidRPr="008A33D0" w:rsidRDefault="00F746D4" w:rsidP="00F72729">
      <w:pPr>
        <w:pStyle w:val="ListParagraph"/>
        <w:numPr>
          <w:ilvl w:val="0"/>
          <w:numId w:val="29"/>
        </w:numPr>
        <w:spacing w:line="480" w:lineRule="auto"/>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sz w:val="24"/>
          <w:szCs w:val="24"/>
        </w:rPr>
        <w:t xml:space="preserve">Hasil uji t pada variabel ukuran komite audit (X3) menunjukkan nilai signifikansi </w:t>
      </w:r>
      <w:r w:rsidRPr="008A33D0">
        <w:rPr>
          <w:rFonts w:ascii="Times New Roman" w:hAnsi="Times New Roman" w:cs="Times New Roman"/>
          <w:sz w:val="24"/>
          <w:szCs w:val="24"/>
        </w:rPr>
        <w:t>0.6511</w:t>
      </w:r>
      <w:r w:rsidRPr="008A33D0">
        <w:rPr>
          <w:rFonts w:ascii="Times New Roman" w:eastAsia="Times New Roman" w:hAnsi="Times New Roman" w:cs="Times New Roman"/>
          <w:sz w:val="24"/>
          <w:szCs w:val="24"/>
        </w:rPr>
        <w:t>&gt; 0</w:t>
      </w:r>
      <w:r w:rsidR="004C5A9B" w:rsidRPr="008A33D0">
        <w:rPr>
          <w:rFonts w:ascii="Times New Roman" w:eastAsia="Times New Roman" w:hAnsi="Times New Roman" w:cs="Times New Roman"/>
          <w:sz w:val="24"/>
          <w:szCs w:val="24"/>
        </w:rPr>
        <w:t>.</w:t>
      </w:r>
      <w:r w:rsidRPr="008A33D0">
        <w:rPr>
          <w:rFonts w:ascii="Times New Roman" w:eastAsia="Times New Roman" w:hAnsi="Times New Roman" w:cs="Times New Roman"/>
          <w:sz w:val="24"/>
          <w:szCs w:val="24"/>
        </w:rPr>
        <w:t xml:space="preserve">05, maka H0 diterima dan Ha ditolak. Dengan demikian, variabel ukuran komite audit tidak berpengaruh signifikan terhadap </w:t>
      </w:r>
      <w:r w:rsidRPr="008A33D0">
        <w:rPr>
          <w:rFonts w:ascii="Times New Roman" w:eastAsia="Times New Roman" w:hAnsi="Times New Roman" w:cs="Times New Roman"/>
          <w:i/>
          <w:iCs/>
          <w:sz w:val="24"/>
          <w:szCs w:val="24"/>
        </w:rPr>
        <w:t>audit delay</w:t>
      </w:r>
      <w:r w:rsidRPr="008A33D0">
        <w:rPr>
          <w:rFonts w:ascii="Times New Roman" w:eastAsia="Times New Roman" w:hAnsi="Times New Roman" w:cs="Times New Roman"/>
          <w:sz w:val="24"/>
          <w:szCs w:val="24"/>
        </w:rPr>
        <w:t>.</w:t>
      </w:r>
    </w:p>
    <w:p w14:paraId="49AE602E" w14:textId="006B3528" w:rsidR="00D54733" w:rsidRPr="009701E2" w:rsidRDefault="00C9081C" w:rsidP="009701E2">
      <w:pPr>
        <w:spacing w:line="480" w:lineRule="auto"/>
        <w:ind w:left="360" w:firstLine="360"/>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t>Dari hasil uji t dan penjelasan diatas, maka dapat disimpulkan ringkasan hasil pengujian hipotesis sebagai berikut:</w:t>
      </w:r>
    </w:p>
    <w:p w14:paraId="18FE6789" w14:textId="0F0B6A40" w:rsidR="00C9081C" w:rsidRPr="008A33D0" w:rsidRDefault="00775344" w:rsidP="00775344">
      <w:pPr>
        <w:pStyle w:val="Caption"/>
        <w:rPr>
          <w:rFonts w:ascii="Times New Roman" w:eastAsia="Times New Roman" w:hAnsi="Times New Roman" w:cs="Times New Roman"/>
          <w:b/>
          <w:bCs/>
          <w:i w:val="0"/>
          <w:iCs w:val="0"/>
          <w:color w:val="auto"/>
          <w:sz w:val="22"/>
          <w:szCs w:val="22"/>
          <w:lang w:eastAsia="en-ID"/>
        </w:rPr>
      </w:pPr>
      <w:bookmarkStart w:id="193" w:name="_Toc216008194"/>
      <w:r w:rsidRPr="008A33D0">
        <w:rPr>
          <w:rFonts w:ascii="Times New Roman" w:hAnsi="Times New Roman" w:cs="Times New Roman"/>
          <w:b/>
          <w:bCs/>
          <w:i w:val="0"/>
          <w:iCs w:val="0"/>
          <w:color w:val="auto"/>
          <w:sz w:val="22"/>
          <w:szCs w:val="22"/>
        </w:rPr>
        <w:t xml:space="preserve">Tabel 4.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Tabel_4.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15</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Hasil Hipotesis Uji Statistik T</w:t>
      </w:r>
      <w:bookmarkEnd w:id="193"/>
    </w:p>
    <w:tbl>
      <w:tblPr>
        <w:tblStyle w:val="TableGrid"/>
        <w:tblW w:w="0" w:type="auto"/>
        <w:tblInd w:w="137" w:type="dxa"/>
        <w:tblLook w:val="04A0" w:firstRow="1" w:lastRow="0" w:firstColumn="1" w:lastColumn="0" w:noHBand="0" w:noVBand="1"/>
      </w:tblPr>
      <w:tblGrid>
        <w:gridCol w:w="567"/>
        <w:gridCol w:w="3046"/>
        <w:gridCol w:w="2727"/>
        <w:gridCol w:w="1227"/>
      </w:tblGrid>
      <w:tr w:rsidR="00C9081C" w:rsidRPr="009440DD" w14:paraId="4636F6A5" w14:textId="77777777" w:rsidTr="009440DD">
        <w:tc>
          <w:tcPr>
            <w:tcW w:w="567" w:type="dxa"/>
          </w:tcPr>
          <w:p w14:paraId="6BA84A7E" w14:textId="13AAC1B4" w:rsidR="00C9081C" w:rsidRPr="009440DD" w:rsidRDefault="00C9081C" w:rsidP="00C9081C">
            <w:pPr>
              <w:jc w:val="center"/>
              <w:rPr>
                <w:rFonts w:ascii="Times New Roman" w:eastAsia="Times New Roman" w:hAnsi="Times New Roman" w:cs="Times New Roman"/>
                <w:b/>
                <w:bCs/>
                <w:color w:val="000000"/>
                <w:sz w:val="20"/>
                <w:szCs w:val="20"/>
                <w:lang w:eastAsia="en-ID"/>
              </w:rPr>
            </w:pPr>
            <w:r w:rsidRPr="009440DD">
              <w:rPr>
                <w:rFonts w:ascii="Times New Roman" w:eastAsia="Times New Roman" w:hAnsi="Times New Roman" w:cs="Times New Roman"/>
                <w:b/>
                <w:bCs/>
                <w:color w:val="000000"/>
                <w:sz w:val="20"/>
                <w:szCs w:val="20"/>
                <w:lang w:eastAsia="en-ID"/>
              </w:rPr>
              <w:t>No.</w:t>
            </w:r>
          </w:p>
        </w:tc>
        <w:tc>
          <w:tcPr>
            <w:tcW w:w="3046" w:type="dxa"/>
          </w:tcPr>
          <w:p w14:paraId="323EA568" w14:textId="629ACF6F" w:rsidR="00C9081C" w:rsidRPr="009440DD" w:rsidRDefault="00C9081C" w:rsidP="00C9081C">
            <w:pPr>
              <w:jc w:val="center"/>
              <w:rPr>
                <w:rFonts w:ascii="Times New Roman" w:eastAsia="Times New Roman" w:hAnsi="Times New Roman" w:cs="Times New Roman"/>
                <w:b/>
                <w:bCs/>
                <w:color w:val="000000"/>
                <w:sz w:val="20"/>
                <w:szCs w:val="20"/>
                <w:lang w:eastAsia="en-ID"/>
              </w:rPr>
            </w:pPr>
            <w:r w:rsidRPr="009440DD">
              <w:rPr>
                <w:rFonts w:ascii="Times New Roman" w:eastAsia="Times New Roman" w:hAnsi="Times New Roman" w:cs="Times New Roman"/>
                <w:b/>
                <w:bCs/>
                <w:color w:val="000000"/>
                <w:sz w:val="20"/>
                <w:szCs w:val="20"/>
                <w:lang w:eastAsia="en-ID"/>
              </w:rPr>
              <w:t>Hipotesis</w:t>
            </w:r>
          </w:p>
        </w:tc>
        <w:tc>
          <w:tcPr>
            <w:tcW w:w="2727" w:type="dxa"/>
          </w:tcPr>
          <w:p w14:paraId="285C5455" w14:textId="0996A5EA" w:rsidR="00C9081C" w:rsidRPr="009440DD" w:rsidRDefault="00C9081C" w:rsidP="00C9081C">
            <w:pPr>
              <w:jc w:val="center"/>
              <w:rPr>
                <w:rFonts w:ascii="Times New Roman" w:eastAsia="Times New Roman" w:hAnsi="Times New Roman" w:cs="Times New Roman"/>
                <w:b/>
                <w:bCs/>
                <w:color w:val="000000"/>
                <w:sz w:val="20"/>
                <w:szCs w:val="20"/>
                <w:lang w:eastAsia="en-ID"/>
              </w:rPr>
            </w:pPr>
            <w:r w:rsidRPr="009440DD">
              <w:rPr>
                <w:rFonts w:ascii="Times New Roman" w:eastAsia="Times New Roman" w:hAnsi="Times New Roman" w:cs="Times New Roman"/>
                <w:b/>
                <w:bCs/>
                <w:color w:val="000000"/>
                <w:sz w:val="20"/>
                <w:szCs w:val="20"/>
                <w:lang w:eastAsia="en-ID"/>
              </w:rPr>
              <w:t>Hasil Pengujian</w:t>
            </w:r>
          </w:p>
        </w:tc>
        <w:tc>
          <w:tcPr>
            <w:tcW w:w="1227" w:type="dxa"/>
          </w:tcPr>
          <w:p w14:paraId="791C1AA4" w14:textId="370310DE" w:rsidR="00C9081C" w:rsidRPr="009440DD" w:rsidRDefault="00C9081C" w:rsidP="00C9081C">
            <w:pPr>
              <w:jc w:val="center"/>
              <w:rPr>
                <w:rFonts w:ascii="Times New Roman" w:eastAsia="Times New Roman" w:hAnsi="Times New Roman" w:cs="Times New Roman"/>
                <w:b/>
                <w:bCs/>
                <w:color w:val="000000"/>
                <w:sz w:val="20"/>
                <w:szCs w:val="20"/>
                <w:lang w:eastAsia="en-ID"/>
              </w:rPr>
            </w:pPr>
            <w:r w:rsidRPr="009440DD">
              <w:rPr>
                <w:rFonts w:ascii="Times New Roman" w:eastAsia="Times New Roman" w:hAnsi="Times New Roman" w:cs="Times New Roman"/>
                <w:b/>
                <w:bCs/>
                <w:color w:val="000000"/>
                <w:sz w:val="20"/>
                <w:szCs w:val="20"/>
                <w:lang w:eastAsia="en-ID"/>
              </w:rPr>
              <w:t>Keterangan</w:t>
            </w:r>
          </w:p>
        </w:tc>
      </w:tr>
      <w:tr w:rsidR="00C9081C" w:rsidRPr="009440DD" w14:paraId="626B3B6D" w14:textId="77777777" w:rsidTr="009440DD">
        <w:tc>
          <w:tcPr>
            <w:tcW w:w="567" w:type="dxa"/>
          </w:tcPr>
          <w:p w14:paraId="45A0F587" w14:textId="484472A7" w:rsidR="00C9081C" w:rsidRPr="009440DD" w:rsidRDefault="00C9081C" w:rsidP="00C9081C">
            <w:pP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1.</w:t>
            </w:r>
          </w:p>
        </w:tc>
        <w:tc>
          <w:tcPr>
            <w:tcW w:w="3046" w:type="dxa"/>
          </w:tcPr>
          <w:p w14:paraId="4AF810DD" w14:textId="75B1198E" w:rsidR="00C9081C" w:rsidRPr="009440DD" w:rsidRDefault="00C9081C" w:rsidP="00C9081C">
            <w:pP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 xml:space="preserve">H1: Diduga ukuran perusahaan berpengaruh negatif dan signifikan terhadap </w:t>
            </w:r>
            <w:r w:rsidRPr="009440DD">
              <w:rPr>
                <w:rFonts w:ascii="Times New Roman" w:eastAsia="Times New Roman" w:hAnsi="Times New Roman" w:cs="Times New Roman"/>
                <w:i/>
                <w:iCs/>
                <w:color w:val="000000"/>
                <w:sz w:val="20"/>
                <w:szCs w:val="20"/>
                <w:lang w:eastAsia="en-ID"/>
              </w:rPr>
              <w:t>audit delay</w:t>
            </w:r>
          </w:p>
        </w:tc>
        <w:tc>
          <w:tcPr>
            <w:tcW w:w="2727" w:type="dxa"/>
          </w:tcPr>
          <w:p w14:paraId="29ABB971" w14:textId="09B52D80" w:rsidR="00C9081C" w:rsidRPr="009440DD" w:rsidRDefault="00C9081C" w:rsidP="00C9081C">
            <w:pP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Ukuran perusahaan berpengaruh negati</w:t>
            </w:r>
            <w:r w:rsidR="00551C62" w:rsidRPr="009440DD">
              <w:rPr>
                <w:rFonts w:ascii="Times New Roman" w:eastAsia="Times New Roman" w:hAnsi="Times New Roman" w:cs="Times New Roman"/>
                <w:color w:val="000000"/>
                <w:sz w:val="20"/>
                <w:szCs w:val="20"/>
                <w:lang w:eastAsia="en-ID"/>
              </w:rPr>
              <w:t>f</w:t>
            </w:r>
            <w:r w:rsidRPr="009440DD">
              <w:rPr>
                <w:rFonts w:ascii="Times New Roman" w:eastAsia="Times New Roman" w:hAnsi="Times New Roman" w:cs="Times New Roman"/>
                <w:color w:val="000000"/>
                <w:sz w:val="20"/>
                <w:szCs w:val="20"/>
                <w:lang w:eastAsia="en-ID"/>
              </w:rPr>
              <w:t xml:space="preserve"> dan signifikan terhadap </w:t>
            </w:r>
            <w:r w:rsidRPr="009440DD">
              <w:rPr>
                <w:rFonts w:ascii="Times New Roman" w:eastAsia="Times New Roman" w:hAnsi="Times New Roman" w:cs="Times New Roman"/>
                <w:i/>
                <w:iCs/>
                <w:color w:val="000000"/>
                <w:sz w:val="20"/>
                <w:szCs w:val="20"/>
                <w:lang w:eastAsia="en-ID"/>
              </w:rPr>
              <w:t>audit delay</w:t>
            </w:r>
          </w:p>
        </w:tc>
        <w:tc>
          <w:tcPr>
            <w:tcW w:w="1227" w:type="dxa"/>
          </w:tcPr>
          <w:p w14:paraId="3BF5DEA5" w14:textId="5532F647" w:rsidR="00C9081C" w:rsidRPr="009440DD" w:rsidRDefault="00C9081C" w:rsidP="00C9081C">
            <w:pPr>
              <w:jc w:val="cente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Diterima</w:t>
            </w:r>
          </w:p>
        </w:tc>
      </w:tr>
      <w:tr w:rsidR="00C9081C" w:rsidRPr="009440DD" w14:paraId="7FC91319" w14:textId="77777777" w:rsidTr="009440DD">
        <w:tc>
          <w:tcPr>
            <w:tcW w:w="567" w:type="dxa"/>
          </w:tcPr>
          <w:p w14:paraId="46D3BC7C" w14:textId="58EA42E3" w:rsidR="00C9081C" w:rsidRPr="009440DD" w:rsidRDefault="00C9081C" w:rsidP="00C9081C">
            <w:pP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2.</w:t>
            </w:r>
          </w:p>
        </w:tc>
        <w:tc>
          <w:tcPr>
            <w:tcW w:w="3046" w:type="dxa"/>
          </w:tcPr>
          <w:p w14:paraId="43F2AC80" w14:textId="48BD8E4D" w:rsidR="00C9081C" w:rsidRPr="009440DD" w:rsidRDefault="00C9081C" w:rsidP="00C9081C">
            <w:pP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 xml:space="preserve">H2: Diduga kompleksitas audit berpengaruh positif dan signifikan terhadap </w:t>
            </w:r>
            <w:r w:rsidRPr="009440DD">
              <w:rPr>
                <w:rFonts w:ascii="Times New Roman" w:eastAsia="Times New Roman" w:hAnsi="Times New Roman" w:cs="Times New Roman"/>
                <w:i/>
                <w:iCs/>
                <w:color w:val="000000"/>
                <w:sz w:val="20"/>
                <w:szCs w:val="20"/>
                <w:lang w:eastAsia="en-ID"/>
              </w:rPr>
              <w:t>audit delay</w:t>
            </w:r>
          </w:p>
        </w:tc>
        <w:tc>
          <w:tcPr>
            <w:tcW w:w="2727" w:type="dxa"/>
          </w:tcPr>
          <w:p w14:paraId="4FD080F7" w14:textId="62948B1D" w:rsidR="00C9081C" w:rsidRPr="009440DD" w:rsidRDefault="00C9081C" w:rsidP="00C9081C">
            <w:pP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 xml:space="preserve">Kompleksitas audit tidak berpengaruh terhadap </w:t>
            </w:r>
            <w:r w:rsidRPr="009440DD">
              <w:rPr>
                <w:rFonts w:ascii="Times New Roman" w:eastAsia="Times New Roman" w:hAnsi="Times New Roman" w:cs="Times New Roman"/>
                <w:i/>
                <w:iCs/>
                <w:color w:val="000000"/>
                <w:sz w:val="20"/>
                <w:szCs w:val="20"/>
                <w:lang w:eastAsia="en-ID"/>
              </w:rPr>
              <w:t>audit delay</w:t>
            </w:r>
          </w:p>
        </w:tc>
        <w:tc>
          <w:tcPr>
            <w:tcW w:w="1227" w:type="dxa"/>
          </w:tcPr>
          <w:p w14:paraId="0CF0751A" w14:textId="26104656" w:rsidR="00C9081C" w:rsidRPr="009440DD" w:rsidRDefault="00C9081C" w:rsidP="00C9081C">
            <w:pPr>
              <w:jc w:val="cente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Ditolak</w:t>
            </w:r>
          </w:p>
        </w:tc>
      </w:tr>
      <w:tr w:rsidR="00C9081C" w:rsidRPr="009440DD" w14:paraId="2AECCC35" w14:textId="77777777" w:rsidTr="009440DD">
        <w:tc>
          <w:tcPr>
            <w:tcW w:w="567" w:type="dxa"/>
          </w:tcPr>
          <w:p w14:paraId="5FEEB02C" w14:textId="129DEFA7" w:rsidR="00C9081C" w:rsidRPr="009440DD" w:rsidRDefault="00C9081C" w:rsidP="00C9081C">
            <w:pP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3.</w:t>
            </w:r>
          </w:p>
        </w:tc>
        <w:tc>
          <w:tcPr>
            <w:tcW w:w="3046" w:type="dxa"/>
          </w:tcPr>
          <w:p w14:paraId="62E97F32" w14:textId="068372E2" w:rsidR="00C9081C" w:rsidRPr="009440DD" w:rsidRDefault="00C9081C" w:rsidP="00C9081C">
            <w:pP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 xml:space="preserve">H3: Diduga ukuran komite audit berpengaruh negatif dan signifikan terhadap </w:t>
            </w:r>
            <w:r w:rsidRPr="009440DD">
              <w:rPr>
                <w:rFonts w:ascii="Times New Roman" w:eastAsia="Times New Roman" w:hAnsi="Times New Roman" w:cs="Times New Roman"/>
                <w:i/>
                <w:iCs/>
                <w:color w:val="000000"/>
                <w:sz w:val="20"/>
                <w:szCs w:val="20"/>
                <w:lang w:eastAsia="en-ID"/>
              </w:rPr>
              <w:t>audit delay</w:t>
            </w:r>
          </w:p>
        </w:tc>
        <w:tc>
          <w:tcPr>
            <w:tcW w:w="2727" w:type="dxa"/>
          </w:tcPr>
          <w:p w14:paraId="32C17AA1" w14:textId="6D594F0D" w:rsidR="00C9081C" w:rsidRPr="009440DD" w:rsidRDefault="00C9081C" w:rsidP="00C9081C">
            <w:pP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 xml:space="preserve">Ukuran komite audit tidak berpengaruh terhadap </w:t>
            </w:r>
            <w:r w:rsidRPr="009440DD">
              <w:rPr>
                <w:rFonts w:ascii="Times New Roman" w:eastAsia="Times New Roman" w:hAnsi="Times New Roman" w:cs="Times New Roman"/>
                <w:i/>
                <w:iCs/>
                <w:color w:val="000000"/>
                <w:sz w:val="20"/>
                <w:szCs w:val="20"/>
                <w:lang w:eastAsia="en-ID"/>
              </w:rPr>
              <w:t>audit delay</w:t>
            </w:r>
          </w:p>
        </w:tc>
        <w:tc>
          <w:tcPr>
            <w:tcW w:w="1227" w:type="dxa"/>
          </w:tcPr>
          <w:p w14:paraId="438A47AF" w14:textId="210F76E7" w:rsidR="00C9081C" w:rsidRPr="009440DD" w:rsidRDefault="00C9081C" w:rsidP="00C9081C">
            <w:pPr>
              <w:jc w:val="center"/>
              <w:rPr>
                <w:rFonts w:ascii="Times New Roman" w:eastAsia="Times New Roman" w:hAnsi="Times New Roman" w:cs="Times New Roman"/>
                <w:color w:val="000000"/>
                <w:sz w:val="20"/>
                <w:szCs w:val="20"/>
                <w:lang w:eastAsia="en-ID"/>
              </w:rPr>
            </w:pPr>
            <w:r w:rsidRPr="009440DD">
              <w:rPr>
                <w:rFonts w:ascii="Times New Roman" w:eastAsia="Times New Roman" w:hAnsi="Times New Roman" w:cs="Times New Roman"/>
                <w:color w:val="000000"/>
                <w:sz w:val="20"/>
                <w:szCs w:val="20"/>
                <w:lang w:eastAsia="en-ID"/>
              </w:rPr>
              <w:t>Ditolak</w:t>
            </w:r>
          </w:p>
        </w:tc>
      </w:tr>
    </w:tbl>
    <w:p w14:paraId="31CB46DF" w14:textId="75B08B22" w:rsidR="00C9081C" w:rsidRPr="008A33D0" w:rsidRDefault="00C42A31" w:rsidP="00C9081C">
      <w:pPr>
        <w:spacing w:line="480" w:lineRule="auto"/>
        <w:ind w:left="360"/>
        <w:jc w:val="both"/>
        <w:rPr>
          <w:rFonts w:ascii="Times New Roman" w:eastAsia="Times New Roman" w:hAnsi="Times New Roman" w:cs="Times New Roman"/>
          <w:i/>
          <w:iCs/>
          <w:color w:val="000000"/>
          <w:sz w:val="20"/>
          <w:szCs w:val="20"/>
          <w:lang w:eastAsia="en-ID"/>
        </w:rPr>
      </w:pPr>
      <w:r w:rsidRPr="008A33D0">
        <w:rPr>
          <w:rFonts w:ascii="Times New Roman" w:eastAsia="Times New Roman" w:hAnsi="Times New Roman" w:cs="Times New Roman"/>
          <w:i/>
          <w:iCs/>
          <w:color w:val="000000"/>
          <w:sz w:val="20"/>
          <w:szCs w:val="20"/>
          <w:lang w:eastAsia="en-ID"/>
        </w:rPr>
        <w:t>Sumber: data diolah, 2025</w:t>
      </w:r>
    </w:p>
    <w:p w14:paraId="0D888070" w14:textId="00955EA2" w:rsidR="009E1A0C" w:rsidRPr="008A33D0" w:rsidRDefault="009E1A0C" w:rsidP="001433F8">
      <w:pPr>
        <w:pStyle w:val="Heading2"/>
        <w:spacing w:line="480" w:lineRule="auto"/>
        <w:rPr>
          <w:rFonts w:eastAsia="Times New Roman" w:cs="Times New Roman"/>
          <w:lang w:eastAsia="en-ID"/>
        </w:rPr>
      </w:pPr>
      <w:bookmarkStart w:id="194" w:name="_Toc216638638"/>
      <w:r w:rsidRPr="008A33D0">
        <w:rPr>
          <w:rFonts w:eastAsia="Times New Roman" w:cs="Times New Roman"/>
          <w:lang w:eastAsia="en-ID"/>
        </w:rPr>
        <w:lastRenderedPageBreak/>
        <w:t>4.</w:t>
      </w:r>
      <w:r w:rsidR="00FF580D" w:rsidRPr="008A33D0">
        <w:rPr>
          <w:rFonts w:eastAsia="Times New Roman" w:cs="Times New Roman"/>
          <w:lang w:eastAsia="en-ID"/>
        </w:rPr>
        <w:t>3</w:t>
      </w:r>
      <w:r w:rsidR="00FF580D" w:rsidRPr="008A33D0">
        <w:rPr>
          <w:rFonts w:eastAsia="Times New Roman" w:cs="Times New Roman"/>
          <w:lang w:eastAsia="en-ID"/>
        </w:rPr>
        <w:tab/>
      </w:r>
      <w:r w:rsidRPr="008A33D0">
        <w:rPr>
          <w:rFonts w:eastAsia="Times New Roman" w:cs="Times New Roman"/>
          <w:lang w:eastAsia="en-ID"/>
        </w:rPr>
        <w:t>Pembahasan</w:t>
      </w:r>
      <w:bookmarkEnd w:id="194"/>
    </w:p>
    <w:p w14:paraId="0CF890E7" w14:textId="71C947B6" w:rsidR="009E1A0C" w:rsidRPr="008A33D0" w:rsidRDefault="009E1A0C" w:rsidP="001433F8">
      <w:pPr>
        <w:pStyle w:val="Heading3"/>
        <w:spacing w:line="480" w:lineRule="auto"/>
        <w:rPr>
          <w:rFonts w:eastAsia="Times New Roman" w:cs="Times New Roman"/>
          <w:lang w:eastAsia="en-ID"/>
        </w:rPr>
      </w:pPr>
      <w:bookmarkStart w:id="195" w:name="_Toc216638639"/>
      <w:r w:rsidRPr="008A33D0">
        <w:rPr>
          <w:rFonts w:eastAsia="Times New Roman" w:cs="Times New Roman"/>
          <w:lang w:eastAsia="en-ID"/>
        </w:rPr>
        <w:t>4.3.1</w:t>
      </w:r>
      <w:r w:rsidR="00FF580D" w:rsidRPr="008A33D0">
        <w:rPr>
          <w:rFonts w:eastAsia="Times New Roman" w:cs="Times New Roman"/>
          <w:lang w:eastAsia="en-ID"/>
        </w:rPr>
        <w:tab/>
      </w:r>
      <w:r w:rsidRPr="008A33D0">
        <w:rPr>
          <w:rFonts w:eastAsia="Times New Roman" w:cs="Times New Roman"/>
          <w:lang w:eastAsia="en-ID"/>
        </w:rPr>
        <w:t xml:space="preserve">Pengaruh Ukuran Perusahaan terhadap </w:t>
      </w:r>
      <w:r w:rsidRPr="008A33D0">
        <w:rPr>
          <w:rFonts w:eastAsia="Times New Roman" w:cs="Times New Roman"/>
          <w:i/>
          <w:iCs/>
          <w:lang w:eastAsia="en-ID"/>
        </w:rPr>
        <w:t>Audit Delay</w:t>
      </w:r>
      <w:bookmarkEnd w:id="195"/>
      <w:r w:rsidRPr="008A33D0">
        <w:rPr>
          <w:rFonts w:eastAsia="Times New Roman" w:cs="Times New Roman"/>
          <w:lang w:eastAsia="en-ID"/>
        </w:rPr>
        <w:tab/>
      </w:r>
    </w:p>
    <w:p w14:paraId="2115EE67" w14:textId="1B183CEC" w:rsidR="00DC1B02" w:rsidRPr="008A33D0" w:rsidRDefault="00465484" w:rsidP="00FF580D">
      <w:pPr>
        <w:spacing w:line="480" w:lineRule="auto"/>
        <w:ind w:firstLine="720"/>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t>Berdasarkan hasil pengujian variabel ukuran perusahaan (X1) pada</w:t>
      </w:r>
      <w:r w:rsidR="00FF580D" w:rsidRPr="008A33D0">
        <w:rPr>
          <w:rFonts w:ascii="Times New Roman" w:eastAsia="Times New Roman" w:hAnsi="Times New Roman" w:cs="Times New Roman"/>
          <w:color w:val="000000"/>
          <w:sz w:val="24"/>
          <w:szCs w:val="24"/>
          <w:lang w:eastAsia="en-ID"/>
        </w:rPr>
        <w:t xml:space="preserve"> </w:t>
      </w:r>
      <w:r w:rsidRPr="008A33D0">
        <w:rPr>
          <w:rFonts w:ascii="Times New Roman" w:eastAsia="Times New Roman" w:hAnsi="Times New Roman" w:cs="Times New Roman"/>
          <w:color w:val="000000"/>
          <w:sz w:val="24"/>
          <w:szCs w:val="24"/>
          <w:lang w:eastAsia="en-ID"/>
        </w:rPr>
        <w:t>tabel 4.1</w:t>
      </w:r>
      <w:r w:rsidR="0086669D" w:rsidRPr="008A33D0">
        <w:rPr>
          <w:rFonts w:ascii="Times New Roman" w:eastAsia="Times New Roman" w:hAnsi="Times New Roman" w:cs="Times New Roman"/>
          <w:color w:val="000000"/>
          <w:sz w:val="24"/>
          <w:szCs w:val="24"/>
          <w:lang w:eastAsia="en-ID"/>
        </w:rPr>
        <w:t>4</w:t>
      </w:r>
      <w:r w:rsidRPr="008A33D0">
        <w:rPr>
          <w:rFonts w:ascii="Times New Roman" w:eastAsia="Times New Roman" w:hAnsi="Times New Roman" w:cs="Times New Roman"/>
          <w:color w:val="000000"/>
          <w:sz w:val="24"/>
          <w:szCs w:val="24"/>
          <w:lang w:eastAsia="en-ID"/>
        </w:rPr>
        <w:t xml:space="preserve">, diketahui bahwa ukuran perusahaan berpengaruh negatif dan signifikan terhadap </w:t>
      </w:r>
      <w:r w:rsidRPr="008A33D0">
        <w:rPr>
          <w:rFonts w:ascii="Times New Roman" w:eastAsia="Times New Roman" w:hAnsi="Times New Roman" w:cs="Times New Roman"/>
          <w:i/>
          <w:iCs/>
          <w:color w:val="000000"/>
          <w:sz w:val="24"/>
          <w:szCs w:val="24"/>
          <w:lang w:eastAsia="en-ID"/>
        </w:rPr>
        <w:t>audit delay</w:t>
      </w:r>
      <w:r w:rsidRPr="008A33D0">
        <w:rPr>
          <w:rFonts w:ascii="Times New Roman" w:eastAsia="Times New Roman" w:hAnsi="Times New Roman" w:cs="Times New Roman"/>
          <w:color w:val="000000"/>
          <w:sz w:val="24"/>
          <w:szCs w:val="24"/>
          <w:lang w:eastAsia="en-ID"/>
        </w:rPr>
        <w:t xml:space="preserve">. Dengan demikian, H1 diterima. Temuan ini menunjukkan bahwa besar kecilnya perusahaan memengaruhi cepat atau lambatnya penyampaian laporan keuangan auditan. Pada penelitian ini, </w:t>
      </w:r>
      <w:r w:rsidR="00A239B6" w:rsidRPr="00A239B6">
        <w:rPr>
          <w:rFonts w:ascii="Times New Roman" w:eastAsia="Times New Roman" w:hAnsi="Times New Roman" w:cs="Times New Roman"/>
          <w:color w:val="000000"/>
          <w:sz w:val="24"/>
          <w:szCs w:val="24"/>
          <w:lang w:eastAsia="en-ID"/>
        </w:rPr>
        <w:t>ukuran perusahaan diukur menggunakan logaritma natural dari total aset perusahaan.</w:t>
      </w:r>
    </w:p>
    <w:p w14:paraId="79082CE3" w14:textId="43709619" w:rsidR="00465484" w:rsidRPr="008A33D0" w:rsidRDefault="00F24855" w:rsidP="00441EE9">
      <w:pPr>
        <w:spacing w:line="480" w:lineRule="auto"/>
        <w:ind w:firstLine="720"/>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t xml:space="preserve">Perusahaan dengan total aset yang besar cenderung lebih cepat menyelesaikan proses audit. Hal ini karena perusahaan besar pada umumnya memiliki sistem pengendalian internal yang lebih kuat serta menerima tekanan eksternal untuk segera menyampaikan laporan keuangan auditan </w:t>
      </w:r>
      <w:sdt>
        <w:sdtPr>
          <w:rPr>
            <w:rFonts w:ascii="Times New Roman" w:eastAsia="Times New Roman" w:hAnsi="Times New Roman" w:cs="Times New Roman"/>
            <w:color w:val="000000"/>
            <w:sz w:val="24"/>
            <w:szCs w:val="28"/>
            <w:lang w:eastAsia="en-ID"/>
          </w:rPr>
          <w:tag w:val="MENDELEY_CITATION_v3_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"/>
          <w:id w:val="-456175484"/>
          <w:placeholder>
            <w:docPart w:val="DefaultPlaceholder_-1854013440"/>
          </w:placeholder>
        </w:sdtPr>
        <w:sdtContent>
          <w:r w:rsidR="008C5FF3" w:rsidRPr="008C5FF3">
            <w:rPr>
              <w:rFonts w:ascii="Times New Roman" w:eastAsia="Times New Roman" w:hAnsi="Times New Roman" w:cs="Times New Roman"/>
              <w:color w:val="000000"/>
              <w:sz w:val="24"/>
            </w:rPr>
            <w:t>(Arif &amp; Hikmah, 2023)</w:t>
          </w:r>
        </w:sdtContent>
      </w:sdt>
      <w:r w:rsidRPr="008A33D0">
        <w:rPr>
          <w:rFonts w:ascii="Times New Roman" w:eastAsia="Times New Roman" w:hAnsi="Times New Roman" w:cs="Times New Roman"/>
          <w:color w:val="000000"/>
          <w:sz w:val="24"/>
          <w:szCs w:val="24"/>
          <w:lang w:eastAsia="en-ID"/>
        </w:rPr>
        <w:t xml:space="preserve">. </w:t>
      </w:r>
      <w:r w:rsidR="00A239B6" w:rsidRPr="00A239B6">
        <w:rPr>
          <w:rFonts w:ascii="Times New Roman" w:eastAsia="Times New Roman" w:hAnsi="Times New Roman" w:cs="Times New Roman"/>
          <w:color w:val="000000"/>
          <w:sz w:val="24"/>
          <w:szCs w:val="24"/>
          <w:lang w:eastAsia="en-ID"/>
        </w:rPr>
        <w:t>Selain itu, perusahaan besar memiliki sumber daya manusia yang memadai, termasuk staf akuntansi dan keuangan yang kompeten, sistem operasi manajemen yang lebih efektif, serta dukungan teknologi informasi yang canggih seperti sistem akuntansi terintegrasi</w:t>
      </w:r>
      <w:r w:rsidRPr="008A33D0">
        <w:rPr>
          <w:rFonts w:ascii="Times New Roman" w:eastAsia="Times New Roman" w:hAnsi="Times New Roman" w:cs="Times New Roman"/>
          <w:color w:val="000000"/>
          <w:sz w:val="24"/>
          <w:szCs w:val="24"/>
          <w:lang w:eastAsia="en-ID"/>
        </w:rPr>
        <w:t xml:space="preserve"> </w:t>
      </w:r>
      <w:sdt>
        <w:sdtPr>
          <w:rPr>
            <w:rFonts w:ascii="Times New Roman" w:eastAsia="Times New Roman" w:hAnsi="Times New Roman" w:cs="Times New Roman"/>
            <w:color w:val="000000"/>
            <w:sz w:val="24"/>
            <w:szCs w:val="24"/>
            <w:lang w:eastAsia="en-ID"/>
          </w:rPr>
          <w:tag w:val="MENDELEY_CITATION_v3_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"/>
          <w:id w:val="-638191676"/>
          <w:placeholder>
            <w:docPart w:val="DefaultPlaceholder_-1854013440"/>
          </w:placeholder>
        </w:sdtPr>
        <w:sdtContent>
          <w:r w:rsidR="008C5FF3" w:rsidRPr="008C5FF3">
            <w:rPr>
              <w:rFonts w:ascii="Times New Roman" w:eastAsia="Times New Roman" w:hAnsi="Times New Roman" w:cs="Times New Roman"/>
              <w:color w:val="000000"/>
              <w:sz w:val="24"/>
            </w:rPr>
            <w:t>(Sudjono &amp; Setiawan, 2022)</w:t>
          </w:r>
        </w:sdtContent>
      </w:sdt>
      <w:r w:rsidR="00EE3709" w:rsidRPr="008A33D0">
        <w:rPr>
          <w:rFonts w:ascii="Times New Roman" w:eastAsia="Times New Roman" w:hAnsi="Times New Roman" w:cs="Times New Roman"/>
          <w:color w:val="000000"/>
          <w:sz w:val="24"/>
          <w:szCs w:val="24"/>
          <w:lang w:eastAsia="en-ID"/>
        </w:rPr>
        <w:t xml:space="preserve">. </w:t>
      </w:r>
      <w:r w:rsidR="00A239B6" w:rsidRPr="00A239B6">
        <w:rPr>
          <w:rFonts w:ascii="Times New Roman" w:eastAsia="Times New Roman" w:hAnsi="Times New Roman" w:cs="Times New Roman"/>
          <w:color w:val="000000"/>
          <w:sz w:val="24"/>
          <w:szCs w:val="24"/>
          <w:lang w:eastAsia="en-ID"/>
        </w:rPr>
        <w:t>Ketersediaan sumber daya ini memungkinkan proses pelaporan berjalan lebih tertata, dokumentasi lebih lengkap, dan data lebih akurat, sehingga auditor eksternal dapat melakukan pemeriksaan dengan lebih mudah dan cepat.</w:t>
      </w:r>
    </w:p>
    <w:p w14:paraId="062F5178" w14:textId="4444968F" w:rsidR="00EE3709" w:rsidRPr="008A33D0" w:rsidRDefault="00EE3709" w:rsidP="00441EE9">
      <w:pPr>
        <w:spacing w:line="480" w:lineRule="auto"/>
        <w:ind w:firstLine="720"/>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t xml:space="preserve">Berdasarkan data yang tersedia, perusahaan sektor manufaktur dengan ukuran yang lebih besar cenderung mampu menyampaikan laporan keuangan audit secara tepat waktu. </w:t>
      </w:r>
      <w:r w:rsidR="005C115C" w:rsidRPr="008A33D0">
        <w:rPr>
          <w:rFonts w:ascii="Times New Roman" w:eastAsia="Times New Roman" w:hAnsi="Times New Roman" w:cs="Times New Roman"/>
          <w:color w:val="000000"/>
          <w:sz w:val="24"/>
          <w:szCs w:val="24"/>
          <w:lang w:eastAsia="en-ID"/>
        </w:rPr>
        <w:t xml:space="preserve">Dengan adanya perhatian yang lebih besar dari pihak eksternal </w:t>
      </w:r>
      <w:r w:rsidR="005C115C" w:rsidRPr="008A33D0">
        <w:rPr>
          <w:rFonts w:ascii="Times New Roman" w:eastAsia="Times New Roman" w:hAnsi="Times New Roman" w:cs="Times New Roman"/>
          <w:color w:val="000000"/>
          <w:sz w:val="24"/>
          <w:szCs w:val="24"/>
          <w:lang w:eastAsia="en-ID"/>
        </w:rPr>
        <w:lastRenderedPageBreak/>
        <w:t>seperti investor, kreditor, pemerintah maupun masyarakat, manajemen semakin terdorong untuk memastikan kualitas informasi yang disajikan. Dorongan tersebut membuat perusahaan lebih</w:t>
      </w:r>
      <w:r w:rsidR="00A239B6">
        <w:rPr>
          <w:rFonts w:ascii="Times New Roman" w:eastAsia="Times New Roman" w:hAnsi="Times New Roman" w:cs="Times New Roman"/>
          <w:color w:val="000000"/>
          <w:sz w:val="24"/>
          <w:szCs w:val="24"/>
          <w:lang w:eastAsia="en-ID"/>
        </w:rPr>
        <w:t xml:space="preserve"> </w:t>
      </w:r>
      <w:r w:rsidR="005C115C" w:rsidRPr="008A33D0">
        <w:rPr>
          <w:rFonts w:ascii="Times New Roman" w:eastAsia="Times New Roman" w:hAnsi="Times New Roman" w:cs="Times New Roman"/>
          <w:color w:val="000000"/>
          <w:sz w:val="24"/>
          <w:szCs w:val="24"/>
          <w:lang w:eastAsia="en-ID"/>
        </w:rPr>
        <w:t>memperhatikan pemenuhan karakteristik ketepatwaktuan (</w:t>
      </w:r>
      <w:r w:rsidR="005C115C" w:rsidRPr="008A33D0">
        <w:rPr>
          <w:rFonts w:ascii="Times New Roman" w:eastAsia="Times New Roman" w:hAnsi="Times New Roman" w:cs="Times New Roman"/>
          <w:i/>
          <w:iCs/>
          <w:color w:val="000000"/>
          <w:sz w:val="24"/>
          <w:szCs w:val="24"/>
          <w:lang w:eastAsia="en-ID"/>
        </w:rPr>
        <w:t>timeliness</w:t>
      </w:r>
      <w:r w:rsidR="005C115C" w:rsidRPr="008A33D0">
        <w:rPr>
          <w:rFonts w:ascii="Times New Roman" w:eastAsia="Times New Roman" w:hAnsi="Times New Roman" w:cs="Times New Roman"/>
          <w:color w:val="000000"/>
          <w:sz w:val="24"/>
          <w:szCs w:val="24"/>
          <w:lang w:eastAsia="en-ID"/>
        </w:rPr>
        <w:t xml:space="preserve">), sehingga laporan keuangan dapat dipublikasikan dengan lebih cepat bagi kebutuhan internal maupun eksternal. </w:t>
      </w:r>
      <w:r w:rsidR="00A239B6" w:rsidRPr="00A239B6">
        <w:rPr>
          <w:rFonts w:ascii="Times New Roman" w:eastAsia="Times New Roman" w:hAnsi="Times New Roman" w:cs="Times New Roman"/>
          <w:color w:val="000000"/>
          <w:sz w:val="24"/>
          <w:szCs w:val="24"/>
          <w:lang w:eastAsia="en-ID"/>
        </w:rPr>
        <w:t xml:space="preserve">Selain itu, perusahaan besar cenderung lebih sensitif terhadap risiko reputasi karena keterlambatan penyampaian laporan keuangan dapat memicu reaksi negatif pasar, penurunan harga saham, atau hilangnya kepercayaan investor. Oleh karena itu, manajemen memiliki insentif kuat untuk meminimalkan </w:t>
      </w:r>
      <w:r w:rsidR="00A239B6" w:rsidRPr="00A239B6">
        <w:rPr>
          <w:rFonts w:ascii="Times New Roman" w:eastAsia="Times New Roman" w:hAnsi="Times New Roman" w:cs="Times New Roman"/>
          <w:i/>
          <w:iCs/>
          <w:color w:val="000000"/>
          <w:sz w:val="24"/>
          <w:szCs w:val="24"/>
          <w:lang w:eastAsia="en-ID"/>
        </w:rPr>
        <w:t>audit delay</w:t>
      </w:r>
      <w:r w:rsidR="00A239B6" w:rsidRPr="00A239B6">
        <w:rPr>
          <w:rFonts w:ascii="Times New Roman" w:eastAsia="Times New Roman" w:hAnsi="Times New Roman" w:cs="Times New Roman"/>
          <w:color w:val="000000"/>
          <w:sz w:val="24"/>
          <w:szCs w:val="24"/>
          <w:lang w:eastAsia="en-ID"/>
        </w:rPr>
        <w:t xml:space="preserve"> guna menjaga kredibilitas dan reputasi perusahaan di mata publik.</w:t>
      </w:r>
    </w:p>
    <w:p w14:paraId="6F31A3CD" w14:textId="03042A72" w:rsidR="00FF580D" w:rsidRPr="008A33D0" w:rsidRDefault="00BF6686" w:rsidP="00B56230">
      <w:pPr>
        <w:spacing w:line="480" w:lineRule="auto"/>
        <w:ind w:firstLine="720"/>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t xml:space="preserve">Dalam teori agensi, </w:t>
      </w:r>
      <w:r w:rsidR="003572B5" w:rsidRPr="003572B5">
        <w:rPr>
          <w:rFonts w:ascii="Times New Roman" w:eastAsia="Times New Roman" w:hAnsi="Times New Roman" w:cs="Times New Roman"/>
          <w:color w:val="000000"/>
          <w:sz w:val="24"/>
          <w:szCs w:val="24"/>
          <w:lang w:eastAsia="en-ID"/>
        </w:rPr>
        <w:t xml:space="preserve">hasil penelitian ini </w:t>
      </w:r>
      <w:r w:rsidR="003572B5">
        <w:rPr>
          <w:rFonts w:ascii="Times New Roman" w:eastAsia="Times New Roman" w:hAnsi="Times New Roman" w:cs="Times New Roman"/>
          <w:color w:val="000000"/>
          <w:sz w:val="24"/>
          <w:szCs w:val="24"/>
          <w:lang w:eastAsia="en-ID"/>
        </w:rPr>
        <w:t>menunjukkan</w:t>
      </w:r>
      <w:r w:rsidR="003572B5" w:rsidRPr="003572B5">
        <w:rPr>
          <w:rFonts w:ascii="Times New Roman" w:eastAsia="Times New Roman" w:hAnsi="Times New Roman" w:cs="Times New Roman"/>
          <w:color w:val="000000"/>
          <w:sz w:val="24"/>
          <w:szCs w:val="24"/>
          <w:lang w:eastAsia="en-ID"/>
        </w:rPr>
        <w:t xml:space="preserve"> bahwa perusahaan dengan total aset yang besar umumnya memiliki mekanisme pengawasan (</w:t>
      </w:r>
      <w:r w:rsidR="003572B5" w:rsidRPr="003572B5">
        <w:rPr>
          <w:rFonts w:ascii="Times New Roman" w:eastAsia="Times New Roman" w:hAnsi="Times New Roman" w:cs="Times New Roman"/>
          <w:i/>
          <w:iCs/>
          <w:color w:val="000000"/>
          <w:sz w:val="24"/>
          <w:szCs w:val="24"/>
          <w:lang w:eastAsia="en-ID"/>
        </w:rPr>
        <w:t>monitoring</w:t>
      </w:r>
      <w:r w:rsidR="003572B5" w:rsidRPr="003572B5">
        <w:rPr>
          <w:rFonts w:ascii="Times New Roman" w:eastAsia="Times New Roman" w:hAnsi="Times New Roman" w:cs="Times New Roman"/>
          <w:color w:val="000000"/>
          <w:sz w:val="24"/>
          <w:szCs w:val="24"/>
          <w:lang w:eastAsia="en-ID"/>
        </w:rPr>
        <w:t xml:space="preserve">) dan sistem pengendalian internal yang lebih memadai untuk mengelola potensi konflik kepentingan antara manajemen dan pemilik. Sistem pengendalian yang kuat mengurangi ruang gerak manajemen untuk melakukan perilaku oportunistik seperti manipulasi laba atau penundaan pelaporan yang dapat memperpanjang </w:t>
      </w:r>
      <w:r w:rsidR="003572B5" w:rsidRPr="003572B5">
        <w:rPr>
          <w:rFonts w:ascii="Times New Roman" w:eastAsia="Times New Roman" w:hAnsi="Times New Roman" w:cs="Times New Roman"/>
          <w:i/>
          <w:iCs/>
          <w:color w:val="000000"/>
          <w:sz w:val="24"/>
          <w:szCs w:val="24"/>
          <w:lang w:eastAsia="en-ID"/>
        </w:rPr>
        <w:t>audit delay</w:t>
      </w:r>
      <w:r w:rsidR="003572B5" w:rsidRPr="003572B5">
        <w:rPr>
          <w:rFonts w:ascii="Times New Roman" w:eastAsia="Times New Roman" w:hAnsi="Times New Roman" w:cs="Times New Roman"/>
          <w:color w:val="000000"/>
          <w:sz w:val="24"/>
          <w:szCs w:val="24"/>
          <w:lang w:eastAsia="en-ID"/>
        </w:rPr>
        <w:t xml:space="preserve">. Tekanan dari </w:t>
      </w:r>
      <w:r w:rsidR="003572B5" w:rsidRPr="000C2B4E">
        <w:rPr>
          <w:rFonts w:ascii="Times New Roman" w:eastAsia="Times New Roman" w:hAnsi="Times New Roman" w:cs="Times New Roman"/>
          <w:i/>
          <w:iCs/>
          <w:color w:val="000000"/>
          <w:sz w:val="24"/>
          <w:szCs w:val="24"/>
          <w:lang w:eastAsia="en-ID"/>
        </w:rPr>
        <w:t>stakeholder</w:t>
      </w:r>
      <w:r w:rsidR="003572B5" w:rsidRPr="003572B5">
        <w:rPr>
          <w:rFonts w:ascii="Times New Roman" w:eastAsia="Times New Roman" w:hAnsi="Times New Roman" w:cs="Times New Roman"/>
          <w:color w:val="000000"/>
          <w:sz w:val="24"/>
          <w:szCs w:val="24"/>
          <w:lang w:eastAsia="en-ID"/>
        </w:rPr>
        <w:t xml:space="preserve"> eksternal dan sensitivitas terhadap reaksi pasar juga berfungsi sebagai mekanisme disiplin eksternal yang memaksa manajemen untuk bertindak sesuai kepentingan pemilik</w:t>
      </w:r>
      <w:r w:rsidRPr="008A33D0">
        <w:rPr>
          <w:rFonts w:ascii="Times New Roman" w:eastAsia="Times New Roman" w:hAnsi="Times New Roman" w:cs="Times New Roman"/>
          <w:color w:val="000000"/>
          <w:sz w:val="24"/>
          <w:szCs w:val="24"/>
          <w:lang w:eastAsia="en-ID"/>
        </w:rPr>
        <w:t xml:space="preserve">. </w:t>
      </w:r>
      <w:r w:rsidR="009E5483" w:rsidRPr="008A33D0">
        <w:rPr>
          <w:rFonts w:ascii="Times New Roman" w:eastAsia="Times New Roman" w:hAnsi="Times New Roman" w:cs="Times New Roman"/>
          <w:color w:val="000000"/>
          <w:sz w:val="24"/>
          <w:szCs w:val="24"/>
          <w:lang w:eastAsia="en-ID"/>
        </w:rPr>
        <w:t xml:space="preserve">Hasil penelitian ini sejalan dengan penelitian yang dilakukan </w:t>
      </w:r>
      <w:sdt>
        <w:sdtPr>
          <w:rPr>
            <w:rFonts w:ascii="Times New Roman" w:eastAsia="Times New Roman" w:hAnsi="Times New Roman" w:cs="Times New Roman"/>
            <w:color w:val="000000"/>
            <w:sz w:val="24"/>
            <w:szCs w:val="24"/>
            <w:lang w:eastAsia="en-ID"/>
          </w:rPr>
          <w:tag w:val="MENDELEY_CITATION_v3_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"/>
          <w:id w:val="-863903751"/>
          <w:placeholder>
            <w:docPart w:val="DefaultPlaceholder_-1854013440"/>
          </w:placeholder>
        </w:sdtPr>
        <w:sdtContent>
          <w:r w:rsidR="008C5FF3" w:rsidRPr="008C5FF3">
            <w:rPr>
              <w:rFonts w:ascii="Times New Roman" w:eastAsia="Times New Roman" w:hAnsi="Times New Roman" w:cs="Times New Roman"/>
              <w:color w:val="000000"/>
              <w:sz w:val="24"/>
            </w:rPr>
            <w:t>Darmawan &amp; Widhiyani (2017)</w:t>
          </w:r>
        </w:sdtContent>
      </w:sdt>
      <w:r w:rsidR="009E5483" w:rsidRPr="008A33D0">
        <w:rPr>
          <w:rFonts w:ascii="Times New Roman" w:eastAsia="Times New Roman" w:hAnsi="Times New Roman" w:cs="Times New Roman"/>
          <w:color w:val="000000"/>
          <w:sz w:val="24"/>
          <w:szCs w:val="24"/>
          <w:lang w:eastAsia="en-ID"/>
        </w:rPr>
        <w:t xml:space="preserve">, </w:t>
      </w:r>
      <w:sdt>
        <w:sdtPr>
          <w:rPr>
            <w:rFonts w:ascii="Times New Roman" w:eastAsia="Times New Roman" w:hAnsi="Times New Roman" w:cs="Times New Roman"/>
            <w:color w:val="000000"/>
            <w:sz w:val="24"/>
            <w:szCs w:val="24"/>
            <w:lang w:eastAsia="en-ID"/>
          </w:rPr>
          <w:tag w:val="MENDELEY_CITATION_v3_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"/>
          <w:id w:val="1528602326"/>
          <w:placeholder>
            <w:docPart w:val="DefaultPlaceholder_-1854013440"/>
          </w:placeholder>
        </w:sdtPr>
        <w:sdtContent>
          <w:r w:rsidR="008C5FF3" w:rsidRPr="008C5FF3">
            <w:rPr>
              <w:rFonts w:ascii="Times New Roman" w:eastAsia="Times New Roman" w:hAnsi="Times New Roman" w:cs="Times New Roman"/>
              <w:color w:val="000000"/>
              <w:sz w:val="24"/>
            </w:rPr>
            <w:t>Sudjono &amp; Setiawan (2022)</w:t>
          </w:r>
        </w:sdtContent>
      </w:sdt>
      <w:r w:rsidR="009E5483" w:rsidRPr="008A33D0">
        <w:rPr>
          <w:rFonts w:ascii="Times New Roman" w:eastAsia="Times New Roman" w:hAnsi="Times New Roman" w:cs="Times New Roman"/>
          <w:color w:val="000000"/>
          <w:sz w:val="24"/>
          <w:szCs w:val="24"/>
          <w:lang w:eastAsia="en-ID"/>
        </w:rPr>
        <w:t xml:space="preserve">, </w:t>
      </w:r>
      <w:sdt>
        <w:sdtPr>
          <w:rPr>
            <w:rFonts w:ascii="Times New Roman" w:eastAsia="Times New Roman" w:hAnsi="Times New Roman" w:cs="Times New Roman"/>
            <w:color w:val="000000"/>
            <w:sz w:val="24"/>
            <w:szCs w:val="24"/>
            <w:lang w:eastAsia="en-ID"/>
          </w:rPr>
          <w:tag w:val="MENDELEY_CITATION_v3_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"/>
          <w:id w:val="1184712715"/>
          <w:placeholder>
            <w:docPart w:val="DefaultPlaceholder_-1854013440"/>
          </w:placeholder>
        </w:sdtPr>
        <w:sdtContent>
          <w:r w:rsidR="008C5FF3" w:rsidRPr="008C5FF3">
            <w:rPr>
              <w:rFonts w:ascii="Times New Roman" w:eastAsia="Times New Roman" w:hAnsi="Times New Roman" w:cs="Times New Roman"/>
              <w:color w:val="000000"/>
              <w:sz w:val="24"/>
            </w:rPr>
            <w:t>Arif &amp; Hikmah (2023)</w:t>
          </w:r>
        </w:sdtContent>
      </w:sdt>
      <w:r w:rsidR="009E5483" w:rsidRPr="008A33D0">
        <w:rPr>
          <w:rFonts w:ascii="Times New Roman" w:eastAsia="Times New Roman" w:hAnsi="Times New Roman" w:cs="Times New Roman"/>
          <w:color w:val="000000"/>
          <w:sz w:val="24"/>
          <w:szCs w:val="24"/>
          <w:lang w:eastAsia="en-ID"/>
        </w:rPr>
        <w:t xml:space="preserve">, </w:t>
      </w:r>
      <w:sdt>
        <w:sdtPr>
          <w:rPr>
            <w:rFonts w:ascii="Times New Roman" w:eastAsia="Times New Roman" w:hAnsi="Times New Roman" w:cs="Times New Roman"/>
            <w:color w:val="000000"/>
            <w:sz w:val="24"/>
            <w:szCs w:val="24"/>
            <w:lang w:eastAsia="en-ID"/>
          </w:rPr>
          <w:tag w:val="MENDELEY_CITATION_v3_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"/>
          <w:id w:val="-2105794417"/>
          <w:placeholder>
            <w:docPart w:val="DefaultPlaceholder_-1854013440"/>
          </w:placeholder>
        </w:sdtPr>
        <w:sdtContent>
          <w:r w:rsidR="008C5FF3" w:rsidRPr="008C5FF3">
            <w:rPr>
              <w:rFonts w:ascii="Times New Roman" w:eastAsia="Times New Roman" w:hAnsi="Times New Roman" w:cs="Times New Roman"/>
              <w:color w:val="000000"/>
              <w:sz w:val="24"/>
              <w:szCs w:val="24"/>
              <w:lang w:eastAsia="en-ID"/>
            </w:rPr>
            <w:t xml:space="preserve">Zahidah </w:t>
          </w:r>
          <w:r w:rsidR="008C5FF3" w:rsidRPr="00070239">
            <w:rPr>
              <w:rFonts w:ascii="Times New Roman" w:eastAsia="Times New Roman" w:hAnsi="Times New Roman" w:cs="Times New Roman"/>
              <w:i/>
              <w:iCs/>
              <w:color w:val="000000"/>
              <w:sz w:val="24"/>
              <w:szCs w:val="24"/>
              <w:lang w:eastAsia="en-ID"/>
            </w:rPr>
            <w:t>et al</w:t>
          </w:r>
          <w:r w:rsidR="008C5FF3" w:rsidRPr="008C5FF3">
            <w:rPr>
              <w:rFonts w:ascii="Times New Roman" w:eastAsia="Times New Roman" w:hAnsi="Times New Roman" w:cs="Times New Roman"/>
              <w:color w:val="000000"/>
              <w:sz w:val="24"/>
              <w:szCs w:val="24"/>
              <w:lang w:eastAsia="en-ID"/>
            </w:rPr>
            <w:t>. (2024)</w:t>
          </w:r>
        </w:sdtContent>
      </w:sdt>
      <w:r w:rsidR="009E5483" w:rsidRPr="008A33D0">
        <w:rPr>
          <w:rFonts w:ascii="Times New Roman" w:eastAsia="Times New Roman" w:hAnsi="Times New Roman" w:cs="Times New Roman"/>
          <w:color w:val="000000"/>
          <w:sz w:val="24"/>
          <w:szCs w:val="24"/>
          <w:lang w:eastAsia="en-ID"/>
        </w:rPr>
        <w:t xml:space="preserve"> dan </w:t>
      </w:r>
      <w:sdt>
        <w:sdtPr>
          <w:rPr>
            <w:rFonts w:ascii="Times New Roman" w:eastAsia="Times New Roman" w:hAnsi="Times New Roman" w:cs="Times New Roman"/>
            <w:color w:val="000000"/>
            <w:sz w:val="24"/>
            <w:szCs w:val="24"/>
            <w:lang w:eastAsia="en-ID"/>
          </w:rPr>
          <w:tag w:val="MENDELEY_CITATION_v3_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"/>
          <w:id w:val="2074541219"/>
          <w:placeholder>
            <w:docPart w:val="DefaultPlaceholder_-1854013440"/>
          </w:placeholder>
        </w:sdtPr>
        <w:sdtContent>
          <w:r w:rsidR="008C5FF3" w:rsidRPr="008C5FF3">
            <w:rPr>
              <w:rFonts w:ascii="Times New Roman" w:eastAsia="Times New Roman" w:hAnsi="Times New Roman" w:cs="Times New Roman"/>
              <w:color w:val="000000"/>
              <w:sz w:val="24"/>
            </w:rPr>
            <w:t>Malahati &amp; Syofyan (2024)</w:t>
          </w:r>
        </w:sdtContent>
      </w:sdt>
      <w:r w:rsidR="009E5483" w:rsidRPr="008A33D0">
        <w:rPr>
          <w:rFonts w:ascii="Times New Roman" w:eastAsia="Times New Roman" w:hAnsi="Times New Roman" w:cs="Times New Roman"/>
          <w:color w:val="000000"/>
          <w:sz w:val="24"/>
          <w:szCs w:val="24"/>
          <w:lang w:eastAsia="en-ID"/>
        </w:rPr>
        <w:t xml:space="preserve"> yang menyatakan bahwa ukuran perusahaan berpengaruh negatif terhadap </w:t>
      </w:r>
      <w:r w:rsidR="009E5483" w:rsidRPr="008A33D0">
        <w:rPr>
          <w:rFonts w:ascii="Times New Roman" w:eastAsia="Times New Roman" w:hAnsi="Times New Roman" w:cs="Times New Roman"/>
          <w:i/>
          <w:iCs/>
          <w:color w:val="000000"/>
          <w:sz w:val="24"/>
          <w:szCs w:val="24"/>
          <w:lang w:eastAsia="en-ID"/>
        </w:rPr>
        <w:t>audit delay</w:t>
      </w:r>
      <w:r w:rsidR="009E5483" w:rsidRPr="008A33D0">
        <w:rPr>
          <w:rFonts w:ascii="Times New Roman" w:eastAsia="Times New Roman" w:hAnsi="Times New Roman" w:cs="Times New Roman"/>
          <w:color w:val="000000"/>
          <w:sz w:val="24"/>
          <w:szCs w:val="24"/>
          <w:lang w:eastAsia="en-ID"/>
        </w:rPr>
        <w:t>.</w:t>
      </w:r>
    </w:p>
    <w:p w14:paraId="2D9CC127" w14:textId="77777777" w:rsidR="00481A4F" w:rsidRPr="008A33D0" w:rsidRDefault="009E1A0C" w:rsidP="001433F8">
      <w:pPr>
        <w:pStyle w:val="Heading3"/>
        <w:spacing w:line="480" w:lineRule="auto"/>
        <w:rPr>
          <w:rFonts w:eastAsia="Times New Roman" w:cs="Times New Roman"/>
          <w:i/>
          <w:iCs/>
          <w:lang w:eastAsia="en-ID"/>
        </w:rPr>
      </w:pPr>
      <w:bookmarkStart w:id="196" w:name="_Toc216638640"/>
      <w:r w:rsidRPr="008A33D0">
        <w:rPr>
          <w:rFonts w:eastAsia="Times New Roman" w:cs="Times New Roman"/>
          <w:lang w:eastAsia="en-ID"/>
        </w:rPr>
        <w:lastRenderedPageBreak/>
        <w:t>4.3.2</w:t>
      </w:r>
      <w:r w:rsidR="0057411C" w:rsidRPr="008A33D0">
        <w:rPr>
          <w:rFonts w:eastAsia="Times New Roman" w:cs="Times New Roman"/>
          <w:lang w:eastAsia="en-ID"/>
        </w:rPr>
        <w:tab/>
      </w:r>
      <w:r w:rsidRPr="008A33D0">
        <w:rPr>
          <w:rFonts w:eastAsia="Times New Roman" w:cs="Times New Roman"/>
          <w:lang w:eastAsia="en-ID"/>
        </w:rPr>
        <w:t xml:space="preserve">Pengaruh Kompleksitas Audit terhadap </w:t>
      </w:r>
      <w:r w:rsidRPr="008A33D0">
        <w:rPr>
          <w:rFonts w:eastAsia="Times New Roman" w:cs="Times New Roman"/>
          <w:i/>
          <w:iCs/>
          <w:lang w:eastAsia="en-ID"/>
        </w:rPr>
        <w:t>Audit Delay</w:t>
      </w:r>
      <w:bookmarkEnd w:id="196"/>
    </w:p>
    <w:p w14:paraId="7C02F1A0" w14:textId="584E1C1E" w:rsidR="009E1A0C" w:rsidRPr="008A33D0" w:rsidRDefault="00481A4F" w:rsidP="0057411C">
      <w:pPr>
        <w:spacing w:line="480" w:lineRule="auto"/>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b/>
          <w:bCs/>
          <w:color w:val="000000"/>
          <w:sz w:val="24"/>
          <w:szCs w:val="24"/>
          <w:lang w:eastAsia="en-ID"/>
        </w:rPr>
        <w:tab/>
      </w:r>
      <w:r w:rsidRPr="008A33D0">
        <w:rPr>
          <w:rFonts w:ascii="Times New Roman" w:eastAsia="Times New Roman" w:hAnsi="Times New Roman" w:cs="Times New Roman"/>
          <w:color w:val="000000"/>
          <w:sz w:val="24"/>
          <w:szCs w:val="24"/>
          <w:lang w:eastAsia="en-ID"/>
        </w:rPr>
        <w:t>Hasil pengujian variabel kompleksitas audit (X2) pada tabel 4.1</w:t>
      </w:r>
      <w:r w:rsidR="0086669D" w:rsidRPr="008A33D0">
        <w:rPr>
          <w:rFonts w:ascii="Times New Roman" w:eastAsia="Times New Roman" w:hAnsi="Times New Roman" w:cs="Times New Roman"/>
          <w:color w:val="000000"/>
          <w:sz w:val="24"/>
          <w:szCs w:val="24"/>
          <w:lang w:eastAsia="en-ID"/>
        </w:rPr>
        <w:t>4</w:t>
      </w:r>
      <w:r w:rsidRPr="008A33D0">
        <w:rPr>
          <w:rFonts w:ascii="Times New Roman" w:eastAsia="Times New Roman" w:hAnsi="Times New Roman" w:cs="Times New Roman"/>
          <w:color w:val="000000"/>
          <w:sz w:val="24"/>
          <w:szCs w:val="24"/>
          <w:lang w:eastAsia="en-ID"/>
        </w:rPr>
        <w:t xml:space="preserve"> menunjukkan bahwa kompleksitas audit tidak berpengaruh terhadap </w:t>
      </w:r>
      <w:r w:rsidRPr="008A33D0">
        <w:rPr>
          <w:rFonts w:ascii="Times New Roman" w:eastAsia="Times New Roman" w:hAnsi="Times New Roman" w:cs="Times New Roman"/>
          <w:i/>
          <w:iCs/>
          <w:color w:val="000000"/>
          <w:sz w:val="24"/>
          <w:szCs w:val="24"/>
          <w:lang w:eastAsia="en-ID"/>
        </w:rPr>
        <w:t>audit delay</w:t>
      </w:r>
      <w:r w:rsidRPr="008A33D0">
        <w:rPr>
          <w:rFonts w:ascii="Times New Roman" w:eastAsia="Times New Roman" w:hAnsi="Times New Roman" w:cs="Times New Roman"/>
          <w:color w:val="000000"/>
          <w:sz w:val="24"/>
          <w:szCs w:val="24"/>
          <w:lang w:eastAsia="en-ID"/>
        </w:rPr>
        <w:t>. Dengan demikian, dapat disimpulkan H2 ditolak.</w:t>
      </w:r>
      <w:r w:rsidR="009E5483" w:rsidRPr="008A33D0">
        <w:rPr>
          <w:rFonts w:ascii="Times New Roman" w:eastAsia="Times New Roman" w:hAnsi="Times New Roman" w:cs="Times New Roman"/>
          <w:color w:val="000000"/>
          <w:sz w:val="24"/>
          <w:szCs w:val="24"/>
          <w:lang w:eastAsia="en-ID"/>
        </w:rPr>
        <w:t xml:space="preserve"> Temuan ini menunjukkan bahwa rasio kompleksitas audit tidak memberikan pengaruh terhadap </w:t>
      </w:r>
      <w:r w:rsidR="009E5483" w:rsidRPr="008A33D0">
        <w:rPr>
          <w:rFonts w:ascii="Times New Roman" w:eastAsia="Times New Roman" w:hAnsi="Times New Roman" w:cs="Times New Roman"/>
          <w:i/>
          <w:iCs/>
          <w:color w:val="000000"/>
          <w:sz w:val="24"/>
          <w:szCs w:val="24"/>
          <w:lang w:eastAsia="en-ID"/>
        </w:rPr>
        <w:t>audit delay</w:t>
      </w:r>
      <w:r w:rsidR="009E5483" w:rsidRPr="008A33D0">
        <w:rPr>
          <w:rFonts w:ascii="Times New Roman" w:eastAsia="Times New Roman" w:hAnsi="Times New Roman" w:cs="Times New Roman"/>
          <w:color w:val="000000"/>
          <w:sz w:val="24"/>
          <w:szCs w:val="24"/>
          <w:lang w:eastAsia="en-ID"/>
        </w:rPr>
        <w:t>. Pada penelitian ini, kompleksitas audit diukur menggunakan jumlah anak perusahaan yang dimiliki entitas baik kepemilikan langsung maupun tidak langsung.</w:t>
      </w:r>
    </w:p>
    <w:p w14:paraId="04E715C8" w14:textId="3F8E9452" w:rsidR="00B56230" w:rsidRPr="008A33D0" w:rsidRDefault="00D17BF1" w:rsidP="0057411C">
      <w:pPr>
        <w:spacing w:line="480" w:lineRule="auto"/>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tab/>
        <w:t xml:space="preserve">Dalam teori </w:t>
      </w:r>
      <w:r w:rsidR="00B56230" w:rsidRPr="008A33D0">
        <w:rPr>
          <w:rFonts w:ascii="Times New Roman" w:eastAsia="Times New Roman" w:hAnsi="Times New Roman" w:cs="Times New Roman"/>
          <w:color w:val="000000"/>
          <w:sz w:val="24"/>
          <w:szCs w:val="24"/>
          <w:lang w:eastAsia="en-ID"/>
        </w:rPr>
        <w:t>agensi</w:t>
      </w:r>
      <w:r w:rsidRPr="008A33D0">
        <w:rPr>
          <w:rFonts w:ascii="Times New Roman" w:eastAsia="Times New Roman" w:hAnsi="Times New Roman" w:cs="Times New Roman"/>
          <w:color w:val="000000"/>
          <w:sz w:val="24"/>
          <w:szCs w:val="24"/>
          <w:lang w:eastAsia="en-ID"/>
        </w:rPr>
        <w:t xml:space="preserve">, </w:t>
      </w:r>
      <w:r w:rsidR="00B56230" w:rsidRPr="008A33D0">
        <w:rPr>
          <w:rFonts w:ascii="Times New Roman" w:eastAsia="Times New Roman" w:hAnsi="Times New Roman" w:cs="Times New Roman"/>
          <w:color w:val="000000"/>
          <w:sz w:val="24"/>
          <w:szCs w:val="24"/>
          <w:lang w:eastAsia="en-ID"/>
        </w:rPr>
        <w:t xml:space="preserve">hasil penelitian ini menunjukkan bahwa kompleksitas perusahaan tidak serta merta memperbesar </w:t>
      </w:r>
      <w:r w:rsidR="00C31CFC">
        <w:rPr>
          <w:rFonts w:ascii="Times New Roman" w:eastAsia="Times New Roman" w:hAnsi="Times New Roman" w:cs="Times New Roman"/>
          <w:color w:val="000000"/>
          <w:sz w:val="24"/>
          <w:szCs w:val="24"/>
          <w:lang w:eastAsia="en-ID"/>
        </w:rPr>
        <w:t>konflik keagenan</w:t>
      </w:r>
      <w:r w:rsidR="00B56230" w:rsidRPr="008A33D0">
        <w:rPr>
          <w:rFonts w:ascii="Times New Roman" w:eastAsia="Times New Roman" w:hAnsi="Times New Roman" w:cs="Times New Roman"/>
          <w:color w:val="000000"/>
          <w:sz w:val="24"/>
          <w:szCs w:val="24"/>
          <w:lang w:eastAsia="en-ID"/>
        </w:rPr>
        <w:t xml:space="preserve"> antara manajemen dan pemilik, selama sistem pengendalian internal dan prosedur pelaporan konsolidasi berfungsi secara efektif. Secara teoritis, perusahaan yang memiliki banyak entitas anak dipandang berpotensi meningkatkan konflik keagenan karena semakin besar kemungkinan pemilik tidak dapat mengawasi kinerja manajemen secara langsung</w:t>
      </w:r>
      <w:r w:rsidR="008776FC" w:rsidRPr="008A33D0">
        <w:rPr>
          <w:rFonts w:ascii="Times New Roman" w:eastAsia="Times New Roman" w:hAnsi="Times New Roman" w:cs="Times New Roman"/>
          <w:color w:val="000000"/>
          <w:sz w:val="24"/>
          <w:szCs w:val="24"/>
          <w:lang w:eastAsia="en-ID"/>
        </w:rPr>
        <w:t>,</w:t>
      </w:r>
      <w:r w:rsidR="00B56230" w:rsidRPr="008A33D0">
        <w:rPr>
          <w:rFonts w:ascii="Times New Roman" w:eastAsia="Times New Roman" w:hAnsi="Times New Roman" w:cs="Times New Roman"/>
          <w:color w:val="000000"/>
          <w:sz w:val="24"/>
          <w:szCs w:val="24"/>
          <w:lang w:eastAsia="en-ID"/>
        </w:rPr>
        <w:t xml:space="preserve"> sehingga membuka peluang bagi manajemen untuk menunda penyampaian data, memanipulasi laporan operasional, atau memperlambat proses konsolidasi. Kondisi tersebut seharusnya meningkatkan asimetri informasi dan membutuhkan waktu audit yang lebih panjang. </w:t>
      </w:r>
      <w:r w:rsidR="008776FC" w:rsidRPr="008A33D0">
        <w:rPr>
          <w:rFonts w:ascii="Times New Roman" w:eastAsia="Times New Roman" w:hAnsi="Times New Roman" w:cs="Times New Roman"/>
          <w:color w:val="000000"/>
          <w:sz w:val="24"/>
          <w:szCs w:val="24"/>
          <w:lang w:eastAsia="en-ID"/>
        </w:rPr>
        <w:t>Namun, hasil empiris penelitian ini menunjukkan bahwa jumlah anak perusahaan tidak berpengaruh signifikan terhadap durasi penyelesaian audit. Kondisi tersebut menegaskan bahwa perusahaan, baik dengan struktur anak yang sederhana maupun kompleks, telah menerapkan sistem pelaporan yang terstandar dan terintegrasi berbasis teknologi, sehingga arus informasi antara entitas induk dan anak tetap jelas, terkoordinasi, dan mudah diakses.</w:t>
      </w:r>
    </w:p>
    <w:p w14:paraId="07FB580D" w14:textId="362960FB" w:rsidR="009E5483" w:rsidRPr="008A33D0" w:rsidRDefault="003B553A" w:rsidP="008776FC">
      <w:pPr>
        <w:spacing w:line="480" w:lineRule="auto"/>
        <w:ind w:firstLine="720"/>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lastRenderedPageBreak/>
        <w:t xml:space="preserve">Hasil penelitian ini tidak sejalan dengan penelitian yang dilakukan </w:t>
      </w:r>
      <w:sdt>
        <w:sdtPr>
          <w:rPr>
            <w:rFonts w:ascii="Times New Roman" w:eastAsia="Times New Roman" w:hAnsi="Times New Roman" w:cs="Times New Roman"/>
            <w:color w:val="000000"/>
            <w:sz w:val="24"/>
            <w:szCs w:val="24"/>
            <w:lang w:eastAsia="en-ID"/>
          </w:rPr>
          <w:tag w:val="MENDELEY_CITATION_v3_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"/>
          <w:id w:val="1133678283"/>
          <w:placeholder>
            <w:docPart w:val="DefaultPlaceholder_-1854013440"/>
          </w:placeholder>
        </w:sdtPr>
        <w:sdtContent>
          <w:r w:rsidR="008C5FF3" w:rsidRPr="008C5FF3">
            <w:rPr>
              <w:rFonts w:ascii="Times New Roman" w:eastAsia="Times New Roman" w:hAnsi="Times New Roman" w:cs="Times New Roman"/>
              <w:color w:val="000000"/>
              <w:sz w:val="24"/>
            </w:rPr>
            <w:t>Ariningtyastuti &amp; Rohman (2021)</w:t>
          </w:r>
        </w:sdtContent>
      </w:sdt>
      <w:r w:rsidRPr="008A33D0">
        <w:rPr>
          <w:rFonts w:ascii="Times New Roman" w:eastAsia="Times New Roman" w:hAnsi="Times New Roman" w:cs="Times New Roman"/>
          <w:color w:val="000000"/>
          <w:sz w:val="24"/>
          <w:szCs w:val="24"/>
          <w:lang w:eastAsia="en-ID"/>
        </w:rPr>
        <w:t xml:space="preserve"> dan </w:t>
      </w:r>
      <w:sdt>
        <w:sdtPr>
          <w:rPr>
            <w:rFonts w:ascii="Times New Roman" w:eastAsia="Times New Roman" w:hAnsi="Times New Roman" w:cs="Times New Roman"/>
            <w:color w:val="000000"/>
            <w:sz w:val="24"/>
            <w:szCs w:val="24"/>
            <w:lang w:eastAsia="en-ID"/>
          </w:rPr>
          <w:tag w:val="MENDELEY_CITATION_v3_eyJjaXRhdGlvbklEIjoiTUVOREVMRVlfQ0lUQVRJT05fNGViMDQzYTYtNThhYS00NTA1LThhMjUtNTZmODkzMmE4MTQzIiwicHJvcGVydGllcyI6eyJub3RlSW5kZXgiOjAsIm1vZGUiOiJjb21wb3NpdGUifSwiaXNFZGl0ZWQiOmZhbHNlLCJtYW51YWxPdmVycmlkZSI6eyJpc01hbnVhbGx5T3ZlcnJpZGRlbiI6ZmFsc2UsImNpdGVwcm9jVGV4dCI6IlNpYnVyaWFuIGV0IGFsLiAoMjAyNCkiLCJtYW51YWxPdmVycmlkZVRleHQiOiIifSwiY2l0YXRpb25JdGVtcyI6W3siZGlzcGxheUFzIjoiY29tcG9zaXRlIiwibGFiZWwiOiJwYWdlIiw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LCJzdXBwcmVzcy1hdXRob3IiOmZhbHNlLCJjb21wb3NpdGUiOnRydWUsImF1dGhvci1vbmx5IjpmYWxzZX1dfQ=="/>
          <w:id w:val="438874625"/>
          <w:placeholder>
            <w:docPart w:val="DefaultPlaceholder_-1854013440"/>
          </w:placeholder>
        </w:sdtPr>
        <w:sdtContent>
          <w:r w:rsidR="008C5FF3" w:rsidRPr="008C5FF3">
            <w:rPr>
              <w:rFonts w:ascii="Times New Roman" w:eastAsia="Times New Roman" w:hAnsi="Times New Roman" w:cs="Times New Roman"/>
              <w:color w:val="000000"/>
              <w:sz w:val="24"/>
              <w:szCs w:val="24"/>
              <w:lang w:eastAsia="en-ID"/>
            </w:rPr>
            <w:t xml:space="preserve">Siburian </w:t>
          </w:r>
          <w:r w:rsidR="008C5FF3" w:rsidRPr="00000F04">
            <w:rPr>
              <w:rFonts w:ascii="Times New Roman" w:eastAsia="Times New Roman" w:hAnsi="Times New Roman" w:cs="Times New Roman"/>
              <w:i/>
              <w:iCs/>
              <w:color w:val="000000"/>
              <w:sz w:val="24"/>
              <w:szCs w:val="24"/>
              <w:lang w:eastAsia="en-ID"/>
            </w:rPr>
            <w:t>et al</w:t>
          </w:r>
          <w:r w:rsidR="008C5FF3" w:rsidRPr="008C5FF3">
            <w:rPr>
              <w:rFonts w:ascii="Times New Roman" w:eastAsia="Times New Roman" w:hAnsi="Times New Roman" w:cs="Times New Roman"/>
              <w:color w:val="000000"/>
              <w:sz w:val="24"/>
              <w:szCs w:val="24"/>
              <w:lang w:eastAsia="en-ID"/>
            </w:rPr>
            <w:t>. (2024)</w:t>
          </w:r>
        </w:sdtContent>
      </w:sdt>
      <w:r w:rsidRPr="008A33D0">
        <w:rPr>
          <w:rFonts w:ascii="Times New Roman" w:eastAsia="Times New Roman" w:hAnsi="Times New Roman" w:cs="Times New Roman"/>
          <w:color w:val="000000"/>
          <w:sz w:val="24"/>
          <w:szCs w:val="24"/>
          <w:lang w:eastAsia="en-ID"/>
        </w:rPr>
        <w:t xml:space="preserve"> yang menyatakan kompleksitas audit berpengaruh positif terhadap </w:t>
      </w:r>
      <w:r w:rsidRPr="008A33D0">
        <w:rPr>
          <w:rFonts w:ascii="Times New Roman" w:eastAsia="Times New Roman" w:hAnsi="Times New Roman" w:cs="Times New Roman"/>
          <w:i/>
          <w:iCs/>
          <w:color w:val="000000"/>
          <w:sz w:val="24"/>
          <w:szCs w:val="24"/>
          <w:lang w:eastAsia="en-ID"/>
        </w:rPr>
        <w:t>audit delay</w:t>
      </w:r>
      <w:r w:rsidRPr="008A33D0">
        <w:rPr>
          <w:rFonts w:ascii="Times New Roman" w:eastAsia="Times New Roman" w:hAnsi="Times New Roman" w:cs="Times New Roman"/>
          <w:color w:val="000000"/>
          <w:sz w:val="24"/>
          <w:szCs w:val="24"/>
          <w:lang w:eastAsia="en-ID"/>
        </w:rPr>
        <w:t xml:space="preserve">. </w:t>
      </w:r>
      <w:r w:rsidR="00E54015" w:rsidRPr="00E54015">
        <w:rPr>
          <w:rFonts w:ascii="Times New Roman" w:eastAsia="Times New Roman" w:hAnsi="Times New Roman" w:cs="Times New Roman"/>
          <w:color w:val="000000"/>
          <w:sz w:val="24"/>
          <w:szCs w:val="24"/>
          <w:lang w:eastAsia="en-ID"/>
        </w:rPr>
        <w:t>Perbedaan hasil ini dapat dijelaskan melalui beberapa faktor. Perusahaan dengan struktur kompleks dalam sampel penelitian ini umumnya diaudit oleh Kantor Akuntan Publik (KAP) besar yang memiliki pengalaman dan spesialisasi industri</w:t>
      </w:r>
      <w:r w:rsidR="00842BFB" w:rsidRPr="008A33D0">
        <w:rPr>
          <w:rFonts w:ascii="Times New Roman" w:eastAsia="Times New Roman" w:hAnsi="Times New Roman" w:cs="Times New Roman"/>
          <w:color w:val="000000"/>
          <w:sz w:val="24"/>
          <w:szCs w:val="24"/>
          <w:lang w:eastAsia="en-ID"/>
        </w:rPr>
        <w:t xml:space="preserve"> </w:t>
      </w:r>
      <w:sdt>
        <w:sdtPr>
          <w:rPr>
            <w:rFonts w:ascii="Times New Roman" w:eastAsia="Times New Roman" w:hAnsi="Times New Roman" w:cs="Times New Roman"/>
            <w:color w:val="000000"/>
            <w:sz w:val="24"/>
            <w:szCs w:val="24"/>
            <w:lang w:eastAsia="en-ID"/>
          </w:rPr>
          <w:tag w:val="MENDELEY_CITATION_v3_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"/>
          <w:id w:val="1466082017"/>
          <w:placeholder>
            <w:docPart w:val="DefaultPlaceholder_-1854013440"/>
          </w:placeholder>
        </w:sdtPr>
        <w:sdtContent>
          <w:r w:rsidR="008C5FF3" w:rsidRPr="008C5FF3">
            <w:rPr>
              <w:rFonts w:ascii="Times New Roman" w:eastAsia="Times New Roman" w:hAnsi="Times New Roman" w:cs="Times New Roman"/>
              <w:color w:val="000000"/>
              <w:sz w:val="24"/>
            </w:rPr>
            <w:t>(Muzakkiyah &amp; Aisyaturrahmi, 2024)</w:t>
          </w:r>
        </w:sdtContent>
      </w:sdt>
      <w:r w:rsidR="001653C1" w:rsidRPr="008A33D0">
        <w:rPr>
          <w:rFonts w:ascii="Times New Roman" w:eastAsia="Times New Roman" w:hAnsi="Times New Roman" w:cs="Times New Roman"/>
          <w:color w:val="000000"/>
          <w:sz w:val="24"/>
          <w:szCs w:val="24"/>
          <w:lang w:eastAsia="en-ID"/>
        </w:rPr>
        <w:t xml:space="preserve">. </w:t>
      </w:r>
      <w:r w:rsidR="00E54015" w:rsidRPr="00E54015">
        <w:rPr>
          <w:rFonts w:ascii="Times New Roman" w:eastAsia="Times New Roman" w:hAnsi="Times New Roman" w:cs="Times New Roman"/>
          <w:color w:val="000000"/>
          <w:sz w:val="24"/>
          <w:szCs w:val="24"/>
          <w:lang w:eastAsia="en-ID"/>
        </w:rPr>
        <w:t xml:space="preserve">Auditor yang terbiasa menangani entitas kompleks cenderung bekerja lebih efisien karena telah memahami pola transaksi, proses konsolidasi, dan risiko utama dalam industri yang diaudit. Selain itu, perkembangan teknologi audit seperti sistem </w:t>
      </w:r>
      <w:r w:rsidR="00E54015" w:rsidRPr="00E54015">
        <w:rPr>
          <w:rFonts w:ascii="Times New Roman" w:eastAsia="Times New Roman" w:hAnsi="Times New Roman" w:cs="Times New Roman"/>
          <w:i/>
          <w:iCs/>
          <w:color w:val="000000"/>
          <w:sz w:val="24"/>
          <w:szCs w:val="24"/>
          <w:lang w:eastAsia="en-ID"/>
        </w:rPr>
        <w:t>Enterprise Resource Planning</w:t>
      </w:r>
      <w:r w:rsidR="00E54015" w:rsidRPr="00E54015">
        <w:rPr>
          <w:rFonts w:ascii="Times New Roman" w:eastAsia="Times New Roman" w:hAnsi="Times New Roman" w:cs="Times New Roman"/>
          <w:color w:val="000000"/>
          <w:sz w:val="24"/>
          <w:szCs w:val="24"/>
          <w:lang w:eastAsia="en-ID"/>
        </w:rPr>
        <w:t xml:space="preserve"> (ERP) dan </w:t>
      </w:r>
      <w:r w:rsidR="00E54015" w:rsidRPr="00E54015">
        <w:rPr>
          <w:rFonts w:ascii="Times New Roman" w:eastAsia="Times New Roman" w:hAnsi="Times New Roman" w:cs="Times New Roman"/>
          <w:i/>
          <w:iCs/>
          <w:color w:val="000000"/>
          <w:sz w:val="24"/>
          <w:szCs w:val="24"/>
          <w:lang w:eastAsia="en-ID"/>
        </w:rPr>
        <w:t>audit software</w:t>
      </w:r>
      <w:r w:rsidR="00E54015" w:rsidRPr="00E54015">
        <w:rPr>
          <w:rFonts w:ascii="Times New Roman" w:eastAsia="Times New Roman" w:hAnsi="Times New Roman" w:cs="Times New Roman"/>
          <w:color w:val="000000"/>
          <w:sz w:val="24"/>
          <w:szCs w:val="24"/>
          <w:lang w:eastAsia="en-ID"/>
        </w:rPr>
        <w:t xml:space="preserve"> memungkinkan konsolidasi laporan keuangan dilakukan secara </w:t>
      </w:r>
      <w:r w:rsidR="00E54015" w:rsidRPr="00E54015">
        <w:rPr>
          <w:rFonts w:ascii="Times New Roman" w:eastAsia="Times New Roman" w:hAnsi="Times New Roman" w:cs="Times New Roman"/>
          <w:i/>
          <w:iCs/>
          <w:color w:val="000000"/>
          <w:sz w:val="24"/>
          <w:szCs w:val="24"/>
          <w:lang w:eastAsia="en-ID"/>
        </w:rPr>
        <w:t>real-time</w:t>
      </w:r>
      <w:r w:rsidR="00E54015" w:rsidRPr="00E54015">
        <w:rPr>
          <w:rFonts w:ascii="Times New Roman" w:eastAsia="Times New Roman" w:hAnsi="Times New Roman" w:cs="Times New Roman"/>
          <w:color w:val="000000"/>
          <w:sz w:val="24"/>
          <w:szCs w:val="24"/>
          <w:lang w:eastAsia="en-ID"/>
        </w:rPr>
        <w:t xml:space="preserve"> dan otomatis, sehingga mengurangi waktu yang dibutuhkan auditor untuk mengumpulkan dan memverifikasi data dari berbagai entitas anak. Kesiapan dokumentasi dan koordinasi yang baik antara manajemen entitas induk dan anak perusahaan juga berkontribusi pada efisiensi proses audit.</w:t>
      </w:r>
    </w:p>
    <w:p w14:paraId="20E81E68" w14:textId="1B25EB2A" w:rsidR="009E1A0C" w:rsidRPr="008A33D0" w:rsidRDefault="009E1A0C" w:rsidP="001433F8">
      <w:pPr>
        <w:pStyle w:val="Heading3"/>
        <w:spacing w:line="480" w:lineRule="auto"/>
        <w:rPr>
          <w:rFonts w:eastAsia="Times New Roman" w:cs="Times New Roman"/>
          <w:lang w:eastAsia="en-ID"/>
        </w:rPr>
      </w:pPr>
      <w:bookmarkStart w:id="197" w:name="_Toc216638641"/>
      <w:r w:rsidRPr="008A33D0">
        <w:rPr>
          <w:rFonts w:eastAsia="Times New Roman" w:cs="Times New Roman"/>
          <w:lang w:eastAsia="en-ID"/>
        </w:rPr>
        <w:t>4.3.3</w:t>
      </w:r>
      <w:r w:rsidR="0057411C" w:rsidRPr="008A33D0">
        <w:rPr>
          <w:rFonts w:eastAsia="Times New Roman" w:cs="Times New Roman"/>
          <w:lang w:eastAsia="en-ID"/>
        </w:rPr>
        <w:tab/>
      </w:r>
      <w:r w:rsidRPr="008A33D0">
        <w:rPr>
          <w:rFonts w:eastAsia="Times New Roman" w:cs="Times New Roman"/>
          <w:lang w:eastAsia="en-ID"/>
        </w:rPr>
        <w:t xml:space="preserve">Pengaruh Ukuran Komite Audit terhadap </w:t>
      </w:r>
      <w:r w:rsidRPr="008A33D0">
        <w:rPr>
          <w:rFonts w:eastAsia="Times New Roman" w:cs="Times New Roman"/>
          <w:i/>
          <w:iCs/>
          <w:lang w:eastAsia="en-ID"/>
        </w:rPr>
        <w:t>Audit Delay</w:t>
      </w:r>
      <w:bookmarkEnd w:id="197"/>
      <w:r w:rsidRPr="008A33D0">
        <w:rPr>
          <w:rFonts w:eastAsia="Times New Roman" w:cs="Times New Roman"/>
          <w:lang w:eastAsia="en-ID"/>
        </w:rPr>
        <w:tab/>
      </w:r>
    </w:p>
    <w:p w14:paraId="30F9D8E7" w14:textId="2FBD17A0" w:rsidR="009E1A0C" w:rsidRPr="008A33D0" w:rsidRDefault="005B44F5" w:rsidP="00016F4A">
      <w:pPr>
        <w:spacing w:line="480" w:lineRule="auto"/>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b/>
          <w:bCs/>
          <w:color w:val="000000"/>
          <w:sz w:val="24"/>
          <w:szCs w:val="24"/>
          <w:lang w:eastAsia="en-ID"/>
        </w:rPr>
        <w:tab/>
      </w:r>
      <w:r w:rsidRPr="008A33D0">
        <w:rPr>
          <w:rFonts w:ascii="Times New Roman" w:eastAsia="Times New Roman" w:hAnsi="Times New Roman" w:cs="Times New Roman"/>
          <w:color w:val="000000"/>
          <w:sz w:val="24"/>
          <w:szCs w:val="24"/>
          <w:lang w:eastAsia="en-ID"/>
        </w:rPr>
        <w:t>Hasil pengujian variabel ukuran komite audit (X3) pada tabel 4.1</w:t>
      </w:r>
      <w:r w:rsidR="0086669D" w:rsidRPr="008A33D0">
        <w:rPr>
          <w:rFonts w:ascii="Times New Roman" w:eastAsia="Times New Roman" w:hAnsi="Times New Roman" w:cs="Times New Roman"/>
          <w:color w:val="000000"/>
          <w:sz w:val="24"/>
          <w:szCs w:val="24"/>
          <w:lang w:eastAsia="en-ID"/>
        </w:rPr>
        <w:t xml:space="preserve">4 </w:t>
      </w:r>
      <w:r w:rsidRPr="008A33D0">
        <w:rPr>
          <w:rFonts w:ascii="Times New Roman" w:eastAsia="Times New Roman" w:hAnsi="Times New Roman" w:cs="Times New Roman"/>
          <w:color w:val="000000"/>
          <w:sz w:val="24"/>
          <w:szCs w:val="24"/>
          <w:lang w:eastAsia="en-ID"/>
        </w:rPr>
        <w:t xml:space="preserve">diperoleh hasil bahwa ukuran komite audit tidak berpengaruh terhadap </w:t>
      </w:r>
      <w:r w:rsidRPr="008A33D0">
        <w:rPr>
          <w:rFonts w:ascii="Times New Roman" w:eastAsia="Times New Roman" w:hAnsi="Times New Roman" w:cs="Times New Roman"/>
          <w:i/>
          <w:iCs/>
          <w:color w:val="000000"/>
          <w:sz w:val="24"/>
          <w:szCs w:val="24"/>
          <w:lang w:eastAsia="en-ID"/>
        </w:rPr>
        <w:t>audit delay</w:t>
      </w:r>
      <w:r w:rsidRPr="008A33D0">
        <w:rPr>
          <w:rFonts w:ascii="Times New Roman" w:eastAsia="Times New Roman" w:hAnsi="Times New Roman" w:cs="Times New Roman"/>
          <w:color w:val="000000"/>
          <w:sz w:val="24"/>
          <w:szCs w:val="24"/>
          <w:lang w:eastAsia="en-ID"/>
        </w:rPr>
        <w:t xml:space="preserve">, sehingga H3 dinyatakan ditolak. Hal ini membuktikan bahwa besarnya jumlah anggota komite audit tidak memberikan dampak terhadap cepat atau lambatnya </w:t>
      </w:r>
      <w:r w:rsidRPr="008A33D0">
        <w:rPr>
          <w:rFonts w:ascii="Times New Roman" w:eastAsia="Times New Roman" w:hAnsi="Times New Roman" w:cs="Times New Roman"/>
          <w:i/>
          <w:iCs/>
          <w:color w:val="000000"/>
          <w:sz w:val="24"/>
          <w:szCs w:val="24"/>
          <w:lang w:eastAsia="en-ID"/>
        </w:rPr>
        <w:t>audit</w:t>
      </w:r>
      <w:r w:rsidRPr="008A33D0">
        <w:rPr>
          <w:rFonts w:ascii="Times New Roman" w:eastAsia="Times New Roman" w:hAnsi="Times New Roman" w:cs="Times New Roman"/>
          <w:color w:val="000000"/>
          <w:sz w:val="24"/>
          <w:szCs w:val="24"/>
          <w:lang w:eastAsia="en-ID"/>
        </w:rPr>
        <w:t xml:space="preserve"> </w:t>
      </w:r>
      <w:r w:rsidRPr="008A33D0">
        <w:rPr>
          <w:rFonts w:ascii="Times New Roman" w:eastAsia="Times New Roman" w:hAnsi="Times New Roman" w:cs="Times New Roman"/>
          <w:i/>
          <w:iCs/>
          <w:color w:val="000000"/>
          <w:sz w:val="24"/>
          <w:szCs w:val="24"/>
          <w:lang w:eastAsia="en-ID"/>
        </w:rPr>
        <w:t>delay</w:t>
      </w:r>
      <w:r w:rsidRPr="008A33D0">
        <w:rPr>
          <w:rFonts w:ascii="Times New Roman" w:eastAsia="Times New Roman" w:hAnsi="Times New Roman" w:cs="Times New Roman"/>
          <w:color w:val="000000"/>
          <w:sz w:val="24"/>
          <w:szCs w:val="24"/>
          <w:lang w:eastAsia="en-ID"/>
        </w:rPr>
        <w:t>.</w:t>
      </w:r>
    </w:p>
    <w:p w14:paraId="3509DD66" w14:textId="0693F356" w:rsidR="00016F4A" w:rsidRPr="008A33D0" w:rsidRDefault="00016F4A" w:rsidP="00016F4A">
      <w:pPr>
        <w:spacing w:line="480" w:lineRule="auto"/>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tab/>
        <w:t xml:space="preserve">Jumlah anggota komite audit tidak </w:t>
      </w:r>
      <w:r w:rsidR="007927BD" w:rsidRPr="008A33D0">
        <w:rPr>
          <w:rFonts w:ascii="Times New Roman" w:eastAsia="Times New Roman" w:hAnsi="Times New Roman" w:cs="Times New Roman"/>
          <w:color w:val="000000"/>
          <w:sz w:val="24"/>
          <w:szCs w:val="24"/>
          <w:lang w:eastAsia="en-ID"/>
        </w:rPr>
        <w:t xml:space="preserve">dapat berkontribusi dalam mempercepat proses pemeriksaan laporan keuangan oleh auditor pada perusahaan sektor manufaktur tahun 2020-2024. Komite audit dengan jumlah anggota yang lebih </w:t>
      </w:r>
      <w:r w:rsidR="007927BD" w:rsidRPr="008A33D0">
        <w:rPr>
          <w:rFonts w:ascii="Times New Roman" w:eastAsia="Times New Roman" w:hAnsi="Times New Roman" w:cs="Times New Roman"/>
          <w:color w:val="000000"/>
          <w:sz w:val="24"/>
          <w:szCs w:val="24"/>
          <w:lang w:eastAsia="en-ID"/>
        </w:rPr>
        <w:lastRenderedPageBreak/>
        <w:t xml:space="preserve">banyak dapat mengahadapi kesulitan koordinasi dan komunikasi karena semakin banyak pihak yang harus terlibat dalam proses pengambilan keputusan </w:t>
      </w:r>
      <w:sdt>
        <w:sdtPr>
          <w:rPr>
            <w:rFonts w:ascii="Times New Roman" w:eastAsia="Times New Roman" w:hAnsi="Times New Roman" w:cs="Times New Roman"/>
            <w:color w:val="000000"/>
            <w:sz w:val="24"/>
            <w:szCs w:val="24"/>
            <w:lang w:eastAsia="en-ID"/>
          </w:rPr>
          <w:tag w:val="MENDELEY_CITATION_v3_eyJjaXRhdGlvbklEIjoiTUVOREVMRVlfQ0lUQVRJT05fZTE4ZmYwMjMtOGZjYS00ZmM3LThjODYtODk3MjgyNGJiMjcxIiwicHJvcGVydGllcyI6eyJub3RlSW5kZXgiOjB9LCJpc0VkaXRlZCI6ZmFsc2UsIm1hbnVhbE92ZXJyaWRlIjp7ImlzTWFudWFsbHlPdmVycmlkZGVuIjpmYWxzZSwiY2l0ZXByb2NUZXh0IjoiKFNpYnVyaWFuIGV0IGFsLiwgMjAyNCkiLCJtYW51YWxPdmVycmlkZVRleHQiOiIifSwiY2l0YXRpb25JdGVtcyI6W3s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fV19"/>
          <w:id w:val="-559861205"/>
          <w:placeholder>
            <w:docPart w:val="DefaultPlaceholder_-1854013440"/>
          </w:placeholder>
        </w:sdtPr>
        <w:sdtContent>
          <w:r w:rsidR="008C5FF3" w:rsidRPr="008C5FF3">
            <w:rPr>
              <w:rFonts w:ascii="Times New Roman" w:eastAsia="Times New Roman" w:hAnsi="Times New Roman" w:cs="Times New Roman"/>
              <w:color w:val="000000"/>
              <w:sz w:val="24"/>
              <w:szCs w:val="24"/>
              <w:lang w:eastAsia="en-ID"/>
            </w:rPr>
            <w:t xml:space="preserve">(Siburian </w:t>
          </w:r>
          <w:r w:rsidR="008C5FF3" w:rsidRPr="00070239">
            <w:rPr>
              <w:rFonts w:ascii="Times New Roman" w:eastAsia="Times New Roman" w:hAnsi="Times New Roman" w:cs="Times New Roman"/>
              <w:i/>
              <w:iCs/>
              <w:color w:val="000000"/>
              <w:sz w:val="24"/>
              <w:szCs w:val="24"/>
              <w:lang w:eastAsia="en-ID"/>
            </w:rPr>
            <w:t>et al</w:t>
          </w:r>
          <w:r w:rsidR="008C5FF3" w:rsidRPr="008C5FF3">
            <w:rPr>
              <w:rFonts w:ascii="Times New Roman" w:eastAsia="Times New Roman" w:hAnsi="Times New Roman" w:cs="Times New Roman"/>
              <w:color w:val="000000"/>
              <w:sz w:val="24"/>
              <w:szCs w:val="24"/>
              <w:lang w:eastAsia="en-ID"/>
            </w:rPr>
            <w:t>., 2024)</w:t>
          </w:r>
        </w:sdtContent>
      </w:sdt>
      <w:r w:rsidR="007927BD" w:rsidRPr="008A33D0">
        <w:rPr>
          <w:rFonts w:ascii="Times New Roman" w:eastAsia="Times New Roman" w:hAnsi="Times New Roman" w:cs="Times New Roman"/>
          <w:color w:val="000000"/>
          <w:sz w:val="24"/>
          <w:szCs w:val="24"/>
          <w:lang w:eastAsia="en-ID"/>
        </w:rPr>
        <w:t>. Kondisi ini berpotensi menghambat kelancaran pengawasan yang dilakukan komite audit, sehingga ukuran komite audit yang besar</w:t>
      </w:r>
      <w:r w:rsidR="006F3C29">
        <w:rPr>
          <w:rFonts w:ascii="Times New Roman" w:eastAsia="Times New Roman" w:hAnsi="Times New Roman" w:cs="Times New Roman"/>
          <w:color w:val="000000"/>
          <w:sz w:val="24"/>
          <w:szCs w:val="24"/>
          <w:lang w:eastAsia="en-ID"/>
        </w:rPr>
        <w:t xml:space="preserve"> </w:t>
      </w:r>
      <w:r w:rsidR="007927BD" w:rsidRPr="008A33D0">
        <w:rPr>
          <w:rFonts w:ascii="Times New Roman" w:eastAsia="Times New Roman" w:hAnsi="Times New Roman" w:cs="Times New Roman"/>
          <w:color w:val="000000"/>
          <w:sz w:val="24"/>
          <w:szCs w:val="24"/>
          <w:lang w:eastAsia="en-ID"/>
        </w:rPr>
        <w:t xml:space="preserve">tidak secara otomatis mampu memperkuat praktik </w:t>
      </w:r>
      <w:r w:rsidR="00B63C45">
        <w:rPr>
          <w:rFonts w:ascii="Times New Roman" w:eastAsia="Times New Roman" w:hAnsi="Times New Roman" w:cs="Times New Roman"/>
          <w:i/>
          <w:iCs/>
          <w:color w:val="000000"/>
          <w:sz w:val="24"/>
          <w:szCs w:val="24"/>
          <w:lang w:eastAsia="en-ID"/>
        </w:rPr>
        <w:t>G</w:t>
      </w:r>
      <w:r w:rsidR="007927BD" w:rsidRPr="008A33D0">
        <w:rPr>
          <w:rFonts w:ascii="Times New Roman" w:eastAsia="Times New Roman" w:hAnsi="Times New Roman" w:cs="Times New Roman"/>
          <w:i/>
          <w:iCs/>
          <w:color w:val="000000"/>
          <w:sz w:val="24"/>
          <w:szCs w:val="24"/>
          <w:lang w:eastAsia="en-ID"/>
        </w:rPr>
        <w:t xml:space="preserve">ood </w:t>
      </w:r>
      <w:r w:rsidR="00B63C45">
        <w:rPr>
          <w:rFonts w:ascii="Times New Roman" w:eastAsia="Times New Roman" w:hAnsi="Times New Roman" w:cs="Times New Roman"/>
          <w:i/>
          <w:iCs/>
          <w:color w:val="000000"/>
          <w:sz w:val="24"/>
          <w:szCs w:val="24"/>
          <w:lang w:eastAsia="en-ID"/>
        </w:rPr>
        <w:t>C</w:t>
      </w:r>
      <w:r w:rsidR="007927BD" w:rsidRPr="008A33D0">
        <w:rPr>
          <w:rFonts w:ascii="Times New Roman" w:eastAsia="Times New Roman" w:hAnsi="Times New Roman" w:cs="Times New Roman"/>
          <w:i/>
          <w:iCs/>
          <w:color w:val="000000"/>
          <w:sz w:val="24"/>
          <w:szCs w:val="24"/>
          <w:lang w:eastAsia="en-ID"/>
        </w:rPr>
        <w:t xml:space="preserve">orporate </w:t>
      </w:r>
      <w:r w:rsidR="00B63C45">
        <w:rPr>
          <w:rFonts w:ascii="Times New Roman" w:eastAsia="Times New Roman" w:hAnsi="Times New Roman" w:cs="Times New Roman"/>
          <w:i/>
          <w:iCs/>
          <w:color w:val="000000"/>
          <w:sz w:val="24"/>
          <w:szCs w:val="24"/>
          <w:lang w:eastAsia="en-ID"/>
        </w:rPr>
        <w:t>G</w:t>
      </w:r>
      <w:r w:rsidR="007927BD" w:rsidRPr="008A33D0">
        <w:rPr>
          <w:rFonts w:ascii="Times New Roman" w:eastAsia="Times New Roman" w:hAnsi="Times New Roman" w:cs="Times New Roman"/>
          <w:i/>
          <w:iCs/>
          <w:color w:val="000000"/>
          <w:sz w:val="24"/>
          <w:szCs w:val="24"/>
          <w:lang w:eastAsia="en-ID"/>
        </w:rPr>
        <w:t>overnance</w:t>
      </w:r>
      <w:r w:rsidR="007927BD" w:rsidRPr="008A33D0">
        <w:rPr>
          <w:rFonts w:ascii="Times New Roman" w:eastAsia="Times New Roman" w:hAnsi="Times New Roman" w:cs="Times New Roman"/>
          <w:color w:val="000000"/>
          <w:sz w:val="24"/>
          <w:szCs w:val="24"/>
          <w:lang w:eastAsia="en-ID"/>
        </w:rPr>
        <w:t xml:space="preserve"> (GCG). Selain itu, </w:t>
      </w:r>
      <w:r w:rsidR="00E379C4" w:rsidRPr="008A33D0">
        <w:rPr>
          <w:rFonts w:ascii="Times New Roman" w:eastAsia="Times New Roman" w:hAnsi="Times New Roman" w:cs="Times New Roman"/>
          <w:color w:val="000000"/>
          <w:sz w:val="24"/>
          <w:szCs w:val="24"/>
          <w:lang w:eastAsia="en-ID"/>
        </w:rPr>
        <w:t>pada dasarnya komite audit</w:t>
      </w:r>
      <w:r w:rsidR="006F3C29">
        <w:rPr>
          <w:rFonts w:ascii="Times New Roman" w:eastAsia="Times New Roman" w:hAnsi="Times New Roman" w:cs="Times New Roman"/>
          <w:color w:val="000000"/>
          <w:sz w:val="24"/>
          <w:szCs w:val="24"/>
          <w:lang w:eastAsia="en-ID"/>
        </w:rPr>
        <w:t xml:space="preserve"> </w:t>
      </w:r>
      <w:r w:rsidR="00E379C4" w:rsidRPr="008A33D0">
        <w:rPr>
          <w:rFonts w:ascii="Times New Roman" w:eastAsia="Times New Roman" w:hAnsi="Times New Roman" w:cs="Times New Roman"/>
          <w:color w:val="000000"/>
          <w:sz w:val="24"/>
          <w:szCs w:val="24"/>
          <w:lang w:eastAsia="en-ID"/>
        </w:rPr>
        <w:t xml:space="preserve">memiliki peran utama dalam mengawasi manajemen saat menyusun laporan keuangan sebelum laporan tersebut diaudit </w:t>
      </w:r>
      <w:sdt>
        <w:sdtPr>
          <w:rPr>
            <w:rFonts w:ascii="Times New Roman" w:eastAsia="Times New Roman" w:hAnsi="Times New Roman" w:cs="Times New Roman"/>
            <w:color w:val="000000"/>
            <w:sz w:val="24"/>
            <w:szCs w:val="24"/>
            <w:lang w:eastAsia="en-ID"/>
          </w:rPr>
          <w:tag w:val="MENDELEY_CITATION_v3_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"/>
          <w:id w:val="-924260861"/>
          <w:placeholder>
            <w:docPart w:val="DefaultPlaceholder_-1854013440"/>
          </w:placeholder>
        </w:sdtPr>
        <w:sdtContent>
          <w:r w:rsidR="008C5FF3" w:rsidRPr="008C5FF3">
            <w:rPr>
              <w:rFonts w:ascii="Times New Roman" w:eastAsia="Times New Roman" w:hAnsi="Times New Roman" w:cs="Times New Roman"/>
              <w:color w:val="000000"/>
              <w:sz w:val="24"/>
              <w:szCs w:val="24"/>
              <w:lang w:eastAsia="en-ID"/>
            </w:rPr>
            <w:t xml:space="preserve">(Khuluqi </w:t>
          </w:r>
          <w:r w:rsidR="008C5FF3" w:rsidRPr="00070239">
            <w:rPr>
              <w:rFonts w:ascii="Times New Roman" w:eastAsia="Times New Roman" w:hAnsi="Times New Roman" w:cs="Times New Roman"/>
              <w:i/>
              <w:iCs/>
              <w:color w:val="000000"/>
              <w:sz w:val="24"/>
              <w:szCs w:val="24"/>
              <w:lang w:eastAsia="en-ID"/>
            </w:rPr>
            <w:t>et al</w:t>
          </w:r>
          <w:r w:rsidR="008C5FF3" w:rsidRPr="008C5FF3">
            <w:rPr>
              <w:rFonts w:ascii="Times New Roman" w:eastAsia="Times New Roman" w:hAnsi="Times New Roman" w:cs="Times New Roman"/>
              <w:color w:val="000000"/>
              <w:sz w:val="24"/>
              <w:szCs w:val="24"/>
              <w:lang w:eastAsia="en-ID"/>
            </w:rPr>
            <w:t>., 2024)</w:t>
          </w:r>
        </w:sdtContent>
      </w:sdt>
      <w:r w:rsidR="00E379C4" w:rsidRPr="008A33D0">
        <w:rPr>
          <w:rFonts w:ascii="Times New Roman" w:eastAsia="Times New Roman" w:hAnsi="Times New Roman" w:cs="Times New Roman"/>
          <w:color w:val="000000"/>
          <w:sz w:val="24"/>
          <w:szCs w:val="24"/>
          <w:lang w:eastAsia="en-ID"/>
        </w:rPr>
        <w:t>. Keberadaan komite audit membantu meningkatkan kualitas pelaporan dan memperkuat pengendalian internal agar potensi konflik kepentingan dapat diminimalkan. Namun, setelah laporan keuangan diaudit oleh Kantor Akuntan Publik (KAP), komite audit tidak lagi terlibat secara langsung. Penyusunan laporan auditor independen sepenuhnya mengikuti ketentuan Standar Profesi Akuntan Publik (SPAP) dan menjadi tanggung jawab auditor eksternal, sehi</w:t>
      </w:r>
      <w:r w:rsidR="00FF73B3" w:rsidRPr="008A33D0">
        <w:rPr>
          <w:rFonts w:ascii="Times New Roman" w:eastAsia="Times New Roman" w:hAnsi="Times New Roman" w:cs="Times New Roman"/>
          <w:color w:val="000000"/>
          <w:sz w:val="24"/>
          <w:szCs w:val="24"/>
          <w:lang w:eastAsia="en-ID"/>
        </w:rPr>
        <w:t>ngga jumlah anggota komite audit tidak memengaruhi durasi proses audit</w:t>
      </w:r>
      <w:r w:rsidR="0067589D" w:rsidRPr="008A33D0">
        <w:rPr>
          <w:rFonts w:ascii="Times New Roman" w:eastAsia="Times New Roman" w:hAnsi="Times New Roman" w:cs="Times New Roman"/>
          <w:color w:val="000000"/>
          <w:sz w:val="24"/>
          <w:szCs w:val="24"/>
          <w:lang w:eastAsia="en-ID"/>
        </w:rPr>
        <w:t xml:space="preserve"> </w:t>
      </w:r>
      <w:sdt>
        <w:sdtPr>
          <w:rPr>
            <w:rFonts w:ascii="Times New Roman" w:eastAsia="Times New Roman" w:hAnsi="Times New Roman" w:cs="Times New Roman"/>
            <w:color w:val="000000"/>
            <w:sz w:val="24"/>
            <w:szCs w:val="24"/>
            <w:lang w:eastAsia="en-ID"/>
          </w:rPr>
          <w:tag w:val="MENDELEY_CITATION_v3_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"/>
          <w:id w:val="-1119377918"/>
          <w:placeholder>
            <w:docPart w:val="DefaultPlaceholder_-1854013440"/>
          </w:placeholder>
        </w:sdtPr>
        <w:sdtContent>
          <w:r w:rsidR="008C5FF3" w:rsidRPr="008C5FF3">
            <w:rPr>
              <w:rFonts w:ascii="Times New Roman" w:eastAsia="Times New Roman" w:hAnsi="Times New Roman" w:cs="Times New Roman"/>
              <w:color w:val="000000"/>
              <w:sz w:val="24"/>
              <w:szCs w:val="24"/>
              <w:lang w:eastAsia="en-ID"/>
            </w:rPr>
            <w:t xml:space="preserve">(Khuluqi </w:t>
          </w:r>
          <w:r w:rsidR="008C5FF3" w:rsidRPr="00070239">
            <w:rPr>
              <w:rFonts w:ascii="Times New Roman" w:eastAsia="Times New Roman" w:hAnsi="Times New Roman" w:cs="Times New Roman"/>
              <w:i/>
              <w:iCs/>
              <w:color w:val="000000"/>
              <w:sz w:val="24"/>
              <w:szCs w:val="24"/>
              <w:lang w:eastAsia="en-ID"/>
            </w:rPr>
            <w:t>et al</w:t>
          </w:r>
          <w:r w:rsidR="008C5FF3" w:rsidRPr="008C5FF3">
            <w:rPr>
              <w:rFonts w:ascii="Times New Roman" w:eastAsia="Times New Roman" w:hAnsi="Times New Roman" w:cs="Times New Roman"/>
              <w:color w:val="000000"/>
              <w:sz w:val="24"/>
              <w:szCs w:val="24"/>
              <w:lang w:eastAsia="en-ID"/>
            </w:rPr>
            <w:t>., 2024)</w:t>
          </w:r>
        </w:sdtContent>
      </w:sdt>
      <w:r w:rsidR="00FF73B3" w:rsidRPr="008A33D0">
        <w:rPr>
          <w:rFonts w:ascii="Times New Roman" w:eastAsia="Times New Roman" w:hAnsi="Times New Roman" w:cs="Times New Roman"/>
          <w:color w:val="000000"/>
          <w:sz w:val="24"/>
          <w:szCs w:val="24"/>
          <w:lang w:eastAsia="en-ID"/>
        </w:rPr>
        <w:t xml:space="preserve">. Dengan demikian, fungsi komite audit lebih berdampak pada tahap pra-audit, sementara durasi penyelesaian audit eksternal tidak bergantung pada besarnya komite audit. </w:t>
      </w:r>
    </w:p>
    <w:p w14:paraId="24224C81" w14:textId="3FFBE461" w:rsidR="00FF73B3" w:rsidRPr="008A33D0" w:rsidRDefault="00FF73B3" w:rsidP="00016F4A">
      <w:pPr>
        <w:spacing w:line="480" w:lineRule="auto"/>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tab/>
        <w:t xml:space="preserve">Temuan penelitian ini juga menunjukkan bahwa keberadaan komite audit pada sebagian perusahaan lebih banyak berfungsi sebagai pemenuhan </w:t>
      </w:r>
      <w:r w:rsidR="0025782B">
        <w:rPr>
          <w:rFonts w:ascii="Times New Roman" w:eastAsia="Times New Roman" w:hAnsi="Times New Roman" w:cs="Times New Roman"/>
          <w:color w:val="000000"/>
          <w:sz w:val="24"/>
          <w:szCs w:val="24"/>
          <w:lang w:eastAsia="en-ID"/>
        </w:rPr>
        <w:t>persyaratan</w:t>
      </w:r>
      <w:r w:rsidRPr="008A33D0">
        <w:rPr>
          <w:rFonts w:ascii="Times New Roman" w:eastAsia="Times New Roman" w:hAnsi="Times New Roman" w:cs="Times New Roman"/>
          <w:color w:val="000000"/>
          <w:sz w:val="24"/>
          <w:szCs w:val="24"/>
          <w:lang w:eastAsia="en-ID"/>
        </w:rPr>
        <w:t xml:space="preserve">, sebagaimana diwajibkan dalam POJK No.55/POJK.04/2015 mengenai pembentukan dan pedoman kerja komite audit. Meskipun perusahaan telah memenuhi syarat minimal jumlah anggota, efektivitas komite audit sangat </w:t>
      </w:r>
      <w:r w:rsidRPr="008A33D0">
        <w:rPr>
          <w:rFonts w:ascii="Times New Roman" w:eastAsia="Times New Roman" w:hAnsi="Times New Roman" w:cs="Times New Roman"/>
          <w:color w:val="000000"/>
          <w:sz w:val="24"/>
          <w:szCs w:val="24"/>
          <w:lang w:eastAsia="en-ID"/>
        </w:rPr>
        <w:lastRenderedPageBreak/>
        <w:t xml:space="preserve">bergantung pada kualitas, kompetensi, serta tingkat keterlibatan anggotanya, bukan pada besarnya struktur komite audit itu sendiri. </w:t>
      </w:r>
    </w:p>
    <w:p w14:paraId="68A1F5FD" w14:textId="64261F93" w:rsidR="00FC40AE" w:rsidRPr="008A33D0" w:rsidRDefault="00FF73B3" w:rsidP="00FC40AE">
      <w:pPr>
        <w:spacing w:line="480" w:lineRule="auto"/>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tab/>
        <w:t xml:space="preserve">Dalam teori </w:t>
      </w:r>
      <w:r w:rsidR="00E16594" w:rsidRPr="008A33D0">
        <w:rPr>
          <w:rFonts w:ascii="Times New Roman" w:eastAsia="Times New Roman" w:hAnsi="Times New Roman" w:cs="Times New Roman"/>
          <w:color w:val="000000"/>
          <w:sz w:val="24"/>
          <w:szCs w:val="24"/>
          <w:lang w:eastAsia="en-ID"/>
        </w:rPr>
        <w:t>agensi</w:t>
      </w:r>
      <w:r w:rsidRPr="008A33D0">
        <w:rPr>
          <w:rFonts w:ascii="Times New Roman" w:eastAsia="Times New Roman" w:hAnsi="Times New Roman" w:cs="Times New Roman"/>
          <w:color w:val="000000"/>
          <w:sz w:val="24"/>
          <w:szCs w:val="24"/>
          <w:lang w:eastAsia="en-ID"/>
        </w:rPr>
        <w:t xml:space="preserve">, </w:t>
      </w:r>
      <w:r w:rsidR="00E16594" w:rsidRPr="008A33D0">
        <w:rPr>
          <w:rFonts w:ascii="Times New Roman" w:eastAsia="Times New Roman" w:hAnsi="Times New Roman" w:cs="Times New Roman"/>
          <w:color w:val="000000"/>
          <w:sz w:val="24"/>
          <w:szCs w:val="24"/>
          <w:lang w:eastAsia="en-ID"/>
        </w:rPr>
        <w:t xml:space="preserve">komite audit dibentuk sebagai bagian dari mekanisme tata kelola perusahaan yang </w:t>
      </w:r>
      <w:r w:rsidR="00FC40AE" w:rsidRPr="008A33D0">
        <w:rPr>
          <w:rFonts w:ascii="Times New Roman" w:eastAsia="Times New Roman" w:hAnsi="Times New Roman" w:cs="Times New Roman"/>
          <w:color w:val="000000"/>
          <w:sz w:val="24"/>
          <w:szCs w:val="24"/>
          <w:lang w:eastAsia="en-ID"/>
        </w:rPr>
        <w:t xml:space="preserve">bertujuan menjaga keseimbangan informasi antara pemilik dan manajemen serta membatasi peluang munculnya kepentingan pribadi selama proses pelaporan keuangan. Secara teoretis, penambahan jumlah anggota dalam komite audit dianggap mampu memperluas cakupan pengawasan melalui keberagaman keahlian dan pengalaman, sehingga proses audit diharapkan berjalan lebih efektif dan tepat waktu. Namun, hasil penelitian ini </w:t>
      </w:r>
      <w:r w:rsidR="00C76B31" w:rsidRPr="008A33D0">
        <w:rPr>
          <w:rFonts w:ascii="Times New Roman" w:eastAsia="Times New Roman" w:hAnsi="Times New Roman" w:cs="Times New Roman"/>
          <w:color w:val="000000"/>
          <w:sz w:val="24"/>
          <w:szCs w:val="24"/>
          <w:lang w:eastAsia="en-ID"/>
        </w:rPr>
        <w:t>u</w:t>
      </w:r>
      <w:r w:rsidR="00FC40AE" w:rsidRPr="008A33D0">
        <w:rPr>
          <w:rFonts w:ascii="Times New Roman" w:eastAsia="Times New Roman" w:hAnsi="Times New Roman" w:cs="Times New Roman"/>
          <w:color w:val="000000"/>
          <w:sz w:val="24"/>
          <w:szCs w:val="24"/>
          <w:lang w:eastAsia="en-ID"/>
        </w:rPr>
        <w:t>kuran komite audit yang lebih besar tidak berperan dalam mempercepat penyelesaian audit dan tidak berdampak pada keterlambatan penerbitan laporan keuangan.</w:t>
      </w:r>
    </w:p>
    <w:p w14:paraId="2866E8DE" w14:textId="79BA7CC5" w:rsidR="00FC40AE" w:rsidRDefault="00FC40AE" w:rsidP="00FC40AE">
      <w:pPr>
        <w:spacing w:line="480" w:lineRule="auto"/>
        <w:ind w:firstLine="720"/>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t>Kondisi tersebut menggambarkan bahwa peningkatan jumlah anggota komite audit tidak otomatis meningkatkan mutu pengendalian. Pengawasan yang dilakukan cenderung bersifat formalitas dan hanya memenuhi persyaratan yang berlaku, tanpa memberikan pengaruh nyata terhadap substansi proses audit. Penambahan anggota dalam komite audit justru dapat mengurangi kejelasan tanggung jawab, memperlambat proses koordinasi, serta menjadikan pengawasan kurang efektif</w:t>
      </w:r>
      <w:r w:rsidR="00C43211" w:rsidRPr="008A33D0">
        <w:rPr>
          <w:rFonts w:ascii="Times New Roman" w:eastAsia="Times New Roman" w:hAnsi="Times New Roman" w:cs="Times New Roman"/>
          <w:color w:val="000000"/>
          <w:sz w:val="24"/>
          <w:szCs w:val="24"/>
          <w:lang w:eastAsia="en-ID"/>
        </w:rPr>
        <w:t xml:space="preserve"> </w:t>
      </w:r>
      <w:sdt>
        <w:sdtPr>
          <w:rPr>
            <w:rFonts w:ascii="Times New Roman" w:eastAsia="Times New Roman" w:hAnsi="Times New Roman" w:cs="Times New Roman"/>
            <w:color w:val="000000"/>
            <w:sz w:val="24"/>
            <w:szCs w:val="24"/>
            <w:lang w:eastAsia="en-ID"/>
          </w:rPr>
          <w:tag w:val="MENDELEY_CITATION_v3_eyJjaXRhdGlvbklEIjoiTUVOREVMRVlfQ0lUQVRJT05fMzA0MzRmZWItOGYzZS00MDVhLTg4YmItMTY5NGVhNmI1MmExIiwicHJvcGVydGllcyI6eyJub3RlSW5kZXgiOjB9LCJpc0VkaXRlZCI6ZmFsc2UsIm1hbnVhbE92ZXJyaWRlIjp7ImlzTWFudWFsbHlPdmVycmlkZGVuIjpmYWxzZSwiY2l0ZXByb2NUZXh0IjoiKFNpYnVyaWFuIGV0IGFsLiwgMjAyNCkiLCJtYW51YWxPdmVycmlkZVRleHQiOiIifSwiY2l0YXRpb25JdGVtcyI6W3s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fV19"/>
          <w:id w:val="256183564"/>
          <w:placeholder>
            <w:docPart w:val="DefaultPlaceholder_-1854013440"/>
          </w:placeholder>
        </w:sdtPr>
        <w:sdtContent>
          <w:r w:rsidR="008C5FF3" w:rsidRPr="008C5FF3">
            <w:rPr>
              <w:rFonts w:ascii="Times New Roman" w:eastAsia="Times New Roman" w:hAnsi="Times New Roman" w:cs="Times New Roman"/>
              <w:color w:val="000000"/>
              <w:sz w:val="24"/>
              <w:szCs w:val="24"/>
              <w:lang w:eastAsia="en-ID"/>
            </w:rPr>
            <w:t xml:space="preserve">(Siburian </w:t>
          </w:r>
          <w:r w:rsidR="008C5FF3" w:rsidRPr="00070239">
            <w:rPr>
              <w:rFonts w:ascii="Times New Roman" w:eastAsia="Times New Roman" w:hAnsi="Times New Roman" w:cs="Times New Roman"/>
              <w:i/>
              <w:iCs/>
              <w:color w:val="000000"/>
              <w:sz w:val="24"/>
              <w:szCs w:val="24"/>
              <w:lang w:eastAsia="en-ID"/>
            </w:rPr>
            <w:t>et al</w:t>
          </w:r>
          <w:r w:rsidR="008C5FF3" w:rsidRPr="008C5FF3">
            <w:rPr>
              <w:rFonts w:ascii="Times New Roman" w:eastAsia="Times New Roman" w:hAnsi="Times New Roman" w:cs="Times New Roman"/>
              <w:color w:val="000000"/>
              <w:sz w:val="24"/>
              <w:szCs w:val="24"/>
              <w:lang w:eastAsia="en-ID"/>
            </w:rPr>
            <w:t>., 2024)</w:t>
          </w:r>
        </w:sdtContent>
      </w:sdt>
      <w:r w:rsidRPr="008A33D0">
        <w:rPr>
          <w:rFonts w:ascii="Times New Roman" w:eastAsia="Times New Roman" w:hAnsi="Times New Roman" w:cs="Times New Roman"/>
          <w:color w:val="000000"/>
          <w:sz w:val="24"/>
          <w:szCs w:val="24"/>
          <w:lang w:eastAsia="en-ID"/>
        </w:rPr>
        <w:t xml:space="preserve">. </w:t>
      </w:r>
      <w:r w:rsidR="008232BA" w:rsidRPr="008232BA">
        <w:rPr>
          <w:rFonts w:ascii="Times New Roman" w:eastAsia="Times New Roman" w:hAnsi="Times New Roman" w:cs="Times New Roman"/>
          <w:color w:val="000000"/>
          <w:sz w:val="24"/>
          <w:szCs w:val="24"/>
          <w:lang w:eastAsia="en-ID"/>
        </w:rPr>
        <w:t xml:space="preserve">Situasi seperti ini justru membuka celah bagi manajemen untuk menahan informasi tertentu atau menunda penyampaian data kepada auditor demi mempertahankan kepentingan pribadi, yang pada akhirnya dapat memperpanjang </w:t>
      </w:r>
      <w:r w:rsidR="008232BA" w:rsidRPr="008232BA">
        <w:rPr>
          <w:rFonts w:ascii="Times New Roman" w:eastAsia="Times New Roman" w:hAnsi="Times New Roman" w:cs="Times New Roman"/>
          <w:i/>
          <w:iCs/>
          <w:color w:val="000000"/>
          <w:sz w:val="24"/>
          <w:szCs w:val="24"/>
          <w:lang w:eastAsia="en-ID"/>
        </w:rPr>
        <w:t>audit delay</w:t>
      </w:r>
      <w:r w:rsidR="008232BA" w:rsidRPr="008232BA">
        <w:rPr>
          <w:rFonts w:ascii="Times New Roman" w:eastAsia="Times New Roman" w:hAnsi="Times New Roman" w:cs="Times New Roman"/>
          <w:color w:val="000000"/>
          <w:sz w:val="24"/>
          <w:szCs w:val="24"/>
          <w:lang w:eastAsia="en-ID"/>
        </w:rPr>
        <w:t>.</w:t>
      </w:r>
      <w:r w:rsidRPr="008A33D0">
        <w:rPr>
          <w:rFonts w:ascii="Times New Roman" w:eastAsia="Times New Roman" w:hAnsi="Times New Roman" w:cs="Times New Roman"/>
          <w:color w:val="000000"/>
          <w:sz w:val="24"/>
          <w:szCs w:val="24"/>
          <w:lang w:eastAsia="en-ID"/>
        </w:rPr>
        <w:t xml:space="preserve"> </w:t>
      </w:r>
    </w:p>
    <w:p w14:paraId="5261725E" w14:textId="77777777" w:rsidR="008232BA" w:rsidRDefault="008232BA" w:rsidP="008232BA">
      <w:pPr>
        <w:spacing w:line="480" w:lineRule="auto"/>
        <w:ind w:firstLine="720"/>
        <w:jc w:val="both"/>
        <w:rPr>
          <w:rFonts w:ascii="Times New Roman" w:eastAsia="Times New Roman" w:hAnsi="Times New Roman" w:cs="Times New Roman"/>
          <w:color w:val="000000"/>
          <w:sz w:val="24"/>
          <w:szCs w:val="24"/>
          <w:lang w:eastAsia="en-ID"/>
        </w:rPr>
      </w:pPr>
      <w:r w:rsidRPr="008232BA">
        <w:rPr>
          <w:rFonts w:ascii="Times New Roman" w:eastAsia="Times New Roman" w:hAnsi="Times New Roman" w:cs="Times New Roman"/>
          <w:color w:val="000000"/>
          <w:sz w:val="24"/>
          <w:szCs w:val="24"/>
          <w:lang w:eastAsia="en-ID"/>
        </w:rPr>
        <w:lastRenderedPageBreak/>
        <w:t>Temuan ini menegaskan bahwa efektivitas komite audit tidak ditentukan oleh ukuran numerik, melainkan oleh kualitas pengawasan yang dilakukan, yang mencakup tingkat independensi anggota, kompetensi di bidang akuntansi dan keuangan, keaktifan dalam rapat dan proses pengawasan, serta kemampuan untuk mengidentifikasi dan menindaklanjuti masalah pelaporan keuangan secara proaktif. Komite audit yang kecil namun terdiri dari anggota yang kompeten dan aktif akan lebih efektif dibandingkan komite audit yang besar namun hanya berfungsi secara pasif.</w:t>
      </w:r>
    </w:p>
    <w:p w14:paraId="378F99F2" w14:textId="07A9181C" w:rsidR="00FC7A97" w:rsidRPr="008A33D0" w:rsidRDefault="001F5AB6" w:rsidP="008232BA">
      <w:pPr>
        <w:spacing w:line="480" w:lineRule="auto"/>
        <w:ind w:firstLine="720"/>
        <w:jc w:val="both"/>
        <w:rPr>
          <w:rFonts w:ascii="Times New Roman" w:eastAsia="Times New Roman" w:hAnsi="Times New Roman" w:cs="Times New Roman"/>
          <w:color w:val="000000"/>
          <w:sz w:val="24"/>
          <w:szCs w:val="24"/>
          <w:lang w:eastAsia="en-ID"/>
        </w:rPr>
      </w:pPr>
      <w:r w:rsidRPr="008A33D0">
        <w:rPr>
          <w:rFonts w:ascii="Times New Roman" w:eastAsia="Times New Roman" w:hAnsi="Times New Roman" w:cs="Times New Roman"/>
          <w:color w:val="000000"/>
          <w:sz w:val="24"/>
          <w:szCs w:val="24"/>
          <w:lang w:eastAsia="en-ID"/>
        </w:rPr>
        <w:t xml:space="preserve">Dengan demikian, ukuran komite audit bukan merupakan faktor yang mampu mempercepat ataupun memperlambat proses audit. Temuan ini </w:t>
      </w:r>
      <w:r w:rsidR="00D63358" w:rsidRPr="008A33D0">
        <w:rPr>
          <w:rFonts w:ascii="Times New Roman" w:eastAsia="Times New Roman" w:hAnsi="Times New Roman" w:cs="Times New Roman"/>
          <w:color w:val="000000"/>
          <w:sz w:val="24"/>
          <w:szCs w:val="24"/>
          <w:lang w:eastAsia="en-ID"/>
        </w:rPr>
        <w:t>tidak sejalan</w:t>
      </w:r>
      <w:r w:rsidRPr="008A33D0">
        <w:rPr>
          <w:rFonts w:ascii="Times New Roman" w:eastAsia="Times New Roman" w:hAnsi="Times New Roman" w:cs="Times New Roman"/>
          <w:color w:val="000000"/>
          <w:sz w:val="24"/>
          <w:szCs w:val="24"/>
          <w:lang w:eastAsia="en-ID"/>
        </w:rPr>
        <w:t xml:space="preserve"> dengan penelitian</w:t>
      </w:r>
      <w:r w:rsidR="00D63358" w:rsidRPr="008A33D0">
        <w:rPr>
          <w:rFonts w:ascii="Times New Roman" w:eastAsia="Times New Roman" w:hAnsi="Times New Roman" w:cs="Times New Roman"/>
          <w:color w:val="000000"/>
          <w:sz w:val="24"/>
          <w:szCs w:val="24"/>
          <w:lang w:eastAsia="en-ID"/>
        </w:rPr>
        <w:t xml:space="preserve"> </w:t>
      </w:r>
      <w:sdt>
        <w:sdtPr>
          <w:rPr>
            <w:rFonts w:ascii="Times New Roman" w:eastAsia="Times New Roman" w:hAnsi="Times New Roman" w:cs="Times New Roman"/>
            <w:color w:val="000000"/>
            <w:sz w:val="24"/>
            <w:szCs w:val="24"/>
            <w:lang w:eastAsia="en-ID"/>
          </w:rPr>
          <w:tag w:val="MENDELEY_CITATION_v3_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"/>
          <w:id w:val="-1443068195"/>
          <w:placeholder>
            <w:docPart w:val="DefaultPlaceholder_-1854013440"/>
          </w:placeholder>
        </w:sdtPr>
        <w:sdtContent>
          <w:r w:rsidR="008C5FF3" w:rsidRPr="008C5FF3">
            <w:rPr>
              <w:rFonts w:ascii="Times New Roman" w:eastAsia="Times New Roman" w:hAnsi="Times New Roman" w:cs="Times New Roman"/>
              <w:color w:val="000000"/>
              <w:sz w:val="24"/>
            </w:rPr>
            <w:t>Fakri &amp; Taqwa (2019)</w:t>
          </w:r>
        </w:sdtContent>
      </w:sdt>
      <w:r w:rsidR="00D63358" w:rsidRPr="008A33D0">
        <w:rPr>
          <w:rFonts w:ascii="Times New Roman" w:eastAsia="Times New Roman" w:hAnsi="Times New Roman" w:cs="Times New Roman"/>
          <w:color w:val="000000"/>
          <w:sz w:val="24"/>
          <w:szCs w:val="24"/>
          <w:lang w:eastAsia="en-ID"/>
        </w:rPr>
        <w:t xml:space="preserve"> dan </w:t>
      </w:r>
      <w:sdt>
        <w:sdtPr>
          <w:rPr>
            <w:rFonts w:ascii="Times New Roman" w:eastAsia="Times New Roman" w:hAnsi="Times New Roman" w:cs="Times New Roman"/>
            <w:color w:val="000000"/>
            <w:sz w:val="24"/>
            <w:szCs w:val="24"/>
            <w:lang w:eastAsia="en-ID"/>
          </w:rPr>
          <w:tag w:val="MENDELEY_CITATION_v3_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"/>
          <w:id w:val="-1348022840"/>
          <w:placeholder>
            <w:docPart w:val="DefaultPlaceholder_-1854013440"/>
          </w:placeholder>
        </w:sdtPr>
        <w:sdtContent>
          <w:r w:rsidR="008C5FF3" w:rsidRPr="008C5FF3">
            <w:rPr>
              <w:rFonts w:ascii="Times New Roman" w:eastAsia="Times New Roman" w:hAnsi="Times New Roman" w:cs="Times New Roman"/>
              <w:color w:val="000000"/>
              <w:sz w:val="24"/>
            </w:rPr>
            <w:t>Afriliana &amp; Ariani (2020)</w:t>
          </w:r>
        </w:sdtContent>
      </w:sdt>
      <w:r w:rsidR="00D63358" w:rsidRPr="008A33D0">
        <w:rPr>
          <w:rFonts w:ascii="Times New Roman" w:eastAsia="Times New Roman" w:hAnsi="Times New Roman" w:cs="Times New Roman"/>
          <w:color w:val="000000"/>
          <w:sz w:val="24"/>
          <w:szCs w:val="24"/>
          <w:lang w:eastAsia="en-ID"/>
        </w:rPr>
        <w:t xml:space="preserve">,  </w:t>
      </w:r>
      <w:r w:rsidRPr="008A33D0">
        <w:rPr>
          <w:rFonts w:ascii="Times New Roman" w:eastAsia="Times New Roman" w:hAnsi="Times New Roman" w:cs="Times New Roman"/>
          <w:color w:val="000000"/>
          <w:sz w:val="24"/>
          <w:szCs w:val="24"/>
          <w:lang w:eastAsia="en-ID"/>
        </w:rPr>
        <w:t xml:space="preserve">yang menyatakan bahwa ukuran komite </w:t>
      </w:r>
      <w:r w:rsidR="00D63358" w:rsidRPr="008A33D0">
        <w:rPr>
          <w:rFonts w:ascii="Times New Roman" w:eastAsia="Times New Roman" w:hAnsi="Times New Roman" w:cs="Times New Roman"/>
          <w:color w:val="000000"/>
          <w:sz w:val="24"/>
          <w:szCs w:val="24"/>
          <w:lang w:eastAsia="en-ID"/>
        </w:rPr>
        <w:t xml:space="preserve">berpengaruh negatif terhadap </w:t>
      </w:r>
      <w:r w:rsidR="00D63358" w:rsidRPr="008A33D0">
        <w:rPr>
          <w:rFonts w:ascii="Times New Roman" w:eastAsia="Times New Roman" w:hAnsi="Times New Roman" w:cs="Times New Roman"/>
          <w:i/>
          <w:iCs/>
          <w:color w:val="000000"/>
          <w:sz w:val="24"/>
          <w:szCs w:val="24"/>
          <w:lang w:eastAsia="en-ID"/>
        </w:rPr>
        <w:t>audit delay</w:t>
      </w:r>
      <w:r w:rsidRPr="008A33D0">
        <w:rPr>
          <w:rFonts w:ascii="Times New Roman" w:eastAsia="Times New Roman" w:hAnsi="Times New Roman" w:cs="Times New Roman"/>
          <w:color w:val="000000"/>
          <w:sz w:val="24"/>
          <w:szCs w:val="24"/>
          <w:lang w:eastAsia="en-ID"/>
        </w:rPr>
        <w:t xml:space="preserve">. Efektivitas lebih ditentukan oleh kompetensi, profesionalisme, serta kualitas pengawasan yang dijalankan. </w:t>
      </w:r>
    </w:p>
    <w:p w14:paraId="34ADF9E4" w14:textId="77777777" w:rsidR="00403B56" w:rsidRPr="008A33D0" w:rsidRDefault="00403B56">
      <w:pP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br w:type="page"/>
      </w:r>
    </w:p>
    <w:p w14:paraId="48CC7885" w14:textId="77777777" w:rsidR="00340B1F" w:rsidRDefault="00340B1F" w:rsidP="00EB2136">
      <w:pPr>
        <w:pStyle w:val="Heading1"/>
        <w:spacing w:line="480" w:lineRule="auto"/>
        <w:rPr>
          <w:rFonts w:cs="Times New Roman"/>
        </w:rPr>
        <w:sectPr w:rsidR="00340B1F" w:rsidSect="003C635A">
          <w:pgSz w:w="11906" w:h="16838" w:code="9"/>
          <w:pgMar w:top="2268" w:right="1701" w:bottom="1701" w:left="2268" w:header="708" w:footer="708" w:gutter="0"/>
          <w:cols w:space="708"/>
          <w:titlePg/>
          <w:docGrid w:linePitch="360"/>
        </w:sectPr>
      </w:pPr>
    </w:p>
    <w:p w14:paraId="2B68CD93" w14:textId="56B8993D" w:rsidR="00FC7A97" w:rsidRPr="008A33D0" w:rsidRDefault="00FC7A97" w:rsidP="00EB2136">
      <w:pPr>
        <w:pStyle w:val="Heading1"/>
        <w:spacing w:line="480" w:lineRule="auto"/>
        <w:rPr>
          <w:rFonts w:cs="Times New Roman"/>
        </w:rPr>
      </w:pPr>
      <w:bookmarkStart w:id="198" w:name="_Toc216638642"/>
      <w:r w:rsidRPr="008A33D0">
        <w:rPr>
          <w:rFonts w:cs="Times New Roman"/>
        </w:rPr>
        <w:lastRenderedPageBreak/>
        <w:t>BAB V</w:t>
      </w:r>
      <w:r w:rsidR="00EB2136" w:rsidRPr="008A33D0">
        <w:rPr>
          <w:rFonts w:cs="Times New Roman"/>
        </w:rPr>
        <w:t xml:space="preserve"> </w:t>
      </w:r>
      <w:r w:rsidR="0064450D" w:rsidRPr="008A33D0">
        <w:rPr>
          <w:rFonts w:cs="Times New Roman"/>
        </w:rPr>
        <w:br/>
      </w:r>
      <w:r w:rsidRPr="008A33D0">
        <w:rPr>
          <w:rFonts w:cs="Times New Roman"/>
        </w:rPr>
        <w:t>PENUTUP</w:t>
      </w:r>
      <w:bookmarkEnd w:id="198"/>
    </w:p>
    <w:p w14:paraId="0F7662F6" w14:textId="290A4C49" w:rsidR="00FC7A97" w:rsidRPr="008A33D0" w:rsidRDefault="00FC7A97" w:rsidP="001433F8">
      <w:pPr>
        <w:pStyle w:val="Heading2"/>
        <w:spacing w:line="480" w:lineRule="auto"/>
        <w:rPr>
          <w:rFonts w:eastAsia="Times New Roman" w:cs="Times New Roman"/>
        </w:rPr>
      </w:pPr>
      <w:bookmarkStart w:id="199" w:name="_Toc216638643"/>
      <w:r w:rsidRPr="008A33D0">
        <w:rPr>
          <w:rFonts w:eastAsia="Times New Roman" w:cs="Times New Roman"/>
        </w:rPr>
        <w:t>5.1</w:t>
      </w:r>
      <w:r w:rsidRPr="008A33D0">
        <w:rPr>
          <w:rFonts w:eastAsia="Times New Roman" w:cs="Times New Roman"/>
        </w:rPr>
        <w:tab/>
        <w:t>Kesimpulan</w:t>
      </w:r>
      <w:bookmarkEnd w:id="199"/>
    </w:p>
    <w:p w14:paraId="7DAE19FA" w14:textId="18ED347D" w:rsidR="00FC7A97" w:rsidRPr="008A33D0" w:rsidRDefault="00FC7A97" w:rsidP="004C5A9B">
      <w:p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b/>
          <w:bCs/>
          <w:sz w:val="24"/>
          <w:szCs w:val="24"/>
        </w:rPr>
        <w:tab/>
      </w:r>
      <w:r w:rsidRPr="008A33D0">
        <w:rPr>
          <w:rFonts w:ascii="Times New Roman" w:eastAsia="Times New Roman" w:hAnsi="Times New Roman" w:cs="Times New Roman"/>
          <w:sz w:val="24"/>
          <w:szCs w:val="24"/>
        </w:rPr>
        <w:t xml:space="preserve">Berdasarkan pada hasil analisis data dan pengujian hipotesis yang telah dilakukan untuk menguji apakah variabel ukuran perusahaan, kompleksitas audit, dan ukuran komite audit berpengaruh terhadap </w:t>
      </w:r>
      <w:r w:rsidRPr="008A33D0">
        <w:rPr>
          <w:rFonts w:ascii="Times New Roman" w:eastAsia="Times New Roman" w:hAnsi="Times New Roman" w:cs="Times New Roman"/>
          <w:i/>
          <w:iCs/>
          <w:sz w:val="24"/>
          <w:szCs w:val="24"/>
        </w:rPr>
        <w:t>audit delay</w:t>
      </w:r>
      <w:r w:rsidRPr="008A33D0">
        <w:rPr>
          <w:rFonts w:ascii="Times New Roman" w:eastAsia="Times New Roman" w:hAnsi="Times New Roman" w:cs="Times New Roman"/>
          <w:sz w:val="24"/>
          <w:szCs w:val="24"/>
        </w:rPr>
        <w:t xml:space="preserve"> pada perusahaan sektor manufaktur yang terdaftar di Bursa Efek Indonesia (BEI) periode  2020-2024, maka dapat diambil kesimpulan sebagai berikut:</w:t>
      </w:r>
    </w:p>
    <w:p w14:paraId="1ED47186" w14:textId="63E9B512" w:rsidR="00FC7A97" w:rsidRPr="008A33D0" w:rsidRDefault="00FC7A97" w:rsidP="004C5A9B">
      <w:pPr>
        <w:pStyle w:val="ListParagraph"/>
        <w:numPr>
          <w:ilvl w:val="0"/>
          <w:numId w:val="30"/>
        </w:num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 xml:space="preserve">Ukuran perusahaan berpengaruh negatif dan signifikan terhadap </w:t>
      </w:r>
      <w:r w:rsidRPr="008A33D0">
        <w:rPr>
          <w:rFonts w:ascii="Times New Roman" w:eastAsia="Times New Roman" w:hAnsi="Times New Roman" w:cs="Times New Roman"/>
          <w:i/>
          <w:iCs/>
          <w:sz w:val="24"/>
          <w:szCs w:val="24"/>
        </w:rPr>
        <w:t>audit delay</w:t>
      </w:r>
      <w:r w:rsidRPr="008A33D0">
        <w:rPr>
          <w:rFonts w:ascii="Times New Roman" w:eastAsia="Times New Roman" w:hAnsi="Times New Roman" w:cs="Times New Roman"/>
          <w:sz w:val="24"/>
          <w:szCs w:val="24"/>
        </w:rPr>
        <w:t xml:space="preserve">. Hasil ini ditunjukkan dari nilai </w:t>
      </w:r>
      <w:r w:rsidR="004C5A9B" w:rsidRPr="008A33D0">
        <w:rPr>
          <w:rFonts w:ascii="Times New Roman" w:eastAsia="Times New Roman" w:hAnsi="Times New Roman" w:cs="Times New Roman"/>
          <w:sz w:val="24"/>
          <w:szCs w:val="24"/>
        </w:rPr>
        <w:t>signifikansi 0.0391 &lt; 0.05. Dengan demikian dapat disimpulkan bahwa H1 diterima.</w:t>
      </w:r>
    </w:p>
    <w:p w14:paraId="57A2ABAE" w14:textId="17D45ACB" w:rsidR="004C5A9B" w:rsidRPr="008A33D0" w:rsidRDefault="004C5A9B" w:rsidP="004C5A9B">
      <w:pPr>
        <w:pStyle w:val="ListParagraph"/>
        <w:numPr>
          <w:ilvl w:val="0"/>
          <w:numId w:val="30"/>
        </w:num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 xml:space="preserve">Kompleksitas audit tidak berpengaruh terhadap </w:t>
      </w:r>
      <w:r w:rsidRPr="008A33D0">
        <w:rPr>
          <w:rFonts w:ascii="Times New Roman" w:eastAsia="Times New Roman" w:hAnsi="Times New Roman" w:cs="Times New Roman"/>
          <w:i/>
          <w:iCs/>
          <w:sz w:val="24"/>
          <w:szCs w:val="24"/>
        </w:rPr>
        <w:t>audit delay</w:t>
      </w:r>
      <w:r w:rsidRPr="008A33D0">
        <w:rPr>
          <w:rFonts w:ascii="Times New Roman" w:eastAsia="Times New Roman" w:hAnsi="Times New Roman" w:cs="Times New Roman"/>
          <w:sz w:val="24"/>
          <w:szCs w:val="24"/>
        </w:rPr>
        <w:t>. Hasil ini ditunjukkan dari nilai signifikansi 0.3184 &gt; 0.05. dengan demikian Dengan demikian dapat disimpulkan bahwa H2 ditolak.</w:t>
      </w:r>
    </w:p>
    <w:p w14:paraId="440D1BAF" w14:textId="48ABDCC3" w:rsidR="004C5A9B" w:rsidRPr="008A33D0" w:rsidRDefault="004C5A9B" w:rsidP="004C5A9B">
      <w:pPr>
        <w:pStyle w:val="ListParagraph"/>
        <w:numPr>
          <w:ilvl w:val="0"/>
          <w:numId w:val="30"/>
        </w:num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 xml:space="preserve">Ukuran komite audit tidak berpengaruh terhadap </w:t>
      </w:r>
      <w:r w:rsidRPr="008A33D0">
        <w:rPr>
          <w:rFonts w:ascii="Times New Roman" w:eastAsia="Times New Roman" w:hAnsi="Times New Roman" w:cs="Times New Roman"/>
          <w:i/>
          <w:iCs/>
          <w:sz w:val="24"/>
          <w:szCs w:val="24"/>
        </w:rPr>
        <w:t>audit delay</w:t>
      </w:r>
      <w:r w:rsidRPr="008A33D0">
        <w:rPr>
          <w:rFonts w:ascii="Times New Roman" w:eastAsia="Times New Roman" w:hAnsi="Times New Roman" w:cs="Times New Roman"/>
          <w:sz w:val="24"/>
          <w:szCs w:val="24"/>
        </w:rPr>
        <w:t xml:space="preserve">. Hasil ini ditunjukkan dari nilai signifikansi </w:t>
      </w:r>
      <w:r w:rsidRPr="008A33D0">
        <w:rPr>
          <w:rFonts w:ascii="Times New Roman" w:hAnsi="Times New Roman" w:cs="Times New Roman"/>
          <w:sz w:val="24"/>
          <w:szCs w:val="24"/>
        </w:rPr>
        <w:t>0.6511</w:t>
      </w:r>
      <w:r w:rsidR="00624779" w:rsidRPr="008A33D0">
        <w:rPr>
          <w:rFonts w:ascii="Times New Roman" w:hAnsi="Times New Roman" w:cs="Times New Roman"/>
          <w:sz w:val="24"/>
          <w:szCs w:val="24"/>
        </w:rPr>
        <w:t xml:space="preserve"> </w:t>
      </w:r>
      <w:r w:rsidRPr="008A33D0">
        <w:rPr>
          <w:rFonts w:ascii="Times New Roman" w:eastAsia="Times New Roman" w:hAnsi="Times New Roman" w:cs="Times New Roman"/>
          <w:sz w:val="24"/>
          <w:szCs w:val="24"/>
        </w:rPr>
        <w:t>&gt; 0.05. Dengan demikian dapat disimpulkan bahwa H3 ditolak.</w:t>
      </w:r>
    </w:p>
    <w:p w14:paraId="6473E9D4" w14:textId="65F35751" w:rsidR="004C5A9B" w:rsidRPr="008A33D0" w:rsidRDefault="004C5A9B" w:rsidP="001433F8">
      <w:pPr>
        <w:pStyle w:val="Heading2"/>
        <w:spacing w:line="480" w:lineRule="auto"/>
        <w:rPr>
          <w:rFonts w:eastAsia="Times New Roman" w:cs="Times New Roman"/>
        </w:rPr>
      </w:pPr>
      <w:bookmarkStart w:id="200" w:name="_Toc216638644"/>
      <w:r w:rsidRPr="008A33D0">
        <w:rPr>
          <w:rFonts w:eastAsia="Times New Roman" w:cs="Times New Roman"/>
        </w:rPr>
        <w:t>5.2</w:t>
      </w:r>
      <w:r w:rsidRPr="008A33D0">
        <w:rPr>
          <w:rFonts w:eastAsia="Times New Roman" w:cs="Times New Roman"/>
        </w:rPr>
        <w:tab/>
        <w:t>Saran</w:t>
      </w:r>
      <w:bookmarkEnd w:id="200"/>
    </w:p>
    <w:p w14:paraId="6F68E688" w14:textId="397622CA" w:rsidR="004C5A9B" w:rsidRPr="008A33D0" w:rsidRDefault="004C5A9B" w:rsidP="00961024">
      <w:p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b/>
          <w:bCs/>
          <w:sz w:val="24"/>
          <w:szCs w:val="24"/>
        </w:rPr>
        <w:tab/>
      </w:r>
      <w:r w:rsidRPr="008A33D0">
        <w:rPr>
          <w:rFonts w:ascii="Times New Roman" w:eastAsia="Times New Roman" w:hAnsi="Times New Roman" w:cs="Times New Roman"/>
          <w:sz w:val="24"/>
          <w:szCs w:val="24"/>
        </w:rPr>
        <w:t>Berdasarkan hasil penelitian serta kesimpulan yang telah dijelaskan, penulis memberikan beberapa saran yaitu:</w:t>
      </w:r>
    </w:p>
    <w:p w14:paraId="7081CC04" w14:textId="70B956BA" w:rsidR="004C5A9B" w:rsidRPr="008A33D0" w:rsidRDefault="004C5A9B" w:rsidP="00F61FD5">
      <w:pPr>
        <w:pStyle w:val="ListParagraph"/>
        <w:numPr>
          <w:ilvl w:val="0"/>
          <w:numId w:val="31"/>
        </w:num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Saran dari Segi Keilmuan</w:t>
      </w:r>
    </w:p>
    <w:p w14:paraId="1231E86F" w14:textId="46C1C0F8" w:rsidR="00F61FD5" w:rsidRPr="008A33D0" w:rsidRDefault="00F61FD5" w:rsidP="009A50FF">
      <w:pPr>
        <w:pStyle w:val="ListParagraph"/>
        <w:numPr>
          <w:ilvl w:val="0"/>
          <w:numId w:val="34"/>
        </w:numPr>
        <w:spacing w:line="480" w:lineRule="auto"/>
        <w:ind w:left="1134"/>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lastRenderedPageBreak/>
        <w:t>Bagi Peneliti Selanjutnya</w:t>
      </w:r>
    </w:p>
    <w:p w14:paraId="0DCE619A" w14:textId="72557E04" w:rsidR="00F61FD5" w:rsidRPr="008A33D0" w:rsidRDefault="00F61FD5" w:rsidP="007E23AE">
      <w:pPr>
        <w:spacing w:line="480" w:lineRule="auto"/>
        <w:ind w:left="1134" w:firstLine="720"/>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 xml:space="preserve">Peneliti selanjutnya diharapkan dapat menambahkan variabel-variabel lain yang berpotensi memengaruhi </w:t>
      </w:r>
      <w:r w:rsidRPr="008A33D0">
        <w:rPr>
          <w:rFonts w:ascii="Times New Roman" w:eastAsia="Times New Roman" w:hAnsi="Times New Roman" w:cs="Times New Roman"/>
          <w:i/>
          <w:iCs/>
          <w:sz w:val="24"/>
          <w:szCs w:val="24"/>
        </w:rPr>
        <w:t>audit delay</w:t>
      </w:r>
      <w:r w:rsidRPr="008A33D0">
        <w:rPr>
          <w:rFonts w:ascii="Times New Roman" w:eastAsia="Times New Roman" w:hAnsi="Times New Roman" w:cs="Times New Roman"/>
          <w:sz w:val="24"/>
          <w:szCs w:val="24"/>
        </w:rPr>
        <w:t xml:space="preserve">, mengingat nilai </w:t>
      </w:r>
      <w:r w:rsidRPr="008A33D0">
        <w:rPr>
          <w:rFonts w:ascii="Times New Roman" w:eastAsia="Times New Roman" w:hAnsi="Times New Roman" w:cs="Times New Roman"/>
          <w:i/>
          <w:iCs/>
          <w:sz w:val="24"/>
          <w:szCs w:val="24"/>
        </w:rPr>
        <w:t>adjusted</w:t>
      </w:r>
      <w:r w:rsidRPr="008A33D0">
        <w:rPr>
          <w:rFonts w:ascii="Times New Roman" w:eastAsia="Times New Roman" w:hAnsi="Times New Roman" w:cs="Times New Roman"/>
          <w:sz w:val="24"/>
          <w:szCs w:val="24"/>
        </w:rPr>
        <w:t xml:space="preserve"> R² dalam penelitian ini sangat kecil, yaitu hanya 0,75%. </w:t>
      </w:r>
      <w:r w:rsidR="00180205" w:rsidRPr="008A33D0">
        <w:rPr>
          <w:rFonts w:ascii="Times New Roman" w:eastAsia="Times New Roman" w:hAnsi="Times New Roman" w:cs="Times New Roman"/>
          <w:sz w:val="24"/>
          <w:szCs w:val="24"/>
        </w:rPr>
        <w:t xml:space="preserve">Variabel tambahan yang dapat dipertimbangkan seperti </w:t>
      </w:r>
      <w:r w:rsidR="007E23AE" w:rsidRPr="008A33D0">
        <w:rPr>
          <w:rFonts w:ascii="Times New Roman" w:eastAsia="Times New Roman" w:hAnsi="Times New Roman" w:cs="Times New Roman"/>
          <w:sz w:val="24"/>
          <w:szCs w:val="24"/>
        </w:rPr>
        <w:t>karakteristik komite audit</w:t>
      </w:r>
      <w:r w:rsidR="0094557E" w:rsidRPr="008A33D0">
        <w:rPr>
          <w:rFonts w:ascii="Times New Roman" w:eastAsia="Times New Roman" w:hAnsi="Times New Roman" w:cs="Times New Roman"/>
          <w:sz w:val="24"/>
          <w:szCs w:val="24"/>
        </w:rPr>
        <w:t>, serta proksi tambahan untuk kompleksitas operasi, seperti jumlah segmen dan total penjualan</w:t>
      </w:r>
      <w:r w:rsidR="00180205" w:rsidRPr="008A33D0">
        <w:rPr>
          <w:rFonts w:ascii="Times New Roman" w:eastAsia="Times New Roman" w:hAnsi="Times New Roman" w:cs="Times New Roman"/>
          <w:sz w:val="24"/>
          <w:szCs w:val="24"/>
        </w:rPr>
        <w:t xml:space="preserve">. Penambahan variabel </w:t>
      </w:r>
      <w:r w:rsidR="0094557E" w:rsidRPr="008A33D0">
        <w:rPr>
          <w:rFonts w:ascii="Times New Roman" w:eastAsia="Times New Roman" w:hAnsi="Times New Roman" w:cs="Times New Roman"/>
          <w:sz w:val="24"/>
          <w:szCs w:val="24"/>
        </w:rPr>
        <w:t xml:space="preserve">dan keberagaman proksi </w:t>
      </w:r>
      <w:r w:rsidR="00180205" w:rsidRPr="008A33D0">
        <w:rPr>
          <w:rFonts w:ascii="Times New Roman" w:eastAsia="Times New Roman" w:hAnsi="Times New Roman" w:cs="Times New Roman"/>
          <w:sz w:val="24"/>
          <w:szCs w:val="24"/>
        </w:rPr>
        <w:t xml:space="preserve">tersebut diharapkan dapat memberikan gambaran yang lebih komprehensif mengenai faktor-faktor yang memengaruhi </w:t>
      </w:r>
      <w:r w:rsidR="00180205" w:rsidRPr="008A33D0">
        <w:rPr>
          <w:rFonts w:ascii="Times New Roman" w:eastAsia="Times New Roman" w:hAnsi="Times New Roman" w:cs="Times New Roman"/>
          <w:i/>
          <w:iCs/>
          <w:sz w:val="24"/>
          <w:szCs w:val="24"/>
        </w:rPr>
        <w:t>audit delay</w:t>
      </w:r>
      <w:r w:rsidR="00180205" w:rsidRPr="008A33D0">
        <w:rPr>
          <w:rFonts w:ascii="Times New Roman" w:eastAsia="Times New Roman" w:hAnsi="Times New Roman" w:cs="Times New Roman"/>
          <w:sz w:val="24"/>
          <w:szCs w:val="24"/>
        </w:rPr>
        <w:t>.</w:t>
      </w:r>
      <w:r w:rsidRPr="008A33D0">
        <w:rPr>
          <w:rFonts w:ascii="Times New Roman" w:eastAsia="Times New Roman" w:hAnsi="Times New Roman" w:cs="Times New Roman"/>
          <w:sz w:val="24"/>
          <w:szCs w:val="24"/>
        </w:rPr>
        <w:t xml:space="preserve"> </w:t>
      </w:r>
    </w:p>
    <w:p w14:paraId="7137FBB5" w14:textId="4F638CE2" w:rsidR="00F61FD5" w:rsidRPr="008A33D0" w:rsidRDefault="00F61FD5" w:rsidP="00A07219">
      <w:pPr>
        <w:pStyle w:val="ListParagraph"/>
        <w:numPr>
          <w:ilvl w:val="0"/>
          <w:numId w:val="31"/>
        </w:numPr>
        <w:spacing w:line="480" w:lineRule="auto"/>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Saran dari Segi Praktis</w:t>
      </w:r>
    </w:p>
    <w:p w14:paraId="305447AF" w14:textId="3FF4FEC2" w:rsidR="00A07219" w:rsidRPr="008A33D0" w:rsidRDefault="00A07219" w:rsidP="00887C63">
      <w:pPr>
        <w:pStyle w:val="ListParagraph"/>
        <w:numPr>
          <w:ilvl w:val="0"/>
          <w:numId w:val="39"/>
        </w:numPr>
        <w:spacing w:line="480" w:lineRule="auto"/>
        <w:ind w:left="1134" w:hanging="425"/>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Bagi Auditor</w:t>
      </w:r>
    </w:p>
    <w:p w14:paraId="758DD0BF" w14:textId="0B213F3A" w:rsidR="00887C63" w:rsidRPr="008A33D0" w:rsidRDefault="00887C63" w:rsidP="007E23AE">
      <w:pPr>
        <w:pStyle w:val="ListParagraph"/>
        <w:spacing w:line="480" w:lineRule="auto"/>
        <w:ind w:left="1134" w:firstLine="709"/>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 xml:space="preserve">Hasil penelitian ini diharapkan dapat menjadi acuan bagi auditor dalam menentukan perencanaan audit serta mengidentifikasi faktor-faktor yang memengaruhi </w:t>
      </w:r>
      <w:r w:rsidRPr="008A33D0">
        <w:rPr>
          <w:rFonts w:ascii="Times New Roman" w:eastAsia="Times New Roman" w:hAnsi="Times New Roman" w:cs="Times New Roman"/>
          <w:i/>
          <w:iCs/>
          <w:sz w:val="24"/>
          <w:szCs w:val="24"/>
        </w:rPr>
        <w:t>audit delay</w:t>
      </w:r>
      <w:r w:rsidRPr="008A33D0">
        <w:rPr>
          <w:rFonts w:ascii="Times New Roman" w:eastAsia="Times New Roman" w:hAnsi="Times New Roman" w:cs="Times New Roman"/>
          <w:sz w:val="24"/>
          <w:szCs w:val="24"/>
        </w:rPr>
        <w:t xml:space="preserve">. Dengan demikian, auditor dapat menyesuaikan perencanaan audit sesuai kondisi internal perusahaan </w:t>
      </w:r>
      <w:r w:rsidR="007401D3" w:rsidRPr="008A33D0">
        <w:rPr>
          <w:rFonts w:ascii="Times New Roman" w:eastAsia="Times New Roman" w:hAnsi="Times New Roman" w:cs="Times New Roman"/>
          <w:sz w:val="24"/>
          <w:szCs w:val="24"/>
        </w:rPr>
        <w:t>dengan</w:t>
      </w:r>
      <w:r w:rsidRPr="008A33D0">
        <w:rPr>
          <w:rFonts w:ascii="Times New Roman" w:eastAsia="Times New Roman" w:hAnsi="Times New Roman" w:cs="Times New Roman"/>
          <w:sz w:val="24"/>
          <w:szCs w:val="24"/>
        </w:rPr>
        <w:t xml:space="preserve"> standar dan ketentuan yang berlaku.</w:t>
      </w:r>
    </w:p>
    <w:p w14:paraId="4979D367" w14:textId="769A8FCB" w:rsidR="00A07219" w:rsidRPr="008A33D0" w:rsidRDefault="00A07219" w:rsidP="00887C63">
      <w:pPr>
        <w:pStyle w:val="ListParagraph"/>
        <w:numPr>
          <w:ilvl w:val="0"/>
          <w:numId w:val="39"/>
        </w:numPr>
        <w:spacing w:line="480" w:lineRule="auto"/>
        <w:ind w:left="1134" w:hanging="425"/>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Bagi Perusahaan</w:t>
      </w:r>
    </w:p>
    <w:p w14:paraId="576845E6" w14:textId="4CBBBBC8" w:rsidR="007401D3" w:rsidRPr="008A33D0" w:rsidRDefault="00887C63" w:rsidP="007E23AE">
      <w:pPr>
        <w:pStyle w:val="ListParagraph"/>
        <w:spacing w:line="480" w:lineRule="auto"/>
        <w:ind w:left="1134" w:firstLine="709"/>
        <w:jc w:val="both"/>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 xml:space="preserve">Hasil penelitian ini diharapkan dapat </w:t>
      </w:r>
      <w:r w:rsidR="007401D3" w:rsidRPr="008A33D0">
        <w:rPr>
          <w:rFonts w:ascii="Times New Roman" w:eastAsia="Times New Roman" w:hAnsi="Times New Roman" w:cs="Times New Roman"/>
          <w:sz w:val="24"/>
          <w:szCs w:val="24"/>
        </w:rPr>
        <w:t xml:space="preserve">menjadi acuan </w:t>
      </w:r>
      <w:r w:rsidRPr="008A33D0">
        <w:rPr>
          <w:rFonts w:ascii="Times New Roman" w:eastAsia="Times New Roman" w:hAnsi="Times New Roman" w:cs="Times New Roman"/>
          <w:sz w:val="24"/>
          <w:szCs w:val="24"/>
        </w:rPr>
        <w:t xml:space="preserve">bagi perusahaan </w:t>
      </w:r>
      <w:r w:rsidR="007401D3" w:rsidRPr="008A33D0">
        <w:rPr>
          <w:rFonts w:ascii="Times New Roman" w:eastAsia="Times New Roman" w:hAnsi="Times New Roman" w:cs="Times New Roman"/>
          <w:sz w:val="24"/>
          <w:szCs w:val="24"/>
        </w:rPr>
        <w:t>dalam mengidentifikasi</w:t>
      </w:r>
      <w:r w:rsidRPr="008A33D0">
        <w:rPr>
          <w:rFonts w:ascii="Times New Roman" w:eastAsia="Times New Roman" w:hAnsi="Times New Roman" w:cs="Times New Roman"/>
          <w:sz w:val="24"/>
          <w:szCs w:val="24"/>
        </w:rPr>
        <w:t xml:space="preserve"> </w:t>
      </w:r>
      <w:r w:rsidR="007401D3" w:rsidRPr="008A33D0">
        <w:rPr>
          <w:rFonts w:ascii="Times New Roman" w:eastAsia="Times New Roman" w:hAnsi="Times New Roman" w:cs="Times New Roman"/>
          <w:sz w:val="24"/>
          <w:szCs w:val="24"/>
        </w:rPr>
        <w:t>faktor-</w:t>
      </w:r>
      <w:r w:rsidRPr="008A33D0">
        <w:rPr>
          <w:rFonts w:ascii="Times New Roman" w:eastAsia="Times New Roman" w:hAnsi="Times New Roman" w:cs="Times New Roman"/>
          <w:sz w:val="24"/>
          <w:szCs w:val="24"/>
        </w:rPr>
        <w:t xml:space="preserve">faktor yang </w:t>
      </w:r>
      <w:r w:rsidR="007401D3" w:rsidRPr="008A33D0">
        <w:rPr>
          <w:rFonts w:ascii="Times New Roman" w:eastAsia="Times New Roman" w:hAnsi="Times New Roman" w:cs="Times New Roman"/>
          <w:sz w:val="24"/>
          <w:szCs w:val="24"/>
        </w:rPr>
        <w:t>perlu</w:t>
      </w:r>
      <w:r w:rsidRPr="008A33D0">
        <w:rPr>
          <w:rFonts w:ascii="Times New Roman" w:eastAsia="Times New Roman" w:hAnsi="Times New Roman" w:cs="Times New Roman"/>
          <w:sz w:val="24"/>
          <w:szCs w:val="24"/>
        </w:rPr>
        <w:t xml:space="preserve"> disesuaikan dengan </w:t>
      </w:r>
      <w:r w:rsidR="007401D3" w:rsidRPr="008A33D0">
        <w:rPr>
          <w:rFonts w:ascii="Times New Roman" w:eastAsia="Times New Roman" w:hAnsi="Times New Roman" w:cs="Times New Roman"/>
          <w:sz w:val="24"/>
          <w:szCs w:val="24"/>
        </w:rPr>
        <w:t>sistem pengendalian</w:t>
      </w:r>
      <w:r w:rsidRPr="008A33D0">
        <w:rPr>
          <w:rFonts w:ascii="Times New Roman" w:eastAsia="Times New Roman" w:hAnsi="Times New Roman" w:cs="Times New Roman"/>
          <w:sz w:val="24"/>
          <w:szCs w:val="24"/>
        </w:rPr>
        <w:t xml:space="preserve"> internal</w:t>
      </w:r>
      <w:r w:rsidR="007401D3" w:rsidRPr="008A33D0">
        <w:rPr>
          <w:rFonts w:ascii="Times New Roman" w:eastAsia="Times New Roman" w:hAnsi="Times New Roman" w:cs="Times New Roman"/>
          <w:sz w:val="24"/>
          <w:szCs w:val="24"/>
        </w:rPr>
        <w:t xml:space="preserve">. Perusahaan perlu meningkatkan efektivitas penyusunan laporan keuangan dan pengendalian internal dengan memastikan proses </w:t>
      </w:r>
      <w:r w:rsidR="007401D3" w:rsidRPr="008A33D0">
        <w:rPr>
          <w:rFonts w:ascii="Times New Roman" w:eastAsia="Times New Roman" w:hAnsi="Times New Roman" w:cs="Times New Roman"/>
          <w:i/>
          <w:iCs/>
          <w:sz w:val="24"/>
          <w:szCs w:val="24"/>
        </w:rPr>
        <w:t>cut</w:t>
      </w:r>
      <w:r w:rsidR="00955519" w:rsidRPr="008A33D0">
        <w:rPr>
          <w:rFonts w:ascii="Times New Roman" w:eastAsia="Times New Roman" w:hAnsi="Times New Roman" w:cs="Times New Roman"/>
          <w:i/>
          <w:iCs/>
          <w:sz w:val="24"/>
          <w:szCs w:val="24"/>
        </w:rPr>
        <w:t xml:space="preserve"> </w:t>
      </w:r>
      <w:r w:rsidR="007401D3" w:rsidRPr="008A33D0">
        <w:rPr>
          <w:rFonts w:ascii="Times New Roman" w:eastAsia="Times New Roman" w:hAnsi="Times New Roman" w:cs="Times New Roman"/>
          <w:i/>
          <w:iCs/>
          <w:sz w:val="24"/>
          <w:szCs w:val="24"/>
        </w:rPr>
        <w:t>off</w:t>
      </w:r>
      <w:r w:rsidR="007401D3" w:rsidRPr="008A33D0">
        <w:rPr>
          <w:rFonts w:ascii="Times New Roman" w:eastAsia="Times New Roman" w:hAnsi="Times New Roman" w:cs="Times New Roman"/>
          <w:sz w:val="24"/>
          <w:szCs w:val="24"/>
        </w:rPr>
        <w:t xml:space="preserve">, rekonsiliasi, </w:t>
      </w:r>
      <w:r w:rsidR="007401D3" w:rsidRPr="008A33D0">
        <w:rPr>
          <w:rFonts w:ascii="Times New Roman" w:eastAsia="Times New Roman" w:hAnsi="Times New Roman" w:cs="Times New Roman"/>
          <w:sz w:val="24"/>
          <w:szCs w:val="24"/>
        </w:rPr>
        <w:lastRenderedPageBreak/>
        <w:t xml:space="preserve">dan penyediaan dokumen pendukung dilakukan tepat waktu sebelum audit dimulai. Selain itu, pemanfaatan sistem informasi akuntansi dan penetapan </w:t>
      </w:r>
      <w:r w:rsidR="00FB508B" w:rsidRPr="008A33D0">
        <w:rPr>
          <w:rFonts w:ascii="Times New Roman" w:eastAsia="Times New Roman" w:hAnsi="Times New Roman" w:cs="Times New Roman"/>
          <w:sz w:val="24"/>
          <w:szCs w:val="24"/>
        </w:rPr>
        <w:t>batas waktu</w:t>
      </w:r>
      <w:r w:rsidR="007401D3" w:rsidRPr="008A33D0">
        <w:rPr>
          <w:rFonts w:ascii="Times New Roman" w:eastAsia="Times New Roman" w:hAnsi="Times New Roman" w:cs="Times New Roman"/>
          <w:sz w:val="24"/>
          <w:szCs w:val="24"/>
        </w:rPr>
        <w:t xml:space="preserve"> yang lebih awal dapat mempercepat kesiapan dokumen dan membantu mengurangi terjadinya </w:t>
      </w:r>
      <w:r w:rsidR="007401D3" w:rsidRPr="008A33D0">
        <w:rPr>
          <w:rFonts w:ascii="Times New Roman" w:eastAsia="Times New Roman" w:hAnsi="Times New Roman" w:cs="Times New Roman"/>
          <w:i/>
          <w:iCs/>
          <w:sz w:val="24"/>
          <w:szCs w:val="24"/>
        </w:rPr>
        <w:t>audit delay</w:t>
      </w:r>
      <w:r w:rsidR="007401D3" w:rsidRPr="008A33D0">
        <w:rPr>
          <w:rFonts w:ascii="Times New Roman" w:eastAsia="Times New Roman" w:hAnsi="Times New Roman" w:cs="Times New Roman"/>
          <w:sz w:val="24"/>
          <w:szCs w:val="24"/>
        </w:rPr>
        <w:t>.</w:t>
      </w:r>
    </w:p>
    <w:p w14:paraId="72B96ABF" w14:textId="564E6504" w:rsidR="00766C32" w:rsidRPr="008A33D0" w:rsidRDefault="00766C32" w:rsidP="007401D3">
      <w:pPr>
        <w:pStyle w:val="ListParagraph"/>
        <w:spacing w:line="480" w:lineRule="auto"/>
        <w:ind w:left="1134" w:firstLine="306"/>
        <w:jc w:val="both"/>
        <w:rPr>
          <w:rFonts w:ascii="Times New Roman" w:hAnsi="Times New Roman" w:cs="Times New Roman"/>
          <w:b/>
          <w:bCs/>
          <w:i/>
          <w:iCs/>
          <w:sz w:val="24"/>
          <w:szCs w:val="24"/>
        </w:rPr>
      </w:pPr>
      <w:r w:rsidRPr="008A33D0">
        <w:rPr>
          <w:rFonts w:ascii="Times New Roman" w:eastAsia="Times New Roman" w:hAnsi="Times New Roman" w:cs="Times New Roman"/>
          <w:i/>
          <w:iCs/>
          <w:sz w:val="24"/>
          <w:szCs w:val="24"/>
        </w:rPr>
        <w:br w:type="page"/>
      </w:r>
    </w:p>
    <w:p w14:paraId="49946CF7" w14:textId="77777777" w:rsidR="00217030" w:rsidRPr="008A33D0" w:rsidRDefault="00217030" w:rsidP="00FD6407">
      <w:pPr>
        <w:pStyle w:val="Heading1"/>
        <w:spacing w:line="480" w:lineRule="auto"/>
        <w:ind w:left="480"/>
        <w:divId w:val="1642155217"/>
        <w:rPr>
          <w:rFonts w:eastAsia="Times New Roman" w:cs="Times New Roman"/>
          <w:sz w:val="22"/>
          <w:szCs w:val="36"/>
        </w:rPr>
        <w:sectPr w:rsidR="00217030" w:rsidRPr="008A33D0" w:rsidSect="003C635A">
          <w:pgSz w:w="11906" w:h="16838" w:code="9"/>
          <w:pgMar w:top="2268" w:right="1701" w:bottom="1701" w:left="2268" w:header="708" w:footer="708" w:gutter="0"/>
          <w:cols w:space="708"/>
          <w:titlePg/>
          <w:docGrid w:linePitch="360"/>
        </w:sectPr>
      </w:pPr>
    </w:p>
    <w:p w14:paraId="0816BAFE" w14:textId="3D1DCF45" w:rsidR="00503B26" w:rsidRPr="008A33D0" w:rsidRDefault="00766C32" w:rsidP="00FD6407">
      <w:pPr>
        <w:pStyle w:val="Heading1"/>
        <w:spacing w:line="480" w:lineRule="auto"/>
        <w:divId w:val="1642155217"/>
        <w:rPr>
          <w:rFonts w:eastAsia="Times New Roman" w:cs="Times New Roman"/>
          <w:sz w:val="22"/>
          <w:szCs w:val="36"/>
        </w:rPr>
      </w:pPr>
      <w:bookmarkStart w:id="201" w:name="_Toc216638645"/>
      <w:r w:rsidRPr="008A33D0">
        <w:rPr>
          <w:rFonts w:eastAsia="Times New Roman" w:cs="Times New Roman"/>
          <w:sz w:val="22"/>
          <w:szCs w:val="36"/>
        </w:rPr>
        <w:lastRenderedPageBreak/>
        <w:t>DAFTAR PUSTAKA</w:t>
      </w:r>
      <w:bookmarkEnd w:id="201"/>
    </w:p>
    <w:sdt>
      <w:sdtPr>
        <w:rPr>
          <w:rFonts w:ascii="Times New Roman" w:eastAsia="Times New Roman" w:hAnsi="Times New Roman" w:cs="Times New Roman"/>
          <w:color w:val="000000"/>
        </w:rPr>
        <w:tag w:val="MENDELEY_BIBLIOGRAPHY"/>
        <w:id w:val="-638649890"/>
        <w:placeholder>
          <w:docPart w:val="DefaultPlaceholder_-1854013440"/>
        </w:placeholder>
      </w:sdtPr>
      <w:sdtEndPr>
        <w:rPr>
          <w:rFonts w:eastAsiaTheme="minorHAnsi"/>
          <w:bCs/>
          <w:szCs w:val="24"/>
        </w:rPr>
      </w:sdtEndPr>
      <w:sdtContent>
        <w:p w14:paraId="6A2D30FF" w14:textId="647308EF" w:rsidR="008C5FF3" w:rsidRPr="008C5FF3" w:rsidRDefault="0085182F" w:rsidP="000B367D">
          <w:pPr>
            <w:autoSpaceDE w:val="0"/>
            <w:autoSpaceDN w:val="0"/>
            <w:ind w:left="-426" w:hanging="480"/>
            <w:jc w:val="both"/>
            <w:divId w:val="1452821564"/>
            <w:rPr>
              <w:rFonts w:ascii="Times New Roman" w:eastAsia="Times New Roman" w:hAnsi="Times New Roman" w:cs="Times New Roman"/>
              <w:color w:val="000000"/>
              <w:szCs w:val="24"/>
            </w:rPr>
          </w:pPr>
          <w:r w:rsidRPr="008C5FF3">
            <w:rPr>
              <w:rFonts w:ascii="Times New Roman" w:eastAsia="Times New Roman" w:hAnsi="Times New Roman" w:cs="Times New Roman"/>
              <w:color w:val="000000"/>
            </w:rPr>
            <w:t xml:space="preserve">Afriliana, N. &amp; Ariani, N. E. (2020). Pengaruh Gender Chief Executive Officer (Ceo), Financial Expertise Ceo, Gender Komite Audit, Financial Expertise Komite Audit Dan Ukuran Komite Audit Terhadap Audit Delay Pada Perusahaan Manufaktur Yang Terdaftar Di Bei Periode 2015-2017. </w:t>
          </w:r>
          <w:r w:rsidRPr="008C5FF3">
            <w:rPr>
              <w:rFonts w:ascii="Times New Roman" w:eastAsia="Times New Roman" w:hAnsi="Times New Roman" w:cs="Times New Roman"/>
              <w:i/>
              <w:iCs/>
              <w:color w:val="000000"/>
            </w:rPr>
            <w:t>Jurnal Ilmiah Mahasiswa Ekonomi Akuntansi (Jimeka)</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5</w:t>
          </w:r>
          <w:r w:rsidRPr="008C5FF3">
            <w:rPr>
              <w:rFonts w:ascii="Times New Roman" w:eastAsia="Times New Roman" w:hAnsi="Times New Roman" w:cs="Times New Roman"/>
              <w:color w:val="000000"/>
            </w:rPr>
            <w:t>(1), 1.</w:t>
          </w:r>
        </w:p>
        <w:p w14:paraId="62BD9D19" w14:textId="27CD7903" w:rsidR="008C5FF3" w:rsidRPr="008C5FF3" w:rsidRDefault="0085182F" w:rsidP="000B367D">
          <w:pPr>
            <w:autoSpaceDE w:val="0"/>
            <w:autoSpaceDN w:val="0"/>
            <w:ind w:left="-426" w:hanging="480"/>
            <w:jc w:val="both"/>
            <w:divId w:val="1554005422"/>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Al-Faruqi, R. A. (2020). Pengaruh Profitabilitas, Leverage, Komite Audit Dan Kompleksitas Audit Terhadap Audit Delay. </w:t>
          </w:r>
          <w:r w:rsidRPr="008C5FF3">
            <w:rPr>
              <w:rFonts w:ascii="Times New Roman" w:eastAsia="Times New Roman" w:hAnsi="Times New Roman" w:cs="Times New Roman"/>
              <w:i/>
              <w:iCs/>
              <w:color w:val="000000"/>
            </w:rPr>
            <w:t>Jurnal Reksa: Rekayasa Keuangan, Syariah Dan Audit</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7</w:t>
          </w:r>
          <w:r w:rsidRPr="008C5FF3">
            <w:rPr>
              <w:rFonts w:ascii="Times New Roman" w:eastAsia="Times New Roman" w:hAnsi="Times New Roman" w:cs="Times New Roman"/>
              <w:color w:val="000000"/>
            </w:rPr>
            <w:t>(1), 25–36. Https://Doi.Org/10.12928/J.Reksa.V7i1.2264</w:t>
          </w:r>
        </w:p>
        <w:p w14:paraId="1F40A898" w14:textId="52EDAC3D" w:rsidR="008C5FF3" w:rsidRPr="008C5FF3" w:rsidRDefault="0085182F" w:rsidP="000B367D">
          <w:pPr>
            <w:autoSpaceDE w:val="0"/>
            <w:autoSpaceDN w:val="0"/>
            <w:ind w:left="-426" w:hanging="480"/>
            <w:jc w:val="both"/>
            <w:divId w:val="2049183731"/>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Arens A. Alvin, Randal J. Elder &amp; Mark S. Beasley. (2015). </w:t>
          </w:r>
          <w:r w:rsidRPr="008C5FF3">
            <w:rPr>
              <w:rFonts w:ascii="Times New Roman" w:eastAsia="Times New Roman" w:hAnsi="Times New Roman" w:cs="Times New Roman"/>
              <w:i/>
              <w:iCs/>
              <w:color w:val="000000"/>
            </w:rPr>
            <w:t>Auditing Dan Jasa Assurance Pendekatan Terintegrasi</w:t>
          </w:r>
          <w:r w:rsidRPr="008C5FF3">
            <w:rPr>
              <w:rFonts w:ascii="Times New Roman" w:eastAsia="Times New Roman" w:hAnsi="Times New Roman" w:cs="Times New Roman"/>
              <w:color w:val="000000"/>
            </w:rPr>
            <w:t xml:space="preserve"> (15th Ed.). Erlangga.</w:t>
          </w:r>
        </w:p>
        <w:p w14:paraId="0E9080E6" w14:textId="43CC4D29" w:rsidR="008C5FF3" w:rsidRPr="008C5FF3" w:rsidRDefault="0085182F" w:rsidP="000B367D">
          <w:pPr>
            <w:autoSpaceDE w:val="0"/>
            <w:autoSpaceDN w:val="0"/>
            <w:ind w:left="-426" w:hanging="480"/>
            <w:jc w:val="both"/>
            <w:divId w:val="1061709716"/>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Arif, M. F. &amp; Hikmah, N. (2023). Pengaruh Ukuran Perusahaan, Profitabilitas, Opini Audit Dan Ukuran Kap Terhadap Audit Delay. </w:t>
          </w:r>
          <w:r w:rsidRPr="008C5FF3">
            <w:rPr>
              <w:rFonts w:ascii="Times New Roman" w:eastAsia="Times New Roman" w:hAnsi="Times New Roman" w:cs="Times New Roman"/>
              <w:i/>
              <w:iCs/>
              <w:color w:val="000000"/>
            </w:rPr>
            <w:t>Yume : Journal Of Management</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6</w:t>
          </w:r>
          <w:r w:rsidRPr="008C5FF3">
            <w:rPr>
              <w:rFonts w:ascii="Times New Roman" w:eastAsia="Times New Roman" w:hAnsi="Times New Roman" w:cs="Times New Roman"/>
              <w:color w:val="000000"/>
            </w:rPr>
            <w:t>(1), 138–149. Https://Doi.Org/10.37531/Yum.V6i1.3521</w:t>
          </w:r>
        </w:p>
        <w:p w14:paraId="58ADBB70" w14:textId="7EC94116" w:rsidR="008C5FF3" w:rsidRPr="0085182F" w:rsidRDefault="0085182F" w:rsidP="000B367D">
          <w:pPr>
            <w:autoSpaceDE w:val="0"/>
            <w:autoSpaceDN w:val="0"/>
            <w:ind w:left="-426" w:hanging="480"/>
            <w:jc w:val="both"/>
            <w:divId w:val="1625230536"/>
            <w:rPr>
              <w:rFonts w:ascii="Times New Roman" w:eastAsia="Times New Roman" w:hAnsi="Times New Roman" w:cs="Times New Roman"/>
            </w:rPr>
          </w:pPr>
          <w:r w:rsidRPr="008C5FF3">
            <w:rPr>
              <w:rFonts w:ascii="Times New Roman" w:eastAsia="Times New Roman" w:hAnsi="Times New Roman" w:cs="Times New Roman"/>
              <w:color w:val="000000"/>
            </w:rPr>
            <w:t xml:space="preserve">Ariningtyastuti, S. &amp; Rohman, A. (2021). Pengaruh Efektivitas Komite Audit, Kondisi Keuangan, Kompleksitas Operasi, Profitabilitas, Dan Karakteristik Auditor Eksternal Terhadap Audit Report Lag (Stude Empiris Pada Perusahaan Manufaktur Yang Terdaftar Di Bursa Efek Indonesia Pada Tahun 2017-2019). </w:t>
          </w:r>
          <w:r w:rsidRPr="008C5FF3">
            <w:rPr>
              <w:rFonts w:ascii="Times New Roman" w:eastAsia="Times New Roman" w:hAnsi="Times New Roman" w:cs="Times New Roman"/>
              <w:i/>
              <w:iCs/>
              <w:color w:val="000000"/>
            </w:rPr>
            <w:t>Diponegoro Journal Of Accounting</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10</w:t>
          </w:r>
          <w:r w:rsidRPr="008C5FF3">
            <w:rPr>
              <w:rFonts w:ascii="Times New Roman" w:eastAsia="Times New Roman" w:hAnsi="Times New Roman" w:cs="Times New Roman"/>
              <w:color w:val="000000"/>
            </w:rPr>
            <w:t xml:space="preserve">(2), 1–15. </w:t>
          </w:r>
          <w:hyperlink r:id="rId22" w:history="1">
            <w:r w:rsidRPr="0085182F">
              <w:rPr>
                <w:rStyle w:val="Hyperlink"/>
                <w:rFonts w:ascii="Times New Roman" w:eastAsia="Times New Roman" w:hAnsi="Times New Roman" w:cs="Times New Roman"/>
                <w:color w:val="auto"/>
                <w:u w:val="none"/>
              </w:rPr>
              <w:t>Https://Ejournal3.Undip.Ac.Id/Index.Php/Accounting/Article/View/31037</w:t>
            </w:r>
          </w:hyperlink>
        </w:p>
        <w:p w14:paraId="1DDBB116" w14:textId="645D1547" w:rsidR="0085182F" w:rsidRPr="008C5FF3" w:rsidRDefault="0085182F" w:rsidP="000B367D">
          <w:pPr>
            <w:autoSpaceDE w:val="0"/>
            <w:autoSpaceDN w:val="0"/>
            <w:ind w:left="-426" w:hanging="480"/>
            <w:jc w:val="both"/>
            <w:divId w:val="1625230536"/>
            <w:rPr>
              <w:rFonts w:ascii="Times New Roman" w:eastAsia="Times New Roman" w:hAnsi="Times New Roman" w:cs="Times New Roman"/>
              <w:color w:val="000000"/>
            </w:rPr>
          </w:pPr>
          <w:r w:rsidRPr="0085182F">
            <w:rPr>
              <w:rFonts w:ascii="Times New Roman" w:eastAsia="Times New Roman" w:hAnsi="Times New Roman" w:cs="Times New Roman"/>
              <w:color w:val="000000"/>
            </w:rPr>
            <w:t>Bursa Efek Indonesia, 2004. Keputusan Direksi PT Bursa Efek Indonesia Nomor:KEP 306/BEJ/07-2004 Tentang Peraturan Nomor I-H Tentang Sanksi ,www.idx.co.id.</w:t>
          </w:r>
        </w:p>
        <w:p w14:paraId="1BFCA742" w14:textId="02382FDF" w:rsidR="008C5FF3" w:rsidRPr="008C5FF3" w:rsidRDefault="0085182F" w:rsidP="000B367D">
          <w:pPr>
            <w:autoSpaceDE w:val="0"/>
            <w:autoSpaceDN w:val="0"/>
            <w:ind w:left="-426" w:hanging="480"/>
            <w:jc w:val="both"/>
            <w:divId w:val="1369066443"/>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Darmawan, I. P. Y. &amp; Widhiyani, N. L. S. (2017). </w:t>
          </w:r>
          <w:r w:rsidRPr="008C5FF3">
            <w:rPr>
              <w:rFonts w:ascii="Times New Roman" w:eastAsia="Times New Roman" w:hAnsi="Times New Roman" w:cs="Times New Roman"/>
              <w:i/>
              <w:iCs/>
              <w:color w:val="000000"/>
            </w:rPr>
            <w:t>Pengaruh Ukuran Perusahaan, Kompleksitas Operasi Perusahaan Dan Komite Audit Pada Audit Delay</w:t>
          </w:r>
          <w:r w:rsidRPr="008C5FF3">
            <w:rPr>
              <w:rFonts w:ascii="Times New Roman" w:eastAsia="Times New Roman" w:hAnsi="Times New Roman" w:cs="Times New Roman"/>
              <w:color w:val="000000"/>
            </w:rPr>
            <w:t>. Www.Neraca.Co.Id</w:t>
          </w:r>
        </w:p>
        <w:p w14:paraId="46A95436" w14:textId="7F975536" w:rsidR="008C5FF3" w:rsidRPr="008C5FF3" w:rsidRDefault="0085182F" w:rsidP="000B367D">
          <w:pPr>
            <w:autoSpaceDE w:val="0"/>
            <w:autoSpaceDN w:val="0"/>
            <w:ind w:left="-426" w:hanging="480"/>
            <w:jc w:val="both"/>
            <w:divId w:val="1481266858"/>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Dyer, J. D. &amp; Mcgough, A. J. (1975). The Timeliness Of The Australian Annual Report. </w:t>
          </w:r>
          <w:r w:rsidRPr="008C5FF3">
            <w:rPr>
              <w:rFonts w:ascii="Times New Roman" w:eastAsia="Times New Roman" w:hAnsi="Times New Roman" w:cs="Times New Roman"/>
              <w:i/>
              <w:iCs/>
              <w:color w:val="000000"/>
            </w:rPr>
            <w:t>Journal Of Accounting Research</w:t>
          </w:r>
          <w:r w:rsidRPr="008C5FF3">
            <w:rPr>
              <w:rFonts w:ascii="Times New Roman" w:eastAsia="Times New Roman" w:hAnsi="Times New Roman" w:cs="Times New Roman"/>
              <w:color w:val="000000"/>
            </w:rPr>
            <w:t>, 204–219.</w:t>
          </w:r>
        </w:p>
        <w:p w14:paraId="69106F29" w14:textId="46526C27" w:rsidR="008C5FF3" w:rsidRPr="008C5FF3" w:rsidRDefault="0085182F" w:rsidP="000B367D">
          <w:pPr>
            <w:autoSpaceDE w:val="0"/>
            <w:autoSpaceDN w:val="0"/>
            <w:ind w:left="-426" w:hanging="480"/>
            <w:jc w:val="both"/>
            <w:divId w:val="1956208371"/>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Fakri, I. &amp; Taqwa, S. (2019). Pengaruh Karakteristik Komite Audit Terhadap Audit Report Lag (Studi Empiris Pada Perusahaan Pertambangan Yang Terdaftar Di Bursa Efek Indonesia Tahun 2015-2017). </w:t>
          </w:r>
          <w:r w:rsidRPr="008C5FF3">
            <w:rPr>
              <w:rFonts w:ascii="Times New Roman" w:eastAsia="Times New Roman" w:hAnsi="Times New Roman" w:cs="Times New Roman"/>
              <w:i/>
              <w:iCs/>
              <w:color w:val="000000"/>
            </w:rPr>
            <w:t>Jurnal Eksplorasi Akuntansi</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1</w:t>
          </w:r>
          <w:r w:rsidRPr="008C5FF3">
            <w:rPr>
              <w:rFonts w:ascii="Times New Roman" w:eastAsia="Times New Roman" w:hAnsi="Times New Roman" w:cs="Times New Roman"/>
              <w:color w:val="000000"/>
            </w:rPr>
            <w:t>(3), 995–1012. Http://Jea.Ppj.Unp.Ac.Id/Index.Php/Jea/Issue/View/9</w:t>
          </w:r>
        </w:p>
        <w:p w14:paraId="3685660A" w14:textId="20021DD6" w:rsidR="008C5FF3" w:rsidRPr="008C5FF3" w:rsidRDefault="0085182F" w:rsidP="000B367D">
          <w:pPr>
            <w:autoSpaceDE w:val="0"/>
            <w:autoSpaceDN w:val="0"/>
            <w:ind w:left="-426" w:hanging="480"/>
            <w:jc w:val="both"/>
            <w:divId w:val="789401624"/>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Ghozali, I. (2018). Aplikasi Analisis Multivariate Dengan Program Ibm Spss 25. </w:t>
          </w:r>
          <w:r w:rsidRPr="008C5FF3">
            <w:rPr>
              <w:rFonts w:ascii="Times New Roman" w:eastAsia="Times New Roman" w:hAnsi="Times New Roman" w:cs="Times New Roman"/>
              <w:i/>
              <w:iCs/>
              <w:color w:val="000000"/>
            </w:rPr>
            <w:t>Semarang: Univeristas Diponegoro</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9</w:t>
          </w:r>
          <w:r w:rsidRPr="008C5FF3">
            <w:rPr>
              <w:rFonts w:ascii="Times New Roman" w:eastAsia="Times New Roman" w:hAnsi="Times New Roman" w:cs="Times New Roman"/>
              <w:color w:val="000000"/>
            </w:rPr>
            <w:t>.</w:t>
          </w:r>
        </w:p>
        <w:p w14:paraId="36A867EC" w14:textId="309D967C" w:rsidR="008C5FF3" w:rsidRPr="008C5FF3" w:rsidRDefault="0085182F" w:rsidP="000B367D">
          <w:pPr>
            <w:autoSpaceDE w:val="0"/>
            <w:autoSpaceDN w:val="0"/>
            <w:ind w:left="-426" w:hanging="480"/>
            <w:jc w:val="both"/>
            <w:divId w:val="586692685"/>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Halim, V. (2000). Faktor-Faktor Yang Mempengaruhi Audit Delay: </w:t>
          </w:r>
          <w:r w:rsidRPr="008C5FF3">
            <w:rPr>
              <w:rFonts w:ascii="Times New Roman" w:eastAsia="Times New Roman" w:hAnsi="Times New Roman" w:cs="Times New Roman"/>
              <w:i/>
              <w:iCs/>
              <w:color w:val="000000"/>
            </w:rPr>
            <w:t>Jurnal Bisnis Dan Akuntansi</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2</w:t>
          </w:r>
          <w:r w:rsidRPr="008C5FF3">
            <w:rPr>
              <w:rFonts w:ascii="Times New Roman" w:eastAsia="Times New Roman" w:hAnsi="Times New Roman" w:cs="Times New Roman"/>
              <w:color w:val="000000"/>
            </w:rPr>
            <w:t>(1), 63–75. Https://Doi.Org/10.34208/Jba.V2i1.379</w:t>
          </w:r>
        </w:p>
        <w:p w14:paraId="75A79DDA" w14:textId="51842545" w:rsidR="008C5FF3" w:rsidRDefault="0085182F" w:rsidP="000B367D">
          <w:pPr>
            <w:autoSpaceDE w:val="0"/>
            <w:autoSpaceDN w:val="0"/>
            <w:ind w:left="-426" w:hanging="480"/>
            <w:jc w:val="both"/>
            <w:divId w:val="1691225827"/>
            <w:rPr>
              <w:rFonts w:ascii="Times New Roman" w:eastAsia="Times New Roman" w:hAnsi="Times New Roman" w:cs="Times New Roman"/>
              <w:color w:val="000000"/>
            </w:rPr>
          </w:pPr>
          <w:r w:rsidRPr="008C5FF3">
            <w:rPr>
              <w:rFonts w:ascii="Times New Roman" w:eastAsia="Times New Roman" w:hAnsi="Times New Roman" w:cs="Times New Roman"/>
              <w:color w:val="000000"/>
            </w:rPr>
            <w:t>Ikatan Akuntan Indonesia (I</w:t>
          </w:r>
          <w:r>
            <w:rPr>
              <w:rFonts w:ascii="Times New Roman" w:eastAsia="Times New Roman" w:hAnsi="Times New Roman" w:cs="Times New Roman"/>
              <w:color w:val="000000"/>
            </w:rPr>
            <w:t>AI</w:t>
          </w:r>
          <w:r w:rsidRPr="008C5FF3">
            <w:rPr>
              <w:rFonts w:ascii="Times New Roman" w:eastAsia="Times New Roman" w:hAnsi="Times New Roman" w:cs="Times New Roman"/>
              <w:color w:val="000000"/>
            </w:rPr>
            <w:t xml:space="preserve">). (2016). </w:t>
          </w:r>
          <w:r w:rsidRPr="008C5FF3">
            <w:rPr>
              <w:rFonts w:ascii="Times New Roman" w:eastAsia="Times New Roman" w:hAnsi="Times New Roman" w:cs="Times New Roman"/>
              <w:i/>
              <w:iCs/>
              <w:color w:val="000000"/>
            </w:rPr>
            <w:t>Kerangka Konseptual Pelaporan Keuangan</w:t>
          </w:r>
          <w:r w:rsidRPr="008C5FF3">
            <w:rPr>
              <w:rFonts w:ascii="Times New Roman" w:eastAsia="Times New Roman" w:hAnsi="Times New Roman" w:cs="Times New Roman"/>
              <w:color w:val="000000"/>
            </w:rPr>
            <w:t>.</w:t>
          </w:r>
        </w:p>
        <w:p w14:paraId="101E63D3" w14:textId="58F842EA" w:rsidR="0085182F" w:rsidRDefault="0085182F" w:rsidP="000B367D">
          <w:pPr>
            <w:autoSpaceDE w:val="0"/>
            <w:autoSpaceDN w:val="0"/>
            <w:ind w:left="-426" w:hanging="480"/>
            <w:jc w:val="both"/>
            <w:divId w:val="1691225827"/>
            <w:rPr>
              <w:rFonts w:ascii="Times New Roman" w:eastAsia="Times New Roman" w:hAnsi="Times New Roman" w:cs="Times New Roman"/>
              <w:color w:val="000000"/>
            </w:rPr>
          </w:pPr>
          <w:r w:rsidRPr="0085182F">
            <w:rPr>
              <w:rFonts w:ascii="Times New Roman" w:eastAsia="Times New Roman" w:hAnsi="Times New Roman" w:cs="Times New Roman"/>
              <w:color w:val="000000"/>
            </w:rPr>
            <w:lastRenderedPageBreak/>
            <w:t>Institut Akuntan Publik Indonesia (IAPI). (2021). Standar Profesional Akuntan Publik Indonesia (SPAP) SA 200: Tujuan Keseluruhan Auditor Independen dan Pelaksanaan Audit Berdasarkan Standar Audit. Jakarta: IAPI.</w:t>
          </w:r>
        </w:p>
        <w:p w14:paraId="7561E32E" w14:textId="0376E2DF" w:rsidR="0085182F" w:rsidRDefault="0085182F" w:rsidP="000B367D">
          <w:pPr>
            <w:autoSpaceDE w:val="0"/>
            <w:autoSpaceDN w:val="0"/>
            <w:ind w:left="-426" w:hanging="480"/>
            <w:jc w:val="both"/>
            <w:divId w:val="1691225827"/>
            <w:rPr>
              <w:rFonts w:ascii="Times New Roman" w:eastAsia="Times New Roman" w:hAnsi="Times New Roman" w:cs="Times New Roman"/>
              <w:color w:val="000000"/>
            </w:rPr>
          </w:pPr>
          <w:r w:rsidRPr="0085182F">
            <w:rPr>
              <w:rFonts w:ascii="Times New Roman" w:eastAsia="Times New Roman" w:hAnsi="Times New Roman" w:cs="Times New Roman"/>
              <w:color w:val="000000"/>
            </w:rPr>
            <w:t>Institut Akuntan Publik Indonesia (IAPI). (2021). Standar Profesional Akuntan Publik Indonesia (SPAP) SA 210: Persetujuan atas Ketentuan Perikatan Audit. Jakarta: IAPI.</w:t>
          </w:r>
        </w:p>
        <w:p w14:paraId="4D4939D4" w14:textId="671DEAEC" w:rsidR="0085182F" w:rsidRDefault="0085182F" w:rsidP="000B367D">
          <w:pPr>
            <w:autoSpaceDE w:val="0"/>
            <w:autoSpaceDN w:val="0"/>
            <w:ind w:left="-426" w:hanging="480"/>
            <w:jc w:val="both"/>
            <w:divId w:val="1691225827"/>
            <w:rPr>
              <w:rFonts w:ascii="Times New Roman" w:eastAsia="Times New Roman" w:hAnsi="Times New Roman" w:cs="Times New Roman"/>
              <w:color w:val="000000"/>
            </w:rPr>
          </w:pPr>
          <w:r w:rsidRPr="0085182F">
            <w:rPr>
              <w:rFonts w:ascii="Times New Roman" w:eastAsia="Times New Roman" w:hAnsi="Times New Roman" w:cs="Times New Roman"/>
              <w:color w:val="000000"/>
            </w:rPr>
            <w:t>Institut Akuntan Publik Indonesia (IAPI). (2021). Standar Profesional Akuntan Publik Indonesia (SPAP) SA 300: Perencanaan Suatu Audit atas Laporan Keuangan. Jakarta: IAPI.</w:t>
          </w:r>
        </w:p>
        <w:p w14:paraId="5BEF6C5F" w14:textId="71F64F59" w:rsidR="0085182F" w:rsidRDefault="0085182F" w:rsidP="000B367D">
          <w:pPr>
            <w:autoSpaceDE w:val="0"/>
            <w:autoSpaceDN w:val="0"/>
            <w:ind w:left="-426" w:hanging="480"/>
            <w:jc w:val="both"/>
            <w:divId w:val="1691225827"/>
            <w:rPr>
              <w:rFonts w:ascii="Times New Roman" w:eastAsia="Times New Roman" w:hAnsi="Times New Roman" w:cs="Times New Roman"/>
              <w:color w:val="000000"/>
            </w:rPr>
          </w:pPr>
          <w:r w:rsidRPr="0085182F">
            <w:rPr>
              <w:rFonts w:ascii="Times New Roman" w:eastAsia="Times New Roman" w:hAnsi="Times New Roman" w:cs="Times New Roman"/>
              <w:color w:val="000000"/>
            </w:rPr>
            <w:t>Institut Akuntan Publik Indonesia (IAPI). (2021). Standar Profesional Akuntan Publik Indonesia (SPAP) SA 315: Pengidentifikasian dan Penilaian Risiko Kesalahan Penyajian Material Melalui Pemahaman atas Entitas dan Lingkungannya. Jakarta: IAPI.</w:t>
          </w:r>
        </w:p>
        <w:p w14:paraId="487EB5A0" w14:textId="0F088AA3" w:rsidR="0085182F" w:rsidRDefault="0085182F" w:rsidP="000B367D">
          <w:pPr>
            <w:autoSpaceDE w:val="0"/>
            <w:autoSpaceDN w:val="0"/>
            <w:ind w:left="-426" w:hanging="480"/>
            <w:jc w:val="both"/>
            <w:divId w:val="1691225827"/>
            <w:rPr>
              <w:rFonts w:ascii="Times New Roman" w:eastAsia="Times New Roman" w:hAnsi="Times New Roman" w:cs="Times New Roman"/>
              <w:color w:val="000000"/>
            </w:rPr>
          </w:pPr>
          <w:r w:rsidRPr="0085182F">
            <w:rPr>
              <w:rFonts w:ascii="Times New Roman" w:eastAsia="Times New Roman" w:hAnsi="Times New Roman" w:cs="Times New Roman"/>
              <w:color w:val="000000"/>
            </w:rPr>
            <w:t>Institut Akuntan Publik Indonesia (IAPI). (2021). Standar Profesional Akuntan Publik Indonesia (SPAP) SA 320: Materialitas dalam Tahap Perencanaan dan Pelaksanaan Audit. Jakarta: IAPI.</w:t>
          </w:r>
        </w:p>
        <w:p w14:paraId="5A03F6AF" w14:textId="1C053320" w:rsidR="0085182F" w:rsidRDefault="0085182F" w:rsidP="000B367D">
          <w:pPr>
            <w:autoSpaceDE w:val="0"/>
            <w:autoSpaceDN w:val="0"/>
            <w:ind w:left="-426" w:hanging="480"/>
            <w:jc w:val="both"/>
            <w:divId w:val="1691225827"/>
            <w:rPr>
              <w:rFonts w:ascii="Times New Roman" w:eastAsia="Times New Roman" w:hAnsi="Times New Roman" w:cs="Times New Roman"/>
              <w:color w:val="000000"/>
            </w:rPr>
          </w:pPr>
          <w:r w:rsidRPr="0085182F">
            <w:rPr>
              <w:rFonts w:ascii="Times New Roman" w:eastAsia="Times New Roman" w:hAnsi="Times New Roman" w:cs="Times New Roman"/>
              <w:color w:val="000000"/>
            </w:rPr>
            <w:t>Institut Akuntan Publik Indonesia (IAPI). (2021). Standar Profesional Akuntan Publik Indonesia (SPAP) SA 330: Respons Auditor terhadap Risiko yang Telah Dinilai. Jakarta: IAPI.</w:t>
          </w:r>
        </w:p>
        <w:p w14:paraId="5036B0A7" w14:textId="5DD772FF" w:rsidR="0085182F" w:rsidRDefault="0085182F" w:rsidP="000B367D">
          <w:pPr>
            <w:autoSpaceDE w:val="0"/>
            <w:autoSpaceDN w:val="0"/>
            <w:ind w:left="-426" w:hanging="480"/>
            <w:jc w:val="both"/>
            <w:divId w:val="1691225827"/>
            <w:rPr>
              <w:rFonts w:ascii="Times New Roman" w:eastAsia="Times New Roman" w:hAnsi="Times New Roman" w:cs="Times New Roman"/>
              <w:color w:val="000000"/>
            </w:rPr>
          </w:pPr>
          <w:r w:rsidRPr="0085182F">
            <w:rPr>
              <w:rFonts w:ascii="Times New Roman" w:eastAsia="Times New Roman" w:hAnsi="Times New Roman" w:cs="Times New Roman"/>
              <w:color w:val="000000"/>
            </w:rPr>
            <w:t>Institut Akuntan Publik Indonesia (IAPI). (2021). Standar Profesional Akuntan Publik Indonesia (SPAP) SA 500: Bukti Audit. Jakarta: IAPI.</w:t>
          </w:r>
        </w:p>
        <w:p w14:paraId="2359C1D4" w14:textId="26D3F15D" w:rsidR="0085182F" w:rsidRDefault="0085182F" w:rsidP="000B367D">
          <w:pPr>
            <w:autoSpaceDE w:val="0"/>
            <w:autoSpaceDN w:val="0"/>
            <w:ind w:left="-426" w:hanging="480"/>
            <w:jc w:val="both"/>
            <w:divId w:val="1691225827"/>
            <w:rPr>
              <w:rFonts w:ascii="Times New Roman" w:eastAsia="Times New Roman" w:hAnsi="Times New Roman" w:cs="Times New Roman"/>
              <w:color w:val="000000"/>
            </w:rPr>
          </w:pPr>
          <w:r w:rsidRPr="0085182F">
            <w:rPr>
              <w:rFonts w:ascii="Times New Roman" w:eastAsia="Times New Roman" w:hAnsi="Times New Roman" w:cs="Times New Roman"/>
              <w:color w:val="000000"/>
            </w:rPr>
            <w:t>Institut Akuntan Publik Indonesia (IAPI). (2021). Standar Profesional Akuntan Publik Indonesia (SPAP) SA 450: Pengevaluasian atas Kesalahan Penyajian yang Diidentifikasi Selama Audit. Jakarta: IAPI.</w:t>
          </w:r>
        </w:p>
        <w:p w14:paraId="54611369" w14:textId="2B327C89" w:rsidR="0085182F" w:rsidRPr="008C5FF3" w:rsidRDefault="0085182F" w:rsidP="000B367D">
          <w:pPr>
            <w:autoSpaceDE w:val="0"/>
            <w:autoSpaceDN w:val="0"/>
            <w:ind w:left="-426" w:hanging="480"/>
            <w:jc w:val="both"/>
            <w:divId w:val="1691225827"/>
            <w:rPr>
              <w:rFonts w:ascii="Times New Roman" w:eastAsia="Times New Roman" w:hAnsi="Times New Roman" w:cs="Times New Roman"/>
              <w:color w:val="000000"/>
            </w:rPr>
          </w:pPr>
          <w:r w:rsidRPr="0085182F">
            <w:rPr>
              <w:rFonts w:ascii="Times New Roman" w:eastAsia="Times New Roman" w:hAnsi="Times New Roman" w:cs="Times New Roman"/>
              <w:color w:val="000000"/>
            </w:rPr>
            <w:t>Institut Akuntan Publik Indonesia (IAPI). (2021). Standar Profesional Akuntan Publik Indonesia (SPAP) SA 700: Perumusan Suatu Opini dan Pelaporan atas Laporan Keuangan. Jakarta: IAPI.</w:t>
          </w:r>
        </w:p>
        <w:p w14:paraId="3A5F9B39" w14:textId="511A458F" w:rsidR="008C5FF3" w:rsidRPr="008C5FF3" w:rsidRDefault="0085182F" w:rsidP="000B367D">
          <w:pPr>
            <w:autoSpaceDE w:val="0"/>
            <w:autoSpaceDN w:val="0"/>
            <w:ind w:left="-426" w:hanging="480"/>
            <w:jc w:val="both"/>
            <w:divId w:val="1204054783"/>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Isnaeni, U. &amp; Nurcahya, Y. A. (2021). Pengaruh Manajemen Laba, Kompleksitas Operasi Perusahaan, Solvabilitas, Dan Opini Audit Terhadap Audit Delay Pada Perusahaan Sektor Industri Barang Konsumsi Di Indonesia Untuk Tahun 2017-2019. </w:t>
          </w:r>
          <w:r w:rsidRPr="008C5FF3">
            <w:rPr>
              <w:rFonts w:ascii="Times New Roman" w:eastAsia="Times New Roman" w:hAnsi="Times New Roman" w:cs="Times New Roman"/>
              <w:i/>
              <w:iCs/>
              <w:color w:val="000000"/>
            </w:rPr>
            <w:t>Jurnal Akuntansi Akunesa</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10</w:t>
          </w:r>
          <w:r w:rsidRPr="008C5FF3">
            <w:rPr>
              <w:rFonts w:ascii="Times New Roman" w:eastAsia="Times New Roman" w:hAnsi="Times New Roman" w:cs="Times New Roman"/>
              <w:color w:val="000000"/>
            </w:rPr>
            <w:t>(1), 24–34. Https://Doi.Org/10.26740/Akunesa.V10n1.P24-34</w:t>
          </w:r>
        </w:p>
        <w:p w14:paraId="00D2AA42" w14:textId="5236E0F6" w:rsidR="008C5FF3" w:rsidRPr="008C5FF3" w:rsidRDefault="0085182F" w:rsidP="000B367D">
          <w:pPr>
            <w:autoSpaceDE w:val="0"/>
            <w:autoSpaceDN w:val="0"/>
            <w:ind w:left="-426" w:hanging="480"/>
            <w:jc w:val="both"/>
            <w:divId w:val="112988415"/>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Jans, B. F. &amp; Utomo, R. B. (2024). Pengaruh Ukuran Perusahanan, Kompleksitas Operasi Perusahaan Dan Komite Audit Terhadap Audit Delay Pada Tahun 2020-2021. </w:t>
          </w:r>
          <w:r w:rsidRPr="008C5FF3">
            <w:rPr>
              <w:rFonts w:ascii="Times New Roman" w:eastAsia="Times New Roman" w:hAnsi="Times New Roman" w:cs="Times New Roman"/>
              <w:i/>
              <w:iCs/>
              <w:color w:val="000000"/>
            </w:rPr>
            <w:t>Jsma (Jurnal Sains Manajemen Dan Akuntansi)</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16</w:t>
          </w:r>
          <w:r w:rsidRPr="008C5FF3">
            <w:rPr>
              <w:rFonts w:ascii="Times New Roman" w:eastAsia="Times New Roman" w:hAnsi="Times New Roman" w:cs="Times New Roman"/>
              <w:color w:val="000000"/>
            </w:rPr>
            <w:t>(1), 8–23. Https://Doi.Org/10.37151/Jsma.V16i1.164</w:t>
          </w:r>
        </w:p>
        <w:p w14:paraId="2CDA6392" w14:textId="581DF749" w:rsidR="008C5FF3" w:rsidRPr="008C5FF3" w:rsidRDefault="0085182F" w:rsidP="000B367D">
          <w:pPr>
            <w:autoSpaceDE w:val="0"/>
            <w:autoSpaceDN w:val="0"/>
            <w:ind w:left="-426" w:hanging="480"/>
            <w:jc w:val="both"/>
            <w:divId w:val="758142543"/>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Jensen, M. C. &amp; Meckling, W. H. (1976). Theory Of The Firm: Managerial Behavior, Agency Costs And Ownership Structure. In </w:t>
          </w:r>
          <w:r w:rsidRPr="008C5FF3">
            <w:rPr>
              <w:rFonts w:ascii="Times New Roman" w:eastAsia="Times New Roman" w:hAnsi="Times New Roman" w:cs="Times New Roman"/>
              <w:i/>
              <w:iCs/>
              <w:color w:val="000000"/>
            </w:rPr>
            <w:t>Journal Of Financial Economics</w:t>
          </w:r>
          <w:r w:rsidRPr="008C5FF3">
            <w:rPr>
              <w:rFonts w:ascii="Times New Roman" w:eastAsia="Times New Roman" w:hAnsi="Times New Roman" w:cs="Times New Roman"/>
              <w:color w:val="000000"/>
            </w:rPr>
            <w:t xml:space="preserve"> (Issue 4). Harvard University Press. Http://Hupress.Harvard.Edu/Catalog/Jenthf.Html</w:t>
          </w:r>
        </w:p>
        <w:p w14:paraId="512A975B" w14:textId="15D98431" w:rsidR="008C5FF3" w:rsidRPr="008C5FF3" w:rsidRDefault="0085182F" w:rsidP="000B367D">
          <w:pPr>
            <w:autoSpaceDE w:val="0"/>
            <w:autoSpaceDN w:val="0"/>
            <w:ind w:left="-426" w:hanging="480"/>
            <w:jc w:val="both"/>
            <w:divId w:val="1483499059"/>
            <w:rPr>
              <w:rFonts w:ascii="Times New Roman" w:eastAsia="Times New Roman" w:hAnsi="Times New Roman" w:cs="Times New Roman"/>
              <w:color w:val="000000"/>
            </w:rPr>
          </w:pPr>
          <w:r w:rsidRPr="008C5FF3">
            <w:rPr>
              <w:rFonts w:ascii="Times New Roman" w:eastAsia="Times New Roman" w:hAnsi="Times New Roman" w:cs="Times New Roman"/>
              <w:color w:val="000000"/>
            </w:rPr>
            <w:lastRenderedPageBreak/>
            <w:t xml:space="preserve">Kartika, A. (2011). Faktor-Faktor Yang Mempengaruhi Audit Delay Pada Perusahaan Manufaktur Yang Terdaftar Di Bei Factors Affecting The Audit Delay On Listed The Manufacturing Company In Bei. </w:t>
          </w:r>
          <w:r w:rsidRPr="008C5FF3">
            <w:rPr>
              <w:rFonts w:ascii="Times New Roman" w:eastAsia="Times New Roman" w:hAnsi="Times New Roman" w:cs="Times New Roman"/>
              <w:i/>
              <w:iCs/>
              <w:color w:val="000000"/>
            </w:rPr>
            <w:t>Dinamika Keuangan Dan Perbankan</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3</w:t>
          </w:r>
          <w:r w:rsidRPr="008C5FF3">
            <w:rPr>
              <w:rFonts w:ascii="Times New Roman" w:eastAsia="Times New Roman" w:hAnsi="Times New Roman" w:cs="Times New Roman"/>
              <w:color w:val="000000"/>
            </w:rPr>
            <w:t>(2), 152–171.</w:t>
          </w:r>
        </w:p>
        <w:p w14:paraId="69FD4FB1" w14:textId="69651313" w:rsidR="008C5FF3" w:rsidRPr="008C5FF3" w:rsidRDefault="0085182F" w:rsidP="000B367D">
          <w:pPr>
            <w:autoSpaceDE w:val="0"/>
            <w:autoSpaceDN w:val="0"/>
            <w:ind w:left="-426" w:hanging="480"/>
            <w:jc w:val="both"/>
            <w:divId w:val="1864129906"/>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Khuluqi, K., Sugeng, A. &amp; Afandi, A. (2024). Pengaruh Ukuran Perusahaan, Komisaris Independen, Komite Audit Dan Ukuran Kap Terhadap Audit Delay. </w:t>
          </w:r>
          <w:r w:rsidRPr="008C5FF3">
            <w:rPr>
              <w:rFonts w:ascii="Times New Roman" w:eastAsia="Times New Roman" w:hAnsi="Times New Roman" w:cs="Times New Roman"/>
              <w:i/>
              <w:iCs/>
              <w:color w:val="000000"/>
            </w:rPr>
            <w:t>Jurnal Edukasi (Ekonomi, Pendidikan Dan Akuntansi)</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12</w:t>
          </w:r>
          <w:r w:rsidRPr="008C5FF3">
            <w:rPr>
              <w:rFonts w:ascii="Times New Roman" w:eastAsia="Times New Roman" w:hAnsi="Times New Roman" w:cs="Times New Roman"/>
              <w:color w:val="000000"/>
            </w:rPr>
            <w:t>(2), 213–222. Https://Doi.Org/10.25157/Je.V12i2.15765</w:t>
          </w:r>
        </w:p>
        <w:p w14:paraId="35E7225A" w14:textId="278F7862" w:rsidR="008C5FF3" w:rsidRPr="008C5FF3" w:rsidRDefault="0085182F" w:rsidP="000B367D">
          <w:pPr>
            <w:autoSpaceDE w:val="0"/>
            <w:autoSpaceDN w:val="0"/>
            <w:ind w:left="-426" w:hanging="480"/>
            <w:jc w:val="both"/>
            <w:divId w:val="1787508164"/>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Krisyadi, R. &amp; Noviyanti, N. (2022). Analisis Faktor-Faktor Yang Mempengaruhi Keterlambatan Laporan Audit. </w:t>
          </w:r>
          <w:r w:rsidRPr="008C5FF3">
            <w:rPr>
              <w:rFonts w:ascii="Times New Roman" w:eastAsia="Times New Roman" w:hAnsi="Times New Roman" w:cs="Times New Roman"/>
              <w:i/>
              <w:iCs/>
              <w:color w:val="000000"/>
            </w:rPr>
            <w:t>Owner : Riset Dan Jurnal Akuntansi</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6</w:t>
          </w:r>
          <w:r w:rsidRPr="008C5FF3">
            <w:rPr>
              <w:rFonts w:ascii="Times New Roman" w:eastAsia="Times New Roman" w:hAnsi="Times New Roman" w:cs="Times New Roman"/>
              <w:color w:val="000000"/>
            </w:rPr>
            <w:t>(1), 147–159. Https://Doi.Org/10.33395/Owner.V6i1.541</w:t>
          </w:r>
        </w:p>
        <w:p w14:paraId="7F1DA37E" w14:textId="4A229F0B" w:rsidR="008C5FF3" w:rsidRPr="008C5FF3" w:rsidRDefault="0085182F" w:rsidP="000B367D">
          <w:pPr>
            <w:autoSpaceDE w:val="0"/>
            <w:autoSpaceDN w:val="0"/>
            <w:ind w:left="-426" w:hanging="480"/>
            <w:jc w:val="both"/>
            <w:divId w:val="1573345858"/>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Malahati, G. &amp; Syofyan, E. (2024). Pengaruh Peran Komite Audit, Umur Perusahaan Dan Ukuran Perusahaan Terhadap Audit Delay: Studi Pada Perusahaan Sub Sektor Property Dan Real Estate Yang Listing Di Bursa Efek Indonesia 2018-2021. </w:t>
          </w:r>
          <w:r w:rsidRPr="008C5FF3">
            <w:rPr>
              <w:rFonts w:ascii="Times New Roman" w:eastAsia="Times New Roman" w:hAnsi="Times New Roman" w:cs="Times New Roman"/>
              <w:i/>
              <w:iCs/>
              <w:color w:val="000000"/>
            </w:rPr>
            <w:t>Jurnal Eksplorasi Akuntansi</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6</w:t>
          </w:r>
          <w:r w:rsidRPr="008C5FF3">
            <w:rPr>
              <w:rFonts w:ascii="Times New Roman" w:eastAsia="Times New Roman" w:hAnsi="Times New Roman" w:cs="Times New Roman"/>
              <w:color w:val="000000"/>
            </w:rPr>
            <w:t>(1), 59–71. Https://Doi.Org/10.24036/Jea.V6i1.1058</w:t>
          </w:r>
        </w:p>
        <w:p w14:paraId="2F161FF2" w14:textId="1BA75E41" w:rsidR="008C5FF3" w:rsidRPr="008C5FF3" w:rsidRDefault="0085182F" w:rsidP="000B367D">
          <w:pPr>
            <w:autoSpaceDE w:val="0"/>
            <w:autoSpaceDN w:val="0"/>
            <w:ind w:left="-426" w:hanging="480"/>
            <w:jc w:val="both"/>
            <w:divId w:val="1447847291"/>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Muzakkiyah, N. A. &amp; Aisyaturrahmi. (2024). Pengaruh Agresivitas Penghindaran Pajak Dan Kompleksitas Operasi Perusahaan Terhadap Audit Delay. </w:t>
          </w:r>
          <w:r w:rsidRPr="008C5FF3">
            <w:rPr>
              <w:rFonts w:ascii="Times New Roman" w:eastAsia="Times New Roman" w:hAnsi="Times New Roman" w:cs="Times New Roman"/>
              <w:i/>
              <w:iCs/>
              <w:color w:val="000000"/>
            </w:rPr>
            <w:t>Jurnal Studi Akuntansi Dan Bisnis (Jsab)</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6</w:t>
          </w:r>
          <w:r w:rsidRPr="008C5FF3">
            <w:rPr>
              <w:rFonts w:ascii="Times New Roman" w:eastAsia="Times New Roman" w:hAnsi="Times New Roman" w:cs="Times New Roman"/>
              <w:color w:val="000000"/>
            </w:rPr>
            <w:t>(4). Https://Journalpedia.Com/1/Index.Php/Jsab/Article/View/3509</w:t>
          </w:r>
        </w:p>
        <w:p w14:paraId="7ED45476" w14:textId="4AE061FF" w:rsidR="008C5FF3" w:rsidRDefault="0085182F" w:rsidP="000B367D">
          <w:pPr>
            <w:autoSpaceDE w:val="0"/>
            <w:autoSpaceDN w:val="0"/>
            <w:ind w:left="-426" w:hanging="480"/>
            <w:jc w:val="both"/>
            <w:divId w:val="1477599406"/>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Napitupulu, R. B. (2021). </w:t>
          </w:r>
          <w:r w:rsidRPr="008C5FF3">
            <w:rPr>
              <w:rFonts w:ascii="Times New Roman" w:eastAsia="Times New Roman" w:hAnsi="Times New Roman" w:cs="Times New Roman"/>
              <w:i/>
              <w:iCs/>
              <w:color w:val="000000"/>
            </w:rPr>
            <w:t>Penelitian Bisnis Teknik Dan Analisis Data Dengan Spss - Stata - Eviews</w:t>
          </w:r>
          <w:r w:rsidRPr="008C5FF3">
            <w:rPr>
              <w:rFonts w:ascii="Times New Roman" w:eastAsia="Times New Roman" w:hAnsi="Times New Roman" w:cs="Times New Roman"/>
              <w:color w:val="000000"/>
            </w:rPr>
            <w:t xml:space="preserve">. Madenatera. </w:t>
          </w:r>
        </w:p>
        <w:p w14:paraId="25A77B63" w14:textId="00AB9796" w:rsidR="000B367D" w:rsidRPr="008C5FF3" w:rsidRDefault="000B367D" w:rsidP="000B367D">
          <w:pPr>
            <w:autoSpaceDE w:val="0"/>
            <w:autoSpaceDN w:val="0"/>
            <w:ind w:left="-426" w:hanging="480"/>
            <w:jc w:val="both"/>
            <w:divId w:val="1477599406"/>
            <w:rPr>
              <w:rFonts w:ascii="Times New Roman" w:eastAsia="Times New Roman" w:hAnsi="Times New Roman" w:cs="Times New Roman"/>
              <w:color w:val="000000"/>
            </w:rPr>
          </w:pPr>
          <w:r w:rsidRPr="000B367D">
            <w:rPr>
              <w:rFonts w:ascii="Times New Roman" w:eastAsia="Times New Roman" w:hAnsi="Times New Roman" w:cs="Times New Roman"/>
              <w:color w:val="000000"/>
            </w:rPr>
            <w:t>Otoritas Jasa Keuangan (2022). Peraturan Otoritas Jasa Keuangan Nomor 14/POJK.04/2022 tentang laporan tahunan emiten atau perusahaan publik. Jakarta. https://www.ojk.go.id/id/regulasi/Pages/Peraturan-OJK-Nomor-14-POJK-04 2022.aspx</w:t>
          </w:r>
        </w:p>
        <w:p w14:paraId="32B932FF" w14:textId="51C04253" w:rsidR="008C5FF3" w:rsidRPr="008C5FF3" w:rsidRDefault="0085182F" w:rsidP="000B367D">
          <w:pPr>
            <w:autoSpaceDE w:val="0"/>
            <w:autoSpaceDN w:val="0"/>
            <w:ind w:left="-426" w:hanging="480"/>
            <w:jc w:val="both"/>
            <w:divId w:val="680815393"/>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Pattinaja, E. M., Limba, F. B. &amp; Wali, L. (2024). Pengaruh Profitabilitas Dan Kompleksitas Operasi Perusahaan Terhadap Audit Delay: Studi Pada Perusahaan Pertambangan Terdaftar Di Bursa Efek Indonesia Peiode 2017-2021. </w:t>
          </w:r>
          <w:r w:rsidRPr="008C5FF3">
            <w:rPr>
              <w:rFonts w:ascii="Times New Roman" w:eastAsia="Times New Roman" w:hAnsi="Times New Roman" w:cs="Times New Roman"/>
              <w:i/>
              <w:iCs/>
              <w:color w:val="000000"/>
            </w:rPr>
            <w:t>Alexandria (Journal Of Economics, Business, &amp; Entrepreneurship)</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5</w:t>
          </w:r>
          <w:r w:rsidRPr="008C5FF3">
            <w:rPr>
              <w:rFonts w:ascii="Times New Roman" w:eastAsia="Times New Roman" w:hAnsi="Times New Roman" w:cs="Times New Roman"/>
              <w:color w:val="000000"/>
            </w:rPr>
            <w:t>(1), 20–31. Https://Doi.Org/10.29303/Alexandria.V5i1.572</w:t>
          </w:r>
        </w:p>
        <w:p w14:paraId="05E62B7E" w14:textId="1E60F6BC" w:rsidR="008C5FF3" w:rsidRPr="008C5FF3" w:rsidRDefault="0085182F" w:rsidP="000B367D">
          <w:pPr>
            <w:autoSpaceDE w:val="0"/>
            <w:autoSpaceDN w:val="0"/>
            <w:ind w:left="-426" w:hanging="480"/>
            <w:jc w:val="both"/>
            <w:divId w:val="916747825"/>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Sapitri, W. &amp; Syofyan, E. (2024). Pengaruh Ukuran Kap, Peran Komite Audit Dan Financial Distress Terhadap Audit Delay. </w:t>
          </w:r>
          <w:r w:rsidRPr="008C5FF3">
            <w:rPr>
              <w:rFonts w:ascii="Times New Roman" w:eastAsia="Times New Roman" w:hAnsi="Times New Roman" w:cs="Times New Roman"/>
              <w:i/>
              <w:iCs/>
              <w:color w:val="000000"/>
            </w:rPr>
            <w:t>Jurnal Eksplorasi Akuntansi</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6</w:t>
          </w:r>
          <w:r w:rsidRPr="008C5FF3">
            <w:rPr>
              <w:rFonts w:ascii="Times New Roman" w:eastAsia="Times New Roman" w:hAnsi="Times New Roman" w:cs="Times New Roman"/>
              <w:color w:val="000000"/>
            </w:rPr>
            <w:t>(4), 1461–1472. Https://Doi.Org/10.24036/Jea.V6i4.1697</w:t>
          </w:r>
        </w:p>
        <w:p w14:paraId="6A1F45DB" w14:textId="6AD2C891" w:rsidR="008C5FF3" w:rsidRPr="008C5FF3" w:rsidRDefault="0085182F" w:rsidP="000B367D">
          <w:pPr>
            <w:autoSpaceDE w:val="0"/>
            <w:autoSpaceDN w:val="0"/>
            <w:ind w:left="-426" w:hanging="480"/>
            <w:jc w:val="both"/>
            <w:divId w:val="1979142325"/>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Sartika, D. &amp; Cheisviyanny, C. (2025). Pengaruh Ukuran Perusahaan, Komite Audit Dan Gender Komite Audit Terhadap Audit Report Lag. </w:t>
          </w:r>
          <w:r w:rsidRPr="008C5FF3">
            <w:rPr>
              <w:rFonts w:ascii="Times New Roman" w:eastAsia="Times New Roman" w:hAnsi="Times New Roman" w:cs="Times New Roman"/>
              <w:i/>
              <w:iCs/>
              <w:color w:val="000000"/>
            </w:rPr>
            <w:t>Jurnal Eksplorasi Akuntansi</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7</w:t>
          </w:r>
          <w:r w:rsidRPr="008C5FF3">
            <w:rPr>
              <w:rFonts w:ascii="Times New Roman" w:eastAsia="Times New Roman" w:hAnsi="Times New Roman" w:cs="Times New Roman"/>
              <w:color w:val="000000"/>
            </w:rPr>
            <w:t>(1), 126–139. Https://Doi.Org/10.24036/Jea.V7i1.2118</w:t>
          </w:r>
        </w:p>
        <w:p w14:paraId="4CC7CE88" w14:textId="6C944058" w:rsidR="008C5FF3" w:rsidRPr="008C5FF3" w:rsidRDefault="0085182F" w:rsidP="000B367D">
          <w:pPr>
            <w:autoSpaceDE w:val="0"/>
            <w:autoSpaceDN w:val="0"/>
            <w:ind w:left="-426" w:hanging="480"/>
            <w:jc w:val="both"/>
            <w:divId w:val="256790189"/>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Siahaan, I., Adri, R., Surya, S. &amp; Zarefar, A. (2019). Pengaruh Opini Audit, Pergantian Auditor, Kesulitan Keuangan, Dan Efektivitas Komite Audit Terhadap Audit Delay (Studi Empiris Pada Seluruh Perusahaan Yang Terdaftar Di Bursa Efek Indonesia Tahun 2014-2017). </w:t>
          </w:r>
          <w:r w:rsidRPr="008C5FF3">
            <w:rPr>
              <w:rFonts w:ascii="Times New Roman" w:eastAsia="Times New Roman" w:hAnsi="Times New Roman" w:cs="Times New Roman"/>
              <w:i/>
              <w:iCs/>
              <w:color w:val="000000"/>
            </w:rPr>
            <w:t>Jurnal Akuntansi Keuangan Dan Bisnis</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12</w:t>
          </w:r>
          <w:r w:rsidRPr="008C5FF3">
            <w:rPr>
              <w:rFonts w:ascii="Times New Roman" w:eastAsia="Times New Roman" w:hAnsi="Times New Roman" w:cs="Times New Roman"/>
              <w:color w:val="000000"/>
            </w:rPr>
            <w:t>(2), 135–144. Https://Doi.Org/10.35143/Jakb.V12i2.3359</w:t>
          </w:r>
        </w:p>
        <w:p w14:paraId="284B076E" w14:textId="67F76818" w:rsidR="008C5FF3" w:rsidRPr="008C5FF3" w:rsidRDefault="0085182F" w:rsidP="000B367D">
          <w:pPr>
            <w:autoSpaceDE w:val="0"/>
            <w:autoSpaceDN w:val="0"/>
            <w:ind w:left="-426" w:hanging="480"/>
            <w:jc w:val="both"/>
            <w:divId w:val="1116558885"/>
            <w:rPr>
              <w:rFonts w:ascii="Times New Roman" w:eastAsia="Times New Roman" w:hAnsi="Times New Roman" w:cs="Times New Roman"/>
              <w:color w:val="000000"/>
            </w:rPr>
          </w:pPr>
          <w:r w:rsidRPr="008C5FF3">
            <w:rPr>
              <w:rFonts w:ascii="Times New Roman" w:eastAsia="Times New Roman" w:hAnsi="Times New Roman" w:cs="Times New Roman"/>
              <w:color w:val="000000"/>
            </w:rPr>
            <w:lastRenderedPageBreak/>
            <w:t xml:space="preserve">Siburian, M. N., Andreas, A. &amp; Hanif, R. A. (2024). Pengaruh Kompleksitas Operasional, Risiko Bisnis, Dan Efektivitas Komite Audit Terhadap Audit Report Lag. </w:t>
          </w:r>
          <w:r w:rsidRPr="008C5FF3">
            <w:rPr>
              <w:rFonts w:ascii="Times New Roman" w:eastAsia="Times New Roman" w:hAnsi="Times New Roman" w:cs="Times New Roman"/>
              <w:i/>
              <w:iCs/>
              <w:color w:val="000000"/>
            </w:rPr>
            <w:t>Jurnal Neraca Peradaban</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4</w:t>
          </w:r>
          <w:r w:rsidRPr="008C5FF3">
            <w:rPr>
              <w:rFonts w:ascii="Times New Roman" w:eastAsia="Times New Roman" w:hAnsi="Times New Roman" w:cs="Times New Roman"/>
              <w:color w:val="000000"/>
            </w:rPr>
            <w:t>(3), 202–209. Https://Doi.Org/10.55182/Jnp.V4i3.477</w:t>
          </w:r>
        </w:p>
        <w:p w14:paraId="6168E080" w14:textId="30905F90" w:rsidR="008C5FF3" w:rsidRPr="008C5FF3" w:rsidRDefault="0085182F" w:rsidP="000B367D">
          <w:pPr>
            <w:autoSpaceDE w:val="0"/>
            <w:autoSpaceDN w:val="0"/>
            <w:ind w:left="-426" w:hanging="480"/>
            <w:jc w:val="both"/>
            <w:divId w:val="502160895"/>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Subroto, V. K. &amp; Endaryati, E. (2024). </w:t>
          </w:r>
          <w:r w:rsidRPr="008C5FF3">
            <w:rPr>
              <w:rFonts w:ascii="Times New Roman" w:eastAsia="Times New Roman" w:hAnsi="Times New Roman" w:cs="Times New Roman"/>
              <w:i/>
              <w:iCs/>
              <w:color w:val="000000"/>
            </w:rPr>
            <w:t>Kumpulan Teori Akuntansi</w:t>
          </w:r>
          <w:r w:rsidRPr="008C5FF3">
            <w:rPr>
              <w:rFonts w:ascii="Times New Roman" w:eastAsia="Times New Roman" w:hAnsi="Times New Roman" w:cs="Times New Roman"/>
              <w:color w:val="000000"/>
            </w:rPr>
            <w:t>. Yayasan Prima Agus Teknik.</w:t>
          </w:r>
        </w:p>
        <w:p w14:paraId="0F796AAA" w14:textId="00FCBD6E" w:rsidR="008C5FF3" w:rsidRPr="008C5FF3" w:rsidRDefault="0085182F" w:rsidP="000B367D">
          <w:pPr>
            <w:autoSpaceDE w:val="0"/>
            <w:autoSpaceDN w:val="0"/>
            <w:ind w:left="-426" w:hanging="480"/>
            <w:jc w:val="both"/>
            <w:divId w:val="960765055"/>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Sudjono, A. C. &amp; Setiawan, A. (2022a). Pengaruh Ukuran Perusahaan, Umur Perusahaan, Likuiditas, Dan Leverage Terhadap Audit Report Lag (Studi Pada Perusahaan Consumer Goods Terdaftar Di Bei Tahun 2019-2020). </w:t>
          </w:r>
          <w:r w:rsidRPr="008C5FF3">
            <w:rPr>
              <w:rFonts w:ascii="Times New Roman" w:eastAsia="Times New Roman" w:hAnsi="Times New Roman" w:cs="Times New Roman"/>
              <w:i/>
              <w:iCs/>
              <w:color w:val="000000"/>
            </w:rPr>
            <w:t>Owner : Riset Dan Jurnal Akuntansi</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6</w:t>
          </w:r>
          <w:r w:rsidRPr="008C5FF3">
            <w:rPr>
              <w:rFonts w:ascii="Times New Roman" w:eastAsia="Times New Roman" w:hAnsi="Times New Roman" w:cs="Times New Roman"/>
              <w:color w:val="000000"/>
            </w:rPr>
            <w:t>(3), 2602–1612. Https://Doi.Org/10.33395/Owner.V6i3.991</w:t>
          </w:r>
        </w:p>
        <w:p w14:paraId="3FFDBF45" w14:textId="5F8128BE" w:rsidR="008C5FF3" w:rsidRPr="008C5FF3" w:rsidRDefault="0085182F" w:rsidP="000B367D">
          <w:pPr>
            <w:autoSpaceDE w:val="0"/>
            <w:autoSpaceDN w:val="0"/>
            <w:ind w:left="-426" w:hanging="480"/>
            <w:jc w:val="both"/>
            <w:divId w:val="2065717697"/>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Sudjono, A. C. &amp; Setiawan, A. (2022b). Pengaruh Ukuran Perusahaan, Umur Perusahaan, Likuiditas, Dan Leverage Terhadap Audit Report Lag (Studi Pada Perusahaan Consumer Goods Terdaftar Di Bei Tahun 2019-2020). </w:t>
          </w:r>
          <w:r w:rsidRPr="008C5FF3">
            <w:rPr>
              <w:rFonts w:ascii="Times New Roman" w:eastAsia="Times New Roman" w:hAnsi="Times New Roman" w:cs="Times New Roman"/>
              <w:i/>
              <w:iCs/>
              <w:color w:val="000000"/>
            </w:rPr>
            <w:t>Owner:Riset &amp; Jurnal Akuntansi</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6</w:t>
          </w:r>
          <w:r w:rsidRPr="008C5FF3">
            <w:rPr>
              <w:rFonts w:ascii="Times New Roman" w:eastAsia="Times New Roman" w:hAnsi="Times New Roman" w:cs="Times New Roman"/>
              <w:color w:val="000000"/>
            </w:rPr>
            <w:t>(3), 2602–2612. Https://Doi.Org/10.33395/Owner.V6i3.911</w:t>
          </w:r>
        </w:p>
        <w:p w14:paraId="049F86CC" w14:textId="053467B4" w:rsidR="008C5FF3" w:rsidRPr="008C5FF3" w:rsidRDefault="0085182F" w:rsidP="000B367D">
          <w:pPr>
            <w:autoSpaceDE w:val="0"/>
            <w:autoSpaceDN w:val="0"/>
            <w:ind w:left="-426" w:hanging="480"/>
            <w:jc w:val="both"/>
            <w:divId w:val="766119978"/>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Sugiyono. (2023). Metode Penelitian Kuantitaif Kualitatif Dan R &amp; D. </w:t>
          </w:r>
          <w:r w:rsidRPr="008C5FF3">
            <w:rPr>
              <w:rFonts w:ascii="Times New Roman" w:eastAsia="Times New Roman" w:hAnsi="Times New Roman" w:cs="Times New Roman"/>
              <w:i/>
              <w:iCs/>
              <w:color w:val="000000"/>
            </w:rPr>
            <w:t>Alfabeta</w:t>
          </w:r>
          <w:r w:rsidRPr="008C5FF3">
            <w:rPr>
              <w:rFonts w:ascii="Times New Roman" w:eastAsia="Times New Roman" w:hAnsi="Times New Roman" w:cs="Times New Roman"/>
              <w:color w:val="000000"/>
            </w:rPr>
            <w:t>.</w:t>
          </w:r>
        </w:p>
        <w:p w14:paraId="7702F395" w14:textId="24AD65AB" w:rsidR="008C5FF3" w:rsidRPr="008C5FF3" w:rsidRDefault="0085182F" w:rsidP="000B367D">
          <w:pPr>
            <w:autoSpaceDE w:val="0"/>
            <w:autoSpaceDN w:val="0"/>
            <w:ind w:left="-426" w:hanging="480"/>
            <w:jc w:val="both"/>
            <w:divId w:val="1056733698"/>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Wijayanti, R. &amp; Ariani, K. R. (2024). Pengaruh Ukuran Perusahaan, Umur Perusahaan, Profitabilitas, Dan Pergantian Ceo Terhadap  Audit Delay Pada Perusahaan Manufaktur Yang Terdaftar Di Bei. </w:t>
          </w:r>
          <w:r w:rsidRPr="008C5FF3">
            <w:rPr>
              <w:rFonts w:ascii="Times New Roman" w:eastAsia="Times New Roman" w:hAnsi="Times New Roman" w:cs="Times New Roman"/>
              <w:i/>
              <w:iCs/>
              <w:color w:val="000000"/>
            </w:rPr>
            <w:t>Innovative: Journal Of Social Science Research</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4</w:t>
          </w:r>
          <w:r w:rsidRPr="008C5FF3">
            <w:rPr>
              <w:rFonts w:ascii="Times New Roman" w:eastAsia="Times New Roman" w:hAnsi="Times New Roman" w:cs="Times New Roman"/>
              <w:color w:val="000000"/>
            </w:rPr>
            <w:t>(3), 10298–10313. Https://Doi.Org/10.31004/Innovative.V4i3.11566</w:t>
          </w:r>
        </w:p>
        <w:p w14:paraId="4747932A" w14:textId="13A49FCB" w:rsidR="008C5FF3" w:rsidRPr="008C5FF3" w:rsidRDefault="0085182F" w:rsidP="000B367D">
          <w:pPr>
            <w:autoSpaceDE w:val="0"/>
            <w:autoSpaceDN w:val="0"/>
            <w:ind w:left="-426" w:hanging="480"/>
            <w:jc w:val="both"/>
            <w:divId w:val="1919749804"/>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Yulianti, N., Agustin, H., Taqwa, S., Jurusan, A., Fakultas, A., Universitas, E., Padang, N. &amp; Fakultas, J. A. (2019). Pengaruh Ukuran Perusahaan, Kompleksitas Audit, Risiko Perusahaan, Dan Ukuran Kap Terhadap Fee Audit: </w:t>
          </w:r>
          <w:r w:rsidRPr="008C5FF3">
            <w:rPr>
              <w:rFonts w:ascii="Times New Roman" w:eastAsia="Times New Roman" w:hAnsi="Times New Roman" w:cs="Times New Roman"/>
              <w:i/>
              <w:iCs/>
              <w:color w:val="000000"/>
            </w:rPr>
            <w:t>Jurnal Eksplorasi Akuntansi</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1</w:t>
          </w:r>
          <w:r w:rsidRPr="008C5FF3">
            <w:rPr>
              <w:rFonts w:ascii="Times New Roman" w:eastAsia="Times New Roman" w:hAnsi="Times New Roman" w:cs="Times New Roman"/>
              <w:color w:val="000000"/>
            </w:rPr>
            <w:t>(1), 217–255. Https://Doi.Org/10.24036/Jea.V1i1.72</w:t>
          </w:r>
        </w:p>
        <w:p w14:paraId="1FE58BCD" w14:textId="62D02131" w:rsidR="008C5FF3" w:rsidRPr="008C5FF3" w:rsidRDefault="0085182F" w:rsidP="000B367D">
          <w:pPr>
            <w:autoSpaceDE w:val="0"/>
            <w:autoSpaceDN w:val="0"/>
            <w:ind w:left="-426" w:hanging="480"/>
            <w:jc w:val="both"/>
            <w:divId w:val="1373188832"/>
            <w:rPr>
              <w:rFonts w:ascii="Times New Roman" w:eastAsia="Times New Roman" w:hAnsi="Times New Roman" w:cs="Times New Roman"/>
              <w:color w:val="000000"/>
            </w:rPr>
          </w:pPr>
          <w:r w:rsidRPr="008C5FF3">
            <w:rPr>
              <w:rFonts w:ascii="Times New Roman" w:eastAsia="Times New Roman" w:hAnsi="Times New Roman" w:cs="Times New Roman"/>
              <w:color w:val="000000"/>
            </w:rPr>
            <w:t xml:space="preserve">Zahidah, N. A., Mas’ud, M. &amp; Hajering, H. (2024). Pengaruh Ukuran Perusahaan, Umur Perusahaan Dan Komite Audit Terhadap Audit Delay Pada Sektor Industri Barang Konsumsi Yang Terdaftar Di Bursa Efek Indonesia. </w:t>
          </w:r>
          <w:r w:rsidRPr="008C5FF3">
            <w:rPr>
              <w:rFonts w:ascii="Times New Roman" w:eastAsia="Times New Roman" w:hAnsi="Times New Roman" w:cs="Times New Roman"/>
              <w:i/>
              <w:iCs/>
              <w:color w:val="000000"/>
            </w:rPr>
            <w:t>Innovative: Journal Of Social Science Research</w:t>
          </w:r>
          <w:r w:rsidRPr="008C5FF3">
            <w:rPr>
              <w:rFonts w:ascii="Times New Roman" w:eastAsia="Times New Roman" w:hAnsi="Times New Roman" w:cs="Times New Roman"/>
              <w:color w:val="000000"/>
            </w:rPr>
            <w:t xml:space="preserve">, </w:t>
          </w:r>
          <w:r w:rsidRPr="008C5FF3">
            <w:rPr>
              <w:rFonts w:ascii="Times New Roman" w:eastAsia="Times New Roman" w:hAnsi="Times New Roman" w:cs="Times New Roman"/>
              <w:i/>
              <w:iCs/>
              <w:color w:val="000000"/>
            </w:rPr>
            <w:t>4</w:t>
          </w:r>
          <w:r w:rsidRPr="008C5FF3">
            <w:rPr>
              <w:rFonts w:ascii="Times New Roman" w:eastAsia="Times New Roman" w:hAnsi="Times New Roman" w:cs="Times New Roman"/>
              <w:color w:val="000000"/>
            </w:rPr>
            <w:t>(1), 5883–5901. Https://Doi.Org/10.31004/Innovative.V4i1.8548</w:t>
          </w:r>
        </w:p>
        <w:p w14:paraId="3D77CDA7" w14:textId="510BD2C5" w:rsidR="003B79DD" w:rsidRPr="008A33D0" w:rsidRDefault="0085182F" w:rsidP="000B367D">
          <w:pPr>
            <w:autoSpaceDE w:val="0"/>
            <w:autoSpaceDN w:val="0"/>
            <w:spacing w:line="240" w:lineRule="auto"/>
            <w:ind w:left="-426" w:hanging="425"/>
            <w:jc w:val="both"/>
            <w:divId w:val="10034852"/>
            <w:rPr>
              <w:rFonts w:ascii="Times New Roman" w:hAnsi="Times New Roman" w:cs="Times New Roman"/>
              <w:bCs/>
              <w:color w:val="000000"/>
              <w:sz w:val="24"/>
              <w:szCs w:val="24"/>
            </w:rPr>
          </w:pPr>
          <w:r w:rsidRPr="008C5FF3">
            <w:rPr>
              <w:rFonts w:ascii="Times New Roman" w:eastAsia="Times New Roman" w:hAnsi="Times New Roman" w:cs="Times New Roman"/>
              <w:color w:val="000000"/>
            </w:rPr>
            <w:t> </w:t>
          </w:r>
        </w:p>
      </w:sdtContent>
    </w:sdt>
    <w:p w14:paraId="6F3E6168" w14:textId="58E53931" w:rsidR="00E927DF" w:rsidRPr="00340B1F" w:rsidRDefault="003B79DD" w:rsidP="00340B1F">
      <w:pPr>
        <w:rPr>
          <w:rFonts w:ascii="Times New Roman" w:hAnsi="Times New Roman" w:cs="Times New Roman"/>
          <w:bCs/>
          <w:color w:val="000000"/>
          <w:sz w:val="24"/>
          <w:szCs w:val="24"/>
        </w:rPr>
      </w:pPr>
      <w:r w:rsidRPr="008A33D0">
        <w:rPr>
          <w:rFonts w:ascii="Times New Roman" w:hAnsi="Times New Roman" w:cs="Times New Roman"/>
          <w:bCs/>
          <w:color w:val="000000"/>
          <w:sz w:val="24"/>
          <w:szCs w:val="24"/>
        </w:rPr>
        <w:br w:type="page"/>
      </w:r>
    </w:p>
    <w:p w14:paraId="6CCFFED7" w14:textId="77777777" w:rsidR="00340B1F" w:rsidRDefault="00340B1F" w:rsidP="001433F8">
      <w:pPr>
        <w:pStyle w:val="Heading1"/>
        <w:ind w:left="480"/>
        <w:divId w:val="10034852"/>
        <w:rPr>
          <w:rFonts w:eastAsia="Times New Roman" w:cs="Times New Roman"/>
        </w:rPr>
        <w:sectPr w:rsidR="00340B1F" w:rsidSect="003C635A">
          <w:pgSz w:w="11906" w:h="16838" w:code="9"/>
          <w:pgMar w:top="2268" w:right="1701" w:bottom="1701" w:left="2268" w:header="708" w:footer="708" w:gutter="0"/>
          <w:cols w:space="708"/>
          <w:titlePg/>
          <w:docGrid w:linePitch="360"/>
        </w:sectPr>
      </w:pPr>
    </w:p>
    <w:p w14:paraId="2D8B5266" w14:textId="77777777" w:rsidR="00340B1F" w:rsidRDefault="00340B1F" w:rsidP="001433F8">
      <w:pPr>
        <w:pStyle w:val="Heading1"/>
        <w:divId w:val="10034852"/>
        <w:rPr>
          <w:rFonts w:eastAsia="Times New Roman" w:cs="Times New Roman"/>
        </w:rPr>
      </w:pPr>
    </w:p>
    <w:p w14:paraId="6D91D3AA" w14:textId="77777777" w:rsidR="00340B1F" w:rsidRDefault="00340B1F" w:rsidP="001433F8">
      <w:pPr>
        <w:pStyle w:val="Heading1"/>
        <w:divId w:val="10034852"/>
        <w:rPr>
          <w:rFonts w:eastAsia="Times New Roman" w:cs="Times New Roman"/>
        </w:rPr>
      </w:pPr>
    </w:p>
    <w:p w14:paraId="4AFA1407" w14:textId="77777777" w:rsidR="00340B1F" w:rsidRDefault="00340B1F" w:rsidP="001433F8">
      <w:pPr>
        <w:pStyle w:val="Heading1"/>
        <w:divId w:val="10034852"/>
        <w:rPr>
          <w:rFonts w:eastAsia="Times New Roman" w:cs="Times New Roman"/>
        </w:rPr>
      </w:pPr>
    </w:p>
    <w:p w14:paraId="6BDC9297" w14:textId="77777777" w:rsidR="00340B1F" w:rsidRDefault="00340B1F" w:rsidP="001433F8">
      <w:pPr>
        <w:pStyle w:val="Heading1"/>
        <w:divId w:val="10034852"/>
        <w:rPr>
          <w:rFonts w:eastAsia="Times New Roman" w:cs="Times New Roman"/>
        </w:rPr>
      </w:pPr>
    </w:p>
    <w:p w14:paraId="31E2E99E" w14:textId="77777777" w:rsidR="00340B1F" w:rsidRDefault="00340B1F" w:rsidP="001433F8">
      <w:pPr>
        <w:pStyle w:val="Heading1"/>
        <w:divId w:val="10034852"/>
        <w:rPr>
          <w:rFonts w:eastAsia="Times New Roman" w:cs="Times New Roman"/>
        </w:rPr>
      </w:pPr>
    </w:p>
    <w:p w14:paraId="6ACC9AC1" w14:textId="77777777" w:rsidR="00340B1F" w:rsidRDefault="00340B1F" w:rsidP="001433F8">
      <w:pPr>
        <w:pStyle w:val="Heading1"/>
        <w:divId w:val="10034852"/>
        <w:rPr>
          <w:rFonts w:eastAsia="Times New Roman" w:cs="Times New Roman"/>
        </w:rPr>
      </w:pPr>
    </w:p>
    <w:p w14:paraId="7D4022CC" w14:textId="77777777" w:rsidR="00340B1F" w:rsidRDefault="00340B1F" w:rsidP="001433F8">
      <w:pPr>
        <w:pStyle w:val="Heading1"/>
        <w:divId w:val="10034852"/>
        <w:rPr>
          <w:rFonts w:eastAsia="Times New Roman" w:cs="Times New Roman"/>
        </w:rPr>
      </w:pPr>
    </w:p>
    <w:p w14:paraId="7FDCAD14" w14:textId="77777777" w:rsidR="00340B1F" w:rsidRDefault="00340B1F" w:rsidP="001433F8">
      <w:pPr>
        <w:pStyle w:val="Heading1"/>
        <w:divId w:val="10034852"/>
        <w:rPr>
          <w:rFonts w:eastAsia="Times New Roman" w:cs="Times New Roman"/>
        </w:rPr>
      </w:pPr>
    </w:p>
    <w:p w14:paraId="3D0F8E2A" w14:textId="2083EB0A" w:rsidR="003232F2" w:rsidRPr="008A33D0" w:rsidRDefault="00E927DF" w:rsidP="001433F8">
      <w:pPr>
        <w:pStyle w:val="Heading1"/>
        <w:divId w:val="10034852"/>
        <w:rPr>
          <w:rFonts w:eastAsia="Times New Roman" w:cs="Times New Roman"/>
        </w:rPr>
      </w:pPr>
      <w:bookmarkStart w:id="202" w:name="_Toc216638646"/>
      <w:r w:rsidRPr="008A33D0">
        <w:rPr>
          <w:rFonts w:eastAsia="Times New Roman" w:cs="Times New Roman"/>
        </w:rPr>
        <w:t>LAMPIRAN</w:t>
      </w:r>
      <w:bookmarkEnd w:id="202"/>
    </w:p>
    <w:p w14:paraId="16773980"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60F1E596"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45C38FC6"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20CC7700"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51367306"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3CC66167"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33F9DEFE"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7613B230"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7AC520CF"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50F629E3"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56534559"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16D49AF2"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0D16C5FF"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201EB0DC"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74D50A6D" w14:textId="77777777" w:rsidR="00A71899" w:rsidRPr="008A33D0" w:rsidRDefault="00A71899" w:rsidP="00E927DF">
      <w:pPr>
        <w:autoSpaceDE w:val="0"/>
        <w:autoSpaceDN w:val="0"/>
        <w:spacing w:line="240" w:lineRule="auto"/>
        <w:ind w:hanging="426"/>
        <w:jc w:val="center"/>
        <w:divId w:val="10034852"/>
        <w:rPr>
          <w:rFonts w:ascii="Times New Roman" w:eastAsia="Times New Roman" w:hAnsi="Times New Roman" w:cs="Times New Roman"/>
          <w:b/>
          <w:bCs/>
        </w:rPr>
      </w:pPr>
    </w:p>
    <w:p w14:paraId="4383D76B" w14:textId="1DA101A5" w:rsidR="006D77EE" w:rsidRPr="008A33D0" w:rsidRDefault="00A71899">
      <w:pPr>
        <w:rPr>
          <w:rFonts w:ascii="Times New Roman" w:eastAsia="Times New Roman" w:hAnsi="Times New Roman" w:cs="Times New Roman"/>
          <w:b/>
          <w:bCs/>
        </w:rPr>
      </w:pPr>
      <w:r w:rsidRPr="008A33D0">
        <w:rPr>
          <w:rFonts w:ascii="Times New Roman" w:eastAsia="Times New Roman" w:hAnsi="Times New Roman" w:cs="Times New Roman"/>
          <w:b/>
          <w:bCs/>
        </w:rPr>
        <w:br w:type="page"/>
      </w:r>
    </w:p>
    <w:p w14:paraId="06631A2B" w14:textId="1C33C742" w:rsidR="00EC09DC" w:rsidRPr="008A33D0" w:rsidRDefault="00A866A1" w:rsidP="00A866A1">
      <w:pPr>
        <w:pStyle w:val="Caption"/>
        <w:rPr>
          <w:rFonts w:ascii="Times New Roman" w:hAnsi="Times New Roman" w:cs="Times New Roman"/>
          <w:b/>
          <w:bCs/>
          <w:i w:val="0"/>
          <w:iCs w:val="0"/>
          <w:color w:val="auto"/>
          <w:sz w:val="22"/>
          <w:szCs w:val="22"/>
        </w:rPr>
      </w:pPr>
      <w:bookmarkStart w:id="203" w:name="_Toc216004985"/>
      <w:r w:rsidRPr="008A33D0">
        <w:rPr>
          <w:rFonts w:ascii="Times New Roman" w:hAnsi="Times New Roman" w:cs="Times New Roman"/>
          <w:b/>
          <w:bCs/>
          <w:i w:val="0"/>
          <w:iCs w:val="0"/>
          <w:color w:val="auto"/>
          <w:sz w:val="22"/>
          <w:szCs w:val="22"/>
        </w:rPr>
        <w:lastRenderedPageBreak/>
        <w:t xml:space="preserve">Lampiran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Lampiran \* ARABIC </w:instrText>
      </w:r>
      <w:r w:rsidRPr="008A33D0">
        <w:rPr>
          <w:rFonts w:ascii="Times New Roman" w:hAnsi="Times New Roman" w:cs="Times New Roman"/>
          <w:b/>
          <w:bCs/>
          <w:i w:val="0"/>
          <w:iCs w:val="0"/>
          <w:color w:val="auto"/>
          <w:sz w:val="22"/>
          <w:szCs w:val="22"/>
        </w:rPr>
        <w:fldChar w:fldCharType="separate"/>
      </w:r>
      <w:r w:rsidR="0022525B" w:rsidRPr="008A33D0">
        <w:rPr>
          <w:rFonts w:ascii="Times New Roman" w:hAnsi="Times New Roman" w:cs="Times New Roman"/>
          <w:b/>
          <w:bCs/>
          <w:i w:val="0"/>
          <w:iCs w:val="0"/>
          <w:color w:val="auto"/>
          <w:sz w:val="22"/>
          <w:szCs w:val="22"/>
        </w:rPr>
        <w:t>1</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Perhitungan Data</w:t>
      </w:r>
      <w:bookmarkEnd w:id="203"/>
    </w:p>
    <w:tbl>
      <w:tblPr>
        <w:tblStyle w:val="TableGrid"/>
        <w:tblW w:w="0" w:type="auto"/>
        <w:jc w:val="center"/>
        <w:tblLook w:val="04A0" w:firstRow="1" w:lastRow="0" w:firstColumn="1" w:lastColumn="0" w:noHBand="0" w:noVBand="1"/>
      </w:tblPr>
      <w:tblGrid>
        <w:gridCol w:w="576"/>
        <w:gridCol w:w="992"/>
        <w:gridCol w:w="1134"/>
        <w:gridCol w:w="1688"/>
        <w:gridCol w:w="1277"/>
        <w:gridCol w:w="1131"/>
        <w:gridCol w:w="1129"/>
      </w:tblGrid>
      <w:tr w:rsidR="006D77EE" w:rsidRPr="008A33D0" w14:paraId="355C2BEC" w14:textId="77777777" w:rsidTr="00CB7230">
        <w:trPr>
          <w:jc w:val="center"/>
        </w:trPr>
        <w:tc>
          <w:tcPr>
            <w:tcW w:w="576" w:type="dxa"/>
          </w:tcPr>
          <w:p w14:paraId="5E681FD1" w14:textId="150CE3B7" w:rsidR="006D77EE" w:rsidRPr="008A33D0" w:rsidRDefault="006D77EE" w:rsidP="00A71899">
            <w:pP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NO</w:t>
            </w:r>
          </w:p>
        </w:tc>
        <w:tc>
          <w:tcPr>
            <w:tcW w:w="992" w:type="dxa"/>
          </w:tcPr>
          <w:p w14:paraId="5B9977C1" w14:textId="2FEFA2A1" w:rsidR="006D77EE" w:rsidRPr="008A33D0" w:rsidRDefault="006D77EE" w:rsidP="00CB7230">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KODE</w:t>
            </w:r>
          </w:p>
        </w:tc>
        <w:tc>
          <w:tcPr>
            <w:tcW w:w="1134" w:type="dxa"/>
          </w:tcPr>
          <w:p w14:paraId="2994175C" w14:textId="5CFAEAA0" w:rsidR="006D77EE" w:rsidRPr="008A33D0" w:rsidRDefault="006D77EE" w:rsidP="00CB7230">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TAHUN</w:t>
            </w:r>
          </w:p>
        </w:tc>
        <w:tc>
          <w:tcPr>
            <w:tcW w:w="1688" w:type="dxa"/>
          </w:tcPr>
          <w:p w14:paraId="3150DBA5" w14:textId="704A7F42" w:rsidR="006D77EE" w:rsidRPr="008A33D0" w:rsidRDefault="006D77EE" w:rsidP="00CB7230">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LN ASSET (X1)</w:t>
            </w:r>
          </w:p>
        </w:tc>
        <w:tc>
          <w:tcPr>
            <w:tcW w:w="1277" w:type="dxa"/>
          </w:tcPr>
          <w:p w14:paraId="67A584AD" w14:textId="77777777" w:rsidR="00CB7230" w:rsidRPr="008A33D0" w:rsidRDefault="006D77EE" w:rsidP="00CB7230">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KA </w:t>
            </w:r>
          </w:p>
          <w:p w14:paraId="06071DC4" w14:textId="79B674A3" w:rsidR="006D77EE" w:rsidRPr="008A33D0" w:rsidRDefault="006D77EE" w:rsidP="00CB7230">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(X2)</w:t>
            </w:r>
          </w:p>
        </w:tc>
        <w:tc>
          <w:tcPr>
            <w:tcW w:w="1131" w:type="dxa"/>
          </w:tcPr>
          <w:p w14:paraId="5A0D8CFE" w14:textId="2A36023A" w:rsidR="006D77EE" w:rsidRPr="008A33D0" w:rsidRDefault="006D77EE" w:rsidP="00CB7230">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UKA (X3)</w:t>
            </w:r>
          </w:p>
        </w:tc>
        <w:tc>
          <w:tcPr>
            <w:tcW w:w="1129" w:type="dxa"/>
          </w:tcPr>
          <w:p w14:paraId="4E454758" w14:textId="77777777" w:rsidR="00CB7230" w:rsidRPr="008A33D0" w:rsidRDefault="006D77EE" w:rsidP="00CB7230">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AD </w:t>
            </w:r>
          </w:p>
          <w:p w14:paraId="54E6CD3B" w14:textId="53DFDD9A" w:rsidR="006D77EE" w:rsidRPr="008A33D0" w:rsidRDefault="006D77EE" w:rsidP="00CB7230">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(Y)</w:t>
            </w:r>
          </w:p>
        </w:tc>
      </w:tr>
      <w:tr w:rsidR="00CB7230" w:rsidRPr="008A33D0" w14:paraId="04FE2A01" w14:textId="77777777" w:rsidTr="00CB7230">
        <w:trPr>
          <w:jc w:val="center"/>
        </w:trPr>
        <w:tc>
          <w:tcPr>
            <w:tcW w:w="576" w:type="dxa"/>
            <w:vMerge w:val="restart"/>
            <w:vAlign w:val="center"/>
          </w:tcPr>
          <w:p w14:paraId="2C0DCE42" w14:textId="55AC41A0"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1</w:t>
            </w:r>
          </w:p>
        </w:tc>
        <w:tc>
          <w:tcPr>
            <w:tcW w:w="992" w:type="dxa"/>
            <w:vMerge w:val="restart"/>
            <w:vAlign w:val="center"/>
          </w:tcPr>
          <w:p w14:paraId="28AE856E" w14:textId="570A3494" w:rsidR="00CB7230" w:rsidRPr="008A33D0" w:rsidRDefault="00CB7230" w:rsidP="006D77EE">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AISA</w:t>
            </w:r>
          </w:p>
        </w:tc>
        <w:tc>
          <w:tcPr>
            <w:tcW w:w="1134" w:type="dxa"/>
          </w:tcPr>
          <w:p w14:paraId="4A41A36E" w14:textId="70845CAF"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53277DF7" w14:textId="2AF40CB5"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28.32993</w:t>
            </w:r>
          </w:p>
        </w:tc>
        <w:tc>
          <w:tcPr>
            <w:tcW w:w="1277" w:type="dxa"/>
            <w:vAlign w:val="bottom"/>
          </w:tcPr>
          <w:p w14:paraId="2D183FC1" w14:textId="7197B04E"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7</w:t>
            </w:r>
          </w:p>
        </w:tc>
        <w:tc>
          <w:tcPr>
            <w:tcW w:w="1131" w:type="dxa"/>
            <w:vAlign w:val="bottom"/>
          </w:tcPr>
          <w:p w14:paraId="16528C7C" w14:textId="0EDA1A2A"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3</w:t>
            </w:r>
          </w:p>
        </w:tc>
        <w:tc>
          <w:tcPr>
            <w:tcW w:w="1129" w:type="dxa"/>
            <w:vAlign w:val="bottom"/>
          </w:tcPr>
          <w:p w14:paraId="77E41B74" w14:textId="602A85C9"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88</w:t>
            </w:r>
          </w:p>
        </w:tc>
      </w:tr>
      <w:tr w:rsidR="00CB7230" w:rsidRPr="008A33D0" w14:paraId="593A61E9" w14:textId="77777777" w:rsidTr="00CB7230">
        <w:trPr>
          <w:jc w:val="center"/>
        </w:trPr>
        <w:tc>
          <w:tcPr>
            <w:tcW w:w="576" w:type="dxa"/>
            <w:vMerge/>
          </w:tcPr>
          <w:p w14:paraId="259E1B64" w14:textId="002F1774" w:rsidR="00CB7230" w:rsidRPr="008A33D0" w:rsidRDefault="00CB7230" w:rsidP="006D77EE">
            <w:pPr>
              <w:rPr>
                <w:rFonts w:ascii="Times New Roman" w:eastAsia="Times New Roman" w:hAnsi="Times New Roman" w:cs="Times New Roman"/>
                <w:sz w:val="24"/>
                <w:szCs w:val="24"/>
              </w:rPr>
            </w:pPr>
          </w:p>
        </w:tc>
        <w:tc>
          <w:tcPr>
            <w:tcW w:w="992" w:type="dxa"/>
            <w:vMerge/>
          </w:tcPr>
          <w:p w14:paraId="3D8D998E" w14:textId="77777777" w:rsidR="00CB7230" w:rsidRPr="008A33D0" w:rsidRDefault="00CB7230" w:rsidP="006D77EE">
            <w:pPr>
              <w:rPr>
                <w:rFonts w:ascii="Times New Roman" w:eastAsia="Times New Roman" w:hAnsi="Times New Roman" w:cs="Times New Roman"/>
                <w:sz w:val="24"/>
                <w:szCs w:val="24"/>
              </w:rPr>
            </w:pPr>
          </w:p>
        </w:tc>
        <w:tc>
          <w:tcPr>
            <w:tcW w:w="1134" w:type="dxa"/>
          </w:tcPr>
          <w:p w14:paraId="7C48A856" w14:textId="020551E3"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0A6EDD96" w14:textId="6F983B97"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28.19726</w:t>
            </w:r>
          </w:p>
        </w:tc>
        <w:tc>
          <w:tcPr>
            <w:tcW w:w="1277" w:type="dxa"/>
            <w:vAlign w:val="bottom"/>
          </w:tcPr>
          <w:p w14:paraId="5A377E29" w14:textId="63539DD7"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7</w:t>
            </w:r>
          </w:p>
        </w:tc>
        <w:tc>
          <w:tcPr>
            <w:tcW w:w="1131" w:type="dxa"/>
            <w:vAlign w:val="bottom"/>
          </w:tcPr>
          <w:p w14:paraId="1DEFCD5A" w14:textId="5A5B69A0"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3</w:t>
            </w:r>
          </w:p>
        </w:tc>
        <w:tc>
          <w:tcPr>
            <w:tcW w:w="1129" w:type="dxa"/>
            <w:vAlign w:val="bottom"/>
          </w:tcPr>
          <w:p w14:paraId="13A5C319" w14:textId="7FF017C2"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117</w:t>
            </w:r>
          </w:p>
        </w:tc>
      </w:tr>
      <w:tr w:rsidR="00CB7230" w:rsidRPr="008A33D0" w14:paraId="0B702B66" w14:textId="77777777" w:rsidTr="00CB7230">
        <w:trPr>
          <w:jc w:val="center"/>
        </w:trPr>
        <w:tc>
          <w:tcPr>
            <w:tcW w:w="576" w:type="dxa"/>
            <w:vMerge/>
          </w:tcPr>
          <w:p w14:paraId="2FCAFA97" w14:textId="29A37E2E" w:rsidR="00CB7230" w:rsidRPr="008A33D0" w:rsidRDefault="00CB7230" w:rsidP="006D77EE">
            <w:pPr>
              <w:rPr>
                <w:rFonts w:ascii="Times New Roman" w:eastAsia="Times New Roman" w:hAnsi="Times New Roman" w:cs="Times New Roman"/>
                <w:sz w:val="24"/>
                <w:szCs w:val="24"/>
              </w:rPr>
            </w:pPr>
          </w:p>
        </w:tc>
        <w:tc>
          <w:tcPr>
            <w:tcW w:w="992" w:type="dxa"/>
            <w:vMerge/>
          </w:tcPr>
          <w:p w14:paraId="18FC4F9F" w14:textId="77777777" w:rsidR="00CB7230" w:rsidRPr="008A33D0" w:rsidRDefault="00CB7230" w:rsidP="006D77EE">
            <w:pPr>
              <w:rPr>
                <w:rFonts w:ascii="Times New Roman" w:eastAsia="Times New Roman" w:hAnsi="Times New Roman" w:cs="Times New Roman"/>
                <w:sz w:val="24"/>
                <w:szCs w:val="24"/>
              </w:rPr>
            </w:pPr>
          </w:p>
        </w:tc>
        <w:tc>
          <w:tcPr>
            <w:tcW w:w="1134" w:type="dxa"/>
          </w:tcPr>
          <w:p w14:paraId="2287354B" w14:textId="01813A3B"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814505E" w14:textId="3E3306C4"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28.23334</w:t>
            </w:r>
          </w:p>
        </w:tc>
        <w:tc>
          <w:tcPr>
            <w:tcW w:w="1277" w:type="dxa"/>
            <w:vAlign w:val="bottom"/>
          </w:tcPr>
          <w:p w14:paraId="7E5C02FB" w14:textId="19DB248A"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7</w:t>
            </w:r>
          </w:p>
        </w:tc>
        <w:tc>
          <w:tcPr>
            <w:tcW w:w="1131" w:type="dxa"/>
            <w:vAlign w:val="bottom"/>
          </w:tcPr>
          <w:p w14:paraId="2AEB5969" w14:textId="38CC5840"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3</w:t>
            </w:r>
          </w:p>
        </w:tc>
        <w:tc>
          <w:tcPr>
            <w:tcW w:w="1129" w:type="dxa"/>
            <w:vAlign w:val="bottom"/>
          </w:tcPr>
          <w:p w14:paraId="21D1DF4C" w14:textId="126262F3"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90</w:t>
            </w:r>
          </w:p>
        </w:tc>
      </w:tr>
      <w:tr w:rsidR="00CB7230" w:rsidRPr="008A33D0" w14:paraId="73AACEDF" w14:textId="77777777" w:rsidTr="00CB7230">
        <w:trPr>
          <w:jc w:val="center"/>
        </w:trPr>
        <w:tc>
          <w:tcPr>
            <w:tcW w:w="576" w:type="dxa"/>
            <w:vMerge/>
          </w:tcPr>
          <w:p w14:paraId="693D91CA" w14:textId="002C77AB" w:rsidR="00CB7230" w:rsidRPr="008A33D0" w:rsidRDefault="00CB7230" w:rsidP="006D77EE">
            <w:pPr>
              <w:rPr>
                <w:rFonts w:ascii="Times New Roman" w:eastAsia="Times New Roman" w:hAnsi="Times New Roman" w:cs="Times New Roman"/>
                <w:sz w:val="24"/>
                <w:szCs w:val="24"/>
              </w:rPr>
            </w:pPr>
          </w:p>
        </w:tc>
        <w:tc>
          <w:tcPr>
            <w:tcW w:w="992" w:type="dxa"/>
            <w:vMerge/>
          </w:tcPr>
          <w:p w14:paraId="7A0ED2E3" w14:textId="77777777" w:rsidR="00CB7230" w:rsidRPr="008A33D0" w:rsidRDefault="00CB7230" w:rsidP="006D77EE">
            <w:pPr>
              <w:rPr>
                <w:rFonts w:ascii="Times New Roman" w:eastAsia="Times New Roman" w:hAnsi="Times New Roman" w:cs="Times New Roman"/>
                <w:sz w:val="24"/>
                <w:szCs w:val="24"/>
              </w:rPr>
            </w:pPr>
          </w:p>
        </w:tc>
        <w:tc>
          <w:tcPr>
            <w:tcW w:w="1134" w:type="dxa"/>
            <w:tcBorders>
              <w:bottom w:val="single" w:sz="4" w:space="0" w:color="auto"/>
            </w:tcBorders>
          </w:tcPr>
          <w:p w14:paraId="25BD4CDF" w14:textId="08466FBE"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tcBorders>
              <w:bottom w:val="single" w:sz="4" w:space="0" w:color="auto"/>
            </w:tcBorders>
            <w:vAlign w:val="bottom"/>
          </w:tcPr>
          <w:p w14:paraId="6A3ACAF8" w14:textId="4697713B"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28.24621</w:t>
            </w:r>
          </w:p>
        </w:tc>
        <w:tc>
          <w:tcPr>
            <w:tcW w:w="1277" w:type="dxa"/>
            <w:tcBorders>
              <w:bottom w:val="single" w:sz="4" w:space="0" w:color="auto"/>
            </w:tcBorders>
            <w:vAlign w:val="bottom"/>
          </w:tcPr>
          <w:p w14:paraId="6C8982A1" w14:textId="07157709"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7</w:t>
            </w:r>
          </w:p>
        </w:tc>
        <w:tc>
          <w:tcPr>
            <w:tcW w:w="1131" w:type="dxa"/>
            <w:tcBorders>
              <w:bottom w:val="single" w:sz="4" w:space="0" w:color="auto"/>
            </w:tcBorders>
            <w:vAlign w:val="bottom"/>
          </w:tcPr>
          <w:p w14:paraId="726541F6" w14:textId="637AB3A1"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3</w:t>
            </w:r>
          </w:p>
        </w:tc>
        <w:tc>
          <w:tcPr>
            <w:tcW w:w="1129" w:type="dxa"/>
            <w:tcBorders>
              <w:bottom w:val="single" w:sz="4" w:space="0" w:color="auto"/>
            </w:tcBorders>
            <w:vAlign w:val="bottom"/>
          </w:tcPr>
          <w:p w14:paraId="31A074BA" w14:textId="754A1FE5"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87</w:t>
            </w:r>
          </w:p>
        </w:tc>
      </w:tr>
      <w:tr w:rsidR="00CB7230" w:rsidRPr="008A33D0" w14:paraId="65781D4E" w14:textId="77777777" w:rsidTr="00CB7230">
        <w:trPr>
          <w:jc w:val="center"/>
        </w:trPr>
        <w:tc>
          <w:tcPr>
            <w:tcW w:w="576" w:type="dxa"/>
            <w:vMerge/>
          </w:tcPr>
          <w:p w14:paraId="7ACF2FE7" w14:textId="44F78B86" w:rsidR="00CB7230" w:rsidRPr="008A33D0" w:rsidRDefault="00CB7230" w:rsidP="006D77EE">
            <w:pPr>
              <w:rPr>
                <w:rFonts w:ascii="Times New Roman" w:eastAsia="Times New Roman" w:hAnsi="Times New Roman" w:cs="Times New Roman"/>
                <w:sz w:val="24"/>
                <w:szCs w:val="24"/>
              </w:rPr>
            </w:pPr>
          </w:p>
        </w:tc>
        <w:tc>
          <w:tcPr>
            <w:tcW w:w="992" w:type="dxa"/>
            <w:vMerge/>
          </w:tcPr>
          <w:p w14:paraId="796DAA86" w14:textId="77777777" w:rsidR="00CB7230" w:rsidRPr="008A33D0" w:rsidRDefault="00CB7230" w:rsidP="006D77EE">
            <w:pPr>
              <w:rPr>
                <w:rFonts w:ascii="Times New Roman" w:eastAsia="Times New Roman" w:hAnsi="Times New Roman" w:cs="Times New Roman"/>
                <w:sz w:val="24"/>
                <w:szCs w:val="24"/>
              </w:rPr>
            </w:pPr>
          </w:p>
        </w:tc>
        <w:tc>
          <w:tcPr>
            <w:tcW w:w="1134" w:type="dxa"/>
            <w:tcBorders>
              <w:bottom w:val="single" w:sz="4" w:space="0" w:color="auto"/>
            </w:tcBorders>
          </w:tcPr>
          <w:p w14:paraId="7F33CF63" w14:textId="5D608C82"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tcBorders>
              <w:bottom w:val="single" w:sz="4" w:space="0" w:color="auto"/>
            </w:tcBorders>
            <w:vAlign w:val="bottom"/>
          </w:tcPr>
          <w:p w14:paraId="01A7FAC9" w14:textId="3ADFD115"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28.30609</w:t>
            </w:r>
          </w:p>
        </w:tc>
        <w:tc>
          <w:tcPr>
            <w:tcW w:w="1277" w:type="dxa"/>
            <w:tcBorders>
              <w:bottom w:val="single" w:sz="4" w:space="0" w:color="auto"/>
            </w:tcBorders>
            <w:vAlign w:val="bottom"/>
          </w:tcPr>
          <w:p w14:paraId="244CA133" w14:textId="5D8450E3"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7</w:t>
            </w:r>
          </w:p>
        </w:tc>
        <w:tc>
          <w:tcPr>
            <w:tcW w:w="1131" w:type="dxa"/>
            <w:tcBorders>
              <w:bottom w:val="single" w:sz="4" w:space="0" w:color="auto"/>
            </w:tcBorders>
            <w:vAlign w:val="bottom"/>
          </w:tcPr>
          <w:p w14:paraId="2AD0F380" w14:textId="37B6906C"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3</w:t>
            </w:r>
          </w:p>
        </w:tc>
        <w:tc>
          <w:tcPr>
            <w:tcW w:w="1129" w:type="dxa"/>
            <w:tcBorders>
              <w:bottom w:val="single" w:sz="4" w:space="0" w:color="auto"/>
            </w:tcBorders>
            <w:vAlign w:val="bottom"/>
          </w:tcPr>
          <w:p w14:paraId="2D1A4FE7" w14:textId="71CF5F5D"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hAnsi="Times New Roman" w:cs="Times New Roman"/>
                <w:color w:val="000000"/>
              </w:rPr>
              <w:t>72</w:t>
            </w:r>
          </w:p>
        </w:tc>
      </w:tr>
      <w:tr w:rsidR="00CB7230" w:rsidRPr="008A33D0" w14:paraId="00FF6D21" w14:textId="77777777" w:rsidTr="00CB7230">
        <w:trPr>
          <w:jc w:val="center"/>
        </w:trPr>
        <w:tc>
          <w:tcPr>
            <w:tcW w:w="576" w:type="dxa"/>
            <w:vMerge w:val="restart"/>
            <w:vAlign w:val="center"/>
          </w:tcPr>
          <w:p w14:paraId="49F75A74" w14:textId="5CC47EED"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w:t>
            </w:r>
          </w:p>
        </w:tc>
        <w:tc>
          <w:tcPr>
            <w:tcW w:w="992" w:type="dxa"/>
            <w:vMerge w:val="restart"/>
            <w:vAlign w:val="center"/>
          </w:tcPr>
          <w:p w14:paraId="31560343" w14:textId="0BF1F805"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AKKU</w:t>
            </w:r>
          </w:p>
        </w:tc>
        <w:tc>
          <w:tcPr>
            <w:tcW w:w="1134" w:type="dxa"/>
            <w:tcBorders>
              <w:top w:val="single" w:sz="4" w:space="0" w:color="auto"/>
            </w:tcBorders>
          </w:tcPr>
          <w:p w14:paraId="4BC7E320" w14:textId="223BED6E"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tcBorders>
              <w:top w:val="single" w:sz="4" w:space="0" w:color="auto"/>
            </w:tcBorders>
            <w:vAlign w:val="bottom"/>
          </w:tcPr>
          <w:p w14:paraId="4E612EE5" w14:textId="77E8378B"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27.31157</w:t>
            </w:r>
          </w:p>
        </w:tc>
        <w:tc>
          <w:tcPr>
            <w:tcW w:w="1277" w:type="dxa"/>
            <w:tcBorders>
              <w:top w:val="single" w:sz="4" w:space="0" w:color="auto"/>
            </w:tcBorders>
            <w:vAlign w:val="bottom"/>
          </w:tcPr>
          <w:p w14:paraId="0150F318" w14:textId="22A7BC12"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tcBorders>
              <w:top w:val="single" w:sz="4" w:space="0" w:color="auto"/>
            </w:tcBorders>
            <w:vAlign w:val="bottom"/>
          </w:tcPr>
          <w:p w14:paraId="198A826A" w14:textId="17E6B9A9"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tcBorders>
              <w:top w:val="single" w:sz="4" w:space="0" w:color="auto"/>
            </w:tcBorders>
            <w:vAlign w:val="bottom"/>
          </w:tcPr>
          <w:p w14:paraId="71B9D3CE" w14:textId="096D47F0"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176</w:t>
            </w:r>
          </w:p>
        </w:tc>
      </w:tr>
      <w:tr w:rsidR="00CB7230" w:rsidRPr="008A33D0" w14:paraId="486068E0" w14:textId="77777777" w:rsidTr="00CB7230">
        <w:trPr>
          <w:jc w:val="center"/>
        </w:trPr>
        <w:tc>
          <w:tcPr>
            <w:tcW w:w="576" w:type="dxa"/>
            <w:vMerge/>
          </w:tcPr>
          <w:p w14:paraId="620A3A6B"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3D6FF3E3"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0AEC28AE" w14:textId="70106C66"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20E14D31" w14:textId="406D76DD"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27.31739</w:t>
            </w:r>
          </w:p>
        </w:tc>
        <w:tc>
          <w:tcPr>
            <w:tcW w:w="1277" w:type="dxa"/>
            <w:vAlign w:val="bottom"/>
          </w:tcPr>
          <w:p w14:paraId="7E5B0A31" w14:textId="4275CA5C"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05A2FF41" w14:textId="3BE10F9A"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927010E" w14:textId="44205B2A"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133</w:t>
            </w:r>
          </w:p>
        </w:tc>
      </w:tr>
      <w:tr w:rsidR="00CB7230" w:rsidRPr="008A33D0" w14:paraId="69E9C285" w14:textId="77777777" w:rsidTr="00CB7230">
        <w:trPr>
          <w:jc w:val="center"/>
        </w:trPr>
        <w:tc>
          <w:tcPr>
            <w:tcW w:w="576" w:type="dxa"/>
            <w:vMerge/>
          </w:tcPr>
          <w:p w14:paraId="35A43DB4"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78E0048B"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451B46C0" w14:textId="411B8448"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42761023" w14:textId="28563A65"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27.31137</w:t>
            </w:r>
          </w:p>
        </w:tc>
        <w:tc>
          <w:tcPr>
            <w:tcW w:w="1277" w:type="dxa"/>
            <w:vAlign w:val="bottom"/>
          </w:tcPr>
          <w:p w14:paraId="4655E721" w14:textId="0F0AE9E5"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6890C3B6" w14:textId="30BBA852"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4B11E72" w14:textId="2A35191F"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129</w:t>
            </w:r>
          </w:p>
        </w:tc>
      </w:tr>
      <w:tr w:rsidR="00CB7230" w:rsidRPr="008A33D0" w14:paraId="0DE950D9" w14:textId="77777777" w:rsidTr="00CB7230">
        <w:trPr>
          <w:jc w:val="center"/>
        </w:trPr>
        <w:tc>
          <w:tcPr>
            <w:tcW w:w="576" w:type="dxa"/>
            <w:vMerge/>
          </w:tcPr>
          <w:p w14:paraId="47D8509E"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5099913E"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2E65DB2E" w14:textId="57AEA87A"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14963D85" w14:textId="5211911A"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27.29920</w:t>
            </w:r>
          </w:p>
        </w:tc>
        <w:tc>
          <w:tcPr>
            <w:tcW w:w="1277" w:type="dxa"/>
            <w:vAlign w:val="bottom"/>
          </w:tcPr>
          <w:p w14:paraId="62C2C792" w14:textId="06F8804B"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656F04FA" w14:textId="065E7BAA"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F1EDBF6" w14:textId="71BAE7FF"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114</w:t>
            </w:r>
          </w:p>
        </w:tc>
      </w:tr>
      <w:tr w:rsidR="00CB7230" w:rsidRPr="008A33D0" w14:paraId="29996861" w14:textId="77777777" w:rsidTr="00CB7230">
        <w:trPr>
          <w:jc w:val="center"/>
        </w:trPr>
        <w:tc>
          <w:tcPr>
            <w:tcW w:w="576" w:type="dxa"/>
            <w:vMerge/>
          </w:tcPr>
          <w:p w14:paraId="4ACF5EA3"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106E69D6"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76DEE951" w14:textId="628246DB"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60A9B991" w14:textId="2A63072B"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27.28103</w:t>
            </w:r>
          </w:p>
        </w:tc>
        <w:tc>
          <w:tcPr>
            <w:tcW w:w="1277" w:type="dxa"/>
            <w:vAlign w:val="bottom"/>
          </w:tcPr>
          <w:p w14:paraId="6A40D44D" w14:textId="3416B4E5"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541D8C00" w14:textId="6626787A"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C90C9C6" w14:textId="6CE8BE81"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139</w:t>
            </w:r>
          </w:p>
        </w:tc>
      </w:tr>
      <w:tr w:rsidR="00CB7230" w:rsidRPr="008A33D0" w14:paraId="149A1D25" w14:textId="77777777" w:rsidTr="00CB7230">
        <w:trPr>
          <w:jc w:val="center"/>
        </w:trPr>
        <w:tc>
          <w:tcPr>
            <w:tcW w:w="576" w:type="dxa"/>
            <w:vMerge w:val="restart"/>
            <w:vAlign w:val="center"/>
          </w:tcPr>
          <w:p w14:paraId="47B6ACC7" w14:textId="2725FB34" w:rsidR="00CB7230" w:rsidRPr="008A33D0" w:rsidRDefault="002E3FB3"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3</w:t>
            </w:r>
          </w:p>
        </w:tc>
        <w:tc>
          <w:tcPr>
            <w:tcW w:w="992" w:type="dxa"/>
            <w:vMerge w:val="restart"/>
            <w:vAlign w:val="center"/>
          </w:tcPr>
          <w:p w14:paraId="460F2CC7" w14:textId="038D8C60" w:rsidR="00CB7230" w:rsidRPr="008A33D0" w:rsidRDefault="002E3FB3"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APLI</w:t>
            </w:r>
          </w:p>
        </w:tc>
        <w:tc>
          <w:tcPr>
            <w:tcW w:w="1134" w:type="dxa"/>
          </w:tcPr>
          <w:p w14:paraId="4F35AA01" w14:textId="55055B6B"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58C7CECA" w14:textId="6D52B14D"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26.73070</w:t>
            </w:r>
          </w:p>
        </w:tc>
        <w:tc>
          <w:tcPr>
            <w:tcW w:w="1277" w:type="dxa"/>
            <w:vAlign w:val="bottom"/>
          </w:tcPr>
          <w:p w14:paraId="045500D7" w14:textId="1868D514"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4C0DE955" w14:textId="08C32EB8"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CBD48AE" w14:textId="42E40323"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144</w:t>
            </w:r>
          </w:p>
        </w:tc>
      </w:tr>
      <w:tr w:rsidR="00CB7230" w:rsidRPr="008A33D0" w14:paraId="58D12EAC" w14:textId="77777777" w:rsidTr="00CB7230">
        <w:trPr>
          <w:jc w:val="center"/>
        </w:trPr>
        <w:tc>
          <w:tcPr>
            <w:tcW w:w="576" w:type="dxa"/>
            <w:vMerge/>
          </w:tcPr>
          <w:p w14:paraId="775CD76D"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3FC15946"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778AA2D3" w14:textId="4990F23C"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1C957509" w14:textId="40593BB1"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26.79002</w:t>
            </w:r>
          </w:p>
        </w:tc>
        <w:tc>
          <w:tcPr>
            <w:tcW w:w="1277" w:type="dxa"/>
            <w:vAlign w:val="bottom"/>
          </w:tcPr>
          <w:p w14:paraId="2CB7A1D4" w14:textId="3A53D74F"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1BC80767" w14:textId="3D77BBA7"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3D0B589" w14:textId="3566DA39"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116</w:t>
            </w:r>
          </w:p>
        </w:tc>
      </w:tr>
      <w:tr w:rsidR="00CB7230" w:rsidRPr="008A33D0" w14:paraId="0E3A33E0" w14:textId="77777777" w:rsidTr="00CB7230">
        <w:trPr>
          <w:jc w:val="center"/>
        </w:trPr>
        <w:tc>
          <w:tcPr>
            <w:tcW w:w="576" w:type="dxa"/>
            <w:vMerge/>
          </w:tcPr>
          <w:p w14:paraId="6BF85785"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31427DC2"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5EDF3971" w14:textId="58A9C3E2"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4AB8635" w14:textId="45CE8D68"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26.87289</w:t>
            </w:r>
          </w:p>
        </w:tc>
        <w:tc>
          <w:tcPr>
            <w:tcW w:w="1277" w:type="dxa"/>
            <w:vAlign w:val="bottom"/>
          </w:tcPr>
          <w:p w14:paraId="33487725" w14:textId="20139A50"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7E0FA2C0" w14:textId="2B13A623"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8E39790" w14:textId="2BD95399"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CB7230" w:rsidRPr="008A33D0" w14:paraId="2EEBBF5F" w14:textId="77777777" w:rsidTr="00CB7230">
        <w:trPr>
          <w:jc w:val="center"/>
        </w:trPr>
        <w:tc>
          <w:tcPr>
            <w:tcW w:w="576" w:type="dxa"/>
            <w:vMerge/>
          </w:tcPr>
          <w:p w14:paraId="69E4D391"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0A954E8D"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1CF327C7" w14:textId="03CC9803"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3749CBBE" w14:textId="4B68E7FA"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26.91871</w:t>
            </w:r>
          </w:p>
        </w:tc>
        <w:tc>
          <w:tcPr>
            <w:tcW w:w="1277" w:type="dxa"/>
            <w:vAlign w:val="bottom"/>
          </w:tcPr>
          <w:p w14:paraId="251A18AF" w14:textId="12984208"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7531B12F" w14:textId="7629E912"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E676072" w14:textId="40DF5246"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CB7230" w:rsidRPr="008A33D0" w14:paraId="036E7AF3" w14:textId="77777777" w:rsidTr="00CB7230">
        <w:trPr>
          <w:jc w:val="center"/>
        </w:trPr>
        <w:tc>
          <w:tcPr>
            <w:tcW w:w="576" w:type="dxa"/>
            <w:vMerge/>
          </w:tcPr>
          <w:p w14:paraId="25195DB4"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592C9316"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1E13A4E3" w14:textId="5AF05593"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72A94F89" w14:textId="52640F49"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26.86446</w:t>
            </w:r>
          </w:p>
        </w:tc>
        <w:tc>
          <w:tcPr>
            <w:tcW w:w="1277" w:type="dxa"/>
            <w:vAlign w:val="bottom"/>
          </w:tcPr>
          <w:p w14:paraId="645D2803" w14:textId="63AB44C6"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64D4F4FF" w14:textId="3C7A574A"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8C7C8C8" w14:textId="3C739949"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85</w:t>
            </w:r>
          </w:p>
        </w:tc>
      </w:tr>
      <w:tr w:rsidR="00CB7230" w:rsidRPr="008A33D0" w14:paraId="139BA7E3" w14:textId="77777777" w:rsidTr="00CB7230">
        <w:trPr>
          <w:jc w:val="center"/>
        </w:trPr>
        <w:tc>
          <w:tcPr>
            <w:tcW w:w="576" w:type="dxa"/>
            <w:vMerge w:val="restart"/>
            <w:vAlign w:val="center"/>
          </w:tcPr>
          <w:p w14:paraId="5735593B" w14:textId="53AA98F5" w:rsidR="00CB7230" w:rsidRPr="008A33D0" w:rsidRDefault="002E3FB3"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4</w:t>
            </w:r>
          </w:p>
        </w:tc>
        <w:tc>
          <w:tcPr>
            <w:tcW w:w="992" w:type="dxa"/>
            <w:vMerge w:val="restart"/>
            <w:vAlign w:val="center"/>
          </w:tcPr>
          <w:p w14:paraId="34AD1748" w14:textId="5396B7FA" w:rsidR="00CB7230" w:rsidRPr="008A33D0" w:rsidRDefault="002E3FB3"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BATA</w:t>
            </w:r>
          </w:p>
        </w:tc>
        <w:tc>
          <w:tcPr>
            <w:tcW w:w="1134" w:type="dxa"/>
          </w:tcPr>
          <w:p w14:paraId="6F62FFBE" w14:textId="510FC1DE"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43FA0D04" w14:textId="110633F2"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27.37655</w:t>
            </w:r>
          </w:p>
        </w:tc>
        <w:tc>
          <w:tcPr>
            <w:tcW w:w="1277" w:type="dxa"/>
            <w:vAlign w:val="bottom"/>
          </w:tcPr>
          <w:p w14:paraId="6AD228FE" w14:textId="360388BB"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1B7B909C" w14:textId="40A14227"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E677FB8" w14:textId="0573B24E"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144</w:t>
            </w:r>
          </w:p>
        </w:tc>
      </w:tr>
      <w:tr w:rsidR="00CB7230" w:rsidRPr="008A33D0" w14:paraId="7C481419" w14:textId="77777777" w:rsidTr="00CB7230">
        <w:trPr>
          <w:jc w:val="center"/>
        </w:trPr>
        <w:tc>
          <w:tcPr>
            <w:tcW w:w="576" w:type="dxa"/>
            <w:vMerge/>
          </w:tcPr>
          <w:p w14:paraId="5584749F"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557AEAB3"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678AC74A" w14:textId="648D36D7"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520C6229" w14:textId="428C0F89"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27.20445</w:t>
            </w:r>
          </w:p>
        </w:tc>
        <w:tc>
          <w:tcPr>
            <w:tcW w:w="1277" w:type="dxa"/>
            <w:vAlign w:val="bottom"/>
          </w:tcPr>
          <w:p w14:paraId="401E9789" w14:textId="123CD343"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70A83809" w14:textId="428178AC"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07AA63D" w14:textId="7BFF3553"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155</w:t>
            </w:r>
          </w:p>
        </w:tc>
      </w:tr>
      <w:tr w:rsidR="00CB7230" w:rsidRPr="008A33D0" w14:paraId="57CEC5F0" w14:textId="77777777" w:rsidTr="00CB7230">
        <w:trPr>
          <w:jc w:val="center"/>
        </w:trPr>
        <w:tc>
          <w:tcPr>
            <w:tcW w:w="576" w:type="dxa"/>
            <w:vMerge/>
          </w:tcPr>
          <w:p w14:paraId="74380E26"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2583B1FB"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484FAC7F" w14:textId="187DC41A"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3995476" w14:textId="08AD9F00"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27.30816</w:t>
            </w:r>
          </w:p>
        </w:tc>
        <w:tc>
          <w:tcPr>
            <w:tcW w:w="1277" w:type="dxa"/>
            <w:vAlign w:val="bottom"/>
          </w:tcPr>
          <w:p w14:paraId="1C4A01EB" w14:textId="07B98192"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5E38600C" w14:textId="72AC64D9"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3C997BC" w14:textId="5AA5DC7B"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96</w:t>
            </w:r>
          </w:p>
        </w:tc>
      </w:tr>
      <w:tr w:rsidR="00CB7230" w:rsidRPr="008A33D0" w14:paraId="2B8D0AD3" w14:textId="77777777" w:rsidTr="00CB7230">
        <w:trPr>
          <w:jc w:val="center"/>
        </w:trPr>
        <w:tc>
          <w:tcPr>
            <w:tcW w:w="576" w:type="dxa"/>
            <w:vMerge/>
          </w:tcPr>
          <w:p w14:paraId="328C5C55"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4DBF020B"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33BE3FAE" w14:textId="2BD8E5CC"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249DCE54" w14:textId="28083A12"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27.09614</w:t>
            </w:r>
          </w:p>
        </w:tc>
        <w:tc>
          <w:tcPr>
            <w:tcW w:w="1277" w:type="dxa"/>
            <w:vAlign w:val="bottom"/>
          </w:tcPr>
          <w:p w14:paraId="5501375E" w14:textId="5EA880C8"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2AB5FC99" w14:textId="016153FF"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2A83F31" w14:textId="0DE0213A"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119</w:t>
            </w:r>
          </w:p>
        </w:tc>
      </w:tr>
      <w:tr w:rsidR="00CB7230" w:rsidRPr="008A33D0" w14:paraId="6CA9881F" w14:textId="77777777" w:rsidTr="00CB7230">
        <w:trPr>
          <w:jc w:val="center"/>
        </w:trPr>
        <w:tc>
          <w:tcPr>
            <w:tcW w:w="576" w:type="dxa"/>
            <w:vMerge/>
          </w:tcPr>
          <w:p w14:paraId="5CE51A31" w14:textId="77777777" w:rsidR="00CB7230" w:rsidRPr="008A33D0" w:rsidRDefault="00CB7230" w:rsidP="00CB7230">
            <w:pPr>
              <w:rPr>
                <w:rFonts w:ascii="Times New Roman" w:eastAsia="Times New Roman" w:hAnsi="Times New Roman" w:cs="Times New Roman"/>
                <w:sz w:val="24"/>
                <w:szCs w:val="24"/>
              </w:rPr>
            </w:pPr>
          </w:p>
        </w:tc>
        <w:tc>
          <w:tcPr>
            <w:tcW w:w="992" w:type="dxa"/>
            <w:vMerge/>
          </w:tcPr>
          <w:p w14:paraId="5C2AA5F6" w14:textId="77777777" w:rsidR="00CB7230" w:rsidRPr="008A33D0" w:rsidRDefault="00CB7230" w:rsidP="00CB7230">
            <w:pPr>
              <w:rPr>
                <w:rFonts w:ascii="Times New Roman" w:eastAsia="Times New Roman" w:hAnsi="Times New Roman" w:cs="Times New Roman"/>
                <w:sz w:val="24"/>
                <w:szCs w:val="24"/>
              </w:rPr>
            </w:pPr>
          </w:p>
        </w:tc>
        <w:tc>
          <w:tcPr>
            <w:tcW w:w="1134" w:type="dxa"/>
          </w:tcPr>
          <w:p w14:paraId="6B2DB83D" w14:textId="3AF4A078" w:rsidR="00CB7230" w:rsidRPr="008A33D0" w:rsidRDefault="00CB7230" w:rsidP="00CB7230">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5401EF40" w14:textId="6A675B67"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26.72878</w:t>
            </w:r>
          </w:p>
        </w:tc>
        <w:tc>
          <w:tcPr>
            <w:tcW w:w="1277" w:type="dxa"/>
            <w:vAlign w:val="bottom"/>
          </w:tcPr>
          <w:p w14:paraId="69444416" w14:textId="1A2A5FA4"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7AF4F806" w14:textId="66A3D0DF"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2DBFDEF" w14:textId="3590E0FD" w:rsidR="00CB7230" w:rsidRPr="008A33D0" w:rsidRDefault="00CB7230" w:rsidP="00CB7230">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167</w:t>
            </w:r>
          </w:p>
        </w:tc>
      </w:tr>
      <w:tr w:rsidR="002E3FB3" w:rsidRPr="008A33D0" w14:paraId="63062E74" w14:textId="77777777" w:rsidTr="00CB7230">
        <w:trPr>
          <w:jc w:val="center"/>
        </w:trPr>
        <w:tc>
          <w:tcPr>
            <w:tcW w:w="576" w:type="dxa"/>
            <w:vMerge w:val="restart"/>
            <w:vAlign w:val="center"/>
          </w:tcPr>
          <w:p w14:paraId="20A47765" w14:textId="52BAC672"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5</w:t>
            </w:r>
          </w:p>
        </w:tc>
        <w:tc>
          <w:tcPr>
            <w:tcW w:w="992" w:type="dxa"/>
            <w:vMerge w:val="restart"/>
            <w:vAlign w:val="center"/>
          </w:tcPr>
          <w:p w14:paraId="60852C4A" w14:textId="13053457"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BELL</w:t>
            </w:r>
          </w:p>
        </w:tc>
        <w:tc>
          <w:tcPr>
            <w:tcW w:w="1134" w:type="dxa"/>
          </w:tcPr>
          <w:p w14:paraId="70010179" w14:textId="55BD01DF"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71A2830E" w14:textId="6E8A33D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27.04086</w:t>
            </w:r>
          </w:p>
        </w:tc>
        <w:tc>
          <w:tcPr>
            <w:tcW w:w="1277" w:type="dxa"/>
            <w:vAlign w:val="bottom"/>
          </w:tcPr>
          <w:p w14:paraId="028A92EC" w14:textId="46F3351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19330B54" w14:textId="7B479A20"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64653B5" w14:textId="04F0AC5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104</w:t>
            </w:r>
          </w:p>
        </w:tc>
      </w:tr>
      <w:tr w:rsidR="002E3FB3" w:rsidRPr="008A33D0" w14:paraId="4FCA7A93" w14:textId="77777777" w:rsidTr="00CB7230">
        <w:trPr>
          <w:jc w:val="center"/>
        </w:trPr>
        <w:tc>
          <w:tcPr>
            <w:tcW w:w="576" w:type="dxa"/>
            <w:vMerge/>
          </w:tcPr>
          <w:p w14:paraId="7F3100F6"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15FEE1FE"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6E30943A" w14:textId="4EFD9F87"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58B375CC" w14:textId="20117DF9"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26.98566</w:t>
            </w:r>
          </w:p>
        </w:tc>
        <w:tc>
          <w:tcPr>
            <w:tcW w:w="1277" w:type="dxa"/>
            <w:vAlign w:val="bottom"/>
          </w:tcPr>
          <w:p w14:paraId="77BAEF58" w14:textId="5A1A7B8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597CF3CF" w14:textId="4502654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9A23B52" w14:textId="07F4303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2E3FB3" w:rsidRPr="008A33D0" w14:paraId="7B3E4EFA" w14:textId="77777777" w:rsidTr="00CB7230">
        <w:trPr>
          <w:jc w:val="center"/>
        </w:trPr>
        <w:tc>
          <w:tcPr>
            <w:tcW w:w="576" w:type="dxa"/>
            <w:vMerge/>
          </w:tcPr>
          <w:p w14:paraId="25CD45AD"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4EF6C361"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6BB24FA8" w14:textId="72DDDDE0"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2A6BDB1" w14:textId="3DEA2BC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26.98815</w:t>
            </w:r>
          </w:p>
        </w:tc>
        <w:tc>
          <w:tcPr>
            <w:tcW w:w="1277" w:type="dxa"/>
            <w:vAlign w:val="bottom"/>
          </w:tcPr>
          <w:p w14:paraId="41C80B3D" w14:textId="5B9F73C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3263F821" w14:textId="0F29490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032E314" w14:textId="3DE339B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75</w:t>
            </w:r>
          </w:p>
        </w:tc>
      </w:tr>
      <w:tr w:rsidR="002E3FB3" w:rsidRPr="008A33D0" w14:paraId="19A6B91D" w14:textId="77777777" w:rsidTr="00CB7230">
        <w:trPr>
          <w:jc w:val="center"/>
        </w:trPr>
        <w:tc>
          <w:tcPr>
            <w:tcW w:w="576" w:type="dxa"/>
            <w:vMerge/>
          </w:tcPr>
          <w:p w14:paraId="2068CF6C"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6FEA2CC9"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05C510F6" w14:textId="4495C06D"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74285D3E" w14:textId="5129960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26.99622</w:t>
            </w:r>
          </w:p>
        </w:tc>
        <w:tc>
          <w:tcPr>
            <w:tcW w:w="1277" w:type="dxa"/>
            <w:vAlign w:val="bottom"/>
          </w:tcPr>
          <w:p w14:paraId="4B8E1659" w14:textId="436CF94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24FC33DE" w14:textId="46A52E1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A5E95D3" w14:textId="49E5A210"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2E3FB3" w:rsidRPr="008A33D0" w14:paraId="34541846" w14:textId="77777777" w:rsidTr="00CB7230">
        <w:trPr>
          <w:jc w:val="center"/>
        </w:trPr>
        <w:tc>
          <w:tcPr>
            <w:tcW w:w="576" w:type="dxa"/>
            <w:vMerge/>
          </w:tcPr>
          <w:p w14:paraId="2C1851F2"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3C0C8489"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47454A85" w14:textId="4003FEB9"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4848A67C" w14:textId="09870FC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27.09198</w:t>
            </w:r>
          </w:p>
        </w:tc>
        <w:tc>
          <w:tcPr>
            <w:tcW w:w="1277" w:type="dxa"/>
            <w:vAlign w:val="bottom"/>
          </w:tcPr>
          <w:p w14:paraId="2627B88B" w14:textId="1D747E6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w:t>
            </w:r>
          </w:p>
        </w:tc>
        <w:tc>
          <w:tcPr>
            <w:tcW w:w="1131" w:type="dxa"/>
            <w:vAlign w:val="bottom"/>
          </w:tcPr>
          <w:p w14:paraId="5CDF69A3" w14:textId="1922626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1E47473" w14:textId="5726D91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80</w:t>
            </w:r>
          </w:p>
        </w:tc>
      </w:tr>
      <w:tr w:rsidR="002E3FB3" w:rsidRPr="008A33D0" w14:paraId="104F08AB" w14:textId="77777777" w:rsidTr="00CB7230">
        <w:trPr>
          <w:jc w:val="center"/>
        </w:trPr>
        <w:tc>
          <w:tcPr>
            <w:tcW w:w="576" w:type="dxa"/>
            <w:vMerge w:val="restart"/>
            <w:vAlign w:val="center"/>
          </w:tcPr>
          <w:p w14:paraId="5F36FAEA" w14:textId="625BDC47"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6</w:t>
            </w:r>
          </w:p>
        </w:tc>
        <w:tc>
          <w:tcPr>
            <w:tcW w:w="992" w:type="dxa"/>
            <w:vMerge w:val="restart"/>
            <w:vAlign w:val="center"/>
          </w:tcPr>
          <w:p w14:paraId="5B44BC79" w14:textId="6BE48ACD"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BOLT</w:t>
            </w:r>
          </w:p>
        </w:tc>
        <w:tc>
          <w:tcPr>
            <w:tcW w:w="1134" w:type="dxa"/>
          </w:tcPr>
          <w:p w14:paraId="76FF4326" w14:textId="744FD2F9"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39BFF6CD" w14:textId="76236F5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27.74353</w:t>
            </w:r>
          </w:p>
        </w:tc>
        <w:tc>
          <w:tcPr>
            <w:tcW w:w="1277" w:type="dxa"/>
            <w:vAlign w:val="bottom"/>
          </w:tcPr>
          <w:p w14:paraId="146BE2D4" w14:textId="4874493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09E99604" w14:textId="30294B00"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12CD75E" w14:textId="3B2F032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99</w:t>
            </w:r>
          </w:p>
        </w:tc>
      </w:tr>
      <w:tr w:rsidR="002E3FB3" w:rsidRPr="008A33D0" w14:paraId="62C1118B" w14:textId="77777777" w:rsidTr="00CB7230">
        <w:trPr>
          <w:jc w:val="center"/>
        </w:trPr>
        <w:tc>
          <w:tcPr>
            <w:tcW w:w="576" w:type="dxa"/>
            <w:vMerge/>
          </w:tcPr>
          <w:p w14:paraId="430C4197"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483D23E8"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6C976441" w14:textId="355D9D82"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06EDFDD0" w14:textId="159A072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27.94467</w:t>
            </w:r>
          </w:p>
        </w:tc>
        <w:tc>
          <w:tcPr>
            <w:tcW w:w="1277" w:type="dxa"/>
            <w:vAlign w:val="bottom"/>
          </w:tcPr>
          <w:p w14:paraId="732ED320" w14:textId="51113E4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6666662A" w14:textId="1D8F253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16A36B3" w14:textId="1792F59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112</w:t>
            </w:r>
          </w:p>
        </w:tc>
      </w:tr>
      <w:tr w:rsidR="002E3FB3" w:rsidRPr="008A33D0" w14:paraId="4BC04E56" w14:textId="77777777" w:rsidTr="00CB7230">
        <w:trPr>
          <w:jc w:val="center"/>
        </w:trPr>
        <w:tc>
          <w:tcPr>
            <w:tcW w:w="576" w:type="dxa"/>
            <w:vMerge/>
          </w:tcPr>
          <w:p w14:paraId="23CAFB42"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3D15D849"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0A174309" w14:textId="6370523A"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97373EE" w14:textId="7BE4501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27.97126</w:t>
            </w:r>
          </w:p>
        </w:tc>
        <w:tc>
          <w:tcPr>
            <w:tcW w:w="1277" w:type="dxa"/>
            <w:vAlign w:val="bottom"/>
          </w:tcPr>
          <w:p w14:paraId="1D334C20" w14:textId="00E1389C"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53FC3939" w14:textId="5B45594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E2C1222" w14:textId="0E7E601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82</w:t>
            </w:r>
          </w:p>
        </w:tc>
      </w:tr>
      <w:tr w:rsidR="002E3FB3" w:rsidRPr="008A33D0" w14:paraId="5C222B2C" w14:textId="77777777" w:rsidTr="00CB7230">
        <w:trPr>
          <w:jc w:val="center"/>
        </w:trPr>
        <w:tc>
          <w:tcPr>
            <w:tcW w:w="576" w:type="dxa"/>
            <w:vMerge/>
          </w:tcPr>
          <w:p w14:paraId="2B8A049F"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68E01742"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77E93476" w14:textId="670F5847"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488E8BE0" w14:textId="213853B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27.92685</w:t>
            </w:r>
          </w:p>
        </w:tc>
        <w:tc>
          <w:tcPr>
            <w:tcW w:w="1277" w:type="dxa"/>
            <w:vAlign w:val="bottom"/>
          </w:tcPr>
          <w:p w14:paraId="1F98F7B4" w14:textId="08F0E17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4A637A60" w14:textId="1C062C0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55A8160" w14:textId="33D30EC9"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107</w:t>
            </w:r>
          </w:p>
        </w:tc>
      </w:tr>
      <w:tr w:rsidR="002E3FB3" w:rsidRPr="008A33D0" w14:paraId="71FC56C6" w14:textId="77777777" w:rsidTr="00CB7230">
        <w:trPr>
          <w:jc w:val="center"/>
        </w:trPr>
        <w:tc>
          <w:tcPr>
            <w:tcW w:w="576" w:type="dxa"/>
            <w:vMerge/>
          </w:tcPr>
          <w:p w14:paraId="25DF1505"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7A363914"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0D38B36C" w14:textId="52BA9A7F"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5347F326" w14:textId="42EB087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27.97043</w:t>
            </w:r>
          </w:p>
        </w:tc>
        <w:tc>
          <w:tcPr>
            <w:tcW w:w="1277" w:type="dxa"/>
            <w:vAlign w:val="bottom"/>
          </w:tcPr>
          <w:p w14:paraId="0A47EC7F" w14:textId="4DB18A9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04488900" w14:textId="2F1E7AE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DBC75B3" w14:textId="3F5DC4A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r w:rsidR="002E3FB3" w:rsidRPr="008A33D0" w14:paraId="7DCA3AE0" w14:textId="77777777" w:rsidTr="00CB7230">
        <w:trPr>
          <w:jc w:val="center"/>
        </w:trPr>
        <w:tc>
          <w:tcPr>
            <w:tcW w:w="576" w:type="dxa"/>
            <w:vMerge w:val="restart"/>
            <w:vAlign w:val="center"/>
          </w:tcPr>
          <w:p w14:paraId="3D31D1A5" w14:textId="791E79F7"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7</w:t>
            </w:r>
          </w:p>
        </w:tc>
        <w:tc>
          <w:tcPr>
            <w:tcW w:w="992" w:type="dxa"/>
            <w:vMerge w:val="restart"/>
            <w:vAlign w:val="center"/>
          </w:tcPr>
          <w:p w14:paraId="3B4470D2" w14:textId="38CFA6FC"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BRNA</w:t>
            </w:r>
          </w:p>
        </w:tc>
        <w:tc>
          <w:tcPr>
            <w:tcW w:w="1134" w:type="dxa"/>
          </w:tcPr>
          <w:p w14:paraId="4BA905E0" w14:textId="5BC5D9E5"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2E533732" w14:textId="020E253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28.30688</w:t>
            </w:r>
          </w:p>
        </w:tc>
        <w:tc>
          <w:tcPr>
            <w:tcW w:w="1277" w:type="dxa"/>
            <w:vAlign w:val="bottom"/>
          </w:tcPr>
          <w:p w14:paraId="49794451" w14:textId="73B5E27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4C3EB862" w14:textId="23BE511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D346317" w14:textId="5738D590"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140</w:t>
            </w:r>
          </w:p>
        </w:tc>
      </w:tr>
      <w:tr w:rsidR="002E3FB3" w:rsidRPr="008A33D0" w14:paraId="08205378" w14:textId="77777777" w:rsidTr="00CB7230">
        <w:trPr>
          <w:jc w:val="center"/>
        </w:trPr>
        <w:tc>
          <w:tcPr>
            <w:tcW w:w="576" w:type="dxa"/>
            <w:vMerge/>
          </w:tcPr>
          <w:p w14:paraId="52419531"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39054F58"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1BC1B4F1" w14:textId="50450546"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71475073" w14:textId="3A65CDB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28.33444</w:t>
            </w:r>
          </w:p>
        </w:tc>
        <w:tc>
          <w:tcPr>
            <w:tcW w:w="1277" w:type="dxa"/>
            <w:vAlign w:val="bottom"/>
          </w:tcPr>
          <w:p w14:paraId="57E62FE1" w14:textId="6E923F4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34C7BE5B" w14:textId="7B93219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DDE66F2" w14:textId="567BCBA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119</w:t>
            </w:r>
          </w:p>
        </w:tc>
      </w:tr>
      <w:tr w:rsidR="002E3FB3" w:rsidRPr="008A33D0" w14:paraId="06462EFC" w14:textId="77777777" w:rsidTr="00CB7230">
        <w:trPr>
          <w:jc w:val="center"/>
        </w:trPr>
        <w:tc>
          <w:tcPr>
            <w:tcW w:w="576" w:type="dxa"/>
            <w:vMerge/>
          </w:tcPr>
          <w:p w14:paraId="5B2ED851"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2F2D7E55"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7F5453B9" w14:textId="02E83B88"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611CE008" w14:textId="6640E25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28.25694</w:t>
            </w:r>
          </w:p>
        </w:tc>
        <w:tc>
          <w:tcPr>
            <w:tcW w:w="1277" w:type="dxa"/>
            <w:vAlign w:val="bottom"/>
          </w:tcPr>
          <w:p w14:paraId="2BCB8E9D" w14:textId="62381C8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3B2AF29B" w14:textId="1DABBA6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9A9E86A" w14:textId="601B5E0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E3FB3" w:rsidRPr="008A33D0" w14:paraId="642A5B6F" w14:textId="77777777" w:rsidTr="00CB7230">
        <w:trPr>
          <w:jc w:val="center"/>
        </w:trPr>
        <w:tc>
          <w:tcPr>
            <w:tcW w:w="576" w:type="dxa"/>
            <w:vMerge/>
          </w:tcPr>
          <w:p w14:paraId="4D85326B"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09EC078B"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3EEA1CB7" w14:textId="22406F81"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365C5B51" w14:textId="14F242F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28.17422</w:t>
            </w:r>
          </w:p>
        </w:tc>
        <w:tc>
          <w:tcPr>
            <w:tcW w:w="1277" w:type="dxa"/>
            <w:vAlign w:val="bottom"/>
          </w:tcPr>
          <w:p w14:paraId="10280D2B" w14:textId="2D0038E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6B8DDCD2" w14:textId="7C93C5B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C5D58F4" w14:textId="4C14E87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E3FB3" w:rsidRPr="008A33D0" w14:paraId="5F711AC8" w14:textId="77777777" w:rsidTr="00CB7230">
        <w:trPr>
          <w:jc w:val="center"/>
        </w:trPr>
        <w:tc>
          <w:tcPr>
            <w:tcW w:w="576" w:type="dxa"/>
            <w:vMerge/>
          </w:tcPr>
          <w:p w14:paraId="4802A683"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28BACCBA"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214CCCF2" w14:textId="1D0269F4"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1A5F1D6F" w14:textId="592778D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28.41326</w:t>
            </w:r>
          </w:p>
        </w:tc>
        <w:tc>
          <w:tcPr>
            <w:tcW w:w="1277" w:type="dxa"/>
            <w:vAlign w:val="bottom"/>
          </w:tcPr>
          <w:p w14:paraId="4DF8E3AB" w14:textId="5A53DF3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604307BD" w14:textId="5EA73EA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68CB7BA" w14:textId="511ABE2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2E3FB3" w:rsidRPr="008A33D0" w14:paraId="2E8F938A" w14:textId="77777777" w:rsidTr="00CB7230">
        <w:trPr>
          <w:jc w:val="center"/>
        </w:trPr>
        <w:tc>
          <w:tcPr>
            <w:tcW w:w="576" w:type="dxa"/>
            <w:vMerge w:val="restart"/>
            <w:vAlign w:val="center"/>
          </w:tcPr>
          <w:p w14:paraId="5BDE338C" w14:textId="2139E155"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8</w:t>
            </w:r>
          </w:p>
        </w:tc>
        <w:tc>
          <w:tcPr>
            <w:tcW w:w="992" w:type="dxa"/>
            <w:vMerge w:val="restart"/>
            <w:vAlign w:val="center"/>
          </w:tcPr>
          <w:p w14:paraId="766C631D" w14:textId="23F04598"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BTEK</w:t>
            </w:r>
          </w:p>
        </w:tc>
        <w:tc>
          <w:tcPr>
            <w:tcW w:w="1134" w:type="dxa"/>
          </w:tcPr>
          <w:p w14:paraId="372346E6" w14:textId="00A78811"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5F63A6AA" w14:textId="51A51C0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29.07174</w:t>
            </w:r>
          </w:p>
        </w:tc>
        <w:tc>
          <w:tcPr>
            <w:tcW w:w="1277" w:type="dxa"/>
            <w:vAlign w:val="bottom"/>
          </w:tcPr>
          <w:p w14:paraId="0CFDC20B" w14:textId="4631054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7E09E441" w14:textId="61A401E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C867DA9" w14:textId="6BE9F2F3"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145</w:t>
            </w:r>
          </w:p>
        </w:tc>
      </w:tr>
      <w:tr w:rsidR="002E3FB3" w:rsidRPr="008A33D0" w14:paraId="4B73635E" w14:textId="77777777" w:rsidTr="00CB7230">
        <w:trPr>
          <w:jc w:val="center"/>
        </w:trPr>
        <w:tc>
          <w:tcPr>
            <w:tcW w:w="576" w:type="dxa"/>
            <w:vMerge/>
          </w:tcPr>
          <w:p w14:paraId="551BD220"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2758E9EC"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1912C37A" w14:textId="361BA029"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7FE1D065" w14:textId="091A5409"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29.05967</w:t>
            </w:r>
          </w:p>
        </w:tc>
        <w:tc>
          <w:tcPr>
            <w:tcW w:w="1277" w:type="dxa"/>
            <w:vAlign w:val="bottom"/>
          </w:tcPr>
          <w:p w14:paraId="1504B1EC" w14:textId="5216853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702A6EB1" w14:textId="450114F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6E572D7" w14:textId="558E82A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116</w:t>
            </w:r>
          </w:p>
        </w:tc>
      </w:tr>
      <w:tr w:rsidR="002E3FB3" w:rsidRPr="008A33D0" w14:paraId="005E59CF" w14:textId="77777777" w:rsidTr="00CB7230">
        <w:trPr>
          <w:jc w:val="center"/>
        </w:trPr>
        <w:tc>
          <w:tcPr>
            <w:tcW w:w="576" w:type="dxa"/>
            <w:vMerge/>
          </w:tcPr>
          <w:p w14:paraId="24B7EF02"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3F58DBBF"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4EF2F4D2" w14:textId="5CDC1046"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59A6EC3C" w14:textId="5738081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29.05221</w:t>
            </w:r>
          </w:p>
        </w:tc>
        <w:tc>
          <w:tcPr>
            <w:tcW w:w="1277" w:type="dxa"/>
            <w:vAlign w:val="bottom"/>
          </w:tcPr>
          <w:p w14:paraId="73C1B2BA" w14:textId="1B9BC4C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68F29037" w14:textId="41D9FA3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C93778E" w14:textId="6261C31C"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2E3FB3" w:rsidRPr="008A33D0" w14:paraId="028909FC" w14:textId="77777777" w:rsidTr="00CB7230">
        <w:trPr>
          <w:jc w:val="center"/>
        </w:trPr>
        <w:tc>
          <w:tcPr>
            <w:tcW w:w="576" w:type="dxa"/>
            <w:vMerge/>
          </w:tcPr>
          <w:p w14:paraId="3EA7F7CC"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4CDA1D49"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66A24904" w14:textId="01692866"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7AD813F0" w14:textId="5B86F7E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29.03116</w:t>
            </w:r>
          </w:p>
        </w:tc>
        <w:tc>
          <w:tcPr>
            <w:tcW w:w="1277" w:type="dxa"/>
            <w:vAlign w:val="bottom"/>
          </w:tcPr>
          <w:p w14:paraId="4E81D732" w14:textId="63E1B7A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6629807D" w14:textId="655068B9"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13327C1" w14:textId="58CE6B3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91</w:t>
            </w:r>
          </w:p>
        </w:tc>
      </w:tr>
      <w:tr w:rsidR="002E3FB3" w:rsidRPr="008A33D0" w14:paraId="6C68A485" w14:textId="77777777" w:rsidTr="00CB7230">
        <w:trPr>
          <w:jc w:val="center"/>
        </w:trPr>
        <w:tc>
          <w:tcPr>
            <w:tcW w:w="576" w:type="dxa"/>
            <w:vMerge/>
          </w:tcPr>
          <w:p w14:paraId="5E50A71E"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572807EF"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35C54B18" w14:textId="3A3F71CD"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6CDEA771" w14:textId="01F4911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28.99047</w:t>
            </w:r>
          </w:p>
        </w:tc>
        <w:tc>
          <w:tcPr>
            <w:tcW w:w="1277" w:type="dxa"/>
            <w:vAlign w:val="bottom"/>
          </w:tcPr>
          <w:p w14:paraId="34CA7E15" w14:textId="1E6F3DA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5753B1FC" w14:textId="2C9E0EA3"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0DFFFE4" w14:textId="46A44633"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bl>
    <w:p w14:paraId="6DCE27F7" w14:textId="3958D77F" w:rsidR="00A71899" w:rsidRPr="008A33D0" w:rsidRDefault="00EC09DC" w:rsidP="00A71899">
      <w:pPr>
        <w:rPr>
          <w:rFonts w:ascii="Times New Roman" w:eastAsia="Times New Roman" w:hAnsi="Times New Roman" w:cs="Times New Roman"/>
          <w:b/>
          <w:bCs/>
        </w:rPr>
      </w:pPr>
      <w:r w:rsidRPr="008A33D0">
        <w:rPr>
          <w:rFonts w:ascii="Times New Roman" w:eastAsia="Times New Roman" w:hAnsi="Times New Roman" w:cs="Times New Roman"/>
          <w:i/>
          <w:iCs/>
          <w:sz w:val="20"/>
          <w:szCs w:val="20"/>
        </w:rPr>
        <w:t>Disambung ke halaman berikutnya</w:t>
      </w:r>
    </w:p>
    <w:p w14:paraId="5D05E383" w14:textId="4E1EDCB0" w:rsidR="002E3FB3" w:rsidRPr="008A33D0" w:rsidRDefault="00EC09DC" w:rsidP="002E3FB3">
      <w:pPr>
        <w:tabs>
          <w:tab w:val="left" w:pos="6081"/>
        </w:tabs>
        <w:rPr>
          <w:rFonts w:ascii="Times New Roman" w:eastAsia="Times New Roman" w:hAnsi="Times New Roman" w:cs="Times New Roman"/>
        </w:rPr>
      </w:pPr>
      <w:r w:rsidRPr="008A33D0">
        <w:rPr>
          <w:rFonts w:ascii="Times New Roman" w:eastAsia="Times New Roman" w:hAnsi="Times New Roman" w:cs="Times New Roman"/>
          <w:b/>
          <w:bCs/>
        </w:rPr>
        <w:lastRenderedPageBreak/>
        <w:t>Lampiran 1. Perhitungan Data (Sambungan)</w:t>
      </w:r>
      <w:r w:rsidR="002E3FB3" w:rsidRPr="008A33D0">
        <w:rPr>
          <w:rFonts w:ascii="Times New Roman" w:eastAsia="Times New Roman" w:hAnsi="Times New Roman" w:cs="Times New Roman"/>
        </w:rPr>
        <w:tab/>
      </w:r>
    </w:p>
    <w:tbl>
      <w:tblPr>
        <w:tblStyle w:val="TableGrid"/>
        <w:tblW w:w="0" w:type="auto"/>
        <w:jc w:val="center"/>
        <w:tblLook w:val="04A0" w:firstRow="1" w:lastRow="0" w:firstColumn="1" w:lastColumn="0" w:noHBand="0" w:noVBand="1"/>
      </w:tblPr>
      <w:tblGrid>
        <w:gridCol w:w="576"/>
        <w:gridCol w:w="992"/>
        <w:gridCol w:w="1134"/>
        <w:gridCol w:w="1688"/>
        <w:gridCol w:w="1277"/>
        <w:gridCol w:w="1131"/>
        <w:gridCol w:w="1129"/>
      </w:tblGrid>
      <w:tr w:rsidR="002E3FB3" w:rsidRPr="008A33D0" w14:paraId="7BDBFA98" w14:textId="77777777" w:rsidTr="00382E09">
        <w:trPr>
          <w:jc w:val="center"/>
        </w:trPr>
        <w:tc>
          <w:tcPr>
            <w:tcW w:w="576" w:type="dxa"/>
          </w:tcPr>
          <w:p w14:paraId="39BA0DCD" w14:textId="77777777" w:rsidR="002E3FB3" w:rsidRPr="008A33D0" w:rsidRDefault="002E3FB3" w:rsidP="00382E09">
            <w:pP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NO</w:t>
            </w:r>
          </w:p>
        </w:tc>
        <w:tc>
          <w:tcPr>
            <w:tcW w:w="992" w:type="dxa"/>
          </w:tcPr>
          <w:p w14:paraId="31B0502F" w14:textId="77777777" w:rsidR="002E3FB3" w:rsidRPr="008A33D0" w:rsidRDefault="002E3FB3"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KODE</w:t>
            </w:r>
          </w:p>
        </w:tc>
        <w:tc>
          <w:tcPr>
            <w:tcW w:w="1134" w:type="dxa"/>
          </w:tcPr>
          <w:p w14:paraId="5400E554" w14:textId="77777777" w:rsidR="002E3FB3" w:rsidRPr="008A33D0" w:rsidRDefault="002E3FB3"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TAHUN</w:t>
            </w:r>
          </w:p>
        </w:tc>
        <w:tc>
          <w:tcPr>
            <w:tcW w:w="1688" w:type="dxa"/>
          </w:tcPr>
          <w:p w14:paraId="416AA194" w14:textId="77777777" w:rsidR="002E3FB3" w:rsidRPr="008A33D0" w:rsidRDefault="002E3FB3"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LN ASSET (X1)</w:t>
            </w:r>
          </w:p>
        </w:tc>
        <w:tc>
          <w:tcPr>
            <w:tcW w:w="1277" w:type="dxa"/>
          </w:tcPr>
          <w:p w14:paraId="32C59158" w14:textId="77777777" w:rsidR="002E3FB3" w:rsidRPr="008A33D0" w:rsidRDefault="002E3FB3"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KA </w:t>
            </w:r>
          </w:p>
          <w:p w14:paraId="6065A9FE" w14:textId="77777777" w:rsidR="002E3FB3" w:rsidRPr="008A33D0" w:rsidRDefault="002E3FB3"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(X2)</w:t>
            </w:r>
          </w:p>
        </w:tc>
        <w:tc>
          <w:tcPr>
            <w:tcW w:w="1131" w:type="dxa"/>
          </w:tcPr>
          <w:p w14:paraId="37376AFD" w14:textId="77777777" w:rsidR="002E3FB3" w:rsidRPr="008A33D0" w:rsidRDefault="002E3FB3"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UKA (X3)</w:t>
            </w:r>
          </w:p>
        </w:tc>
        <w:tc>
          <w:tcPr>
            <w:tcW w:w="1129" w:type="dxa"/>
          </w:tcPr>
          <w:p w14:paraId="64102D19" w14:textId="77777777" w:rsidR="002E3FB3" w:rsidRPr="008A33D0" w:rsidRDefault="002E3FB3"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AD </w:t>
            </w:r>
          </w:p>
          <w:p w14:paraId="5B9EF2F8" w14:textId="77777777" w:rsidR="002E3FB3" w:rsidRPr="008A33D0" w:rsidRDefault="002E3FB3"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(Y)</w:t>
            </w:r>
          </w:p>
        </w:tc>
      </w:tr>
      <w:tr w:rsidR="002E3FB3" w:rsidRPr="008A33D0" w14:paraId="2ADE3276" w14:textId="77777777" w:rsidTr="00382E09">
        <w:trPr>
          <w:jc w:val="center"/>
        </w:trPr>
        <w:tc>
          <w:tcPr>
            <w:tcW w:w="576" w:type="dxa"/>
            <w:vMerge w:val="restart"/>
            <w:vAlign w:val="center"/>
          </w:tcPr>
          <w:p w14:paraId="412985A4" w14:textId="5A2F5180"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9</w:t>
            </w:r>
          </w:p>
        </w:tc>
        <w:tc>
          <w:tcPr>
            <w:tcW w:w="992" w:type="dxa"/>
            <w:vMerge w:val="restart"/>
            <w:vAlign w:val="center"/>
          </w:tcPr>
          <w:p w14:paraId="70F8B81F" w14:textId="668CC1FC"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 xml:space="preserve"> BUDI</w:t>
            </w:r>
          </w:p>
        </w:tc>
        <w:tc>
          <w:tcPr>
            <w:tcW w:w="1134" w:type="dxa"/>
          </w:tcPr>
          <w:p w14:paraId="10BC6B69" w14:textId="1C96E762"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27714F39" w14:textId="1B828855"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28.71723</w:t>
            </w:r>
          </w:p>
        </w:tc>
        <w:tc>
          <w:tcPr>
            <w:tcW w:w="1277" w:type="dxa"/>
            <w:vAlign w:val="bottom"/>
          </w:tcPr>
          <w:p w14:paraId="40F8FA66" w14:textId="79B4E2FE"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31" w:type="dxa"/>
            <w:vAlign w:val="bottom"/>
          </w:tcPr>
          <w:p w14:paraId="2AAAF9D7" w14:textId="2B751A5E"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7C3F7E53" w14:textId="468157CC"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88</w:t>
            </w:r>
          </w:p>
        </w:tc>
      </w:tr>
      <w:tr w:rsidR="002E3FB3" w:rsidRPr="008A33D0" w14:paraId="2B1C9276" w14:textId="77777777" w:rsidTr="00382E09">
        <w:trPr>
          <w:jc w:val="center"/>
        </w:trPr>
        <w:tc>
          <w:tcPr>
            <w:tcW w:w="576" w:type="dxa"/>
            <w:vMerge/>
          </w:tcPr>
          <w:p w14:paraId="29429988"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7B08C6E0"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1AC282BA" w14:textId="64374AB4"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331DDD15" w14:textId="6B120A2B"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28.72737</w:t>
            </w:r>
          </w:p>
        </w:tc>
        <w:tc>
          <w:tcPr>
            <w:tcW w:w="1277" w:type="dxa"/>
            <w:vAlign w:val="bottom"/>
          </w:tcPr>
          <w:p w14:paraId="1BB73B5C" w14:textId="2E1D0464"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31" w:type="dxa"/>
            <w:vAlign w:val="bottom"/>
          </w:tcPr>
          <w:p w14:paraId="5F6CEBE5" w14:textId="2A3E320B"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70A2A839" w14:textId="2F128EF0"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115</w:t>
            </w:r>
          </w:p>
        </w:tc>
      </w:tr>
      <w:tr w:rsidR="002E3FB3" w:rsidRPr="008A33D0" w14:paraId="1CBD5161" w14:textId="77777777" w:rsidTr="00382E09">
        <w:trPr>
          <w:jc w:val="center"/>
        </w:trPr>
        <w:tc>
          <w:tcPr>
            <w:tcW w:w="576" w:type="dxa"/>
            <w:vMerge/>
          </w:tcPr>
          <w:p w14:paraId="022B872C"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5AED4F57"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5D09AAD3" w14:textId="3839CCC2"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56EB58E9" w14:textId="760256D7"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28.78590</w:t>
            </w:r>
          </w:p>
        </w:tc>
        <w:tc>
          <w:tcPr>
            <w:tcW w:w="1277" w:type="dxa"/>
            <w:vAlign w:val="bottom"/>
          </w:tcPr>
          <w:p w14:paraId="1DBED0F1" w14:textId="52CA6526"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31" w:type="dxa"/>
            <w:vAlign w:val="bottom"/>
          </w:tcPr>
          <w:p w14:paraId="3C626F6A" w14:textId="39974423"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27590263" w14:textId="7B1DCAAD"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88</w:t>
            </w:r>
          </w:p>
        </w:tc>
      </w:tr>
      <w:tr w:rsidR="002E3FB3" w:rsidRPr="008A33D0" w14:paraId="06C17CE4" w14:textId="77777777" w:rsidTr="00382E09">
        <w:trPr>
          <w:jc w:val="center"/>
        </w:trPr>
        <w:tc>
          <w:tcPr>
            <w:tcW w:w="576" w:type="dxa"/>
            <w:vMerge/>
          </w:tcPr>
          <w:p w14:paraId="25E7BFAC"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46B0DD42" w14:textId="77777777" w:rsidR="002E3FB3" w:rsidRPr="008A33D0" w:rsidRDefault="002E3FB3" w:rsidP="002E3FB3">
            <w:pPr>
              <w:rPr>
                <w:rFonts w:ascii="Times New Roman" w:eastAsia="Times New Roman" w:hAnsi="Times New Roman" w:cs="Times New Roman"/>
                <w:sz w:val="24"/>
                <w:szCs w:val="24"/>
              </w:rPr>
            </w:pPr>
          </w:p>
        </w:tc>
        <w:tc>
          <w:tcPr>
            <w:tcW w:w="1134" w:type="dxa"/>
            <w:tcBorders>
              <w:bottom w:val="single" w:sz="4" w:space="0" w:color="auto"/>
            </w:tcBorders>
          </w:tcPr>
          <w:p w14:paraId="0A251A86" w14:textId="1C710180"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tcBorders>
              <w:bottom w:val="single" w:sz="4" w:space="0" w:color="auto"/>
            </w:tcBorders>
            <w:vAlign w:val="bottom"/>
          </w:tcPr>
          <w:p w14:paraId="4C774F96" w14:textId="40F5587E"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28.83335</w:t>
            </w:r>
          </w:p>
        </w:tc>
        <w:tc>
          <w:tcPr>
            <w:tcW w:w="1277" w:type="dxa"/>
            <w:tcBorders>
              <w:bottom w:val="single" w:sz="4" w:space="0" w:color="auto"/>
            </w:tcBorders>
            <w:vAlign w:val="bottom"/>
          </w:tcPr>
          <w:p w14:paraId="1834FD38" w14:textId="1F50A72D"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31" w:type="dxa"/>
            <w:tcBorders>
              <w:bottom w:val="single" w:sz="4" w:space="0" w:color="auto"/>
            </w:tcBorders>
            <w:vAlign w:val="bottom"/>
          </w:tcPr>
          <w:p w14:paraId="43E30B03" w14:textId="742A352C"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tcBorders>
              <w:bottom w:val="single" w:sz="4" w:space="0" w:color="auto"/>
            </w:tcBorders>
            <w:vAlign w:val="bottom"/>
          </w:tcPr>
          <w:p w14:paraId="782A385F" w14:textId="1246D24C"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87</w:t>
            </w:r>
          </w:p>
        </w:tc>
      </w:tr>
      <w:tr w:rsidR="002E3FB3" w:rsidRPr="008A33D0" w14:paraId="678CECBA" w14:textId="77777777" w:rsidTr="00382E09">
        <w:trPr>
          <w:jc w:val="center"/>
        </w:trPr>
        <w:tc>
          <w:tcPr>
            <w:tcW w:w="576" w:type="dxa"/>
            <w:vMerge/>
          </w:tcPr>
          <w:p w14:paraId="47E0EB5A"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1AB1C233" w14:textId="77777777" w:rsidR="002E3FB3" w:rsidRPr="008A33D0" w:rsidRDefault="002E3FB3" w:rsidP="002E3FB3">
            <w:pPr>
              <w:rPr>
                <w:rFonts w:ascii="Times New Roman" w:eastAsia="Times New Roman" w:hAnsi="Times New Roman" w:cs="Times New Roman"/>
                <w:sz w:val="24"/>
                <w:szCs w:val="24"/>
              </w:rPr>
            </w:pPr>
          </w:p>
        </w:tc>
        <w:tc>
          <w:tcPr>
            <w:tcW w:w="1134" w:type="dxa"/>
            <w:tcBorders>
              <w:bottom w:val="single" w:sz="4" w:space="0" w:color="auto"/>
            </w:tcBorders>
          </w:tcPr>
          <w:p w14:paraId="3073E496" w14:textId="365348DE"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tcBorders>
              <w:bottom w:val="single" w:sz="4" w:space="0" w:color="auto"/>
            </w:tcBorders>
            <w:vAlign w:val="bottom"/>
          </w:tcPr>
          <w:p w14:paraId="691521F6" w14:textId="41FE6415"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28.97049</w:t>
            </w:r>
          </w:p>
        </w:tc>
        <w:tc>
          <w:tcPr>
            <w:tcW w:w="1277" w:type="dxa"/>
            <w:tcBorders>
              <w:bottom w:val="single" w:sz="4" w:space="0" w:color="auto"/>
            </w:tcBorders>
            <w:vAlign w:val="bottom"/>
          </w:tcPr>
          <w:p w14:paraId="6AC4C18B" w14:textId="5752557D"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31" w:type="dxa"/>
            <w:tcBorders>
              <w:bottom w:val="single" w:sz="4" w:space="0" w:color="auto"/>
            </w:tcBorders>
            <w:vAlign w:val="bottom"/>
          </w:tcPr>
          <w:p w14:paraId="1941CFE9" w14:textId="0CA690C7"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tcBorders>
              <w:bottom w:val="single" w:sz="4" w:space="0" w:color="auto"/>
            </w:tcBorders>
            <w:vAlign w:val="bottom"/>
          </w:tcPr>
          <w:p w14:paraId="0CD1CC07" w14:textId="6D0CD923"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85</w:t>
            </w:r>
          </w:p>
        </w:tc>
      </w:tr>
      <w:tr w:rsidR="002E3FB3" w:rsidRPr="008A33D0" w14:paraId="3F8F5FDB" w14:textId="77777777" w:rsidTr="00382E09">
        <w:trPr>
          <w:jc w:val="center"/>
        </w:trPr>
        <w:tc>
          <w:tcPr>
            <w:tcW w:w="576" w:type="dxa"/>
            <w:vMerge w:val="restart"/>
            <w:vAlign w:val="center"/>
          </w:tcPr>
          <w:p w14:paraId="246280A7" w14:textId="66530015"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10</w:t>
            </w:r>
          </w:p>
        </w:tc>
        <w:tc>
          <w:tcPr>
            <w:tcW w:w="992" w:type="dxa"/>
            <w:vMerge w:val="restart"/>
            <w:vAlign w:val="center"/>
          </w:tcPr>
          <w:p w14:paraId="71EE3B6A" w14:textId="6AFE1181"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CINT</w:t>
            </w:r>
          </w:p>
        </w:tc>
        <w:tc>
          <w:tcPr>
            <w:tcW w:w="1134" w:type="dxa"/>
            <w:tcBorders>
              <w:top w:val="single" w:sz="4" w:space="0" w:color="auto"/>
            </w:tcBorders>
          </w:tcPr>
          <w:p w14:paraId="5B6A4CEA" w14:textId="341F3D6C"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tcBorders>
              <w:top w:val="single" w:sz="4" w:space="0" w:color="auto"/>
            </w:tcBorders>
            <w:vAlign w:val="bottom"/>
          </w:tcPr>
          <w:p w14:paraId="18158D25" w14:textId="20F3126C"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26.93391</w:t>
            </w:r>
          </w:p>
        </w:tc>
        <w:tc>
          <w:tcPr>
            <w:tcW w:w="1277" w:type="dxa"/>
            <w:tcBorders>
              <w:top w:val="single" w:sz="4" w:space="0" w:color="auto"/>
            </w:tcBorders>
            <w:vAlign w:val="bottom"/>
          </w:tcPr>
          <w:p w14:paraId="0DD479A5" w14:textId="281672B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tcBorders>
              <w:top w:val="single" w:sz="4" w:space="0" w:color="auto"/>
            </w:tcBorders>
            <w:vAlign w:val="bottom"/>
          </w:tcPr>
          <w:p w14:paraId="2B4B6112" w14:textId="003B497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tcBorders>
              <w:top w:val="single" w:sz="4" w:space="0" w:color="auto"/>
            </w:tcBorders>
            <w:vAlign w:val="bottom"/>
          </w:tcPr>
          <w:p w14:paraId="05D7B6E0" w14:textId="7D7D5D0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78</w:t>
            </w:r>
          </w:p>
        </w:tc>
      </w:tr>
      <w:tr w:rsidR="002E3FB3" w:rsidRPr="008A33D0" w14:paraId="204C3A85" w14:textId="77777777" w:rsidTr="00382E09">
        <w:trPr>
          <w:jc w:val="center"/>
        </w:trPr>
        <w:tc>
          <w:tcPr>
            <w:tcW w:w="576" w:type="dxa"/>
            <w:vMerge/>
          </w:tcPr>
          <w:p w14:paraId="7A5D1C09"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61099069"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46F5F1D2" w14:textId="2D842ABB"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644AF1C9" w14:textId="4D669B6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26.92316</w:t>
            </w:r>
          </w:p>
        </w:tc>
        <w:tc>
          <w:tcPr>
            <w:tcW w:w="1277" w:type="dxa"/>
            <w:vAlign w:val="bottom"/>
          </w:tcPr>
          <w:p w14:paraId="2A2A8676" w14:textId="7463A530"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3C75198F" w14:textId="2DC5112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36261BB" w14:textId="7C30FD8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111</w:t>
            </w:r>
          </w:p>
        </w:tc>
      </w:tr>
      <w:tr w:rsidR="002E3FB3" w:rsidRPr="008A33D0" w14:paraId="275CB494" w14:textId="77777777" w:rsidTr="00382E09">
        <w:trPr>
          <w:jc w:val="center"/>
        </w:trPr>
        <w:tc>
          <w:tcPr>
            <w:tcW w:w="576" w:type="dxa"/>
            <w:vMerge/>
          </w:tcPr>
          <w:p w14:paraId="276DD643"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3BC188EE"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0AAEDBF8" w14:textId="42682140"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713973D6" w14:textId="7E7B32D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26.77872</w:t>
            </w:r>
          </w:p>
        </w:tc>
        <w:tc>
          <w:tcPr>
            <w:tcW w:w="1277" w:type="dxa"/>
            <w:vAlign w:val="bottom"/>
          </w:tcPr>
          <w:p w14:paraId="441DC22B" w14:textId="575ADD7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44AEB4FA" w14:textId="53EFEDD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D61ADFD" w14:textId="3683F40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83</w:t>
            </w:r>
          </w:p>
        </w:tc>
      </w:tr>
      <w:tr w:rsidR="002E3FB3" w:rsidRPr="008A33D0" w14:paraId="20C079CF" w14:textId="77777777" w:rsidTr="00382E09">
        <w:trPr>
          <w:jc w:val="center"/>
        </w:trPr>
        <w:tc>
          <w:tcPr>
            <w:tcW w:w="576" w:type="dxa"/>
            <w:vMerge/>
          </w:tcPr>
          <w:p w14:paraId="2A885A5F"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4BFFC8BA"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2EC455B9" w14:textId="2FD05B82"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3D195EFE" w14:textId="7F35566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26.82198</w:t>
            </w:r>
          </w:p>
        </w:tc>
        <w:tc>
          <w:tcPr>
            <w:tcW w:w="1277" w:type="dxa"/>
            <w:vAlign w:val="bottom"/>
          </w:tcPr>
          <w:p w14:paraId="115E0660" w14:textId="3C3FBD0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w:t>
            </w:r>
          </w:p>
        </w:tc>
        <w:tc>
          <w:tcPr>
            <w:tcW w:w="1131" w:type="dxa"/>
            <w:vAlign w:val="bottom"/>
          </w:tcPr>
          <w:p w14:paraId="5F274B05" w14:textId="74437DB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175D6DC" w14:textId="5C3A12C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2E3FB3" w:rsidRPr="008A33D0" w14:paraId="44A73B34" w14:textId="77777777" w:rsidTr="00382E09">
        <w:trPr>
          <w:jc w:val="center"/>
        </w:trPr>
        <w:tc>
          <w:tcPr>
            <w:tcW w:w="576" w:type="dxa"/>
            <w:vMerge/>
          </w:tcPr>
          <w:p w14:paraId="130DC369"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120E3D85"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475AD326" w14:textId="67535A19"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02632101" w14:textId="3AEFDCC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26.78383</w:t>
            </w:r>
          </w:p>
        </w:tc>
        <w:tc>
          <w:tcPr>
            <w:tcW w:w="1277" w:type="dxa"/>
            <w:vAlign w:val="bottom"/>
          </w:tcPr>
          <w:p w14:paraId="2FF5C409" w14:textId="1EF5686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w:t>
            </w:r>
          </w:p>
        </w:tc>
        <w:tc>
          <w:tcPr>
            <w:tcW w:w="1131" w:type="dxa"/>
            <w:vAlign w:val="bottom"/>
          </w:tcPr>
          <w:p w14:paraId="026E483F" w14:textId="47B3146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BD63B21" w14:textId="3C229D3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80</w:t>
            </w:r>
          </w:p>
        </w:tc>
      </w:tr>
      <w:tr w:rsidR="002E3FB3" w:rsidRPr="008A33D0" w14:paraId="522A8022" w14:textId="77777777" w:rsidTr="00382E09">
        <w:trPr>
          <w:jc w:val="center"/>
        </w:trPr>
        <w:tc>
          <w:tcPr>
            <w:tcW w:w="576" w:type="dxa"/>
            <w:vMerge w:val="restart"/>
            <w:vAlign w:val="center"/>
          </w:tcPr>
          <w:p w14:paraId="5E971F0B" w14:textId="713ACA80"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11</w:t>
            </w:r>
          </w:p>
        </w:tc>
        <w:tc>
          <w:tcPr>
            <w:tcW w:w="992" w:type="dxa"/>
            <w:vMerge w:val="restart"/>
            <w:vAlign w:val="center"/>
          </w:tcPr>
          <w:p w14:paraId="668ECB13" w14:textId="28BFAB65"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CPIN</w:t>
            </w:r>
          </w:p>
        </w:tc>
        <w:tc>
          <w:tcPr>
            <w:tcW w:w="1134" w:type="dxa"/>
          </w:tcPr>
          <w:p w14:paraId="0F118F31" w14:textId="03B4630D"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2FAF04DF" w14:textId="16F6331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31.07013</w:t>
            </w:r>
          </w:p>
        </w:tc>
        <w:tc>
          <w:tcPr>
            <w:tcW w:w="1277" w:type="dxa"/>
            <w:vAlign w:val="bottom"/>
          </w:tcPr>
          <w:p w14:paraId="685AB015" w14:textId="7E134A6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59</w:t>
            </w:r>
          </w:p>
        </w:tc>
        <w:tc>
          <w:tcPr>
            <w:tcW w:w="1131" w:type="dxa"/>
            <w:vAlign w:val="bottom"/>
          </w:tcPr>
          <w:p w14:paraId="7A2203FF" w14:textId="451A491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6003CD6" w14:textId="1C72614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148</w:t>
            </w:r>
          </w:p>
        </w:tc>
      </w:tr>
      <w:tr w:rsidR="002E3FB3" w:rsidRPr="008A33D0" w14:paraId="0877FAD0" w14:textId="77777777" w:rsidTr="00382E09">
        <w:trPr>
          <w:jc w:val="center"/>
        </w:trPr>
        <w:tc>
          <w:tcPr>
            <w:tcW w:w="576" w:type="dxa"/>
            <w:vMerge/>
          </w:tcPr>
          <w:p w14:paraId="43828081"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00889AC7"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13A66377" w14:textId="3A48A7C4"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71429549" w14:textId="6B09BE0C"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31.19903</w:t>
            </w:r>
          </w:p>
        </w:tc>
        <w:tc>
          <w:tcPr>
            <w:tcW w:w="1277" w:type="dxa"/>
            <w:vAlign w:val="bottom"/>
          </w:tcPr>
          <w:p w14:paraId="2265FAAF" w14:textId="6FCCBE7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60</w:t>
            </w:r>
          </w:p>
        </w:tc>
        <w:tc>
          <w:tcPr>
            <w:tcW w:w="1131" w:type="dxa"/>
            <w:vAlign w:val="bottom"/>
          </w:tcPr>
          <w:p w14:paraId="3D4ECFAF" w14:textId="1CB452B9"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3824AB0" w14:textId="4CD6352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98</w:t>
            </w:r>
          </w:p>
        </w:tc>
      </w:tr>
      <w:tr w:rsidR="002E3FB3" w:rsidRPr="008A33D0" w14:paraId="3134DA55" w14:textId="77777777" w:rsidTr="00382E09">
        <w:trPr>
          <w:jc w:val="center"/>
        </w:trPr>
        <w:tc>
          <w:tcPr>
            <w:tcW w:w="576" w:type="dxa"/>
            <w:vMerge/>
          </w:tcPr>
          <w:p w14:paraId="7DDDABDD"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3C17473B"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64146558" w14:textId="1058CCF8"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7D80C2AC" w14:textId="50C32BD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31.31608</w:t>
            </w:r>
          </w:p>
        </w:tc>
        <w:tc>
          <w:tcPr>
            <w:tcW w:w="1277" w:type="dxa"/>
            <w:vAlign w:val="bottom"/>
          </w:tcPr>
          <w:p w14:paraId="4FB93B4B" w14:textId="6A75697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61</w:t>
            </w:r>
          </w:p>
        </w:tc>
        <w:tc>
          <w:tcPr>
            <w:tcW w:w="1131" w:type="dxa"/>
            <w:vAlign w:val="bottom"/>
          </w:tcPr>
          <w:p w14:paraId="10247B00" w14:textId="355BC0F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28F5ECD" w14:textId="1C06893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2E3FB3" w:rsidRPr="008A33D0" w14:paraId="45D8710B" w14:textId="77777777" w:rsidTr="00382E09">
        <w:trPr>
          <w:jc w:val="center"/>
        </w:trPr>
        <w:tc>
          <w:tcPr>
            <w:tcW w:w="576" w:type="dxa"/>
            <w:vMerge/>
          </w:tcPr>
          <w:p w14:paraId="53A8AC05"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08DC1E0D"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7F799137" w14:textId="39BBF380"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75C4E988" w14:textId="41C9DEE3"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31.34388</w:t>
            </w:r>
          </w:p>
        </w:tc>
        <w:tc>
          <w:tcPr>
            <w:tcW w:w="1277" w:type="dxa"/>
            <w:vAlign w:val="bottom"/>
          </w:tcPr>
          <w:p w14:paraId="1E3FFEAB" w14:textId="78788C3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61</w:t>
            </w:r>
          </w:p>
        </w:tc>
        <w:tc>
          <w:tcPr>
            <w:tcW w:w="1131" w:type="dxa"/>
            <w:vAlign w:val="bottom"/>
          </w:tcPr>
          <w:p w14:paraId="1819AE21" w14:textId="43A9284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C39F0D2" w14:textId="4B7BDC8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85</w:t>
            </w:r>
          </w:p>
        </w:tc>
      </w:tr>
      <w:tr w:rsidR="002E3FB3" w:rsidRPr="008A33D0" w14:paraId="12BCC947" w14:textId="77777777" w:rsidTr="00382E09">
        <w:trPr>
          <w:jc w:val="center"/>
        </w:trPr>
        <w:tc>
          <w:tcPr>
            <w:tcW w:w="576" w:type="dxa"/>
            <w:vMerge/>
          </w:tcPr>
          <w:p w14:paraId="1B759B26"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09CDC6B7"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364D2004" w14:textId="7A79522F"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47D20282" w14:textId="69C7F69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31.38735</w:t>
            </w:r>
          </w:p>
        </w:tc>
        <w:tc>
          <w:tcPr>
            <w:tcW w:w="1277" w:type="dxa"/>
            <w:vAlign w:val="bottom"/>
          </w:tcPr>
          <w:p w14:paraId="5EB712E3" w14:textId="374CE17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62</w:t>
            </w:r>
          </w:p>
        </w:tc>
        <w:tc>
          <w:tcPr>
            <w:tcW w:w="1131" w:type="dxa"/>
            <w:vAlign w:val="bottom"/>
          </w:tcPr>
          <w:p w14:paraId="305C6A41" w14:textId="1B736D4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46506A5" w14:textId="3634E43C"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77</w:t>
            </w:r>
          </w:p>
        </w:tc>
      </w:tr>
      <w:tr w:rsidR="002E3FB3" w:rsidRPr="008A33D0" w14:paraId="641A4169" w14:textId="77777777" w:rsidTr="00382E09">
        <w:trPr>
          <w:jc w:val="center"/>
        </w:trPr>
        <w:tc>
          <w:tcPr>
            <w:tcW w:w="576" w:type="dxa"/>
            <w:vMerge w:val="restart"/>
            <w:vAlign w:val="center"/>
          </w:tcPr>
          <w:p w14:paraId="6F825A65" w14:textId="3EC9743A"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12</w:t>
            </w:r>
          </w:p>
        </w:tc>
        <w:tc>
          <w:tcPr>
            <w:tcW w:w="992" w:type="dxa"/>
            <w:vMerge w:val="restart"/>
            <w:vAlign w:val="center"/>
          </w:tcPr>
          <w:p w14:paraId="76D2B7F8" w14:textId="60931BE4"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CPRO</w:t>
            </w:r>
          </w:p>
        </w:tc>
        <w:tc>
          <w:tcPr>
            <w:tcW w:w="1134" w:type="dxa"/>
          </w:tcPr>
          <w:p w14:paraId="0CE898DD" w14:textId="1B52C95E"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523CFBD3" w14:textId="2624B3A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29.47574</w:t>
            </w:r>
          </w:p>
        </w:tc>
        <w:tc>
          <w:tcPr>
            <w:tcW w:w="1277" w:type="dxa"/>
            <w:vAlign w:val="bottom"/>
          </w:tcPr>
          <w:p w14:paraId="0895A792" w14:textId="690CF00C"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w:t>
            </w:r>
          </w:p>
        </w:tc>
        <w:tc>
          <w:tcPr>
            <w:tcW w:w="1131" w:type="dxa"/>
            <w:vAlign w:val="bottom"/>
          </w:tcPr>
          <w:p w14:paraId="704A3E50" w14:textId="3061E92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B457EB1" w14:textId="373A737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272</w:t>
            </w:r>
          </w:p>
        </w:tc>
      </w:tr>
      <w:tr w:rsidR="002E3FB3" w:rsidRPr="008A33D0" w14:paraId="00558C7A" w14:textId="77777777" w:rsidTr="00382E09">
        <w:trPr>
          <w:jc w:val="center"/>
        </w:trPr>
        <w:tc>
          <w:tcPr>
            <w:tcW w:w="576" w:type="dxa"/>
            <w:vMerge/>
          </w:tcPr>
          <w:p w14:paraId="5E4C55C0"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31828336"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76F08DFF" w14:textId="5203CB07"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0584789C" w14:textId="586D084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29.49479</w:t>
            </w:r>
          </w:p>
        </w:tc>
        <w:tc>
          <w:tcPr>
            <w:tcW w:w="1277" w:type="dxa"/>
            <w:vAlign w:val="bottom"/>
          </w:tcPr>
          <w:p w14:paraId="4613ADA5" w14:textId="69E285E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w:t>
            </w:r>
          </w:p>
        </w:tc>
        <w:tc>
          <w:tcPr>
            <w:tcW w:w="1131" w:type="dxa"/>
            <w:vAlign w:val="bottom"/>
          </w:tcPr>
          <w:p w14:paraId="7BF97CE3" w14:textId="32378BB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D390A86" w14:textId="17F6D58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119</w:t>
            </w:r>
          </w:p>
        </w:tc>
      </w:tr>
      <w:tr w:rsidR="002E3FB3" w:rsidRPr="008A33D0" w14:paraId="2728AF4D" w14:textId="77777777" w:rsidTr="00382E09">
        <w:trPr>
          <w:jc w:val="center"/>
        </w:trPr>
        <w:tc>
          <w:tcPr>
            <w:tcW w:w="576" w:type="dxa"/>
            <w:vMerge/>
          </w:tcPr>
          <w:p w14:paraId="6CFAD6F8"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6E15E034"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584719B5" w14:textId="7690A800"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AB22778" w14:textId="736B4A4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29.55289</w:t>
            </w:r>
          </w:p>
        </w:tc>
        <w:tc>
          <w:tcPr>
            <w:tcW w:w="1277" w:type="dxa"/>
            <w:vAlign w:val="bottom"/>
          </w:tcPr>
          <w:p w14:paraId="5FA103F4" w14:textId="760E622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w:t>
            </w:r>
          </w:p>
        </w:tc>
        <w:tc>
          <w:tcPr>
            <w:tcW w:w="1131" w:type="dxa"/>
            <w:vAlign w:val="bottom"/>
          </w:tcPr>
          <w:p w14:paraId="3F218DEB" w14:textId="20D79D6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54E47E4" w14:textId="0ABF27C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90</w:t>
            </w:r>
          </w:p>
        </w:tc>
      </w:tr>
      <w:tr w:rsidR="002E3FB3" w:rsidRPr="008A33D0" w14:paraId="489FBE2D" w14:textId="77777777" w:rsidTr="00382E09">
        <w:trPr>
          <w:jc w:val="center"/>
        </w:trPr>
        <w:tc>
          <w:tcPr>
            <w:tcW w:w="576" w:type="dxa"/>
            <w:vMerge/>
          </w:tcPr>
          <w:p w14:paraId="5ED9DCA9"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66F3285E"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19608A59" w14:textId="268A0DC0"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27A836E6" w14:textId="6266CF1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29.55619</w:t>
            </w:r>
          </w:p>
        </w:tc>
        <w:tc>
          <w:tcPr>
            <w:tcW w:w="1277" w:type="dxa"/>
            <w:vAlign w:val="bottom"/>
          </w:tcPr>
          <w:p w14:paraId="7B4EE2BA" w14:textId="1D22B91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w:t>
            </w:r>
          </w:p>
        </w:tc>
        <w:tc>
          <w:tcPr>
            <w:tcW w:w="1131" w:type="dxa"/>
            <w:vAlign w:val="bottom"/>
          </w:tcPr>
          <w:p w14:paraId="1C5CFD39" w14:textId="582348C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66B2CBA" w14:textId="5CABAE3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E3FB3" w:rsidRPr="008A33D0" w14:paraId="34CBC391" w14:textId="77777777" w:rsidTr="00382E09">
        <w:trPr>
          <w:jc w:val="center"/>
        </w:trPr>
        <w:tc>
          <w:tcPr>
            <w:tcW w:w="576" w:type="dxa"/>
            <w:vMerge/>
          </w:tcPr>
          <w:p w14:paraId="334F9FB0"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10ADE687"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7A71765F" w14:textId="193E3B12"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6DD71697" w14:textId="41476F7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29.53407</w:t>
            </w:r>
          </w:p>
        </w:tc>
        <w:tc>
          <w:tcPr>
            <w:tcW w:w="1277" w:type="dxa"/>
            <w:vAlign w:val="bottom"/>
          </w:tcPr>
          <w:p w14:paraId="6F8A9743" w14:textId="6C8BE8E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w:t>
            </w:r>
          </w:p>
        </w:tc>
        <w:tc>
          <w:tcPr>
            <w:tcW w:w="1131" w:type="dxa"/>
            <w:vAlign w:val="bottom"/>
          </w:tcPr>
          <w:p w14:paraId="32D9E1A6" w14:textId="4E7269A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BB25DF7" w14:textId="164C7BE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r w:rsidR="002E3FB3" w:rsidRPr="008A33D0" w14:paraId="03A0D79D" w14:textId="77777777" w:rsidTr="00382E09">
        <w:trPr>
          <w:jc w:val="center"/>
        </w:trPr>
        <w:tc>
          <w:tcPr>
            <w:tcW w:w="576" w:type="dxa"/>
            <w:vMerge w:val="restart"/>
            <w:vAlign w:val="center"/>
          </w:tcPr>
          <w:p w14:paraId="081A6ED1" w14:textId="3760318B"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13</w:t>
            </w:r>
          </w:p>
        </w:tc>
        <w:tc>
          <w:tcPr>
            <w:tcW w:w="992" w:type="dxa"/>
            <w:vMerge w:val="restart"/>
            <w:vAlign w:val="center"/>
          </w:tcPr>
          <w:p w14:paraId="7919F2EE" w14:textId="2B58951A"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EKAD</w:t>
            </w:r>
          </w:p>
        </w:tc>
        <w:tc>
          <w:tcPr>
            <w:tcW w:w="1134" w:type="dxa"/>
          </w:tcPr>
          <w:p w14:paraId="73899EB3" w14:textId="036CDD7C"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019A3E2E" w14:textId="0F39D19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27.70981</w:t>
            </w:r>
          </w:p>
        </w:tc>
        <w:tc>
          <w:tcPr>
            <w:tcW w:w="1277" w:type="dxa"/>
            <w:vAlign w:val="bottom"/>
          </w:tcPr>
          <w:p w14:paraId="155015A6" w14:textId="3829653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3C5B37DB" w14:textId="271BE783"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27A9488" w14:textId="748D56D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85</w:t>
            </w:r>
          </w:p>
        </w:tc>
      </w:tr>
      <w:tr w:rsidR="002E3FB3" w:rsidRPr="008A33D0" w14:paraId="139897FF" w14:textId="77777777" w:rsidTr="00382E09">
        <w:trPr>
          <w:jc w:val="center"/>
        </w:trPr>
        <w:tc>
          <w:tcPr>
            <w:tcW w:w="576" w:type="dxa"/>
            <w:vMerge/>
          </w:tcPr>
          <w:p w14:paraId="4C7C49F9"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572EA82D"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33F6B491" w14:textId="02799D84"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1A79FFEF" w14:textId="6D49768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27.78423</w:t>
            </w:r>
          </w:p>
        </w:tc>
        <w:tc>
          <w:tcPr>
            <w:tcW w:w="1277" w:type="dxa"/>
            <w:vAlign w:val="bottom"/>
          </w:tcPr>
          <w:p w14:paraId="555C44D2" w14:textId="3655262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4FC913B1" w14:textId="7BA4C163"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0053A40" w14:textId="7A9BE76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95</w:t>
            </w:r>
          </w:p>
        </w:tc>
      </w:tr>
      <w:tr w:rsidR="002E3FB3" w:rsidRPr="008A33D0" w14:paraId="6EED6954" w14:textId="77777777" w:rsidTr="00382E09">
        <w:trPr>
          <w:jc w:val="center"/>
        </w:trPr>
        <w:tc>
          <w:tcPr>
            <w:tcW w:w="576" w:type="dxa"/>
            <w:vMerge/>
          </w:tcPr>
          <w:p w14:paraId="600BD718"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41479C2B"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733EFF66" w14:textId="0E9C7EAA"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52D8EDD4" w14:textId="4A093EB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27.83093</w:t>
            </w:r>
          </w:p>
        </w:tc>
        <w:tc>
          <w:tcPr>
            <w:tcW w:w="1277" w:type="dxa"/>
            <w:vAlign w:val="bottom"/>
          </w:tcPr>
          <w:p w14:paraId="6728CEEE" w14:textId="5FB9079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23977666" w14:textId="5866174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4A5FD27" w14:textId="5F97172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2E3FB3" w:rsidRPr="008A33D0" w14:paraId="41064B8F" w14:textId="77777777" w:rsidTr="00382E09">
        <w:trPr>
          <w:jc w:val="center"/>
        </w:trPr>
        <w:tc>
          <w:tcPr>
            <w:tcW w:w="576" w:type="dxa"/>
            <w:vMerge/>
          </w:tcPr>
          <w:p w14:paraId="24EEA325"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71F57E02"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71EFFC13" w14:textId="24B3EB98"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1EA64DBB" w14:textId="42609E7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27.85197</w:t>
            </w:r>
          </w:p>
        </w:tc>
        <w:tc>
          <w:tcPr>
            <w:tcW w:w="1277" w:type="dxa"/>
            <w:vAlign w:val="bottom"/>
          </w:tcPr>
          <w:p w14:paraId="6D00B6E7" w14:textId="0FAB3C6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4F75B00E" w14:textId="37381B39"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0EFF7E7" w14:textId="7E79263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2E3FB3" w:rsidRPr="008A33D0" w14:paraId="2F8822A2" w14:textId="77777777" w:rsidTr="00382E09">
        <w:trPr>
          <w:jc w:val="center"/>
        </w:trPr>
        <w:tc>
          <w:tcPr>
            <w:tcW w:w="576" w:type="dxa"/>
            <w:vMerge/>
          </w:tcPr>
          <w:p w14:paraId="298D837E"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34FA4ABF"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0112504A" w14:textId="2561FAAA"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369EE4A0" w14:textId="08BBAA8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27.88936</w:t>
            </w:r>
          </w:p>
        </w:tc>
        <w:tc>
          <w:tcPr>
            <w:tcW w:w="1277" w:type="dxa"/>
            <w:vAlign w:val="bottom"/>
          </w:tcPr>
          <w:p w14:paraId="08B59B62" w14:textId="228AC143"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3A16A198" w14:textId="4024D93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1421764" w14:textId="60AEF850"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85</w:t>
            </w:r>
          </w:p>
        </w:tc>
      </w:tr>
      <w:tr w:rsidR="002E3FB3" w:rsidRPr="008A33D0" w14:paraId="12BAD3B2" w14:textId="77777777" w:rsidTr="00382E09">
        <w:trPr>
          <w:jc w:val="center"/>
        </w:trPr>
        <w:tc>
          <w:tcPr>
            <w:tcW w:w="576" w:type="dxa"/>
            <w:vMerge w:val="restart"/>
            <w:vAlign w:val="center"/>
          </w:tcPr>
          <w:p w14:paraId="14A56963" w14:textId="00178F5F"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14</w:t>
            </w:r>
          </w:p>
        </w:tc>
        <w:tc>
          <w:tcPr>
            <w:tcW w:w="992" w:type="dxa"/>
            <w:vMerge w:val="restart"/>
            <w:vAlign w:val="center"/>
          </w:tcPr>
          <w:p w14:paraId="28C8A7D9" w14:textId="32643D06"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FOOD</w:t>
            </w:r>
          </w:p>
        </w:tc>
        <w:tc>
          <w:tcPr>
            <w:tcW w:w="1134" w:type="dxa"/>
          </w:tcPr>
          <w:p w14:paraId="34DC021B" w14:textId="3ADA1A6F"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77498A37" w14:textId="3378F84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25.45235</w:t>
            </w:r>
          </w:p>
        </w:tc>
        <w:tc>
          <w:tcPr>
            <w:tcW w:w="1277" w:type="dxa"/>
            <w:vAlign w:val="bottom"/>
          </w:tcPr>
          <w:p w14:paraId="5B4859F6" w14:textId="42D9356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01B0277C" w14:textId="21E35F9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DE76FDA" w14:textId="2AD6877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138</w:t>
            </w:r>
          </w:p>
        </w:tc>
      </w:tr>
      <w:tr w:rsidR="002E3FB3" w:rsidRPr="008A33D0" w14:paraId="0CB58935" w14:textId="77777777" w:rsidTr="00382E09">
        <w:trPr>
          <w:jc w:val="center"/>
        </w:trPr>
        <w:tc>
          <w:tcPr>
            <w:tcW w:w="576" w:type="dxa"/>
            <w:vMerge/>
          </w:tcPr>
          <w:p w14:paraId="24580173"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5F3C4B94"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272C4C73" w14:textId="5C34E386"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697DAFE4" w14:textId="0317736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25.39137</w:t>
            </w:r>
          </w:p>
        </w:tc>
        <w:tc>
          <w:tcPr>
            <w:tcW w:w="1277" w:type="dxa"/>
            <w:vAlign w:val="bottom"/>
          </w:tcPr>
          <w:p w14:paraId="15D1AF0C" w14:textId="35B3702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28352472" w14:textId="3FE2E01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9C3EF06" w14:textId="7DBC95B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115</w:t>
            </w:r>
          </w:p>
        </w:tc>
      </w:tr>
      <w:tr w:rsidR="002E3FB3" w:rsidRPr="008A33D0" w14:paraId="607BDB0D" w14:textId="77777777" w:rsidTr="00382E09">
        <w:trPr>
          <w:jc w:val="center"/>
        </w:trPr>
        <w:tc>
          <w:tcPr>
            <w:tcW w:w="576" w:type="dxa"/>
            <w:vMerge/>
          </w:tcPr>
          <w:p w14:paraId="2B5D696E"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39A27D20"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29A6F823" w14:textId="7409654B"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058A2372" w14:textId="46C998B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25.35115</w:t>
            </w:r>
          </w:p>
        </w:tc>
        <w:tc>
          <w:tcPr>
            <w:tcW w:w="1277" w:type="dxa"/>
            <w:vAlign w:val="bottom"/>
          </w:tcPr>
          <w:p w14:paraId="1F7E7FE4" w14:textId="3EF4F76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52FD1F80" w14:textId="56C4107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3AE4AE3" w14:textId="3AB8B49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2E3FB3" w:rsidRPr="008A33D0" w14:paraId="3B116532" w14:textId="77777777" w:rsidTr="00382E09">
        <w:trPr>
          <w:jc w:val="center"/>
        </w:trPr>
        <w:tc>
          <w:tcPr>
            <w:tcW w:w="576" w:type="dxa"/>
            <w:vMerge/>
          </w:tcPr>
          <w:p w14:paraId="0A8F73D8"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3C5BCB15"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288AC583" w14:textId="277FD161"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6EC8071B" w14:textId="5AF40AD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24.65497</w:t>
            </w:r>
          </w:p>
        </w:tc>
        <w:tc>
          <w:tcPr>
            <w:tcW w:w="1277" w:type="dxa"/>
            <w:vAlign w:val="bottom"/>
          </w:tcPr>
          <w:p w14:paraId="0AC592D2" w14:textId="5F51F1F0"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589E2714" w14:textId="65BB77B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64E0B39" w14:textId="63ECF7D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E3FB3" w:rsidRPr="008A33D0" w14:paraId="6AEC8F4C" w14:textId="77777777" w:rsidTr="00382E09">
        <w:trPr>
          <w:jc w:val="center"/>
        </w:trPr>
        <w:tc>
          <w:tcPr>
            <w:tcW w:w="576" w:type="dxa"/>
            <w:vMerge/>
          </w:tcPr>
          <w:p w14:paraId="256400B0"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087B2B65"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783C71CB" w14:textId="6D9035B3"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41E66A1D" w14:textId="14ED6BD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24.60427</w:t>
            </w:r>
          </w:p>
        </w:tc>
        <w:tc>
          <w:tcPr>
            <w:tcW w:w="1277" w:type="dxa"/>
            <w:vAlign w:val="bottom"/>
          </w:tcPr>
          <w:p w14:paraId="3F81ADA2" w14:textId="734FFF4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6CEEE42F" w14:textId="5F0172F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3B4D217" w14:textId="55A4CA8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83</w:t>
            </w:r>
          </w:p>
        </w:tc>
      </w:tr>
      <w:tr w:rsidR="002E3FB3" w:rsidRPr="008A33D0" w14:paraId="45B854C7" w14:textId="77777777" w:rsidTr="00382E09">
        <w:trPr>
          <w:jc w:val="center"/>
        </w:trPr>
        <w:tc>
          <w:tcPr>
            <w:tcW w:w="576" w:type="dxa"/>
            <w:vMerge w:val="restart"/>
            <w:vAlign w:val="center"/>
          </w:tcPr>
          <w:p w14:paraId="104259BD" w14:textId="1C009E87"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15</w:t>
            </w:r>
          </w:p>
        </w:tc>
        <w:tc>
          <w:tcPr>
            <w:tcW w:w="992" w:type="dxa"/>
            <w:vMerge w:val="restart"/>
            <w:vAlign w:val="center"/>
          </w:tcPr>
          <w:p w14:paraId="5C795657" w14:textId="3838AA23"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GJTL</w:t>
            </w:r>
          </w:p>
        </w:tc>
        <w:tc>
          <w:tcPr>
            <w:tcW w:w="1134" w:type="dxa"/>
          </w:tcPr>
          <w:p w14:paraId="35F227AA" w14:textId="50690E76"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25E8795B" w14:textId="2DFB1BA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30.50919</w:t>
            </w:r>
          </w:p>
        </w:tc>
        <w:tc>
          <w:tcPr>
            <w:tcW w:w="1277" w:type="dxa"/>
            <w:vAlign w:val="bottom"/>
          </w:tcPr>
          <w:p w14:paraId="62844E4E" w14:textId="1560916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08BCF3A9" w14:textId="34B653E3"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3DC4E65" w14:textId="51BD0BE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65</w:t>
            </w:r>
          </w:p>
        </w:tc>
      </w:tr>
      <w:tr w:rsidR="002E3FB3" w:rsidRPr="008A33D0" w14:paraId="5410AA2B" w14:textId="77777777" w:rsidTr="00382E09">
        <w:trPr>
          <w:jc w:val="center"/>
        </w:trPr>
        <w:tc>
          <w:tcPr>
            <w:tcW w:w="576" w:type="dxa"/>
            <w:vMerge/>
          </w:tcPr>
          <w:p w14:paraId="4B993933"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50342A60"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7C4A7E56" w14:textId="695C9736"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50DDA4CC" w14:textId="5C7E47A0"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30.54604</w:t>
            </w:r>
          </w:p>
        </w:tc>
        <w:tc>
          <w:tcPr>
            <w:tcW w:w="1277" w:type="dxa"/>
            <w:vAlign w:val="bottom"/>
          </w:tcPr>
          <w:p w14:paraId="6208142D" w14:textId="738EB37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6AFAFC07" w14:textId="4488D7F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9A39826" w14:textId="50D20DD9"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91</w:t>
            </w:r>
          </w:p>
        </w:tc>
      </w:tr>
      <w:tr w:rsidR="002E3FB3" w:rsidRPr="008A33D0" w14:paraId="7231A7B6" w14:textId="77777777" w:rsidTr="00382E09">
        <w:trPr>
          <w:jc w:val="center"/>
        </w:trPr>
        <w:tc>
          <w:tcPr>
            <w:tcW w:w="576" w:type="dxa"/>
            <w:vMerge/>
          </w:tcPr>
          <w:p w14:paraId="1E5D0E96"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73055799"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2EFE70E2" w14:textId="2021E45C"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723D61F2" w14:textId="256A25FC"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30.57630</w:t>
            </w:r>
          </w:p>
        </w:tc>
        <w:tc>
          <w:tcPr>
            <w:tcW w:w="1277" w:type="dxa"/>
            <w:vAlign w:val="bottom"/>
          </w:tcPr>
          <w:p w14:paraId="37E36492" w14:textId="743FFA7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2995FEFF" w14:textId="55782009"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A643AD3" w14:textId="7C71E8A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E3FB3" w:rsidRPr="008A33D0" w14:paraId="1FEBF2CE" w14:textId="77777777" w:rsidTr="00382E09">
        <w:trPr>
          <w:jc w:val="center"/>
        </w:trPr>
        <w:tc>
          <w:tcPr>
            <w:tcW w:w="576" w:type="dxa"/>
            <w:vMerge/>
          </w:tcPr>
          <w:p w14:paraId="75FBE315"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5B43811B"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47BCD8FA" w14:textId="4F426CEC"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32DCC570" w14:textId="38F88599"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30.57418</w:t>
            </w:r>
          </w:p>
        </w:tc>
        <w:tc>
          <w:tcPr>
            <w:tcW w:w="1277" w:type="dxa"/>
            <w:vAlign w:val="bottom"/>
          </w:tcPr>
          <w:p w14:paraId="5A8F32A0" w14:textId="312A1A8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42961544" w14:textId="37483549"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2BAB62F" w14:textId="68310A9B"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2E3FB3" w:rsidRPr="008A33D0" w14:paraId="07430B0F" w14:textId="77777777" w:rsidTr="00382E09">
        <w:trPr>
          <w:jc w:val="center"/>
        </w:trPr>
        <w:tc>
          <w:tcPr>
            <w:tcW w:w="576" w:type="dxa"/>
            <w:vMerge/>
          </w:tcPr>
          <w:p w14:paraId="39CE987C"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45BCAA1C"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71D6BE93" w14:textId="425968DC"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5659F567" w14:textId="3C70DB63"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30.65455</w:t>
            </w:r>
          </w:p>
        </w:tc>
        <w:tc>
          <w:tcPr>
            <w:tcW w:w="1277" w:type="dxa"/>
            <w:vAlign w:val="bottom"/>
          </w:tcPr>
          <w:p w14:paraId="54284EC0" w14:textId="509D4133"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29620FE4" w14:textId="3BDB325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2086623" w14:textId="63282F1E"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80</w:t>
            </w:r>
          </w:p>
        </w:tc>
      </w:tr>
      <w:tr w:rsidR="002E3FB3" w:rsidRPr="008A33D0" w14:paraId="4244CDD1" w14:textId="77777777" w:rsidTr="00382E09">
        <w:trPr>
          <w:jc w:val="center"/>
        </w:trPr>
        <w:tc>
          <w:tcPr>
            <w:tcW w:w="576" w:type="dxa"/>
            <w:vMerge w:val="restart"/>
            <w:vAlign w:val="center"/>
          </w:tcPr>
          <w:p w14:paraId="320BF6B9" w14:textId="2D9E57B4"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16</w:t>
            </w:r>
          </w:p>
        </w:tc>
        <w:tc>
          <w:tcPr>
            <w:tcW w:w="992" w:type="dxa"/>
            <w:vMerge w:val="restart"/>
            <w:vAlign w:val="center"/>
          </w:tcPr>
          <w:p w14:paraId="1004DA7F" w14:textId="100B8465"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GOOD</w:t>
            </w:r>
          </w:p>
        </w:tc>
        <w:tc>
          <w:tcPr>
            <w:tcW w:w="1134" w:type="dxa"/>
          </w:tcPr>
          <w:p w14:paraId="253EF1F6" w14:textId="7B189291"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7AD52A34" w14:textId="17A46C1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29.51368</w:t>
            </w:r>
          </w:p>
        </w:tc>
        <w:tc>
          <w:tcPr>
            <w:tcW w:w="1277" w:type="dxa"/>
            <w:vAlign w:val="bottom"/>
          </w:tcPr>
          <w:p w14:paraId="5EC103CD" w14:textId="19D462B0"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2DBBB381" w14:textId="03DABEB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4E22226" w14:textId="79D38F4D"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130</w:t>
            </w:r>
          </w:p>
        </w:tc>
      </w:tr>
      <w:tr w:rsidR="002E3FB3" w:rsidRPr="008A33D0" w14:paraId="4B19F57C" w14:textId="77777777" w:rsidTr="00382E09">
        <w:trPr>
          <w:jc w:val="center"/>
        </w:trPr>
        <w:tc>
          <w:tcPr>
            <w:tcW w:w="576" w:type="dxa"/>
            <w:vMerge/>
          </w:tcPr>
          <w:p w14:paraId="6498A5BD"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4F1B2331"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5F21FF57" w14:textId="78BBABED"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364DA611" w14:textId="442D83D8"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29.54302</w:t>
            </w:r>
          </w:p>
        </w:tc>
        <w:tc>
          <w:tcPr>
            <w:tcW w:w="1277" w:type="dxa"/>
            <w:vAlign w:val="bottom"/>
          </w:tcPr>
          <w:p w14:paraId="5BE89E82" w14:textId="2127CD83"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0615D43F" w14:textId="0F03DE7A"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E7C2166" w14:textId="227AB78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63</w:t>
            </w:r>
          </w:p>
        </w:tc>
      </w:tr>
      <w:tr w:rsidR="002E3FB3" w:rsidRPr="008A33D0" w14:paraId="2BE74A14" w14:textId="77777777" w:rsidTr="00382E09">
        <w:trPr>
          <w:jc w:val="center"/>
        </w:trPr>
        <w:tc>
          <w:tcPr>
            <w:tcW w:w="576" w:type="dxa"/>
            <w:vMerge/>
          </w:tcPr>
          <w:p w14:paraId="3DEB6F10"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0C108A90"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71A0704E" w14:textId="52BF88A0"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30150CE" w14:textId="58DF7B4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29.62264</w:t>
            </w:r>
          </w:p>
        </w:tc>
        <w:tc>
          <w:tcPr>
            <w:tcW w:w="1277" w:type="dxa"/>
            <w:vAlign w:val="bottom"/>
          </w:tcPr>
          <w:p w14:paraId="5485BB09" w14:textId="10892657"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29653E0F" w14:textId="78909F62"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C0A8D9B" w14:textId="5F3F7340"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58</w:t>
            </w:r>
          </w:p>
        </w:tc>
      </w:tr>
      <w:tr w:rsidR="002E3FB3" w:rsidRPr="008A33D0" w14:paraId="38EF8B9D" w14:textId="77777777" w:rsidTr="00382E09">
        <w:trPr>
          <w:jc w:val="center"/>
        </w:trPr>
        <w:tc>
          <w:tcPr>
            <w:tcW w:w="576" w:type="dxa"/>
            <w:vMerge/>
          </w:tcPr>
          <w:p w14:paraId="6311A1C7"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36783832"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3D109508" w14:textId="18E940C3"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40321698" w14:textId="203559C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29.63624</w:t>
            </w:r>
          </w:p>
        </w:tc>
        <w:tc>
          <w:tcPr>
            <w:tcW w:w="1277" w:type="dxa"/>
            <w:vAlign w:val="bottom"/>
          </w:tcPr>
          <w:p w14:paraId="5C999205" w14:textId="39C321D5"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0A83AAA1" w14:textId="0DF5B4BC"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83589AC" w14:textId="2623474C"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59</w:t>
            </w:r>
          </w:p>
        </w:tc>
      </w:tr>
      <w:tr w:rsidR="002E3FB3" w:rsidRPr="008A33D0" w14:paraId="38809229" w14:textId="77777777" w:rsidTr="00382E09">
        <w:trPr>
          <w:jc w:val="center"/>
        </w:trPr>
        <w:tc>
          <w:tcPr>
            <w:tcW w:w="576" w:type="dxa"/>
            <w:vMerge/>
          </w:tcPr>
          <w:p w14:paraId="58CBD0E3" w14:textId="77777777" w:rsidR="002E3FB3" w:rsidRPr="008A33D0" w:rsidRDefault="002E3FB3" w:rsidP="002E3FB3">
            <w:pPr>
              <w:rPr>
                <w:rFonts w:ascii="Times New Roman" w:eastAsia="Times New Roman" w:hAnsi="Times New Roman" w:cs="Times New Roman"/>
                <w:sz w:val="24"/>
                <w:szCs w:val="24"/>
              </w:rPr>
            </w:pPr>
          </w:p>
        </w:tc>
        <w:tc>
          <w:tcPr>
            <w:tcW w:w="992" w:type="dxa"/>
            <w:vMerge/>
          </w:tcPr>
          <w:p w14:paraId="1E197FEA" w14:textId="77777777" w:rsidR="002E3FB3" w:rsidRPr="008A33D0" w:rsidRDefault="002E3FB3" w:rsidP="002E3FB3">
            <w:pPr>
              <w:rPr>
                <w:rFonts w:ascii="Times New Roman" w:eastAsia="Times New Roman" w:hAnsi="Times New Roman" w:cs="Times New Roman"/>
                <w:sz w:val="24"/>
                <w:szCs w:val="24"/>
              </w:rPr>
            </w:pPr>
          </w:p>
        </w:tc>
        <w:tc>
          <w:tcPr>
            <w:tcW w:w="1134" w:type="dxa"/>
          </w:tcPr>
          <w:p w14:paraId="534CF99E" w14:textId="47663C20" w:rsidR="002E3FB3" w:rsidRPr="008A33D0" w:rsidRDefault="002E3FB3" w:rsidP="002E3FB3">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4B10F26C" w14:textId="3272EE86"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29.76302</w:t>
            </w:r>
          </w:p>
        </w:tc>
        <w:tc>
          <w:tcPr>
            <w:tcW w:w="1277" w:type="dxa"/>
            <w:vAlign w:val="bottom"/>
          </w:tcPr>
          <w:p w14:paraId="6430F2C6" w14:textId="7E356231"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44DE7217" w14:textId="6104F7FF"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4CBC63B" w14:textId="16AAD7C4" w:rsidR="002E3FB3" w:rsidRPr="008A33D0" w:rsidRDefault="002E3FB3" w:rsidP="002E3FB3">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83</w:t>
            </w:r>
          </w:p>
        </w:tc>
      </w:tr>
    </w:tbl>
    <w:p w14:paraId="213A0942" w14:textId="6A6834EA" w:rsidR="002E3FB3" w:rsidRPr="008A33D0" w:rsidRDefault="00EC09DC" w:rsidP="002E3FB3">
      <w:pPr>
        <w:tabs>
          <w:tab w:val="left" w:pos="6081"/>
        </w:tabs>
        <w:rPr>
          <w:rFonts w:ascii="Times New Roman" w:eastAsia="Times New Roman" w:hAnsi="Times New Roman" w:cs="Times New Roman"/>
        </w:rPr>
      </w:pPr>
      <w:r w:rsidRPr="008A33D0">
        <w:rPr>
          <w:rFonts w:ascii="Times New Roman" w:eastAsia="Times New Roman" w:hAnsi="Times New Roman" w:cs="Times New Roman"/>
          <w:i/>
          <w:iCs/>
          <w:sz w:val="20"/>
          <w:szCs w:val="20"/>
        </w:rPr>
        <w:t>Disambung ke halaman berikutnya</w:t>
      </w:r>
    </w:p>
    <w:p w14:paraId="01D0323A" w14:textId="59035C73" w:rsidR="00862040" w:rsidRPr="008A33D0" w:rsidRDefault="00EC09DC" w:rsidP="00862040">
      <w:pPr>
        <w:tabs>
          <w:tab w:val="left" w:pos="3470"/>
        </w:tabs>
        <w:rPr>
          <w:rFonts w:ascii="Times New Roman" w:eastAsia="Times New Roman" w:hAnsi="Times New Roman" w:cs="Times New Roman"/>
        </w:rPr>
      </w:pPr>
      <w:r w:rsidRPr="008A33D0">
        <w:rPr>
          <w:rFonts w:ascii="Times New Roman" w:eastAsia="Times New Roman" w:hAnsi="Times New Roman" w:cs="Times New Roman"/>
          <w:b/>
          <w:bCs/>
        </w:rPr>
        <w:lastRenderedPageBreak/>
        <w:t>Lampiran 1. Perhitungan Data (Sambungan)</w:t>
      </w:r>
      <w:r w:rsidR="00862040" w:rsidRPr="008A33D0">
        <w:rPr>
          <w:rFonts w:ascii="Times New Roman" w:eastAsia="Times New Roman" w:hAnsi="Times New Roman" w:cs="Times New Roman"/>
        </w:rPr>
        <w:tab/>
      </w:r>
    </w:p>
    <w:tbl>
      <w:tblPr>
        <w:tblStyle w:val="TableGrid"/>
        <w:tblW w:w="0" w:type="auto"/>
        <w:jc w:val="center"/>
        <w:tblLook w:val="04A0" w:firstRow="1" w:lastRow="0" w:firstColumn="1" w:lastColumn="0" w:noHBand="0" w:noVBand="1"/>
      </w:tblPr>
      <w:tblGrid>
        <w:gridCol w:w="576"/>
        <w:gridCol w:w="992"/>
        <w:gridCol w:w="1134"/>
        <w:gridCol w:w="1688"/>
        <w:gridCol w:w="1277"/>
        <w:gridCol w:w="1131"/>
        <w:gridCol w:w="1129"/>
      </w:tblGrid>
      <w:tr w:rsidR="00862040" w:rsidRPr="008A33D0" w14:paraId="682D00A2" w14:textId="77777777" w:rsidTr="00382E09">
        <w:trPr>
          <w:jc w:val="center"/>
        </w:trPr>
        <w:tc>
          <w:tcPr>
            <w:tcW w:w="576" w:type="dxa"/>
          </w:tcPr>
          <w:p w14:paraId="2B239CA2" w14:textId="77777777" w:rsidR="00862040" w:rsidRPr="008A33D0" w:rsidRDefault="00862040" w:rsidP="00382E09">
            <w:pP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NO</w:t>
            </w:r>
          </w:p>
        </w:tc>
        <w:tc>
          <w:tcPr>
            <w:tcW w:w="992" w:type="dxa"/>
          </w:tcPr>
          <w:p w14:paraId="103CCA39"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KODE</w:t>
            </w:r>
          </w:p>
        </w:tc>
        <w:tc>
          <w:tcPr>
            <w:tcW w:w="1134" w:type="dxa"/>
          </w:tcPr>
          <w:p w14:paraId="0726AF3F"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TAHUN</w:t>
            </w:r>
          </w:p>
        </w:tc>
        <w:tc>
          <w:tcPr>
            <w:tcW w:w="1688" w:type="dxa"/>
          </w:tcPr>
          <w:p w14:paraId="721DC2C0"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LN ASSET (X1)</w:t>
            </w:r>
          </w:p>
        </w:tc>
        <w:tc>
          <w:tcPr>
            <w:tcW w:w="1277" w:type="dxa"/>
          </w:tcPr>
          <w:p w14:paraId="7AC528CC"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KA </w:t>
            </w:r>
          </w:p>
          <w:p w14:paraId="78BB0D6C"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(X2)</w:t>
            </w:r>
          </w:p>
        </w:tc>
        <w:tc>
          <w:tcPr>
            <w:tcW w:w="1131" w:type="dxa"/>
          </w:tcPr>
          <w:p w14:paraId="3AFED70E"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UKA (X3)</w:t>
            </w:r>
          </w:p>
        </w:tc>
        <w:tc>
          <w:tcPr>
            <w:tcW w:w="1129" w:type="dxa"/>
          </w:tcPr>
          <w:p w14:paraId="5D8D0070"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AD </w:t>
            </w:r>
          </w:p>
          <w:p w14:paraId="0556A60D"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(Y)</w:t>
            </w:r>
          </w:p>
        </w:tc>
      </w:tr>
      <w:tr w:rsidR="002524A1" w:rsidRPr="008A33D0" w14:paraId="3F5362F0" w14:textId="77777777" w:rsidTr="00382E09">
        <w:trPr>
          <w:jc w:val="center"/>
        </w:trPr>
        <w:tc>
          <w:tcPr>
            <w:tcW w:w="576" w:type="dxa"/>
            <w:vMerge w:val="restart"/>
            <w:vAlign w:val="center"/>
          </w:tcPr>
          <w:p w14:paraId="21756BC3" w14:textId="77777777"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17</w:t>
            </w:r>
          </w:p>
          <w:p w14:paraId="217E44BC" w14:textId="652DF880" w:rsidR="002524A1" w:rsidRPr="008A33D0" w:rsidRDefault="002524A1" w:rsidP="002524A1">
            <w:pPr>
              <w:rPr>
                <w:rFonts w:ascii="Times New Roman" w:eastAsia="Times New Roman" w:hAnsi="Times New Roman" w:cs="Times New Roman"/>
                <w:sz w:val="24"/>
                <w:szCs w:val="24"/>
              </w:rPr>
            </w:pPr>
          </w:p>
        </w:tc>
        <w:tc>
          <w:tcPr>
            <w:tcW w:w="992" w:type="dxa"/>
            <w:vMerge w:val="restart"/>
            <w:vAlign w:val="center"/>
          </w:tcPr>
          <w:p w14:paraId="041F99C5" w14:textId="6CA82E47"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HDTX</w:t>
            </w:r>
          </w:p>
        </w:tc>
        <w:tc>
          <w:tcPr>
            <w:tcW w:w="1134" w:type="dxa"/>
          </w:tcPr>
          <w:p w14:paraId="4B5ADA41" w14:textId="604A83C5"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7773D896" w14:textId="2311884C"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26.67421</w:t>
            </w:r>
          </w:p>
        </w:tc>
        <w:tc>
          <w:tcPr>
            <w:tcW w:w="1277" w:type="dxa"/>
            <w:vAlign w:val="bottom"/>
          </w:tcPr>
          <w:p w14:paraId="3248DEB1" w14:textId="72A69C9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w:t>
            </w:r>
          </w:p>
        </w:tc>
        <w:tc>
          <w:tcPr>
            <w:tcW w:w="1131" w:type="dxa"/>
            <w:vAlign w:val="bottom"/>
          </w:tcPr>
          <w:p w14:paraId="3093EADE" w14:textId="7CD2CDB5"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29" w:type="dxa"/>
            <w:vAlign w:val="bottom"/>
          </w:tcPr>
          <w:p w14:paraId="35A613D3" w14:textId="3E2A8C1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179</w:t>
            </w:r>
          </w:p>
        </w:tc>
      </w:tr>
      <w:tr w:rsidR="002524A1" w:rsidRPr="008A33D0" w14:paraId="37F1B046" w14:textId="77777777" w:rsidTr="00382E09">
        <w:trPr>
          <w:jc w:val="center"/>
        </w:trPr>
        <w:tc>
          <w:tcPr>
            <w:tcW w:w="576" w:type="dxa"/>
            <w:vMerge/>
          </w:tcPr>
          <w:p w14:paraId="7D07707E"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217393C7"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69F8F276" w14:textId="25AE00D3"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0E7A896A" w14:textId="014C5700"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26.57079</w:t>
            </w:r>
          </w:p>
        </w:tc>
        <w:tc>
          <w:tcPr>
            <w:tcW w:w="1277" w:type="dxa"/>
            <w:vAlign w:val="bottom"/>
          </w:tcPr>
          <w:p w14:paraId="0DF6543E" w14:textId="68B240E9"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w:t>
            </w:r>
          </w:p>
        </w:tc>
        <w:tc>
          <w:tcPr>
            <w:tcW w:w="1131" w:type="dxa"/>
            <w:vAlign w:val="bottom"/>
          </w:tcPr>
          <w:p w14:paraId="3E0A92DC" w14:textId="19712767"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29" w:type="dxa"/>
            <w:vAlign w:val="bottom"/>
          </w:tcPr>
          <w:p w14:paraId="36B0CE93" w14:textId="250169E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167</w:t>
            </w:r>
          </w:p>
        </w:tc>
      </w:tr>
      <w:tr w:rsidR="002524A1" w:rsidRPr="008A33D0" w14:paraId="2AEAD3CE" w14:textId="77777777" w:rsidTr="00382E09">
        <w:trPr>
          <w:jc w:val="center"/>
        </w:trPr>
        <w:tc>
          <w:tcPr>
            <w:tcW w:w="576" w:type="dxa"/>
            <w:vMerge/>
          </w:tcPr>
          <w:p w14:paraId="4E044339"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1493BABA"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026F1CF5" w14:textId="1F62537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7BB69CFF" w14:textId="42492B7F"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26.30561</w:t>
            </w:r>
          </w:p>
        </w:tc>
        <w:tc>
          <w:tcPr>
            <w:tcW w:w="1277" w:type="dxa"/>
            <w:vAlign w:val="bottom"/>
          </w:tcPr>
          <w:p w14:paraId="27B1D31C" w14:textId="0C1679C9"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w:t>
            </w:r>
          </w:p>
        </w:tc>
        <w:tc>
          <w:tcPr>
            <w:tcW w:w="1131" w:type="dxa"/>
            <w:vAlign w:val="bottom"/>
          </w:tcPr>
          <w:p w14:paraId="6BFC95F0" w14:textId="554AD4E8"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29" w:type="dxa"/>
            <w:vAlign w:val="bottom"/>
          </w:tcPr>
          <w:p w14:paraId="5410FDF0" w14:textId="32D6ADA9"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87</w:t>
            </w:r>
          </w:p>
        </w:tc>
      </w:tr>
      <w:tr w:rsidR="002524A1" w:rsidRPr="008A33D0" w14:paraId="177328EF" w14:textId="77777777" w:rsidTr="00382E09">
        <w:trPr>
          <w:jc w:val="center"/>
        </w:trPr>
        <w:tc>
          <w:tcPr>
            <w:tcW w:w="576" w:type="dxa"/>
            <w:vMerge/>
          </w:tcPr>
          <w:p w14:paraId="0DCC43BB"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704F11C1" w14:textId="77777777" w:rsidR="002524A1" w:rsidRPr="008A33D0" w:rsidRDefault="002524A1" w:rsidP="002524A1">
            <w:pPr>
              <w:rPr>
                <w:rFonts w:ascii="Times New Roman" w:eastAsia="Times New Roman" w:hAnsi="Times New Roman" w:cs="Times New Roman"/>
                <w:sz w:val="24"/>
                <w:szCs w:val="24"/>
              </w:rPr>
            </w:pPr>
          </w:p>
        </w:tc>
        <w:tc>
          <w:tcPr>
            <w:tcW w:w="1134" w:type="dxa"/>
            <w:tcBorders>
              <w:bottom w:val="single" w:sz="4" w:space="0" w:color="auto"/>
            </w:tcBorders>
          </w:tcPr>
          <w:p w14:paraId="24691B7E" w14:textId="1A294B56"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tcBorders>
              <w:bottom w:val="single" w:sz="4" w:space="0" w:color="auto"/>
            </w:tcBorders>
            <w:vAlign w:val="bottom"/>
          </w:tcPr>
          <w:p w14:paraId="6F506658" w14:textId="70D0FD04"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26.20066</w:t>
            </w:r>
          </w:p>
        </w:tc>
        <w:tc>
          <w:tcPr>
            <w:tcW w:w="1277" w:type="dxa"/>
            <w:tcBorders>
              <w:bottom w:val="single" w:sz="4" w:space="0" w:color="auto"/>
            </w:tcBorders>
            <w:vAlign w:val="bottom"/>
          </w:tcPr>
          <w:p w14:paraId="7A73394C" w14:textId="1C876D61"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w:t>
            </w:r>
          </w:p>
        </w:tc>
        <w:tc>
          <w:tcPr>
            <w:tcW w:w="1131" w:type="dxa"/>
            <w:tcBorders>
              <w:bottom w:val="single" w:sz="4" w:space="0" w:color="auto"/>
            </w:tcBorders>
            <w:vAlign w:val="bottom"/>
          </w:tcPr>
          <w:p w14:paraId="316A1837" w14:textId="127BDD8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sz w:val="24"/>
                <w:szCs w:val="24"/>
              </w:rPr>
              <w:t>1</w:t>
            </w:r>
          </w:p>
        </w:tc>
        <w:tc>
          <w:tcPr>
            <w:tcW w:w="1129" w:type="dxa"/>
            <w:tcBorders>
              <w:bottom w:val="single" w:sz="4" w:space="0" w:color="auto"/>
            </w:tcBorders>
            <w:vAlign w:val="bottom"/>
          </w:tcPr>
          <w:p w14:paraId="4E2FB658" w14:textId="34ED91B4"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87</w:t>
            </w:r>
          </w:p>
        </w:tc>
      </w:tr>
      <w:tr w:rsidR="002524A1" w:rsidRPr="008A33D0" w14:paraId="3668D3E4" w14:textId="77777777" w:rsidTr="00382E09">
        <w:trPr>
          <w:jc w:val="center"/>
        </w:trPr>
        <w:tc>
          <w:tcPr>
            <w:tcW w:w="576" w:type="dxa"/>
            <w:vMerge/>
          </w:tcPr>
          <w:p w14:paraId="37F61FEF"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7833D5C2" w14:textId="77777777" w:rsidR="002524A1" w:rsidRPr="008A33D0" w:rsidRDefault="002524A1" w:rsidP="002524A1">
            <w:pPr>
              <w:rPr>
                <w:rFonts w:ascii="Times New Roman" w:eastAsia="Times New Roman" w:hAnsi="Times New Roman" w:cs="Times New Roman"/>
                <w:sz w:val="24"/>
                <w:szCs w:val="24"/>
              </w:rPr>
            </w:pPr>
          </w:p>
        </w:tc>
        <w:tc>
          <w:tcPr>
            <w:tcW w:w="1134" w:type="dxa"/>
            <w:tcBorders>
              <w:bottom w:val="single" w:sz="4" w:space="0" w:color="auto"/>
            </w:tcBorders>
          </w:tcPr>
          <w:p w14:paraId="779C6DAE" w14:textId="3D3BD7D1"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tcBorders>
              <w:bottom w:val="single" w:sz="4" w:space="0" w:color="auto"/>
            </w:tcBorders>
            <w:vAlign w:val="bottom"/>
          </w:tcPr>
          <w:p w14:paraId="4728B64E" w14:textId="18FB7930"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26.08867</w:t>
            </w:r>
          </w:p>
        </w:tc>
        <w:tc>
          <w:tcPr>
            <w:tcW w:w="1277" w:type="dxa"/>
            <w:tcBorders>
              <w:bottom w:val="single" w:sz="4" w:space="0" w:color="auto"/>
            </w:tcBorders>
            <w:vAlign w:val="bottom"/>
          </w:tcPr>
          <w:p w14:paraId="7FE69F2E" w14:textId="0264F544"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w:t>
            </w:r>
          </w:p>
        </w:tc>
        <w:tc>
          <w:tcPr>
            <w:tcW w:w="1131" w:type="dxa"/>
            <w:tcBorders>
              <w:bottom w:val="single" w:sz="4" w:space="0" w:color="auto"/>
            </w:tcBorders>
            <w:vAlign w:val="bottom"/>
          </w:tcPr>
          <w:p w14:paraId="4D75A78A" w14:textId="7621E879"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sz w:val="24"/>
                <w:szCs w:val="24"/>
              </w:rPr>
              <w:t>1</w:t>
            </w:r>
          </w:p>
        </w:tc>
        <w:tc>
          <w:tcPr>
            <w:tcW w:w="1129" w:type="dxa"/>
            <w:tcBorders>
              <w:bottom w:val="single" w:sz="4" w:space="0" w:color="auto"/>
            </w:tcBorders>
            <w:vAlign w:val="bottom"/>
          </w:tcPr>
          <w:p w14:paraId="35A92E7A" w14:textId="0DE061B3"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85</w:t>
            </w:r>
          </w:p>
        </w:tc>
      </w:tr>
      <w:tr w:rsidR="002524A1" w:rsidRPr="008A33D0" w14:paraId="5392DAF9" w14:textId="77777777" w:rsidTr="00382E09">
        <w:trPr>
          <w:jc w:val="center"/>
        </w:trPr>
        <w:tc>
          <w:tcPr>
            <w:tcW w:w="576" w:type="dxa"/>
            <w:vMerge w:val="restart"/>
            <w:vAlign w:val="center"/>
          </w:tcPr>
          <w:p w14:paraId="6E9595EF" w14:textId="7D1B6DA1"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18</w:t>
            </w:r>
          </w:p>
        </w:tc>
        <w:tc>
          <w:tcPr>
            <w:tcW w:w="992" w:type="dxa"/>
            <w:vMerge w:val="restart"/>
            <w:vAlign w:val="center"/>
          </w:tcPr>
          <w:p w14:paraId="7BA5F64B" w14:textId="581FCF6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HOKI</w:t>
            </w:r>
          </w:p>
        </w:tc>
        <w:tc>
          <w:tcPr>
            <w:tcW w:w="1134" w:type="dxa"/>
            <w:tcBorders>
              <w:top w:val="single" w:sz="4" w:space="0" w:color="auto"/>
            </w:tcBorders>
          </w:tcPr>
          <w:p w14:paraId="28E6A0D8" w14:textId="3BD341E5"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tcBorders>
              <w:top w:val="single" w:sz="4" w:space="0" w:color="auto"/>
            </w:tcBorders>
            <w:vAlign w:val="bottom"/>
          </w:tcPr>
          <w:p w14:paraId="32B55337" w14:textId="7410BE4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27.53332</w:t>
            </w:r>
          </w:p>
        </w:tc>
        <w:tc>
          <w:tcPr>
            <w:tcW w:w="1277" w:type="dxa"/>
            <w:tcBorders>
              <w:top w:val="single" w:sz="4" w:space="0" w:color="auto"/>
            </w:tcBorders>
            <w:vAlign w:val="bottom"/>
          </w:tcPr>
          <w:p w14:paraId="7146292A" w14:textId="415FC69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tcBorders>
              <w:top w:val="single" w:sz="4" w:space="0" w:color="auto"/>
            </w:tcBorders>
            <w:vAlign w:val="bottom"/>
          </w:tcPr>
          <w:p w14:paraId="2BA61556" w14:textId="125255D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tcBorders>
              <w:top w:val="single" w:sz="4" w:space="0" w:color="auto"/>
            </w:tcBorders>
            <w:vAlign w:val="bottom"/>
          </w:tcPr>
          <w:p w14:paraId="1D8D5F6F" w14:textId="7BB2E6E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106</w:t>
            </w:r>
          </w:p>
        </w:tc>
      </w:tr>
      <w:tr w:rsidR="002524A1" w:rsidRPr="008A33D0" w14:paraId="591D1D7C" w14:textId="77777777" w:rsidTr="00382E09">
        <w:trPr>
          <w:jc w:val="center"/>
        </w:trPr>
        <w:tc>
          <w:tcPr>
            <w:tcW w:w="576" w:type="dxa"/>
            <w:vMerge/>
          </w:tcPr>
          <w:p w14:paraId="43E75E65"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1E1D1DAA"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5E07B57C" w14:textId="3293C748"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68CA2EC3" w14:textId="1951EE3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27.62008</w:t>
            </w:r>
          </w:p>
        </w:tc>
        <w:tc>
          <w:tcPr>
            <w:tcW w:w="1277" w:type="dxa"/>
            <w:vAlign w:val="bottom"/>
          </w:tcPr>
          <w:p w14:paraId="2F70CB14" w14:textId="772B640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152B88BF" w14:textId="56AA44E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229CFFE" w14:textId="5D22274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117</w:t>
            </w:r>
          </w:p>
        </w:tc>
      </w:tr>
      <w:tr w:rsidR="002524A1" w:rsidRPr="008A33D0" w14:paraId="25D008A7" w14:textId="77777777" w:rsidTr="00382E09">
        <w:trPr>
          <w:jc w:val="center"/>
        </w:trPr>
        <w:tc>
          <w:tcPr>
            <w:tcW w:w="576" w:type="dxa"/>
            <w:vMerge/>
          </w:tcPr>
          <w:p w14:paraId="4D01128F"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3D31E319"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3DE2062E" w14:textId="6A50EDDE"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2313F338" w14:textId="02490AE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27.42228</w:t>
            </w:r>
          </w:p>
        </w:tc>
        <w:tc>
          <w:tcPr>
            <w:tcW w:w="1277" w:type="dxa"/>
            <w:vAlign w:val="bottom"/>
          </w:tcPr>
          <w:p w14:paraId="4F668362" w14:textId="473450C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2ACB30DA" w14:textId="3D0ADA3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01DE466" w14:textId="6462B2F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2524A1" w:rsidRPr="008A33D0" w14:paraId="4CC40087" w14:textId="77777777" w:rsidTr="00382E09">
        <w:trPr>
          <w:jc w:val="center"/>
        </w:trPr>
        <w:tc>
          <w:tcPr>
            <w:tcW w:w="576" w:type="dxa"/>
            <w:vMerge/>
          </w:tcPr>
          <w:p w14:paraId="38E8C237"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546F7FC3"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54853621" w14:textId="3DC26040"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157A651C" w14:textId="3977B98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27.67618</w:t>
            </w:r>
          </w:p>
        </w:tc>
        <w:tc>
          <w:tcPr>
            <w:tcW w:w="1277" w:type="dxa"/>
            <w:vAlign w:val="bottom"/>
          </w:tcPr>
          <w:p w14:paraId="1385A3D7" w14:textId="4114E15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08EB1938" w14:textId="5916492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E332FF8" w14:textId="470263D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2524A1" w:rsidRPr="008A33D0" w14:paraId="1E4D732F" w14:textId="77777777" w:rsidTr="00382E09">
        <w:trPr>
          <w:jc w:val="center"/>
        </w:trPr>
        <w:tc>
          <w:tcPr>
            <w:tcW w:w="576" w:type="dxa"/>
            <w:vMerge/>
          </w:tcPr>
          <w:p w14:paraId="1655272B"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5BCC5437"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48C7B9A4" w14:textId="64F341BA"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3129A57E" w14:textId="41BD322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27.74798</w:t>
            </w:r>
          </w:p>
        </w:tc>
        <w:tc>
          <w:tcPr>
            <w:tcW w:w="1277" w:type="dxa"/>
            <w:vAlign w:val="bottom"/>
          </w:tcPr>
          <w:p w14:paraId="25BE8F3E" w14:textId="1239F67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1A8A0768" w14:textId="54B0BCB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C4AD801" w14:textId="1B45C7D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80</w:t>
            </w:r>
          </w:p>
        </w:tc>
      </w:tr>
      <w:tr w:rsidR="002524A1" w:rsidRPr="008A33D0" w14:paraId="0FF318AD" w14:textId="77777777" w:rsidTr="00382E09">
        <w:trPr>
          <w:jc w:val="center"/>
        </w:trPr>
        <w:tc>
          <w:tcPr>
            <w:tcW w:w="576" w:type="dxa"/>
            <w:vMerge w:val="restart"/>
            <w:vAlign w:val="center"/>
          </w:tcPr>
          <w:p w14:paraId="1C489D3B" w14:textId="45322665"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19</w:t>
            </w:r>
          </w:p>
        </w:tc>
        <w:tc>
          <w:tcPr>
            <w:tcW w:w="992" w:type="dxa"/>
            <w:vMerge w:val="restart"/>
            <w:vAlign w:val="center"/>
          </w:tcPr>
          <w:p w14:paraId="28C49B07" w14:textId="2DBCEB9F"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IMAS</w:t>
            </w:r>
          </w:p>
        </w:tc>
        <w:tc>
          <w:tcPr>
            <w:tcW w:w="1134" w:type="dxa"/>
          </w:tcPr>
          <w:p w14:paraId="197C3708" w14:textId="632D6B8A"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4D57FF6E" w14:textId="5F10AF3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31.51070</w:t>
            </w:r>
          </w:p>
        </w:tc>
        <w:tc>
          <w:tcPr>
            <w:tcW w:w="1277" w:type="dxa"/>
            <w:vAlign w:val="bottom"/>
          </w:tcPr>
          <w:p w14:paraId="43EEEA6A" w14:textId="1E1EB39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91</w:t>
            </w:r>
          </w:p>
        </w:tc>
        <w:tc>
          <w:tcPr>
            <w:tcW w:w="1131" w:type="dxa"/>
            <w:vAlign w:val="bottom"/>
          </w:tcPr>
          <w:p w14:paraId="3FA3BAFA" w14:textId="1ADC5CD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748D3D4" w14:textId="12E21AF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151</w:t>
            </w:r>
          </w:p>
        </w:tc>
      </w:tr>
      <w:tr w:rsidR="002524A1" w:rsidRPr="008A33D0" w14:paraId="3518B8E1" w14:textId="77777777" w:rsidTr="00382E09">
        <w:trPr>
          <w:jc w:val="center"/>
        </w:trPr>
        <w:tc>
          <w:tcPr>
            <w:tcW w:w="576" w:type="dxa"/>
            <w:vMerge/>
          </w:tcPr>
          <w:p w14:paraId="7C066236"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1BF2A8C1"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4740C6C2" w14:textId="60836758"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1B15E7BB" w14:textId="0731496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31.56331</w:t>
            </w:r>
          </w:p>
        </w:tc>
        <w:tc>
          <w:tcPr>
            <w:tcW w:w="1277" w:type="dxa"/>
            <w:vAlign w:val="bottom"/>
          </w:tcPr>
          <w:p w14:paraId="3267AFF3" w14:textId="08DAB052"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93</w:t>
            </w:r>
          </w:p>
        </w:tc>
        <w:tc>
          <w:tcPr>
            <w:tcW w:w="1131" w:type="dxa"/>
            <w:vAlign w:val="bottom"/>
          </w:tcPr>
          <w:p w14:paraId="4ED5CDE6" w14:textId="48AAE57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B48DB79" w14:textId="5F3228D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2524A1" w:rsidRPr="008A33D0" w14:paraId="19CD963C" w14:textId="77777777" w:rsidTr="00382E09">
        <w:trPr>
          <w:jc w:val="center"/>
        </w:trPr>
        <w:tc>
          <w:tcPr>
            <w:tcW w:w="576" w:type="dxa"/>
            <w:vMerge/>
          </w:tcPr>
          <w:p w14:paraId="10795666"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19F4458C"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4B1CD211" w14:textId="2C208F7C"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2BB3B796" w14:textId="225506A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31.68185</w:t>
            </w:r>
          </w:p>
        </w:tc>
        <w:tc>
          <w:tcPr>
            <w:tcW w:w="1277" w:type="dxa"/>
            <w:vAlign w:val="bottom"/>
          </w:tcPr>
          <w:p w14:paraId="2896AE11" w14:textId="32EC68D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96</w:t>
            </w:r>
          </w:p>
        </w:tc>
        <w:tc>
          <w:tcPr>
            <w:tcW w:w="1131" w:type="dxa"/>
            <w:vAlign w:val="bottom"/>
          </w:tcPr>
          <w:p w14:paraId="37A07AF9" w14:textId="327EE0D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29A7029" w14:textId="48845EB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2524A1" w:rsidRPr="008A33D0" w14:paraId="29534695" w14:textId="77777777" w:rsidTr="00382E09">
        <w:trPr>
          <w:jc w:val="center"/>
        </w:trPr>
        <w:tc>
          <w:tcPr>
            <w:tcW w:w="576" w:type="dxa"/>
            <w:vMerge/>
          </w:tcPr>
          <w:p w14:paraId="7F093E41"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20A6483D"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262E131F" w14:textId="782D4CD4"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50A04043" w14:textId="193163D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31.77277</w:t>
            </w:r>
          </w:p>
        </w:tc>
        <w:tc>
          <w:tcPr>
            <w:tcW w:w="1277" w:type="dxa"/>
            <w:vAlign w:val="bottom"/>
          </w:tcPr>
          <w:p w14:paraId="2ECE266E" w14:textId="16CF5FF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100</w:t>
            </w:r>
          </w:p>
        </w:tc>
        <w:tc>
          <w:tcPr>
            <w:tcW w:w="1131" w:type="dxa"/>
            <w:vAlign w:val="bottom"/>
          </w:tcPr>
          <w:p w14:paraId="35A50681" w14:textId="2CA2013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6F753B7" w14:textId="5E157D6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2524A1" w:rsidRPr="008A33D0" w14:paraId="0BA59F85" w14:textId="77777777" w:rsidTr="00382E09">
        <w:trPr>
          <w:jc w:val="center"/>
        </w:trPr>
        <w:tc>
          <w:tcPr>
            <w:tcW w:w="576" w:type="dxa"/>
            <w:vMerge/>
          </w:tcPr>
          <w:p w14:paraId="7AC79752"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560512C8"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1BAE7560" w14:textId="7CE95779"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0ED99AE0" w14:textId="7979FF1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31.84518</w:t>
            </w:r>
          </w:p>
        </w:tc>
        <w:tc>
          <w:tcPr>
            <w:tcW w:w="1277" w:type="dxa"/>
            <w:vAlign w:val="bottom"/>
          </w:tcPr>
          <w:p w14:paraId="4D17434A" w14:textId="583BE12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102</w:t>
            </w:r>
          </w:p>
        </w:tc>
        <w:tc>
          <w:tcPr>
            <w:tcW w:w="1131" w:type="dxa"/>
            <w:vAlign w:val="bottom"/>
          </w:tcPr>
          <w:p w14:paraId="107D4567" w14:textId="0C3A9B0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0DC39E4" w14:textId="3F59EB9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2524A1" w:rsidRPr="008A33D0" w14:paraId="20BA8987" w14:textId="77777777" w:rsidTr="00382E09">
        <w:trPr>
          <w:jc w:val="center"/>
        </w:trPr>
        <w:tc>
          <w:tcPr>
            <w:tcW w:w="576" w:type="dxa"/>
            <w:vMerge w:val="restart"/>
            <w:vAlign w:val="center"/>
          </w:tcPr>
          <w:p w14:paraId="6BE573ED" w14:textId="259E7794"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w:t>
            </w:r>
          </w:p>
        </w:tc>
        <w:tc>
          <w:tcPr>
            <w:tcW w:w="992" w:type="dxa"/>
            <w:vMerge w:val="restart"/>
            <w:vAlign w:val="center"/>
          </w:tcPr>
          <w:p w14:paraId="5C9D374B" w14:textId="5DCEF7F4"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IMPC</w:t>
            </w:r>
          </w:p>
        </w:tc>
        <w:tc>
          <w:tcPr>
            <w:tcW w:w="1134" w:type="dxa"/>
          </w:tcPr>
          <w:p w14:paraId="165F1D2D" w14:textId="1ECDC3E8"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59EF1486" w14:textId="77AF61A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28.62320</w:t>
            </w:r>
          </w:p>
        </w:tc>
        <w:tc>
          <w:tcPr>
            <w:tcW w:w="1277" w:type="dxa"/>
            <w:vAlign w:val="bottom"/>
          </w:tcPr>
          <w:p w14:paraId="43F335F7" w14:textId="1E42628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16</w:t>
            </w:r>
          </w:p>
        </w:tc>
        <w:tc>
          <w:tcPr>
            <w:tcW w:w="1131" w:type="dxa"/>
            <w:vAlign w:val="bottom"/>
          </w:tcPr>
          <w:p w14:paraId="646A240A" w14:textId="73CA3EC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6F56F45" w14:textId="30D7A73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97</w:t>
            </w:r>
          </w:p>
        </w:tc>
      </w:tr>
      <w:tr w:rsidR="002524A1" w:rsidRPr="008A33D0" w14:paraId="0023A38A" w14:textId="77777777" w:rsidTr="00382E09">
        <w:trPr>
          <w:jc w:val="center"/>
        </w:trPr>
        <w:tc>
          <w:tcPr>
            <w:tcW w:w="576" w:type="dxa"/>
            <w:vMerge/>
          </w:tcPr>
          <w:p w14:paraId="2F3AC341"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7C616BD4"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40728E57" w14:textId="56E15400"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05CB6FDC" w14:textId="5C37EA0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27.95559</w:t>
            </w:r>
          </w:p>
        </w:tc>
        <w:tc>
          <w:tcPr>
            <w:tcW w:w="1277" w:type="dxa"/>
            <w:vAlign w:val="bottom"/>
          </w:tcPr>
          <w:p w14:paraId="688EECA3" w14:textId="681A466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16</w:t>
            </w:r>
          </w:p>
        </w:tc>
        <w:tc>
          <w:tcPr>
            <w:tcW w:w="1131" w:type="dxa"/>
            <w:vAlign w:val="bottom"/>
          </w:tcPr>
          <w:p w14:paraId="4E191F60" w14:textId="530C46F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4D590E0" w14:textId="190B789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524A1" w:rsidRPr="008A33D0" w14:paraId="72A68A36" w14:textId="77777777" w:rsidTr="00382E09">
        <w:trPr>
          <w:jc w:val="center"/>
        </w:trPr>
        <w:tc>
          <w:tcPr>
            <w:tcW w:w="576" w:type="dxa"/>
            <w:vMerge/>
          </w:tcPr>
          <w:p w14:paraId="7245A784"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7538709B"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1144EA11" w14:textId="1D607119"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1BD4361D" w14:textId="681E83F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28.86518</w:t>
            </w:r>
          </w:p>
        </w:tc>
        <w:tc>
          <w:tcPr>
            <w:tcW w:w="1277" w:type="dxa"/>
            <w:vAlign w:val="bottom"/>
          </w:tcPr>
          <w:p w14:paraId="372CC942" w14:textId="75BA44C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17</w:t>
            </w:r>
          </w:p>
        </w:tc>
        <w:tc>
          <w:tcPr>
            <w:tcW w:w="1131" w:type="dxa"/>
            <w:vAlign w:val="bottom"/>
          </w:tcPr>
          <w:p w14:paraId="4C31B0D5" w14:textId="05EE0F5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959BCA3" w14:textId="18CE5BB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524A1" w:rsidRPr="008A33D0" w14:paraId="7AF43E5B" w14:textId="77777777" w:rsidTr="00382E09">
        <w:trPr>
          <w:jc w:val="center"/>
        </w:trPr>
        <w:tc>
          <w:tcPr>
            <w:tcW w:w="576" w:type="dxa"/>
            <w:vMerge/>
          </w:tcPr>
          <w:p w14:paraId="7A112104"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7E2C89C4"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0DAE1307" w14:textId="17DF918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6A1C9988" w14:textId="3FA215D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28.91113</w:t>
            </w:r>
          </w:p>
        </w:tc>
        <w:tc>
          <w:tcPr>
            <w:tcW w:w="1277" w:type="dxa"/>
            <w:vAlign w:val="bottom"/>
          </w:tcPr>
          <w:p w14:paraId="663AD3C4" w14:textId="482B903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17</w:t>
            </w:r>
          </w:p>
        </w:tc>
        <w:tc>
          <w:tcPr>
            <w:tcW w:w="1131" w:type="dxa"/>
            <w:vAlign w:val="bottom"/>
          </w:tcPr>
          <w:p w14:paraId="79DAEC7A" w14:textId="4A48B55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EAF0233" w14:textId="6262CF1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524A1" w:rsidRPr="008A33D0" w14:paraId="625D27E1" w14:textId="77777777" w:rsidTr="00382E09">
        <w:trPr>
          <w:jc w:val="center"/>
        </w:trPr>
        <w:tc>
          <w:tcPr>
            <w:tcW w:w="576" w:type="dxa"/>
            <w:vMerge/>
          </w:tcPr>
          <w:p w14:paraId="0709357A"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07554C16"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6E549565" w14:textId="76DF4394"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3DF446BE" w14:textId="03B0379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29.12784</w:t>
            </w:r>
          </w:p>
        </w:tc>
        <w:tc>
          <w:tcPr>
            <w:tcW w:w="1277" w:type="dxa"/>
            <w:vAlign w:val="bottom"/>
          </w:tcPr>
          <w:p w14:paraId="5F4AB506" w14:textId="1A51949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19</w:t>
            </w:r>
          </w:p>
        </w:tc>
        <w:tc>
          <w:tcPr>
            <w:tcW w:w="1131" w:type="dxa"/>
            <w:vAlign w:val="bottom"/>
          </w:tcPr>
          <w:p w14:paraId="500F8464" w14:textId="46BD4A0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E56C8AA" w14:textId="66CECA9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2524A1" w:rsidRPr="008A33D0" w14:paraId="1C821B96" w14:textId="77777777" w:rsidTr="00382E09">
        <w:trPr>
          <w:jc w:val="center"/>
        </w:trPr>
        <w:tc>
          <w:tcPr>
            <w:tcW w:w="576" w:type="dxa"/>
            <w:vMerge w:val="restart"/>
            <w:vAlign w:val="center"/>
          </w:tcPr>
          <w:p w14:paraId="2ACFC1F9" w14:textId="04CE70B9"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21</w:t>
            </w:r>
          </w:p>
        </w:tc>
        <w:tc>
          <w:tcPr>
            <w:tcW w:w="992" w:type="dxa"/>
            <w:vMerge w:val="restart"/>
            <w:vAlign w:val="center"/>
          </w:tcPr>
          <w:p w14:paraId="7F51421F" w14:textId="3FFA971D"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INAF</w:t>
            </w:r>
          </w:p>
        </w:tc>
        <w:tc>
          <w:tcPr>
            <w:tcW w:w="1134" w:type="dxa"/>
          </w:tcPr>
          <w:p w14:paraId="6B62A934" w14:textId="6E308CE8"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4302192A" w14:textId="263EAB9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28.16946</w:t>
            </w:r>
          </w:p>
        </w:tc>
        <w:tc>
          <w:tcPr>
            <w:tcW w:w="1277" w:type="dxa"/>
            <w:vAlign w:val="bottom"/>
          </w:tcPr>
          <w:p w14:paraId="428C420A" w14:textId="4D4A9F0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19CE550C" w14:textId="42C4503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BA177EA" w14:textId="0047664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97</w:t>
            </w:r>
          </w:p>
        </w:tc>
      </w:tr>
      <w:tr w:rsidR="002524A1" w:rsidRPr="008A33D0" w14:paraId="118DAFAC" w14:textId="77777777" w:rsidTr="00382E09">
        <w:trPr>
          <w:jc w:val="center"/>
        </w:trPr>
        <w:tc>
          <w:tcPr>
            <w:tcW w:w="576" w:type="dxa"/>
            <w:vMerge/>
          </w:tcPr>
          <w:p w14:paraId="4668F939"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442DCE3B"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2C4D9510" w14:textId="579AA22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375C424E" w14:textId="4E2B0F5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28.33009</w:t>
            </w:r>
          </w:p>
        </w:tc>
        <w:tc>
          <w:tcPr>
            <w:tcW w:w="1277" w:type="dxa"/>
            <w:vAlign w:val="bottom"/>
          </w:tcPr>
          <w:p w14:paraId="69688CB7" w14:textId="64F7CE1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6AEB3546" w14:textId="11A99ED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C67B4BD" w14:textId="333FAC8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2524A1" w:rsidRPr="008A33D0" w14:paraId="1A03C48D" w14:textId="77777777" w:rsidTr="00382E09">
        <w:trPr>
          <w:jc w:val="center"/>
        </w:trPr>
        <w:tc>
          <w:tcPr>
            <w:tcW w:w="576" w:type="dxa"/>
            <w:vMerge/>
          </w:tcPr>
          <w:p w14:paraId="03991A60"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239593E4"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3C576274" w14:textId="624AC3F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7F68C0B2" w14:textId="2CCB35C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28.05890</w:t>
            </w:r>
          </w:p>
        </w:tc>
        <w:tc>
          <w:tcPr>
            <w:tcW w:w="1277" w:type="dxa"/>
            <w:vAlign w:val="bottom"/>
          </w:tcPr>
          <w:p w14:paraId="70B57495" w14:textId="0ADBC32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7C466525" w14:textId="2BD991A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3A347BC" w14:textId="54B62E4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2524A1" w:rsidRPr="008A33D0" w14:paraId="781B0566" w14:textId="77777777" w:rsidTr="00382E09">
        <w:trPr>
          <w:jc w:val="center"/>
        </w:trPr>
        <w:tc>
          <w:tcPr>
            <w:tcW w:w="576" w:type="dxa"/>
            <w:vMerge/>
          </w:tcPr>
          <w:p w14:paraId="1D98131E"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6E221AB8"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2D680738" w14:textId="694C13B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0AE9CB49" w14:textId="6C1B305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27.35636</w:t>
            </w:r>
          </w:p>
        </w:tc>
        <w:tc>
          <w:tcPr>
            <w:tcW w:w="1277" w:type="dxa"/>
            <w:vAlign w:val="bottom"/>
          </w:tcPr>
          <w:p w14:paraId="46285E20" w14:textId="6A1B4B4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15AFCAB8" w14:textId="3424E25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400A733" w14:textId="060C6992"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180</w:t>
            </w:r>
          </w:p>
        </w:tc>
      </w:tr>
      <w:tr w:rsidR="002524A1" w:rsidRPr="008A33D0" w14:paraId="6DAFB9E4" w14:textId="77777777" w:rsidTr="00382E09">
        <w:trPr>
          <w:jc w:val="center"/>
        </w:trPr>
        <w:tc>
          <w:tcPr>
            <w:tcW w:w="576" w:type="dxa"/>
            <w:vMerge/>
          </w:tcPr>
          <w:p w14:paraId="3FAB0AE6"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1FCDE250"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386FD8DA" w14:textId="269C8C60"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35DEE91B" w14:textId="253AB57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27.15001</w:t>
            </w:r>
          </w:p>
        </w:tc>
        <w:tc>
          <w:tcPr>
            <w:tcW w:w="1277" w:type="dxa"/>
            <w:vAlign w:val="bottom"/>
          </w:tcPr>
          <w:p w14:paraId="43A17658" w14:textId="5850959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2445D707" w14:textId="2688536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29" w:type="dxa"/>
            <w:vAlign w:val="bottom"/>
          </w:tcPr>
          <w:p w14:paraId="2656DED8" w14:textId="56F5103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107</w:t>
            </w:r>
          </w:p>
        </w:tc>
      </w:tr>
      <w:tr w:rsidR="002524A1" w:rsidRPr="008A33D0" w14:paraId="6752FA5C" w14:textId="77777777" w:rsidTr="00382E09">
        <w:trPr>
          <w:jc w:val="center"/>
        </w:trPr>
        <w:tc>
          <w:tcPr>
            <w:tcW w:w="576" w:type="dxa"/>
            <w:vMerge w:val="restart"/>
            <w:vAlign w:val="center"/>
          </w:tcPr>
          <w:p w14:paraId="097B4D3A" w14:textId="0FC5D85E"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22</w:t>
            </w:r>
          </w:p>
        </w:tc>
        <w:tc>
          <w:tcPr>
            <w:tcW w:w="992" w:type="dxa"/>
            <w:vMerge w:val="restart"/>
            <w:vAlign w:val="center"/>
          </w:tcPr>
          <w:p w14:paraId="5A4E650A" w14:textId="7E5E3A6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INAI</w:t>
            </w:r>
          </w:p>
        </w:tc>
        <w:tc>
          <w:tcPr>
            <w:tcW w:w="1134" w:type="dxa"/>
          </w:tcPr>
          <w:p w14:paraId="0C87089A" w14:textId="5EC20A40"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3361B8DD" w14:textId="127C718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27.96461</w:t>
            </w:r>
          </w:p>
        </w:tc>
        <w:tc>
          <w:tcPr>
            <w:tcW w:w="1277" w:type="dxa"/>
            <w:vAlign w:val="bottom"/>
          </w:tcPr>
          <w:p w14:paraId="46FDC39C" w14:textId="4B1C8742"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104622E6" w14:textId="207DDDC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DB58241" w14:textId="17B2A76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112</w:t>
            </w:r>
          </w:p>
        </w:tc>
      </w:tr>
      <w:tr w:rsidR="002524A1" w:rsidRPr="008A33D0" w14:paraId="686028EA" w14:textId="77777777" w:rsidTr="00382E09">
        <w:trPr>
          <w:jc w:val="center"/>
        </w:trPr>
        <w:tc>
          <w:tcPr>
            <w:tcW w:w="576" w:type="dxa"/>
            <w:vMerge/>
          </w:tcPr>
          <w:p w14:paraId="755B9A46"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563A5D20"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18136B78" w14:textId="55102F1C"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3C0EA213" w14:textId="3BCC575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28.06506</w:t>
            </w:r>
          </w:p>
        </w:tc>
        <w:tc>
          <w:tcPr>
            <w:tcW w:w="1277" w:type="dxa"/>
            <w:vAlign w:val="bottom"/>
          </w:tcPr>
          <w:p w14:paraId="186C97AF" w14:textId="2940287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1903D3D1" w14:textId="1D5CE7A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2E1B817" w14:textId="102F884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102</w:t>
            </w:r>
          </w:p>
        </w:tc>
      </w:tr>
      <w:tr w:rsidR="002524A1" w:rsidRPr="008A33D0" w14:paraId="48294F6E" w14:textId="77777777" w:rsidTr="00382E09">
        <w:trPr>
          <w:jc w:val="center"/>
        </w:trPr>
        <w:tc>
          <w:tcPr>
            <w:tcW w:w="576" w:type="dxa"/>
            <w:vMerge/>
          </w:tcPr>
          <w:p w14:paraId="4C0E7BB0"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62ABF13E"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7952BD59" w14:textId="68EC3AA8"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7636F9C3" w14:textId="0A8C9FE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28.07237</w:t>
            </w:r>
          </w:p>
        </w:tc>
        <w:tc>
          <w:tcPr>
            <w:tcW w:w="1277" w:type="dxa"/>
            <w:vAlign w:val="bottom"/>
          </w:tcPr>
          <w:p w14:paraId="3618A68D" w14:textId="4FDF480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6ABA3AAC" w14:textId="43DABF42"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569D552" w14:textId="39E81FD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2524A1" w:rsidRPr="008A33D0" w14:paraId="29C8F421" w14:textId="77777777" w:rsidTr="00382E09">
        <w:trPr>
          <w:jc w:val="center"/>
        </w:trPr>
        <w:tc>
          <w:tcPr>
            <w:tcW w:w="576" w:type="dxa"/>
            <w:vMerge/>
          </w:tcPr>
          <w:p w14:paraId="73D901FB"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672DDDE9"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65A72ADA" w14:textId="4993380A"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5923ED06" w14:textId="191A654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28.02095</w:t>
            </w:r>
          </w:p>
        </w:tc>
        <w:tc>
          <w:tcPr>
            <w:tcW w:w="1277" w:type="dxa"/>
            <w:vAlign w:val="bottom"/>
          </w:tcPr>
          <w:p w14:paraId="5248D45F" w14:textId="24AC3D6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4F082E81" w14:textId="7EBC150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7ECFD95" w14:textId="1080408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524A1" w:rsidRPr="008A33D0" w14:paraId="245E0E68" w14:textId="77777777" w:rsidTr="00382E09">
        <w:trPr>
          <w:jc w:val="center"/>
        </w:trPr>
        <w:tc>
          <w:tcPr>
            <w:tcW w:w="576" w:type="dxa"/>
            <w:vMerge/>
          </w:tcPr>
          <w:p w14:paraId="1D4A55E8"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47CE566F"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51D6C028" w14:textId="2FD9BEE3"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3696A496" w14:textId="23386CD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27.84701</w:t>
            </w:r>
          </w:p>
        </w:tc>
        <w:tc>
          <w:tcPr>
            <w:tcW w:w="1277" w:type="dxa"/>
            <w:vAlign w:val="bottom"/>
          </w:tcPr>
          <w:p w14:paraId="4C34D11A" w14:textId="46B50A6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2146BEA5" w14:textId="2A5C695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20C7E82" w14:textId="3641B4E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r w:rsidR="002524A1" w:rsidRPr="008A33D0" w14:paraId="1D3E0EB1" w14:textId="77777777" w:rsidTr="00382E09">
        <w:trPr>
          <w:jc w:val="center"/>
        </w:trPr>
        <w:tc>
          <w:tcPr>
            <w:tcW w:w="576" w:type="dxa"/>
            <w:vMerge w:val="restart"/>
            <w:vAlign w:val="center"/>
          </w:tcPr>
          <w:p w14:paraId="475B62B4" w14:textId="43AD0897"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23</w:t>
            </w:r>
          </w:p>
        </w:tc>
        <w:tc>
          <w:tcPr>
            <w:tcW w:w="992" w:type="dxa"/>
            <w:vMerge w:val="restart"/>
            <w:vAlign w:val="center"/>
          </w:tcPr>
          <w:p w14:paraId="17E672B4" w14:textId="2CF5AD95"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INCF</w:t>
            </w:r>
          </w:p>
        </w:tc>
        <w:tc>
          <w:tcPr>
            <w:tcW w:w="1134" w:type="dxa"/>
          </w:tcPr>
          <w:p w14:paraId="7ECB18A9" w14:textId="4F7CC97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507E1137" w14:textId="11C5BF4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26.90963</w:t>
            </w:r>
          </w:p>
        </w:tc>
        <w:tc>
          <w:tcPr>
            <w:tcW w:w="1277" w:type="dxa"/>
            <w:vAlign w:val="bottom"/>
          </w:tcPr>
          <w:p w14:paraId="0F6754B5" w14:textId="6A48244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0A29628C" w14:textId="6CA523B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0B65093" w14:textId="1659095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147</w:t>
            </w:r>
          </w:p>
        </w:tc>
      </w:tr>
      <w:tr w:rsidR="002524A1" w:rsidRPr="008A33D0" w14:paraId="6D8318C6" w14:textId="77777777" w:rsidTr="00382E09">
        <w:trPr>
          <w:jc w:val="center"/>
        </w:trPr>
        <w:tc>
          <w:tcPr>
            <w:tcW w:w="576" w:type="dxa"/>
            <w:vMerge/>
          </w:tcPr>
          <w:p w14:paraId="70C6565E"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03EC4B97"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1B1C81A7" w14:textId="014A4450"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2FA69413" w14:textId="70C815D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27.01494</w:t>
            </w:r>
          </w:p>
        </w:tc>
        <w:tc>
          <w:tcPr>
            <w:tcW w:w="1277" w:type="dxa"/>
            <w:vAlign w:val="bottom"/>
          </w:tcPr>
          <w:p w14:paraId="248B5D6B" w14:textId="46FB8F2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118B9469" w14:textId="3BAFE3A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2C93F03" w14:textId="65BD234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118</w:t>
            </w:r>
          </w:p>
        </w:tc>
      </w:tr>
      <w:tr w:rsidR="002524A1" w:rsidRPr="008A33D0" w14:paraId="0CAE19BC" w14:textId="77777777" w:rsidTr="00382E09">
        <w:trPr>
          <w:jc w:val="center"/>
        </w:trPr>
        <w:tc>
          <w:tcPr>
            <w:tcW w:w="576" w:type="dxa"/>
            <w:vMerge/>
          </w:tcPr>
          <w:p w14:paraId="595A5718"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79CC1499"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253F2C77" w14:textId="192B4F43"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0399A6E1" w14:textId="23FF620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26.86403</w:t>
            </w:r>
          </w:p>
        </w:tc>
        <w:tc>
          <w:tcPr>
            <w:tcW w:w="1277" w:type="dxa"/>
            <w:vAlign w:val="bottom"/>
          </w:tcPr>
          <w:p w14:paraId="38A3AA74" w14:textId="1760EE2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79CEFE20" w14:textId="7C9D23C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4F8179A" w14:textId="3373ADA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524A1" w:rsidRPr="008A33D0" w14:paraId="561049AB" w14:textId="77777777" w:rsidTr="00382E09">
        <w:trPr>
          <w:jc w:val="center"/>
        </w:trPr>
        <w:tc>
          <w:tcPr>
            <w:tcW w:w="576" w:type="dxa"/>
            <w:vMerge/>
          </w:tcPr>
          <w:p w14:paraId="0E1DE9E9"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2CA3545B"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10E7F031" w14:textId="2D8C7889"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2CF64611" w14:textId="77D946B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26.82413</w:t>
            </w:r>
          </w:p>
        </w:tc>
        <w:tc>
          <w:tcPr>
            <w:tcW w:w="1277" w:type="dxa"/>
            <w:vAlign w:val="bottom"/>
          </w:tcPr>
          <w:p w14:paraId="7EEAD1D7" w14:textId="657AC80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118112E1" w14:textId="32587D9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FBDF943" w14:textId="07D7343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524A1" w:rsidRPr="008A33D0" w14:paraId="3971DA34" w14:textId="77777777" w:rsidTr="00382E09">
        <w:trPr>
          <w:jc w:val="center"/>
        </w:trPr>
        <w:tc>
          <w:tcPr>
            <w:tcW w:w="576" w:type="dxa"/>
            <w:vMerge/>
          </w:tcPr>
          <w:p w14:paraId="49E70627"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3EE3E8A0"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48600F87" w14:textId="00F8F1C8"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284079DF" w14:textId="65FC0A4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26.80480</w:t>
            </w:r>
          </w:p>
        </w:tc>
        <w:tc>
          <w:tcPr>
            <w:tcW w:w="1277" w:type="dxa"/>
            <w:vAlign w:val="bottom"/>
          </w:tcPr>
          <w:p w14:paraId="4C9032F5" w14:textId="1124661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52FFBDC4" w14:textId="3C6D880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81FDD19" w14:textId="510932B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97</w:t>
            </w:r>
          </w:p>
        </w:tc>
      </w:tr>
      <w:tr w:rsidR="002524A1" w:rsidRPr="008A33D0" w14:paraId="78ADC0DA" w14:textId="77777777" w:rsidTr="00382E09">
        <w:trPr>
          <w:jc w:val="center"/>
        </w:trPr>
        <w:tc>
          <w:tcPr>
            <w:tcW w:w="576" w:type="dxa"/>
            <w:vMerge w:val="restart"/>
            <w:vAlign w:val="center"/>
          </w:tcPr>
          <w:p w14:paraId="5FCCD9BA" w14:textId="428025AF"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24</w:t>
            </w:r>
          </w:p>
        </w:tc>
        <w:tc>
          <w:tcPr>
            <w:tcW w:w="992" w:type="dxa"/>
            <w:vMerge w:val="restart"/>
            <w:vAlign w:val="center"/>
          </w:tcPr>
          <w:p w14:paraId="50C9906F" w14:textId="4B3D2B6C"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INDS</w:t>
            </w:r>
          </w:p>
        </w:tc>
        <w:tc>
          <w:tcPr>
            <w:tcW w:w="1134" w:type="dxa"/>
          </w:tcPr>
          <w:p w14:paraId="5FB6C053" w14:textId="696044D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00FD0D5E" w14:textId="68EA6D3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28.66998</w:t>
            </w:r>
          </w:p>
        </w:tc>
        <w:tc>
          <w:tcPr>
            <w:tcW w:w="1277" w:type="dxa"/>
            <w:vAlign w:val="bottom"/>
          </w:tcPr>
          <w:p w14:paraId="06F68121" w14:textId="046CCAA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39C48863" w14:textId="5CA7ED5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3B10230" w14:textId="3149200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85</w:t>
            </w:r>
          </w:p>
        </w:tc>
      </w:tr>
      <w:tr w:rsidR="002524A1" w:rsidRPr="008A33D0" w14:paraId="7E228828" w14:textId="77777777" w:rsidTr="00382E09">
        <w:trPr>
          <w:jc w:val="center"/>
        </w:trPr>
        <w:tc>
          <w:tcPr>
            <w:tcW w:w="576" w:type="dxa"/>
            <w:vMerge/>
          </w:tcPr>
          <w:p w14:paraId="3CCC6E18"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09A87526"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1EA2F1E6" w14:textId="2D3E7AC9"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6C26B5C8" w14:textId="5D5ED5A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28.89481</w:t>
            </w:r>
          </w:p>
        </w:tc>
        <w:tc>
          <w:tcPr>
            <w:tcW w:w="1277" w:type="dxa"/>
            <w:vAlign w:val="bottom"/>
          </w:tcPr>
          <w:p w14:paraId="2418A076" w14:textId="1A37667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5FD08A6F" w14:textId="5A620A2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E5BADAC" w14:textId="7E2BE20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110</w:t>
            </w:r>
          </w:p>
        </w:tc>
      </w:tr>
      <w:tr w:rsidR="002524A1" w:rsidRPr="008A33D0" w14:paraId="6ACEB576" w14:textId="77777777" w:rsidTr="00382E09">
        <w:trPr>
          <w:jc w:val="center"/>
        </w:trPr>
        <w:tc>
          <w:tcPr>
            <w:tcW w:w="576" w:type="dxa"/>
            <w:vMerge/>
          </w:tcPr>
          <w:p w14:paraId="0DCE5D39"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40DAFC65"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2C117A5F" w14:textId="50F949F5"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5905386" w14:textId="748B871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28.98749</w:t>
            </w:r>
          </w:p>
        </w:tc>
        <w:tc>
          <w:tcPr>
            <w:tcW w:w="1277" w:type="dxa"/>
            <w:vAlign w:val="bottom"/>
          </w:tcPr>
          <w:p w14:paraId="7CE0FA51" w14:textId="27CAD8D2"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5DEFEFEF" w14:textId="2BECCB2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8D47D10" w14:textId="363B63D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2524A1" w:rsidRPr="008A33D0" w14:paraId="1480FD0A" w14:textId="77777777" w:rsidTr="00382E09">
        <w:trPr>
          <w:jc w:val="center"/>
        </w:trPr>
        <w:tc>
          <w:tcPr>
            <w:tcW w:w="576" w:type="dxa"/>
            <w:vMerge/>
          </w:tcPr>
          <w:p w14:paraId="17146A3A"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053BFE61"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699A7167" w14:textId="06972D26"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64FD7606" w14:textId="1F72684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29.12603</w:t>
            </w:r>
          </w:p>
        </w:tc>
        <w:tc>
          <w:tcPr>
            <w:tcW w:w="1277" w:type="dxa"/>
            <w:vAlign w:val="bottom"/>
          </w:tcPr>
          <w:p w14:paraId="6AA5BCD0" w14:textId="0316591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73496255" w14:textId="0B6461C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14E50DC" w14:textId="2508FA4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2524A1" w:rsidRPr="008A33D0" w14:paraId="4F770678" w14:textId="77777777" w:rsidTr="00382E09">
        <w:trPr>
          <w:jc w:val="center"/>
        </w:trPr>
        <w:tc>
          <w:tcPr>
            <w:tcW w:w="576" w:type="dxa"/>
            <w:vMerge/>
          </w:tcPr>
          <w:p w14:paraId="33781870"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214E562F"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554D0637" w14:textId="70ABC8E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06F44E37" w14:textId="64752E9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29.07931</w:t>
            </w:r>
          </w:p>
        </w:tc>
        <w:tc>
          <w:tcPr>
            <w:tcW w:w="1277" w:type="dxa"/>
            <w:vAlign w:val="bottom"/>
          </w:tcPr>
          <w:p w14:paraId="65694C79" w14:textId="7E8A825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13A7BC84" w14:textId="22B7D77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4F7BF6A" w14:textId="01D2CF2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85</w:t>
            </w:r>
          </w:p>
        </w:tc>
      </w:tr>
    </w:tbl>
    <w:p w14:paraId="42650BB7" w14:textId="60EC7103" w:rsidR="00862040" w:rsidRPr="008A33D0" w:rsidRDefault="00EC09DC" w:rsidP="00EC09DC">
      <w:pPr>
        <w:tabs>
          <w:tab w:val="left" w:pos="3470"/>
        </w:tabs>
        <w:rPr>
          <w:rFonts w:ascii="Times New Roman" w:eastAsia="Times New Roman" w:hAnsi="Times New Roman" w:cs="Times New Roman"/>
        </w:rPr>
      </w:pPr>
      <w:r w:rsidRPr="008A33D0">
        <w:rPr>
          <w:rFonts w:ascii="Times New Roman" w:eastAsia="Times New Roman" w:hAnsi="Times New Roman" w:cs="Times New Roman"/>
          <w:i/>
          <w:iCs/>
          <w:sz w:val="20"/>
          <w:szCs w:val="20"/>
        </w:rPr>
        <w:t>Disambung ke halaman berikutnya</w:t>
      </w:r>
    </w:p>
    <w:p w14:paraId="26E94D98" w14:textId="2DAEEF6E" w:rsidR="00862040" w:rsidRPr="008A33D0" w:rsidRDefault="00EC09DC">
      <w:pPr>
        <w:rPr>
          <w:rFonts w:ascii="Times New Roman" w:eastAsia="Times New Roman" w:hAnsi="Times New Roman" w:cs="Times New Roman"/>
        </w:rPr>
      </w:pPr>
      <w:r w:rsidRPr="008A33D0">
        <w:rPr>
          <w:rFonts w:ascii="Times New Roman" w:eastAsia="Times New Roman" w:hAnsi="Times New Roman" w:cs="Times New Roman"/>
          <w:b/>
          <w:bCs/>
        </w:rPr>
        <w:lastRenderedPageBreak/>
        <w:t>Lampiran 1. Perhitungan Data (Sambungan)</w:t>
      </w:r>
    </w:p>
    <w:tbl>
      <w:tblPr>
        <w:tblStyle w:val="TableGrid"/>
        <w:tblW w:w="0" w:type="auto"/>
        <w:jc w:val="center"/>
        <w:tblLook w:val="04A0" w:firstRow="1" w:lastRow="0" w:firstColumn="1" w:lastColumn="0" w:noHBand="0" w:noVBand="1"/>
      </w:tblPr>
      <w:tblGrid>
        <w:gridCol w:w="576"/>
        <w:gridCol w:w="992"/>
        <w:gridCol w:w="1134"/>
        <w:gridCol w:w="1688"/>
        <w:gridCol w:w="1277"/>
        <w:gridCol w:w="1131"/>
        <w:gridCol w:w="1129"/>
      </w:tblGrid>
      <w:tr w:rsidR="00862040" w:rsidRPr="008A33D0" w14:paraId="1409111D" w14:textId="77777777" w:rsidTr="00382E09">
        <w:trPr>
          <w:jc w:val="center"/>
        </w:trPr>
        <w:tc>
          <w:tcPr>
            <w:tcW w:w="576" w:type="dxa"/>
          </w:tcPr>
          <w:p w14:paraId="5F5291AA" w14:textId="77777777" w:rsidR="00862040" w:rsidRPr="008A33D0" w:rsidRDefault="00862040" w:rsidP="00382E09">
            <w:pP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NO</w:t>
            </w:r>
          </w:p>
        </w:tc>
        <w:tc>
          <w:tcPr>
            <w:tcW w:w="992" w:type="dxa"/>
          </w:tcPr>
          <w:p w14:paraId="7DAB119A"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KODE</w:t>
            </w:r>
          </w:p>
        </w:tc>
        <w:tc>
          <w:tcPr>
            <w:tcW w:w="1134" w:type="dxa"/>
          </w:tcPr>
          <w:p w14:paraId="26CF41E6"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TAHUN</w:t>
            </w:r>
          </w:p>
        </w:tc>
        <w:tc>
          <w:tcPr>
            <w:tcW w:w="1688" w:type="dxa"/>
          </w:tcPr>
          <w:p w14:paraId="781FDF41"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LN ASSET (X1)</w:t>
            </w:r>
          </w:p>
        </w:tc>
        <w:tc>
          <w:tcPr>
            <w:tcW w:w="1277" w:type="dxa"/>
          </w:tcPr>
          <w:p w14:paraId="79C4C47C"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KA </w:t>
            </w:r>
          </w:p>
          <w:p w14:paraId="0CB2BD44"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(X2)</w:t>
            </w:r>
          </w:p>
        </w:tc>
        <w:tc>
          <w:tcPr>
            <w:tcW w:w="1131" w:type="dxa"/>
          </w:tcPr>
          <w:p w14:paraId="401382B0"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UKA (X3)</w:t>
            </w:r>
          </w:p>
        </w:tc>
        <w:tc>
          <w:tcPr>
            <w:tcW w:w="1129" w:type="dxa"/>
          </w:tcPr>
          <w:p w14:paraId="4789817D"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AD </w:t>
            </w:r>
          </w:p>
          <w:p w14:paraId="0139734D"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(Y)</w:t>
            </w:r>
          </w:p>
        </w:tc>
      </w:tr>
      <w:tr w:rsidR="002524A1" w:rsidRPr="008A33D0" w14:paraId="5A8462D6" w14:textId="77777777" w:rsidTr="00382E09">
        <w:trPr>
          <w:jc w:val="center"/>
        </w:trPr>
        <w:tc>
          <w:tcPr>
            <w:tcW w:w="576" w:type="dxa"/>
            <w:vMerge w:val="restart"/>
            <w:vAlign w:val="center"/>
          </w:tcPr>
          <w:p w14:paraId="3AE24B98" w14:textId="74F36D9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25</w:t>
            </w:r>
          </w:p>
        </w:tc>
        <w:tc>
          <w:tcPr>
            <w:tcW w:w="992" w:type="dxa"/>
            <w:vMerge w:val="restart"/>
            <w:vAlign w:val="center"/>
          </w:tcPr>
          <w:p w14:paraId="167AE531" w14:textId="1CE62524"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JECC</w:t>
            </w:r>
          </w:p>
        </w:tc>
        <w:tc>
          <w:tcPr>
            <w:tcW w:w="1134" w:type="dxa"/>
          </w:tcPr>
          <w:p w14:paraId="03B7583B" w14:textId="79F86956"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2BC0713A" w14:textId="355F268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28.04574</w:t>
            </w:r>
          </w:p>
        </w:tc>
        <w:tc>
          <w:tcPr>
            <w:tcW w:w="1277" w:type="dxa"/>
            <w:vAlign w:val="bottom"/>
          </w:tcPr>
          <w:p w14:paraId="10C494D7" w14:textId="1E550F70"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w:t>
            </w:r>
          </w:p>
        </w:tc>
        <w:tc>
          <w:tcPr>
            <w:tcW w:w="1131" w:type="dxa"/>
            <w:vAlign w:val="bottom"/>
          </w:tcPr>
          <w:p w14:paraId="608EBC9E" w14:textId="403DF6B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4</w:t>
            </w:r>
          </w:p>
        </w:tc>
        <w:tc>
          <w:tcPr>
            <w:tcW w:w="1129" w:type="dxa"/>
            <w:vAlign w:val="bottom"/>
          </w:tcPr>
          <w:p w14:paraId="5EE6E24C" w14:textId="242F42DF"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88</w:t>
            </w:r>
          </w:p>
        </w:tc>
      </w:tr>
      <w:tr w:rsidR="002524A1" w:rsidRPr="008A33D0" w14:paraId="53844CF6" w14:textId="77777777" w:rsidTr="00382E09">
        <w:trPr>
          <w:jc w:val="center"/>
        </w:trPr>
        <w:tc>
          <w:tcPr>
            <w:tcW w:w="576" w:type="dxa"/>
            <w:vMerge/>
          </w:tcPr>
          <w:p w14:paraId="23D094CB"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13E8FC8D"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6C2D67AA" w14:textId="49EE0D3D"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24EED8AD" w14:textId="44251DCF"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28.18317</w:t>
            </w:r>
          </w:p>
        </w:tc>
        <w:tc>
          <w:tcPr>
            <w:tcW w:w="1277" w:type="dxa"/>
            <w:vAlign w:val="bottom"/>
          </w:tcPr>
          <w:p w14:paraId="79FB1852" w14:textId="5EF55BE6"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w:t>
            </w:r>
          </w:p>
        </w:tc>
        <w:tc>
          <w:tcPr>
            <w:tcW w:w="1131" w:type="dxa"/>
            <w:vAlign w:val="bottom"/>
          </w:tcPr>
          <w:p w14:paraId="30E0F9D3" w14:textId="05D36E4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4</w:t>
            </w:r>
          </w:p>
        </w:tc>
        <w:tc>
          <w:tcPr>
            <w:tcW w:w="1129" w:type="dxa"/>
            <w:vAlign w:val="bottom"/>
          </w:tcPr>
          <w:p w14:paraId="41DCED31" w14:textId="1B399C71"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115</w:t>
            </w:r>
          </w:p>
        </w:tc>
      </w:tr>
      <w:tr w:rsidR="002524A1" w:rsidRPr="008A33D0" w14:paraId="5C1A4971" w14:textId="77777777" w:rsidTr="00382E09">
        <w:trPr>
          <w:jc w:val="center"/>
        </w:trPr>
        <w:tc>
          <w:tcPr>
            <w:tcW w:w="576" w:type="dxa"/>
            <w:vMerge/>
          </w:tcPr>
          <w:p w14:paraId="1589633E"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52B10E40"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6D7C8716" w14:textId="4C7EC6E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5D574F07" w14:textId="0C3352F3"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28.41939</w:t>
            </w:r>
          </w:p>
        </w:tc>
        <w:tc>
          <w:tcPr>
            <w:tcW w:w="1277" w:type="dxa"/>
            <w:vAlign w:val="bottom"/>
          </w:tcPr>
          <w:p w14:paraId="797F9914" w14:textId="2801FB16"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w:t>
            </w:r>
          </w:p>
        </w:tc>
        <w:tc>
          <w:tcPr>
            <w:tcW w:w="1131" w:type="dxa"/>
            <w:vAlign w:val="bottom"/>
          </w:tcPr>
          <w:p w14:paraId="2F2096CB" w14:textId="6F0A476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4</w:t>
            </w:r>
          </w:p>
        </w:tc>
        <w:tc>
          <w:tcPr>
            <w:tcW w:w="1129" w:type="dxa"/>
            <w:vAlign w:val="bottom"/>
          </w:tcPr>
          <w:p w14:paraId="1045AD69" w14:textId="7862B83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86</w:t>
            </w:r>
          </w:p>
        </w:tc>
      </w:tr>
      <w:tr w:rsidR="002524A1" w:rsidRPr="008A33D0" w14:paraId="0263E217" w14:textId="77777777" w:rsidTr="00382E09">
        <w:trPr>
          <w:jc w:val="center"/>
        </w:trPr>
        <w:tc>
          <w:tcPr>
            <w:tcW w:w="576" w:type="dxa"/>
            <w:vMerge/>
          </w:tcPr>
          <w:p w14:paraId="77806C02"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14BC8184" w14:textId="77777777" w:rsidR="002524A1" w:rsidRPr="008A33D0" w:rsidRDefault="002524A1" w:rsidP="002524A1">
            <w:pPr>
              <w:rPr>
                <w:rFonts w:ascii="Times New Roman" w:eastAsia="Times New Roman" w:hAnsi="Times New Roman" w:cs="Times New Roman"/>
                <w:sz w:val="24"/>
                <w:szCs w:val="24"/>
              </w:rPr>
            </w:pPr>
          </w:p>
        </w:tc>
        <w:tc>
          <w:tcPr>
            <w:tcW w:w="1134" w:type="dxa"/>
            <w:tcBorders>
              <w:bottom w:val="single" w:sz="4" w:space="0" w:color="auto"/>
            </w:tcBorders>
          </w:tcPr>
          <w:p w14:paraId="1EC150F0" w14:textId="36A0B141"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tcBorders>
              <w:bottom w:val="single" w:sz="4" w:space="0" w:color="auto"/>
            </w:tcBorders>
            <w:vAlign w:val="bottom"/>
          </w:tcPr>
          <w:p w14:paraId="794AD290" w14:textId="7E415EC1"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28.40219</w:t>
            </w:r>
          </w:p>
        </w:tc>
        <w:tc>
          <w:tcPr>
            <w:tcW w:w="1277" w:type="dxa"/>
            <w:tcBorders>
              <w:bottom w:val="single" w:sz="4" w:space="0" w:color="auto"/>
            </w:tcBorders>
            <w:vAlign w:val="bottom"/>
          </w:tcPr>
          <w:p w14:paraId="467CD42D" w14:textId="2CDD176A"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w:t>
            </w:r>
          </w:p>
        </w:tc>
        <w:tc>
          <w:tcPr>
            <w:tcW w:w="1131" w:type="dxa"/>
            <w:tcBorders>
              <w:bottom w:val="single" w:sz="4" w:space="0" w:color="auto"/>
            </w:tcBorders>
            <w:vAlign w:val="bottom"/>
          </w:tcPr>
          <w:p w14:paraId="3DE4918C" w14:textId="38D7F661"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4</w:t>
            </w:r>
          </w:p>
        </w:tc>
        <w:tc>
          <w:tcPr>
            <w:tcW w:w="1129" w:type="dxa"/>
            <w:tcBorders>
              <w:bottom w:val="single" w:sz="4" w:space="0" w:color="auto"/>
            </w:tcBorders>
            <w:vAlign w:val="bottom"/>
          </w:tcPr>
          <w:p w14:paraId="04B0817A" w14:textId="5013BBE8"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87</w:t>
            </w:r>
          </w:p>
        </w:tc>
      </w:tr>
      <w:tr w:rsidR="002524A1" w:rsidRPr="008A33D0" w14:paraId="604FC7ED" w14:textId="77777777" w:rsidTr="00382E09">
        <w:trPr>
          <w:jc w:val="center"/>
        </w:trPr>
        <w:tc>
          <w:tcPr>
            <w:tcW w:w="576" w:type="dxa"/>
            <w:vMerge/>
          </w:tcPr>
          <w:p w14:paraId="4CE54BBF"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1397AB7E" w14:textId="77777777" w:rsidR="002524A1" w:rsidRPr="008A33D0" w:rsidRDefault="002524A1" w:rsidP="002524A1">
            <w:pPr>
              <w:rPr>
                <w:rFonts w:ascii="Times New Roman" w:eastAsia="Times New Roman" w:hAnsi="Times New Roman" w:cs="Times New Roman"/>
                <w:sz w:val="24"/>
                <w:szCs w:val="24"/>
              </w:rPr>
            </w:pPr>
          </w:p>
        </w:tc>
        <w:tc>
          <w:tcPr>
            <w:tcW w:w="1134" w:type="dxa"/>
            <w:tcBorders>
              <w:bottom w:val="single" w:sz="4" w:space="0" w:color="auto"/>
            </w:tcBorders>
          </w:tcPr>
          <w:p w14:paraId="3C9AC7BB" w14:textId="4DBCECB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tcBorders>
              <w:bottom w:val="single" w:sz="4" w:space="0" w:color="auto"/>
            </w:tcBorders>
            <w:vAlign w:val="bottom"/>
          </w:tcPr>
          <w:p w14:paraId="18ED2B4D" w14:textId="201C96DD"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28.57094</w:t>
            </w:r>
          </w:p>
        </w:tc>
        <w:tc>
          <w:tcPr>
            <w:tcW w:w="1277" w:type="dxa"/>
            <w:tcBorders>
              <w:bottom w:val="single" w:sz="4" w:space="0" w:color="auto"/>
            </w:tcBorders>
            <w:vAlign w:val="bottom"/>
          </w:tcPr>
          <w:p w14:paraId="5DA2DEB2" w14:textId="03D45F20"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w:t>
            </w:r>
          </w:p>
        </w:tc>
        <w:tc>
          <w:tcPr>
            <w:tcW w:w="1131" w:type="dxa"/>
            <w:tcBorders>
              <w:bottom w:val="single" w:sz="4" w:space="0" w:color="auto"/>
            </w:tcBorders>
            <w:vAlign w:val="bottom"/>
          </w:tcPr>
          <w:p w14:paraId="4C463592" w14:textId="05520301"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4</w:t>
            </w:r>
          </w:p>
        </w:tc>
        <w:tc>
          <w:tcPr>
            <w:tcW w:w="1129" w:type="dxa"/>
            <w:tcBorders>
              <w:bottom w:val="single" w:sz="4" w:space="0" w:color="auto"/>
            </w:tcBorders>
            <w:vAlign w:val="bottom"/>
          </w:tcPr>
          <w:p w14:paraId="3C81F2E3" w14:textId="3649EF91"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83</w:t>
            </w:r>
          </w:p>
        </w:tc>
      </w:tr>
      <w:tr w:rsidR="002524A1" w:rsidRPr="008A33D0" w14:paraId="6C87107D" w14:textId="77777777" w:rsidTr="00382E09">
        <w:trPr>
          <w:jc w:val="center"/>
        </w:trPr>
        <w:tc>
          <w:tcPr>
            <w:tcW w:w="576" w:type="dxa"/>
            <w:vMerge w:val="restart"/>
            <w:vAlign w:val="center"/>
          </w:tcPr>
          <w:p w14:paraId="6FB5CAA7" w14:textId="5292393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26</w:t>
            </w:r>
          </w:p>
        </w:tc>
        <w:tc>
          <w:tcPr>
            <w:tcW w:w="992" w:type="dxa"/>
            <w:vMerge w:val="restart"/>
            <w:vAlign w:val="center"/>
          </w:tcPr>
          <w:p w14:paraId="2C2C56AA" w14:textId="609C7D70"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KAEF</w:t>
            </w:r>
          </w:p>
        </w:tc>
        <w:tc>
          <w:tcPr>
            <w:tcW w:w="1134" w:type="dxa"/>
            <w:tcBorders>
              <w:top w:val="single" w:sz="4" w:space="0" w:color="auto"/>
            </w:tcBorders>
          </w:tcPr>
          <w:p w14:paraId="3C05841C" w14:textId="63D13996"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tcBorders>
              <w:top w:val="single" w:sz="4" w:space="0" w:color="auto"/>
            </w:tcBorders>
            <w:vAlign w:val="bottom"/>
          </w:tcPr>
          <w:p w14:paraId="3AAA0388" w14:textId="4D785BF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30.49681</w:t>
            </w:r>
          </w:p>
        </w:tc>
        <w:tc>
          <w:tcPr>
            <w:tcW w:w="1277" w:type="dxa"/>
            <w:tcBorders>
              <w:top w:val="single" w:sz="4" w:space="0" w:color="auto"/>
            </w:tcBorders>
            <w:vAlign w:val="bottom"/>
          </w:tcPr>
          <w:p w14:paraId="27565EAF" w14:textId="1D6D588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tcBorders>
              <w:top w:val="single" w:sz="4" w:space="0" w:color="auto"/>
            </w:tcBorders>
            <w:vAlign w:val="bottom"/>
          </w:tcPr>
          <w:p w14:paraId="377B3717" w14:textId="06EA945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29" w:type="dxa"/>
            <w:tcBorders>
              <w:top w:val="single" w:sz="4" w:space="0" w:color="auto"/>
            </w:tcBorders>
            <w:vAlign w:val="bottom"/>
          </w:tcPr>
          <w:p w14:paraId="0CFD4D31" w14:textId="704A21F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81</w:t>
            </w:r>
          </w:p>
        </w:tc>
      </w:tr>
      <w:tr w:rsidR="002524A1" w:rsidRPr="008A33D0" w14:paraId="2E7A6E47" w14:textId="77777777" w:rsidTr="00382E09">
        <w:trPr>
          <w:jc w:val="center"/>
        </w:trPr>
        <w:tc>
          <w:tcPr>
            <w:tcW w:w="576" w:type="dxa"/>
            <w:vMerge/>
          </w:tcPr>
          <w:p w14:paraId="14907463"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04CDBFE0"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6446B9E8" w14:textId="6C9B0FEC"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0856E8B4" w14:textId="67055EA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30.50798</w:t>
            </w:r>
          </w:p>
        </w:tc>
        <w:tc>
          <w:tcPr>
            <w:tcW w:w="1277" w:type="dxa"/>
            <w:vAlign w:val="bottom"/>
          </w:tcPr>
          <w:p w14:paraId="0929F8B1" w14:textId="540C7AB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2A3653BA" w14:textId="7DCBAC3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29" w:type="dxa"/>
            <w:vAlign w:val="bottom"/>
          </w:tcPr>
          <w:p w14:paraId="0136CD9B" w14:textId="099ACAF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80</w:t>
            </w:r>
          </w:p>
        </w:tc>
      </w:tr>
      <w:tr w:rsidR="002524A1" w:rsidRPr="008A33D0" w14:paraId="508A90A4" w14:textId="77777777" w:rsidTr="00382E09">
        <w:trPr>
          <w:jc w:val="center"/>
        </w:trPr>
        <w:tc>
          <w:tcPr>
            <w:tcW w:w="576" w:type="dxa"/>
            <w:vMerge/>
          </w:tcPr>
          <w:p w14:paraId="29E571C3"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624A0E42"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4E11D5F3" w14:textId="13BEC82C"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1D49B6E0" w14:textId="126951D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30.64430</w:t>
            </w:r>
          </w:p>
        </w:tc>
        <w:tc>
          <w:tcPr>
            <w:tcW w:w="1277" w:type="dxa"/>
            <w:vAlign w:val="bottom"/>
          </w:tcPr>
          <w:p w14:paraId="2FF982EC" w14:textId="6D75F62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12205F85" w14:textId="61712DD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29" w:type="dxa"/>
            <w:vAlign w:val="bottom"/>
          </w:tcPr>
          <w:p w14:paraId="7EFD253D" w14:textId="4DF7FB0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66</w:t>
            </w:r>
          </w:p>
        </w:tc>
      </w:tr>
      <w:tr w:rsidR="002524A1" w:rsidRPr="008A33D0" w14:paraId="3E1A137C" w14:textId="77777777" w:rsidTr="00382E09">
        <w:trPr>
          <w:jc w:val="center"/>
        </w:trPr>
        <w:tc>
          <w:tcPr>
            <w:tcW w:w="576" w:type="dxa"/>
            <w:vMerge/>
          </w:tcPr>
          <w:p w14:paraId="6EDBCA9A"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00F86CC9"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557211CB" w14:textId="19120825"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14216A1F" w14:textId="3D6518C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30.49808</w:t>
            </w:r>
          </w:p>
        </w:tc>
        <w:tc>
          <w:tcPr>
            <w:tcW w:w="1277" w:type="dxa"/>
            <w:vAlign w:val="bottom"/>
          </w:tcPr>
          <w:p w14:paraId="60F0F03D" w14:textId="6A75363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163D5138" w14:textId="2DAE536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29" w:type="dxa"/>
            <w:vAlign w:val="bottom"/>
          </w:tcPr>
          <w:p w14:paraId="49618AE3" w14:textId="13C21AF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152</w:t>
            </w:r>
          </w:p>
        </w:tc>
      </w:tr>
      <w:tr w:rsidR="002524A1" w:rsidRPr="008A33D0" w14:paraId="33376581" w14:textId="77777777" w:rsidTr="00382E09">
        <w:trPr>
          <w:jc w:val="center"/>
        </w:trPr>
        <w:tc>
          <w:tcPr>
            <w:tcW w:w="576" w:type="dxa"/>
            <w:vMerge/>
          </w:tcPr>
          <w:p w14:paraId="096A60E7"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51144420"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11866109" w14:textId="63CF23D8"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6B454ED7" w14:textId="189238D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30.33687</w:t>
            </w:r>
          </w:p>
        </w:tc>
        <w:tc>
          <w:tcPr>
            <w:tcW w:w="1277" w:type="dxa"/>
            <w:vAlign w:val="bottom"/>
          </w:tcPr>
          <w:p w14:paraId="5CEE6D43" w14:textId="3C9AB31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w:t>
            </w:r>
          </w:p>
        </w:tc>
        <w:tc>
          <w:tcPr>
            <w:tcW w:w="1131" w:type="dxa"/>
            <w:vAlign w:val="bottom"/>
          </w:tcPr>
          <w:p w14:paraId="41E2978E" w14:textId="15D6762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CDCF1DD" w14:textId="5F7F20A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188</w:t>
            </w:r>
          </w:p>
        </w:tc>
      </w:tr>
      <w:tr w:rsidR="002524A1" w:rsidRPr="008A33D0" w14:paraId="4A44922D" w14:textId="77777777" w:rsidTr="00382E09">
        <w:trPr>
          <w:jc w:val="center"/>
        </w:trPr>
        <w:tc>
          <w:tcPr>
            <w:tcW w:w="576" w:type="dxa"/>
            <w:vMerge w:val="restart"/>
            <w:vAlign w:val="center"/>
          </w:tcPr>
          <w:p w14:paraId="6F3DE4DF" w14:textId="0B3669E5"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27</w:t>
            </w:r>
          </w:p>
        </w:tc>
        <w:tc>
          <w:tcPr>
            <w:tcW w:w="992" w:type="dxa"/>
            <w:vMerge w:val="restart"/>
            <w:vAlign w:val="center"/>
          </w:tcPr>
          <w:p w14:paraId="34822524" w14:textId="284482E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KBLI</w:t>
            </w:r>
          </w:p>
        </w:tc>
        <w:tc>
          <w:tcPr>
            <w:tcW w:w="1134" w:type="dxa"/>
          </w:tcPr>
          <w:p w14:paraId="7FD79FBB" w14:textId="1C9EFC59"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0E17B7FB" w14:textId="2B14EE9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28.73287</w:t>
            </w:r>
          </w:p>
        </w:tc>
        <w:tc>
          <w:tcPr>
            <w:tcW w:w="1277" w:type="dxa"/>
            <w:vAlign w:val="bottom"/>
          </w:tcPr>
          <w:p w14:paraId="3EF9D327" w14:textId="5D116EE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11265723" w14:textId="00D90E5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6E996A3" w14:textId="2207880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95</w:t>
            </w:r>
          </w:p>
        </w:tc>
      </w:tr>
      <w:tr w:rsidR="002524A1" w:rsidRPr="008A33D0" w14:paraId="3F070181" w14:textId="77777777" w:rsidTr="00382E09">
        <w:trPr>
          <w:jc w:val="center"/>
        </w:trPr>
        <w:tc>
          <w:tcPr>
            <w:tcW w:w="576" w:type="dxa"/>
            <w:vMerge/>
          </w:tcPr>
          <w:p w14:paraId="43A8B392"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39FDBF1B"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56994B32" w14:textId="1A43A4DF"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51E69594" w14:textId="15F95FE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28.63358</w:t>
            </w:r>
          </w:p>
        </w:tc>
        <w:tc>
          <w:tcPr>
            <w:tcW w:w="1277" w:type="dxa"/>
            <w:vAlign w:val="bottom"/>
          </w:tcPr>
          <w:p w14:paraId="1605357F" w14:textId="1AE05E6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60E1FDBC" w14:textId="2C9313F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8D002C4" w14:textId="21729C5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113</w:t>
            </w:r>
          </w:p>
        </w:tc>
      </w:tr>
      <w:tr w:rsidR="002524A1" w:rsidRPr="008A33D0" w14:paraId="20572553" w14:textId="77777777" w:rsidTr="00382E09">
        <w:trPr>
          <w:jc w:val="center"/>
        </w:trPr>
        <w:tc>
          <w:tcPr>
            <w:tcW w:w="576" w:type="dxa"/>
            <w:vMerge/>
          </w:tcPr>
          <w:p w14:paraId="0AD185B6"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23035469"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51CA09F3" w14:textId="3018BDE1"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4EEC85E5" w14:textId="44E4025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28.65957</w:t>
            </w:r>
          </w:p>
        </w:tc>
        <w:tc>
          <w:tcPr>
            <w:tcW w:w="1277" w:type="dxa"/>
            <w:vAlign w:val="bottom"/>
          </w:tcPr>
          <w:p w14:paraId="62D97B21" w14:textId="7A39BDA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4C559221" w14:textId="142E425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9D3E079" w14:textId="4DB4730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2524A1" w:rsidRPr="008A33D0" w14:paraId="688B08B3" w14:textId="77777777" w:rsidTr="00382E09">
        <w:trPr>
          <w:jc w:val="center"/>
        </w:trPr>
        <w:tc>
          <w:tcPr>
            <w:tcW w:w="576" w:type="dxa"/>
            <w:vMerge/>
          </w:tcPr>
          <w:p w14:paraId="4A3FB0CD"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086E858A"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1305A32D" w14:textId="4039236D"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5A51B6FC" w14:textId="1EACADF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28.72174</w:t>
            </w:r>
          </w:p>
        </w:tc>
        <w:tc>
          <w:tcPr>
            <w:tcW w:w="1277" w:type="dxa"/>
            <w:vAlign w:val="bottom"/>
          </w:tcPr>
          <w:p w14:paraId="0BE5BFE3" w14:textId="619A332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07FF0EE2" w14:textId="73A8F38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EEA960B" w14:textId="33942B4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524A1" w:rsidRPr="008A33D0" w14:paraId="69A520C5" w14:textId="77777777" w:rsidTr="00382E09">
        <w:trPr>
          <w:jc w:val="center"/>
        </w:trPr>
        <w:tc>
          <w:tcPr>
            <w:tcW w:w="576" w:type="dxa"/>
            <w:vMerge/>
          </w:tcPr>
          <w:p w14:paraId="38D999AA"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0EE8D20C"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14CECE2F" w14:textId="6B10D966"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5CC8A0E9" w14:textId="564D58E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28.76889</w:t>
            </w:r>
          </w:p>
        </w:tc>
        <w:tc>
          <w:tcPr>
            <w:tcW w:w="1277" w:type="dxa"/>
            <w:vAlign w:val="bottom"/>
          </w:tcPr>
          <w:p w14:paraId="17D2018F" w14:textId="70575C8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6E92888A" w14:textId="6286322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68CFBD0" w14:textId="513F3DD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94</w:t>
            </w:r>
          </w:p>
        </w:tc>
      </w:tr>
      <w:tr w:rsidR="002524A1" w:rsidRPr="008A33D0" w14:paraId="24ECB76F" w14:textId="77777777" w:rsidTr="00382E09">
        <w:trPr>
          <w:jc w:val="center"/>
        </w:trPr>
        <w:tc>
          <w:tcPr>
            <w:tcW w:w="576" w:type="dxa"/>
            <w:vMerge w:val="restart"/>
            <w:vAlign w:val="center"/>
          </w:tcPr>
          <w:p w14:paraId="7EE706F8" w14:textId="41E91D7D"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28</w:t>
            </w:r>
          </w:p>
        </w:tc>
        <w:tc>
          <w:tcPr>
            <w:tcW w:w="992" w:type="dxa"/>
            <w:vMerge w:val="restart"/>
            <w:vAlign w:val="center"/>
          </w:tcPr>
          <w:p w14:paraId="00035D65" w14:textId="0BD6703E"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KDSI</w:t>
            </w:r>
          </w:p>
        </w:tc>
        <w:tc>
          <w:tcPr>
            <w:tcW w:w="1134" w:type="dxa"/>
          </w:tcPr>
          <w:p w14:paraId="1C22A491" w14:textId="0070FEDE"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780FFCFB" w14:textId="0235218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27.85072</w:t>
            </w:r>
          </w:p>
        </w:tc>
        <w:tc>
          <w:tcPr>
            <w:tcW w:w="1277" w:type="dxa"/>
            <w:vAlign w:val="bottom"/>
          </w:tcPr>
          <w:p w14:paraId="18691A97" w14:textId="4B52F9A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132DD638" w14:textId="4940407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29" w:type="dxa"/>
            <w:vAlign w:val="bottom"/>
          </w:tcPr>
          <w:p w14:paraId="607FE122" w14:textId="40F5893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116</w:t>
            </w:r>
          </w:p>
        </w:tc>
      </w:tr>
      <w:tr w:rsidR="002524A1" w:rsidRPr="008A33D0" w14:paraId="29ACE7E0" w14:textId="77777777" w:rsidTr="00382E09">
        <w:trPr>
          <w:jc w:val="center"/>
        </w:trPr>
        <w:tc>
          <w:tcPr>
            <w:tcW w:w="576" w:type="dxa"/>
            <w:vMerge/>
          </w:tcPr>
          <w:p w14:paraId="2845EE40"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1DD1C752"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13D865DD" w14:textId="09EE31D7"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6FC8974A" w14:textId="269EE6F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27.93399</w:t>
            </w:r>
          </w:p>
        </w:tc>
        <w:tc>
          <w:tcPr>
            <w:tcW w:w="1277" w:type="dxa"/>
            <w:vAlign w:val="bottom"/>
          </w:tcPr>
          <w:p w14:paraId="7D60E113" w14:textId="390F6A9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08A78506" w14:textId="1F79336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29" w:type="dxa"/>
            <w:vAlign w:val="bottom"/>
          </w:tcPr>
          <w:p w14:paraId="1DA6F90B" w14:textId="07B56BE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112</w:t>
            </w:r>
          </w:p>
        </w:tc>
      </w:tr>
      <w:tr w:rsidR="002524A1" w:rsidRPr="008A33D0" w14:paraId="240403FD" w14:textId="77777777" w:rsidTr="00382E09">
        <w:trPr>
          <w:jc w:val="center"/>
        </w:trPr>
        <w:tc>
          <w:tcPr>
            <w:tcW w:w="576" w:type="dxa"/>
            <w:vMerge/>
          </w:tcPr>
          <w:p w14:paraId="69483DC9"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137737D1"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5FA500B3" w14:textId="11FAB883"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5818C092" w14:textId="55FA52D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27.88505</w:t>
            </w:r>
          </w:p>
        </w:tc>
        <w:tc>
          <w:tcPr>
            <w:tcW w:w="1277" w:type="dxa"/>
            <w:vAlign w:val="bottom"/>
          </w:tcPr>
          <w:p w14:paraId="48A0904F" w14:textId="7F47EF1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52CCF66C" w14:textId="05AC5D6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sz w:val="24"/>
                <w:szCs w:val="24"/>
              </w:rPr>
              <w:t>5</w:t>
            </w:r>
          </w:p>
        </w:tc>
        <w:tc>
          <w:tcPr>
            <w:tcW w:w="1129" w:type="dxa"/>
            <w:vAlign w:val="bottom"/>
          </w:tcPr>
          <w:p w14:paraId="1C167144" w14:textId="40876792"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146</w:t>
            </w:r>
          </w:p>
        </w:tc>
      </w:tr>
      <w:tr w:rsidR="002524A1" w:rsidRPr="008A33D0" w14:paraId="3CB868FA" w14:textId="77777777" w:rsidTr="00382E09">
        <w:trPr>
          <w:jc w:val="center"/>
        </w:trPr>
        <w:tc>
          <w:tcPr>
            <w:tcW w:w="576" w:type="dxa"/>
            <w:vMerge/>
          </w:tcPr>
          <w:p w14:paraId="4919C2EC"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7C57B28B"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4B698465" w14:textId="5A85296E"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2A08E0F2" w14:textId="259D264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27.75193</w:t>
            </w:r>
          </w:p>
        </w:tc>
        <w:tc>
          <w:tcPr>
            <w:tcW w:w="1277" w:type="dxa"/>
            <w:vAlign w:val="bottom"/>
          </w:tcPr>
          <w:p w14:paraId="31AA7DFB" w14:textId="18D159C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74AFC665" w14:textId="326D78F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65B0415" w14:textId="2CC7520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82</w:t>
            </w:r>
          </w:p>
        </w:tc>
      </w:tr>
      <w:tr w:rsidR="002524A1" w:rsidRPr="008A33D0" w14:paraId="1962F733" w14:textId="77777777" w:rsidTr="00382E09">
        <w:trPr>
          <w:jc w:val="center"/>
        </w:trPr>
        <w:tc>
          <w:tcPr>
            <w:tcW w:w="576" w:type="dxa"/>
            <w:vMerge/>
          </w:tcPr>
          <w:p w14:paraId="09A02660"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5FECE566"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1E29608F" w14:textId="41934D1F"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346A1402" w14:textId="75A1F73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27.75502</w:t>
            </w:r>
          </w:p>
        </w:tc>
        <w:tc>
          <w:tcPr>
            <w:tcW w:w="1277" w:type="dxa"/>
            <w:vAlign w:val="bottom"/>
          </w:tcPr>
          <w:p w14:paraId="648E6432" w14:textId="619690D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45A6B957" w14:textId="683F4C1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8211D04" w14:textId="5F55F85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79</w:t>
            </w:r>
          </w:p>
        </w:tc>
      </w:tr>
      <w:tr w:rsidR="002524A1" w:rsidRPr="008A33D0" w14:paraId="3C90AD57" w14:textId="77777777" w:rsidTr="00382E09">
        <w:trPr>
          <w:jc w:val="center"/>
        </w:trPr>
        <w:tc>
          <w:tcPr>
            <w:tcW w:w="576" w:type="dxa"/>
            <w:vMerge w:val="restart"/>
            <w:vAlign w:val="center"/>
          </w:tcPr>
          <w:p w14:paraId="04B223B7" w14:textId="384379BF"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29</w:t>
            </w:r>
          </w:p>
        </w:tc>
        <w:tc>
          <w:tcPr>
            <w:tcW w:w="992" w:type="dxa"/>
            <w:vMerge w:val="restart"/>
            <w:vAlign w:val="center"/>
          </w:tcPr>
          <w:p w14:paraId="4110E232" w14:textId="4EB35978"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KIAS</w:t>
            </w:r>
          </w:p>
        </w:tc>
        <w:tc>
          <w:tcPr>
            <w:tcW w:w="1134" w:type="dxa"/>
          </w:tcPr>
          <w:p w14:paraId="3FC27347" w14:textId="4B026C7D"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21CD3FD7" w14:textId="002555D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27.65218</w:t>
            </w:r>
          </w:p>
        </w:tc>
        <w:tc>
          <w:tcPr>
            <w:tcW w:w="1277" w:type="dxa"/>
            <w:vAlign w:val="bottom"/>
          </w:tcPr>
          <w:p w14:paraId="5A16D4CD" w14:textId="3359BA1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38EE9111" w14:textId="1445FB8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34015CA" w14:textId="5BCF17B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105</w:t>
            </w:r>
          </w:p>
        </w:tc>
      </w:tr>
      <w:tr w:rsidR="002524A1" w:rsidRPr="008A33D0" w14:paraId="69EEDB6B" w14:textId="77777777" w:rsidTr="00382E09">
        <w:trPr>
          <w:jc w:val="center"/>
        </w:trPr>
        <w:tc>
          <w:tcPr>
            <w:tcW w:w="576" w:type="dxa"/>
            <w:vMerge/>
          </w:tcPr>
          <w:p w14:paraId="1556BCF9"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3B9C522E"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7709919D" w14:textId="3708C32A"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45242B3F" w14:textId="32CEF2F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27.63105</w:t>
            </w:r>
          </w:p>
        </w:tc>
        <w:tc>
          <w:tcPr>
            <w:tcW w:w="1277" w:type="dxa"/>
            <w:vAlign w:val="bottom"/>
          </w:tcPr>
          <w:p w14:paraId="179BE96E" w14:textId="484B11B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5356D6C2" w14:textId="02F3979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579BA5A" w14:textId="560B23D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117</w:t>
            </w:r>
          </w:p>
        </w:tc>
      </w:tr>
      <w:tr w:rsidR="002524A1" w:rsidRPr="008A33D0" w14:paraId="689E840A" w14:textId="77777777" w:rsidTr="00382E09">
        <w:trPr>
          <w:jc w:val="center"/>
        </w:trPr>
        <w:tc>
          <w:tcPr>
            <w:tcW w:w="576" w:type="dxa"/>
            <w:vMerge/>
          </w:tcPr>
          <w:p w14:paraId="0B649814"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2D2AE293"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6142FACA" w14:textId="6633EE3C"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619C0BF8" w14:textId="046BD55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27.69482</w:t>
            </w:r>
          </w:p>
        </w:tc>
        <w:tc>
          <w:tcPr>
            <w:tcW w:w="1277" w:type="dxa"/>
            <w:vAlign w:val="bottom"/>
          </w:tcPr>
          <w:p w14:paraId="3A841B36" w14:textId="37E4455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7914B297" w14:textId="4B45198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A14521A" w14:textId="34F16B12"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90</w:t>
            </w:r>
          </w:p>
        </w:tc>
      </w:tr>
      <w:tr w:rsidR="002524A1" w:rsidRPr="008A33D0" w14:paraId="658EDD7C" w14:textId="77777777" w:rsidTr="00382E09">
        <w:trPr>
          <w:jc w:val="center"/>
        </w:trPr>
        <w:tc>
          <w:tcPr>
            <w:tcW w:w="576" w:type="dxa"/>
            <w:vMerge/>
          </w:tcPr>
          <w:p w14:paraId="243C503F"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38DF47D8"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68D403D5" w14:textId="714754AD"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28A3DE78" w14:textId="2CA56443"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27.59890</w:t>
            </w:r>
          </w:p>
        </w:tc>
        <w:tc>
          <w:tcPr>
            <w:tcW w:w="1277" w:type="dxa"/>
            <w:vAlign w:val="bottom"/>
          </w:tcPr>
          <w:p w14:paraId="319A5E23" w14:textId="60042632"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0A1A3591" w14:textId="1A3A2D6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A85AEC7" w14:textId="44ED593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524A1" w:rsidRPr="008A33D0" w14:paraId="3106047E" w14:textId="77777777" w:rsidTr="00382E09">
        <w:trPr>
          <w:jc w:val="center"/>
        </w:trPr>
        <w:tc>
          <w:tcPr>
            <w:tcW w:w="576" w:type="dxa"/>
            <w:vMerge/>
          </w:tcPr>
          <w:p w14:paraId="34D3CC0B"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3C478E59"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202CC9B2" w14:textId="58886BBB"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71427193" w14:textId="608513D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27.61459</w:t>
            </w:r>
          </w:p>
        </w:tc>
        <w:tc>
          <w:tcPr>
            <w:tcW w:w="1277" w:type="dxa"/>
            <w:vAlign w:val="bottom"/>
          </w:tcPr>
          <w:p w14:paraId="1D0C1249" w14:textId="6C56C5B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732633FD" w14:textId="57EB060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BA556F7" w14:textId="6E53BFD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2524A1" w:rsidRPr="008A33D0" w14:paraId="5E25B163" w14:textId="77777777" w:rsidTr="00382E09">
        <w:trPr>
          <w:jc w:val="center"/>
        </w:trPr>
        <w:tc>
          <w:tcPr>
            <w:tcW w:w="576" w:type="dxa"/>
            <w:vMerge w:val="restart"/>
            <w:vAlign w:val="center"/>
          </w:tcPr>
          <w:p w14:paraId="4EE7298B" w14:textId="222F5C7A"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30</w:t>
            </w:r>
          </w:p>
        </w:tc>
        <w:tc>
          <w:tcPr>
            <w:tcW w:w="992" w:type="dxa"/>
            <w:vMerge w:val="restart"/>
            <w:vAlign w:val="center"/>
          </w:tcPr>
          <w:p w14:paraId="1531962F" w14:textId="4833118E"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KINO</w:t>
            </w:r>
          </w:p>
        </w:tc>
        <w:tc>
          <w:tcPr>
            <w:tcW w:w="1134" w:type="dxa"/>
          </w:tcPr>
          <w:p w14:paraId="2A5B5700" w14:textId="0499BA95"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0D25713F" w14:textId="1DF29D6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29.29027</w:t>
            </w:r>
          </w:p>
        </w:tc>
        <w:tc>
          <w:tcPr>
            <w:tcW w:w="1277" w:type="dxa"/>
            <w:vAlign w:val="bottom"/>
          </w:tcPr>
          <w:p w14:paraId="707633FB" w14:textId="7F8C4DC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15</w:t>
            </w:r>
          </w:p>
        </w:tc>
        <w:tc>
          <w:tcPr>
            <w:tcW w:w="1131" w:type="dxa"/>
            <w:vAlign w:val="bottom"/>
          </w:tcPr>
          <w:p w14:paraId="01B529EF" w14:textId="4491C12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E167225" w14:textId="26AD10E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109</w:t>
            </w:r>
          </w:p>
        </w:tc>
      </w:tr>
      <w:tr w:rsidR="002524A1" w:rsidRPr="008A33D0" w14:paraId="5DC116C3" w14:textId="77777777" w:rsidTr="00382E09">
        <w:trPr>
          <w:jc w:val="center"/>
        </w:trPr>
        <w:tc>
          <w:tcPr>
            <w:tcW w:w="576" w:type="dxa"/>
            <w:vMerge/>
          </w:tcPr>
          <w:p w14:paraId="6712F96E"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5DF7E253"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09B2838A" w14:textId="18978AD9"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206D0280" w14:textId="586E25D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29.30752</w:t>
            </w:r>
          </w:p>
        </w:tc>
        <w:tc>
          <w:tcPr>
            <w:tcW w:w="1277" w:type="dxa"/>
            <w:vAlign w:val="bottom"/>
          </w:tcPr>
          <w:p w14:paraId="1105B947" w14:textId="14AD89B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vAlign w:val="bottom"/>
          </w:tcPr>
          <w:p w14:paraId="23A184EE" w14:textId="6089BDB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675516B" w14:textId="1F40468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118</w:t>
            </w:r>
          </w:p>
        </w:tc>
      </w:tr>
      <w:tr w:rsidR="002524A1" w:rsidRPr="008A33D0" w14:paraId="6C5B3F88" w14:textId="77777777" w:rsidTr="00382E09">
        <w:trPr>
          <w:jc w:val="center"/>
        </w:trPr>
        <w:tc>
          <w:tcPr>
            <w:tcW w:w="576" w:type="dxa"/>
            <w:vMerge/>
          </w:tcPr>
          <w:p w14:paraId="53932D13"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503523DE"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21ADE00E" w14:textId="08B65A76"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26793BD9" w14:textId="7FDED7E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29.17354</w:t>
            </w:r>
          </w:p>
        </w:tc>
        <w:tc>
          <w:tcPr>
            <w:tcW w:w="1277" w:type="dxa"/>
            <w:vAlign w:val="bottom"/>
          </w:tcPr>
          <w:p w14:paraId="13F9C79B" w14:textId="230E76F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vAlign w:val="bottom"/>
          </w:tcPr>
          <w:p w14:paraId="706B3BA1" w14:textId="7CF7A44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CDB83C7" w14:textId="4366D00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90</w:t>
            </w:r>
          </w:p>
        </w:tc>
      </w:tr>
      <w:tr w:rsidR="002524A1" w:rsidRPr="008A33D0" w14:paraId="6DA516D1" w14:textId="77777777" w:rsidTr="00382E09">
        <w:trPr>
          <w:jc w:val="center"/>
        </w:trPr>
        <w:tc>
          <w:tcPr>
            <w:tcW w:w="576" w:type="dxa"/>
            <w:vMerge/>
          </w:tcPr>
          <w:p w14:paraId="03A1473C"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5D3681F7"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0F24D147" w14:textId="56B91A1D"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127D3D87" w14:textId="5A475CE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29.16711</w:t>
            </w:r>
          </w:p>
        </w:tc>
        <w:tc>
          <w:tcPr>
            <w:tcW w:w="1277" w:type="dxa"/>
            <w:vAlign w:val="bottom"/>
          </w:tcPr>
          <w:p w14:paraId="69AE2860" w14:textId="7EC40B3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vAlign w:val="bottom"/>
          </w:tcPr>
          <w:p w14:paraId="594FDDE4" w14:textId="41F036F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80046B2" w14:textId="377A96A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524A1" w:rsidRPr="008A33D0" w14:paraId="16289B3D" w14:textId="77777777" w:rsidTr="00382E09">
        <w:trPr>
          <w:jc w:val="center"/>
        </w:trPr>
        <w:tc>
          <w:tcPr>
            <w:tcW w:w="576" w:type="dxa"/>
            <w:vMerge/>
          </w:tcPr>
          <w:p w14:paraId="71694F4D"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70143515"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52454710" w14:textId="162B9BAF"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46C401F6" w14:textId="74F2391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29.13541</w:t>
            </w:r>
          </w:p>
        </w:tc>
        <w:tc>
          <w:tcPr>
            <w:tcW w:w="1277" w:type="dxa"/>
            <w:vAlign w:val="bottom"/>
          </w:tcPr>
          <w:p w14:paraId="688C0957" w14:textId="0B86136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vAlign w:val="bottom"/>
          </w:tcPr>
          <w:p w14:paraId="5F4F39AD" w14:textId="31A4539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D649156" w14:textId="08272ED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2524A1" w:rsidRPr="008A33D0" w14:paraId="1C60BBEF" w14:textId="77777777" w:rsidTr="00382E09">
        <w:trPr>
          <w:jc w:val="center"/>
        </w:trPr>
        <w:tc>
          <w:tcPr>
            <w:tcW w:w="576" w:type="dxa"/>
            <w:vMerge w:val="restart"/>
            <w:vAlign w:val="center"/>
          </w:tcPr>
          <w:p w14:paraId="2ED8248A" w14:textId="75DAAECE"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31</w:t>
            </w:r>
          </w:p>
        </w:tc>
        <w:tc>
          <w:tcPr>
            <w:tcW w:w="992" w:type="dxa"/>
            <w:vMerge w:val="restart"/>
            <w:vAlign w:val="center"/>
          </w:tcPr>
          <w:p w14:paraId="34FE9082" w14:textId="692B6C98"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LION</w:t>
            </w:r>
          </w:p>
        </w:tc>
        <w:tc>
          <w:tcPr>
            <w:tcW w:w="1134" w:type="dxa"/>
          </w:tcPr>
          <w:p w14:paraId="24FAA4EB" w14:textId="2200578D"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3E958F1B" w14:textId="623C619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27.19689</w:t>
            </w:r>
          </w:p>
        </w:tc>
        <w:tc>
          <w:tcPr>
            <w:tcW w:w="1277" w:type="dxa"/>
            <w:vAlign w:val="bottom"/>
          </w:tcPr>
          <w:p w14:paraId="0A9FE072" w14:textId="4178D13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32721C87" w14:textId="53002D3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EBD39D6" w14:textId="48D43E5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119</w:t>
            </w:r>
          </w:p>
        </w:tc>
      </w:tr>
      <w:tr w:rsidR="002524A1" w:rsidRPr="008A33D0" w14:paraId="57D4883A" w14:textId="77777777" w:rsidTr="00382E09">
        <w:trPr>
          <w:jc w:val="center"/>
        </w:trPr>
        <w:tc>
          <w:tcPr>
            <w:tcW w:w="576" w:type="dxa"/>
            <w:vMerge/>
          </w:tcPr>
          <w:p w14:paraId="46167699"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66D09CF4"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6C222085" w14:textId="022B80F0"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74466D06" w14:textId="1168B73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27.26369</w:t>
            </w:r>
          </w:p>
        </w:tc>
        <w:tc>
          <w:tcPr>
            <w:tcW w:w="1277" w:type="dxa"/>
            <w:vAlign w:val="bottom"/>
          </w:tcPr>
          <w:p w14:paraId="4CD16FCC" w14:textId="7949C5D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19BABF40" w14:textId="1E37DBE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C47C16F" w14:textId="5FFB8D5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115</w:t>
            </w:r>
          </w:p>
        </w:tc>
      </w:tr>
      <w:tr w:rsidR="002524A1" w:rsidRPr="008A33D0" w14:paraId="701FA878" w14:textId="77777777" w:rsidTr="00382E09">
        <w:trPr>
          <w:jc w:val="center"/>
        </w:trPr>
        <w:tc>
          <w:tcPr>
            <w:tcW w:w="576" w:type="dxa"/>
            <w:vMerge/>
          </w:tcPr>
          <w:p w14:paraId="0F7B0F29"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7F01558F"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713C3B98" w14:textId="59FE19F4"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2EC71EBF" w14:textId="506B63A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27.25195</w:t>
            </w:r>
          </w:p>
        </w:tc>
        <w:tc>
          <w:tcPr>
            <w:tcW w:w="1277" w:type="dxa"/>
            <w:vAlign w:val="bottom"/>
          </w:tcPr>
          <w:p w14:paraId="27F347DA" w14:textId="42DAFE52"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3B182E18" w14:textId="665B64E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9AD1587" w14:textId="5B3AFF4E"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2524A1" w:rsidRPr="008A33D0" w14:paraId="42713A2E" w14:textId="77777777" w:rsidTr="00382E09">
        <w:trPr>
          <w:jc w:val="center"/>
        </w:trPr>
        <w:tc>
          <w:tcPr>
            <w:tcW w:w="576" w:type="dxa"/>
            <w:vMerge/>
          </w:tcPr>
          <w:p w14:paraId="098EE7ED"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4A642AF7"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7FD12496" w14:textId="04368A47"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15758D0D" w14:textId="01614A2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27.33381</w:t>
            </w:r>
          </w:p>
        </w:tc>
        <w:tc>
          <w:tcPr>
            <w:tcW w:w="1277" w:type="dxa"/>
            <w:vAlign w:val="bottom"/>
          </w:tcPr>
          <w:p w14:paraId="59B0D741" w14:textId="0C6756F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703EC6E8" w14:textId="738051E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3619A82" w14:textId="1CD28F7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2524A1" w:rsidRPr="008A33D0" w14:paraId="3276A514" w14:textId="77777777" w:rsidTr="00382E09">
        <w:trPr>
          <w:jc w:val="center"/>
        </w:trPr>
        <w:tc>
          <w:tcPr>
            <w:tcW w:w="576" w:type="dxa"/>
            <w:vMerge/>
          </w:tcPr>
          <w:p w14:paraId="0CD1BF18"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659CC107"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49A6040E" w14:textId="3B6367BC"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00F6771D" w14:textId="54D61B7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27.29439</w:t>
            </w:r>
          </w:p>
        </w:tc>
        <w:tc>
          <w:tcPr>
            <w:tcW w:w="1277" w:type="dxa"/>
            <w:vAlign w:val="bottom"/>
          </w:tcPr>
          <w:p w14:paraId="0A4447D7" w14:textId="34E9C67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7884AE56" w14:textId="0770336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5211D88" w14:textId="766FC9C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r w:rsidR="002524A1" w:rsidRPr="008A33D0" w14:paraId="278F3C5A" w14:textId="77777777" w:rsidTr="00382E09">
        <w:trPr>
          <w:jc w:val="center"/>
        </w:trPr>
        <w:tc>
          <w:tcPr>
            <w:tcW w:w="576" w:type="dxa"/>
            <w:vMerge w:val="restart"/>
            <w:vAlign w:val="center"/>
          </w:tcPr>
          <w:p w14:paraId="0CA7AC5D" w14:textId="3BC7434D"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32</w:t>
            </w:r>
          </w:p>
        </w:tc>
        <w:tc>
          <w:tcPr>
            <w:tcW w:w="992" w:type="dxa"/>
            <w:vMerge w:val="restart"/>
            <w:vAlign w:val="center"/>
          </w:tcPr>
          <w:p w14:paraId="178C12D3" w14:textId="58C509F7"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LPIN</w:t>
            </w:r>
          </w:p>
        </w:tc>
        <w:tc>
          <w:tcPr>
            <w:tcW w:w="1134" w:type="dxa"/>
          </w:tcPr>
          <w:p w14:paraId="73BAF47A" w14:textId="6F8F7BFF"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6641E5A1" w14:textId="399CEAA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26.54570</w:t>
            </w:r>
          </w:p>
        </w:tc>
        <w:tc>
          <w:tcPr>
            <w:tcW w:w="1277" w:type="dxa"/>
            <w:vAlign w:val="bottom"/>
          </w:tcPr>
          <w:p w14:paraId="09132E54" w14:textId="53E3D3C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w:t>
            </w:r>
          </w:p>
        </w:tc>
        <w:tc>
          <w:tcPr>
            <w:tcW w:w="1131" w:type="dxa"/>
            <w:vAlign w:val="bottom"/>
          </w:tcPr>
          <w:p w14:paraId="3FE50204" w14:textId="6640467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F8B2174" w14:textId="4ADC46E1"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127</w:t>
            </w:r>
          </w:p>
        </w:tc>
      </w:tr>
      <w:tr w:rsidR="002524A1" w:rsidRPr="008A33D0" w14:paraId="2A699E8D" w14:textId="77777777" w:rsidTr="00382E09">
        <w:trPr>
          <w:jc w:val="center"/>
        </w:trPr>
        <w:tc>
          <w:tcPr>
            <w:tcW w:w="576" w:type="dxa"/>
            <w:vMerge/>
          </w:tcPr>
          <w:p w14:paraId="3D0B2109"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6EFF3606"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4FC889A0" w14:textId="6E94EAA2"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5B54AC4B" w14:textId="7F98050B"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26.46267</w:t>
            </w:r>
          </w:p>
        </w:tc>
        <w:tc>
          <w:tcPr>
            <w:tcW w:w="1277" w:type="dxa"/>
            <w:vAlign w:val="bottom"/>
          </w:tcPr>
          <w:p w14:paraId="5A62AC09" w14:textId="06067900"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w:t>
            </w:r>
          </w:p>
        </w:tc>
        <w:tc>
          <w:tcPr>
            <w:tcW w:w="1131" w:type="dxa"/>
            <w:vAlign w:val="bottom"/>
          </w:tcPr>
          <w:p w14:paraId="166EB99A" w14:textId="415CAE2C"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0D304BD" w14:textId="1B92982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2524A1" w:rsidRPr="008A33D0" w14:paraId="0CF83E0E" w14:textId="77777777" w:rsidTr="00382E09">
        <w:trPr>
          <w:jc w:val="center"/>
        </w:trPr>
        <w:tc>
          <w:tcPr>
            <w:tcW w:w="576" w:type="dxa"/>
            <w:vMerge/>
          </w:tcPr>
          <w:p w14:paraId="30F46389"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2A9B5038"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236138D5" w14:textId="61FA3293"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63CDF79A" w14:textId="61E4565A"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26.54466</w:t>
            </w:r>
          </w:p>
        </w:tc>
        <w:tc>
          <w:tcPr>
            <w:tcW w:w="1277" w:type="dxa"/>
            <w:vAlign w:val="bottom"/>
          </w:tcPr>
          <w:p w14:paraId="6FA0BFEF" w14:textId="0FD1A56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w:t>
            </w:r>
          </w:p>
        </w:tc>
        <w:tc>
          <w:tcPr>
            <w:tcW w:w="1131" w:type="dxa"/>
            <w:vAlign w:val="bottom"/>
          </w:tcPr>
          <w:p w14:paraId="04F030BC" w14:textId="78C2E057"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D8A47FC" w14:textId="672562D6"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524A1" w:rsidRPr="008A33D0" w14:paraId="30BBC6EA" w14:textId="77777777" w:rsidTr="00382E09">
        <w:trPr>
          <w:jc w:val="center"/>
        </w:trPr>
        <w:tc>
          <w:tcPr>
            <w:tcW w:w="576" w:type="dxa"/>
            <w:vMerge/>
          </w:tcPr>
          <w:p w14:paraId="2A7158B5"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5964E561"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0EC09AF9" w14:textId="567316A1"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0E06090B" w14:textId="204DA80D"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26.55402</w:t>
            </w:r>
          </w:p>
        </w:tc>
        <w:tc>
          <w:tcPr>
            <w:tcW w:w="1277" w:type="dxa"/>
            <w:vAlign w:val="bottom"/>
          </w:tcPr>
          <w:p w14:paraId="1895A285" w14:textId="5E34BB4F"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w:t>
            </w:r>
          </w:p>
        </w:tc>
        <w:tc>
          <w:tcPr>
            <w:tcW w:w="1131" w:type="dxa"/>
            <w:vAlign w:val="bottom"/>
          </w:tcPr>
          <w:p w14:paraId="3F8892A5" w14:textId="2802B592"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56EA4F8" w14:textId="0AFC5CC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2524A1" w:rsidRPr="008A33D0" w14:paraId="60F426D1" w14:textId="77777777" w:rsidTr="00382E09">
        <w:trPr>
          <w:jc w:val="center"/>
        </w:trPr>
        <w:tc>
          <w:tcPr>
            <w:tcW w:w="576" w:type="dxa"/>
            <w:vMerge/>
          </w:tcPr>
          <w:p w14:paraId="2ECACC8F" w14:textId="77777777" w:rsidR="002524A1" w:rsidRPr="008A33D0" w:rsidRDefault="002524A1" w:rsidP="002524A1">
            <w:pPr>
              <w:rPr>
                <w:rFonts w:ascii="Times New Roman" w:eastAsia="Times New Roman" w:hAnsi="Times New Roman" w:cs="Times New Roman"/>
                <w:sz w:val="24"/>
                <w:szCs w:val="24"/>
              </w:rPr>
            </w:pPr>
          </w:p>
        </w:tc>
        <w:tc>
          <w:tcPr>
            <w:tcW w:w="992" w:type="dxa"/>
            <w:vMerge/>
          </w:tcPr>
          <w:p w14:paraId="351663B7" w14:textId="77777777" w:rsidR="002524A1" w:rsidRPr="008A33D0" w:rsidRDefault="002524A1" w:rsidP="002524A1">
            <w:pPr>
              <w:rPr>
                <w:rFonts w:ascii="Times New Roman" w:eastAsia="Times New Roman" w:hAnsi="Times New Roman" w:cs="Times New Roman"/>
                <w:sz w:val="24"/>
                <w:szCs w:val="24"/>
              </w:rPr>
            </w:pPr>
          </w:p>
        </w:tc>
        <w:tc>
          <w:tcPr>
            <w:tcW w:w="1134" w:type="dxa"/>
          </w:tcPr>
          <w:p w14:paraId="36FC2E2F" w14:textId="1838078A" w:rsidR="002524A1" w:rsidRPr="008A33D0" w:rsidRDefault="002524A1" w:rsidP="002524A1">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03849E97" w14:textId="0E804E15"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26.64281</w:t>
            </w:r>
          </w:p>
        </w:tc>
        <w:tc>
          <w:tcPr>
            <w:tcW w:w="1277" w:type="dxa"/>
            <w:vAlign w:val="bottom"/>
          </w:tcPr>
          <w:p w14:paraId="11C4AE59" w14:textId="6B4044E8"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w:t>
            </w:r>
          </w:p>
        </w:tc>
        <w:tc>
          <w:tcPr>
            <w:tcW w:w="1131" w:type="dxa"/>
            <w:vAlign w:val="bottom"/>
          </w:tcPr>
          <w:p w14:paraId="4161353E" w14:textId="1BA06AD9"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9446C1B" w14:textId="742FD654" w:rsidR="002524A1" w:rsidRPr="008A33D0" w:rsidRDefault="002524A1" w:rsidP="002524A1">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bl>
    <w:p w14:paraId="27E179D4" w14:textId="087CCADE" w:rsidR="00862040" w:rsidRPr="008A33D0" w:rsidRDefault="00EC09DC" w:rsidP="00EC09DC">
      <w:pPr>
        <w:tabs>
          <w:tab w:val="left" w:pos="3470"/>
        </w:tabs>
        <w:rPr>
          <w:rFonts w:ascii="Times New Roman" w:eastAsia="Times New Roman" w:hAnsi="Times New Roman" w:cs="Times New Roman"/>
        </w:rPr>
      </w:pPr>
      <w:r w:rsidRPr="008A33D0">
        <w:rPr>
          <w:rFonts w:ascii="Times New Roman" w:eastAsia="Times New Roman" w:hAnsi="Times New Roman" w:cs="Times New Roman"/>
          <w:i/>
          <w:iCs/>
          <w:sz w:val="20"/>
          <w:szCs w:val="20"/>
        </w:rPr>
        <w:t>Disambung ke halaman berikutnya</w:t>
      </w:r>
    </w:p>
    <w:p w14:paraId="56D28ECD" w14:textId="3C438E77" w:rsidR="00862040" w:rsidRPr="008A33D0" w:rsidRDefault="00EC09DC">
      <w:pPr>
        <w:rPr>
          <w:rFonts w:ascii="Times New Roman" w:eastAsia="Times New Roman" w:hAnsi="Times New Roman" w:cs="Times New Roman"/>
        </w:rPr>
      </w:pPr>
      <w:r w:rsidRPr="008A33D0">
        <w:rPr>
          <w:rFonts w:ascii="Times New Roman" w:eastAsia="Times New Roman" w:hAnsi="Times New Roman" w:cs="Times New Roman"/>
          <w:b/>
          <w:bCs/>
        </w:rPr>
        <w:lastRenderedPageBreak/>
        <w:t>Lampiran 1. Perhitungan Data (Sambungan)</w:t>
      </w:r>
    </w:p>
    <w:tbl>
      <w:tblPr>
        <w:tblStyle w:val="TableGrid"/>
        <w:tblW w:w="0" w:type="auto"/>
        <w:jc w:val="center"/>
        <w:tblLook w:val="04A0" w:firstRow="1" w:lastRow="0" w:firstColumn="1" w:lastColumn="0" w:noHBand="0" w:noVBand="1"/>
      </w:tblPr>
      <w:tblGrid>
        <w:gridCol w:w="576"/>
        <w:gridCol w:w="992"/>
        <w:gridCol w:w="1134"/>
        <w:gridCol w:w="1688"/>
        <w:gridCol w:w="1277"/>
        <w:gridCol w:w="1131"/>
        <w:gridCol w:w="1129"/>
      </w:tblGrid>
      <w:tr w:rsidR="00862040" w:rsidRPr="008A33D0" w14:paraId="2B9D1964" w14:textId="77777777" w:rsidTr="00382E09">
        <w:trPr>
          <w:jc w:val="center"/>
        </w:trPr>
        <w:tc>
          <w:tcPr>
            <w:tcW w:w="576" w:type="dxa"/>
          </w:tcPr>
          <w:p w14:paraId="66BD2324" w14:textId="77777777" w:rsidR="00862040" w:rsidRPr="008A33D0" w:rsidRDefault="00862040" w:rsidP="00382E09">
            <w:pP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NO</w:t>
            </w:r>
          </w:p>
        </w:tc>
        <w:tc>
          <w:tcPr>
            <w:tcW w:w="992" w:type="dxa"/>
          </w:tcPr>
          <w:p w14:paraId="00F9FFA9"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KODE</w:t>
            </w:r>
          </w:p>
        </w:tc>
        <w:tc>
          <w:tcPr>
            <w:tcW w:w="1134" w:type="dxa"/>
          </w:tcPr>
          <w:p w14:paraId="11D1B93C"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TAHUN</w:t>
            </w:r>
          </w:p>
        </w:tc>
        <w:tc>
          <w:tcPr>
            <w:tcW w:w="1688" w:type="dxa"/>
          </w:tcPr>
          <w:p w14:paraId="35BBE72D"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LN ASSET (X1)</w:t>
            </w:r>
          </w:p>
        </w:tc>
        <w:tc>
          <w:tcPr>
            <w:tcW w:w="1277" w:type="dxa"/>
          </w:tcPr>
          <w:p w14:paraId="04A0670E"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KA </w:t>
            </w:r>
          </w:p>
          <w:p w14:paraId="189E3AA3"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(X2)</w:t>
            </w:r>
          </w:p>
        </w:tc>
        <w:tc>
          <w:tcPr>
            <w:tcW w:w="1131" w:type="dxa"/>
          </w:tcPr>
          <w:p w14:paraId="093C3BB0"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UKA (X3)</w:t>
            </w:r>
          </w:p>
        </w:tc>
        <w:tc>
          <w:tcPr>
            <w:tcW w:w="1129" w:type="dxa"/>
          </w:tcPr>
          <w:p w14:paraId="66CA7274"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AD </w:t>
            </w:r>
          </w:p>
          <w:p w14:paraId="7F95A9B9"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(Y)</w:t>
            </w:r>
          </w:p>
        </w:tc>
      </w:tr>
      <w:tr w:rsidR="00EC09DC" w:rsidRPr="008A33D0" w14:paraId="5D554660" w14:textId="77777777" w:rsidTr="00382E09">
        <w:trPr>
          <w:jc w:val="center"/>
        </w:trPr>
        <w:tc>
          <w:tcPr>
            <w:tcW w:w="576" w:type="dxa"/>
            <w:vMerge w:val="restart"/>
            <w:vAlign w:val="center"/>
          </w:tcPr>
          <w:p w14:paraId="44E3DC7B" w14:textId="2BF9C45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33</w:t>
            </w:r>
          </w:p>
        </w:tc>
        <w:tc>
          <w:tcPr>
            <w:tcW w:w="992" w:type="dxa"/>
            <w:vMerge w:val="restart"/>
            <w:vAlign w:val="center"/>
          </w:tcPr>
          <w:p w14:paraId="748E3BA3" w14:textId="379BD65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MBTO</w:t>
            </w:r>
          </w:p>
        </w:tc>
        <w:tc>
          <w:tcPr>
            <w:tcW w:w="1134" w:type="dxa"/>
          </w:tcPr>
          <w:p w14:paraId="0F92DE12" w14:textId="6C392CB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105E03C7" w14:textId="0BB425D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27.61376</w:t>
            </w:r>
          </w:p>
        </w:tc>
        <w:tc>
          <w:tcPr>
            <w:tcW w:w="1277" w:type="dxa"/>
            <w:vAlign w:val="bottom"/>
          </w:tcPr>
          <w:p w14:paraId="01C3955B" w14:textId="191C28B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31" w:type="dxa"/>
            <w:vAlign w:val="bottom"/>
          </w:tcPr>
          <w:p w14:paraId="4745700B" w14:textId="68536B4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29" w:type="dxa"/>
            <w:vAlign w:val="bottom"/>
          </w:tcPr>
          <w:p w14:paraId="4DE82160" w14:textId="6348028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89</w:t>
            </w:r>
          </w:p>
        </w:tc>
      </w:tr>
      <w:tr w:rsidR="00EC09DC" w:rsidRPr="008A33D0" w14:paraId="5EEA03B7" w14:textId="77777777" w:rsidTr="00382E09">
        <w:trPr>
          <w:jc w:val="center"/>
        </w:trPr>
        <w:tc>
          <w:tcPr>
            <w:tcW w:w="576" w:type="dxa"/>
            <w:vMerge/>
          </w:tcPr>
          <w:p w14:paraId="2B79BD4C"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85FE014"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1244672" w14:textId="68764AA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37AF3B89" w14:textId="5C95A63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27.29506</w:t>
            </w:r>
          </w:p>
        </w:tc>
        <w:tc>
          <w:tcPr>
            <w:tcW w:w="1277" w:type="dxa"/>
            <w:vAlign w:val="bottom"/>
          </w:tcPr>
          <w:p w14:paraId="588BD27B" w14:textId="7415ABF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31" w:type="dxa"/>
            <w:vAlign w:val="bottom"/>
          </w:tcPr>
          <w:p w14:paraId="07169F1D" w14:textId="7E743BB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29" w:type="dxa"/>
            <w:vAlign w:val="bottom"/>
          </w:tcPr>
          <w:p w14:paraId="09E2DAA1" w14:textId="4C22B81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104</w:t>
            </w:r>
          </w:p>
        </w:tc>
      </w:tr>
      <w:tr w:rsidR="00EC09DC" w:rsidRPr="008A33D0" w14:paraId="427EAD91" w14:textId="77777777" w:rsidTr="00382E09">
        <w:trPr>
          <w:jc w:val="center"/>
        </w:trPr>
        <w:tc>
          <w:tcPr>
            <w:tcW w:w="576" w:type="dxa"/>
            <w:vMerge/>
          </w:tcPr>
          <w:p w14:paraId="529D6A48"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C032E16"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10BEB58" w14:textId="1D1B4D4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6150516E" w14:textId="6AFC11A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27.30488</w:t>
            </w:r>
          </w:p>
        </w:tc>
        <w:tc>
          <w:tcPr>
            <w:tcW w:w="1277" w:type="dxa"/>
            <w:vAlign w:val="bottom"/>
          </w:tcPr>
          <w:p w14:paraId="6150C738" w14:textId="633E3DA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31" w:type="dxa"/>
            <w:vAlign w:val="bottom"/>
          </w:tcPr>
          <w:p w14:paraId="72F79C83" w14:textId="65D152E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29" w:type="dxa"/>
            <w:vAlign w:val="bottom"/>
          </w:tcPr>
          <w:p w14:paraId="203C4062" w14:textId="2A65D96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95</w:t>
            </w:r>
          </w:p>
        </w:tc>
      </w:tr>
      <w:tr w:rsidR="00EC09DC" w:rsidRPr="008A33D0" w14:paraId="0A0CBF93" w14:textId="77777777" w:rsidTr="00382E09">
        <w:trPr>
          <w:jc w:val="center"/>
        </w:trPr>
        <w:tc>
          <w:tcPr>
            <w:tcW w:w="576" w:type="dxa"/>
            <w:vMerge/>
          </w:tcPr>
          <w:p w14:paraId="10D575D6"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8164445" w14:textId="77777777" w:rsidR="00EC09DC" w:rsidRPr="008A33D0" w:rsidRDefault="00EC09DC" w:rsidP="00EC09DC">
            <w:pPr>
              <w:rPr>
                <w:rFonts w:ascii="Times New Roman" w:eastAsia="Times New Roman" w:hAnsi="Times New Roman" w:cs="Times New Roman"/>
                <w:sz w:val="24"/>
                <w:szCs w:val="24"/>
              </w:rPr>
            </w:pPr>
          </w:p>
        </w:tc>
        <w:tc>
          <w:tcPr>
            <w:tcW w:w="1134" w:type="dxa"/>
            <w:tcBorders>
              <w:bottom w:val="single" w:sz="4" w:space="0" w:color="auto"/>
            </w:tcBorders>
          </w:tcPr>
          <w:p w14:paraId="3945E761" w14:textId="3B70576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tcBorders>
              <w:bottom w:val="single" w:sz="4" w:space="0" w:color="auto"/>
            </w:tcBorders>
            <w:vAlign w:val="bottom"/>
          </w:tcPr>
          <w:p w14:paraId="49CA45AF" w14:textId="2051554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27.23538</w:t>
            </w:r>
          </w:p>
        </w:tc>
        <w:tc>
          <w:tcPr>
            <w:tcW w:w="1277" w:type="dxa"/>
            <w:tcBorders>
              <w:bottom w:val="single" w:sz="4" w:space="0" w:color="auto"/>
            </w:tcBorders>
            <w:vAlign w:val="bottom"/>
          </w:tcPr>
          <w:p w14:paraId="6FE0356B" w14:textId="6B42368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31" w:type="dxa"/>
            <w:tcBorders>
              <w:bottom w:val="single" w:sz="4" w:space="0" w:color="auto"/>
            </w:tcBorders>
            <w:vAlign w:val="bottom"/>
          </w:tcPr>
          <w:p w14:paraId="076E4AD4" w14:textId="6631A9E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29" w:type="dxa"/>
            <w:tcBorders>
              <w:bottom w:val="single" w:sz="4" w:space="0" w:color="auto"/>
            </w:tcBorders>
            <w:vAlign w:val="bottom"/>
          </w:tcPr>
          <w:p w14:paraId="2D394B5B" w14:textId="1A51232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87</w:t>
            </w:r>
          </w:p>
        </w:tc>
      </w:tr>
      <w:tr w:rsidR="00EC09DC" w:rsidRPr="008A33D0" w14:paraId="555ABBFB" w14:textId="77777777" w:rsidTr="00382E09">
        <w:trPr>
          <w:jc w:val="center"/>
        </w:trPr>
        <w:tc>
          <w:tcPr>
            <w:tcW w:w="576" w:type="dxa"/>
            <w:vMerge/>
          </w:tcPr>
          <w:p w14:paraId="261E11E4"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AA1271A" w14:textId="77777777" w:rsidR="00EC09DC" w:rsidRPr="008A33D0" w:rsidRDefault="00EC09DC" w:rsidP="00EC09DC">
            <w:pPr>
              <w:rPr>
                <w:rFonts w:ascii="Times New Roman" w:eastAsia="Times New Roman" w:hAnsi="Times New Roman" w:cs="Times New Roman"/>
                <w:sz w:val="24"/>
                <w:szCs w:val="24"/>
              </w:rPr>
            </w:pPr>
          </w:p>
        </w:tc>
        <w:tc>
          <w:tcPr>
            <w:tcW w:w="1134" w:type="dxa"/>
            <w:tcBorders>
              <w:bottom w:val="single" w:sz="4" w:space="0" w:color="auto"/>
            </w:tcBorders>
          </w:tcPr>
          <w:p w14:paraId="4365F107" w14:textId="5FD54C7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tcBorders>
              <w:bottom w:val="single" w:sz="4" w:space="0" w:color="auto"/>
            </w:tcBorders>
            <w:vAlign w:val="bottom"/>
          </w:tcPr>
          <w:p w14:paraId="38DC788E" w14:textId="35BE1CC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27.22962</w:t>
            </w:r>
          </w:p>
        </w:tc>
        <w:tc>
          <w:tcPr>
            <w:tcW w:w="1277" w:type="dxa"/>
            <w:tcBorders>
              <w:bottom w:val="single" w:sz="4" w:space="0" w:color="auto"/>
            </w:tcBorders>
            <w:vAlign w:val="bottom"/>
          </w:tcPr>
          <w:p w14:paraId="7D099F59" w14:textId="5963E6E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31" w:type="dxa"/>
            <w:tcBorders>
              <w:bottom w:val="single" w:sz="4" w:space="0" w:color="auto"/>
            </w:tcBorders>
            <w:vAlign w:val="bottom"/>
          </w:tcPr>
          <w:p w14:paraId="75330946" w14:textId="689ECEA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29" w:type="dxa"/>
            <w:tcBorders>
              <w:bottom w:val="single" w:sz="4" w:space="0" w:color="auto"/>
            </w:tcBorders>
            <w:vAlign w:val="bottom"/>
          </w:tcPr>
          <w:p w14:paraId="41F7AAA8" w14:textId="2F6A3A6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85</w:t>
            </w:r>
          </w:p>
        </w:tc>
      </w:tr>
      <w:tr w:rsidR="00EC09DC" w:rsidRPr="008A33D0" w14:paraId="224009B2" w14:textId="77777777" w:rsidTr="00382E09">
        <w:trPr>
          <w:jc w:val="center"/>
        </w:trPr>
        <w:tc>
          <w:tcPr>
            <w:tcW w:w="576" w:type="dxa"/>
            <w:vMerge w:val="restart"/>
            <w:vAlign w:val="center"/>
          </w:tcPr>
          <w:p w14:paraId="14EA7AEE" w14:textId="59241CF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34</w:t>
            </w:r>
          </w:p>
        </w:tc>
        <w:tc>
          <w:tcPr>
            <w:tcW w:w="992" w:type="dxa"/>
            <w:vMerge w:val="restart"/>
            <w:vAlign w:val="center"/>
          </w:tcPr>
          <w:p w14:paraId="027AC1C6" w14:textId="44040F2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MOLI</w:t>
            </w:r>
          </w:p>
        </w:tc>
        <w:tc>
          <w:tcPr>
            <w:tcW w:w="1134" w:type="dxa"/>
            <w:tcBorders>
              <w:top w:val="single" w:sz="4" w:space="0" w:color="auto"/>
            </w:tcBorders>
          </w:tcPr>
          <w:p w14:paraId="3A687D15" w14:textId="14E2CFA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tcBorders>
              <w:top w:val="single" w:sz="4" w:space="0" w:color="auto"/>
            </w:tcBorders>
            <w:vAlign w:val="bottom"/>
          </w:tcPr>
          <w:p w14:paraId="5593524A" w14:textId="1950411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28.45501</w:t>
            </w:r>
          </w:p>
        </w:tc>
        <w:tc>
          <w:tcPr>
            <w:tcW w:w="1277" w:type="dxa"/>
            <w:tcBorders>
              <w:top w:val="single" w:sz="4" w:space="0" w:color="auto"/>
            </w:tcBorders>
            <w:vAlign w:val="bottom"/>
          </w:tcPr>
          <w:p w14:paraId="0FC8D28D" w14:textId="36DCD80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tcBorders>
              <w:top w:val="single" w:sz="4" w:space="0" w:color="auto"/>
            </w:tcBorders>
            <w:vAlign w:val="bottom"/>
          </w:tcPr>
          <w:p w14:paraId="264233C1" w14:textId="51578C5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tcBorders>
              <w:top w:val="single" w:sz="4" w:space="0" w:color="auto"/>
            </w:tcBorders>
            <w:vAlign w:val="bottom"/>
          </w:tcPr>
          <w:p w14:paraId="54C8465C" w14:textId="26B071C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125</w:t>
            </w:r>
          </w:p>
        </w:tc>
      </w:tr>
      <w:tr w:rsidR="00EC09DC" w:rsidRPr="008A33D0" w14:paraId="078A7DFC" w14:textId="77777777" w:rsidTr="00382E09">
        <w:trPr>
          <w:jc w:val="center"/>
        </w:trPr>
        <w:tc>
          <w:tcPr>
            <w:tcW w:w="576" w:type="dxa"/>
            <w:vMerge/>
          </w:tcPr>
          <w:p w14:paraId="0DC0B614"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3515CA86"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007456E" w14:textId="5C45783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51FF6321" w14:textId="5A09964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28.45310</w:t>
            </w:r>
          </w:p>
        </w:tc>
        <w:tc>
          <w:tcPr>
            <w:tcW w:w="1277" w:type="dxa"/>
            <w:vAlign w:val="bottom"/>
          </w:tcPr>
          <w:p w14:paraId="4D8ABE7B" w14:textId="3CD77B2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5EBA5830" w14:textId="319CAB6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DD60BAC" w14:textId="6268BAF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EC09DC" w:rsidRPr="008A33D0" w14:paraId="3A068B97" w14:textId="77777777" w:rsidTr="00382E09">
        <w:trPr>
          <w:jc w:val="center"/>
        </w:trPr>
        <w:tc>
          <w:tcPr>
            <w:tcW w:w="576" w:type="dxa"/>
            <w:vMerge/>
          </w:tcPr>
          <w:p w14:paraId="670FDE5F"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6D2DAB2"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421CC5FE" w14:textId="7021861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64E46741" w14:textId="66D9EED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28.27091</w:t>
            </w:r>
          </w:p>
        </w:tc>
        <w:tc>
          <w:tcPr>
            <w:tcW w:w="1277" w:type="dxa"/>
            <w:vAlign w:val="bottom"/>
          </w:tcPr>
          <w:p w14:paraId="295A1B7B" w14:textId="51ADC9F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00DD029F" w14:textId="132AB4B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9BA456F" w14:textId="6864C1F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EC09DC" w:rsidRPr="008A33D0" w14:paraId="799E7B51" w14:textId="77777777" w:rsidTr="00382E09">
        <w:trPr>
          <w:jc w:val="center"/>
        </w:trPr>
        <w:tc>
          <w:tcPr>
            <w:tcW w:w="576" w:type="dxa"/>
            <w:vMerge/>
          </w:tcPr>
          <w:p w14:paraId="2826041C"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578815C"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B078270" w14:textId="5121C4F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3A23B843" w14:textId="7C717AD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28.33408</w:t>
            </w:r>
          </w:p>
        </w:tc>
        <w:tc>
          <w:tcPr>
            <w:tcW w:w="1277" w:type="dxa"/>
            <w:vAlign w:val="bottom"/>
          </w:tcPr>
          <w:p w14:paraId="0760B750" w14:textId="2881813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24652ACA" w14:textId="0B46D40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8276019" w14:textId="373FE69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EC09DC" w:rsidRPr="008A33D0" w14:paraId="4DCFD96C" w14:textId="77777777" w:rsidTr="00382E09">
        <w:trPr>
          <w:jc w:val="center"/>
        </w:trPr>
        <w:tc>
          <w:tcPr>
            <w:tcW w:w="576" w:type="dxa"/>
            <w:vMerge/>
          </w:tcPr>
          <w:p w14:paraId="4FEDC344"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F68F6D2"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8D1BE71" w14:textId="178F3DB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1183BB1D" w14:textId="297EA3A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28.28983</w:t>
            </w:r>
          </w:p>
        </w:tc>
        <w:tc>
          <w:tcPr>
            <w:tcW w:w="1277" w:type="dxa"/>
            <w:vAlign w:val="bottom"/>
          </w:tcPr>
          <w:p w14:paraId="05ADF4A5" w14:textId="7A58DAE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7D8F1EC0" w14:textId="3DD2308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69BB085" w14:textId="439C5A7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r w:rsidR="00EC09DC" w:rsidRPr="008A33D0" w14:paraId="0B2590BE" w14:textId="77777777" w:rsidTr="00382E09">
        <w:trPr>
          <w:jc w:val="center"/>
        </w:trPr>
        <w:tc>
          <w:tcPr>
            <w:tcW w:w="576" w:type="dxa"/>
            <w:vMerge w:val="restart"/>
            <w:vAlign w:val="center"/>
          </w:tcPr>
          <w:p w14:paraId="39D4EEDC" w14:textId="578DC40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35</w:t>
            </w:r>
          </w:p>
        </w:tc>
        <w:tc>
          <w:tcPr>
            <w:tcW w:w="992" w:type="dxa"/>
            <w:vMerge w:val="restart"/>
            <w:vAlign w:val="center"/>
          </w:tcPr>
          <w:p w14:paraId="38DC339B" w14:textId="7A3D0BF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MRAT</w:t>
            </w:r>
          </w:p>
        </w:tc>
        <w:tc>
          <w:tcPr>
            <w:tcW w:w="1134" w:type="dxa"/>
          </w:tcPr>
          <w:p w14:paraId="72B4984C" w14:textId="6D4019A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15439765" w14:textId="6047ACF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27.05084</w:t>
            </w:r>
          </w:p>
        </w:tc>
        <w:tc>
          <w:tcPr>
            <w:tcW w:w="1277" w:type="dxa"/>
            <w:vAlign w:val="bottom"/>
          </w:tcPr>
          <w:p w14:paraId="5D13B3DD" w14:textId="38C39E3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57E80BA3" w14:textId="4399114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29" w:type="dxa"/>
            <w:vAlign w:val="bottom"/>
          </w:tcPr>
          <w:p w14:paraId="7C134AB2" w14:textId="62378E5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151</w:t>
            </w:r>
          </w:p>
        </w:tc>
      </w:tr>
      <w:tr w:rsidR="00EC09DC" w:rsidRPr="008A33D0" w14:paraId="03F98D3E" w14:textId="77777777" w:rsidTr="00382E09">
        <w:trPr>
          <w:jc w:val="center"/>
        </w:trPr>
        <w:tc>
          <w:tcPr>
            <w:tcW w:w="576" w:type="dxa"/>
            <w:vMerge/>
          </w:tcPr>
          <w:p w14:paraId="3B2E8916"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034DF673"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60F44B01" w14:textId="4F24288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16EE4C2C" w14:textId="085D053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27.08329</w:t>
            </w:r>
          </w:p>
        </w:tc>
        <w:tc>
          <w:tcPr>
            <w:tcW w:w="1277" w:type="dxa"/>
            <w:vAlign w:val="bottom"/>
          </w:tcPr>
          <w:p w14:paraId="4EECE031" w14:textId="739CCAE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70619815" w14:textId="61207F7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29" w:type="dxa"/>
            <w:vAlign w:val="bottom"/>
          </w:tcPr>
          <w:p w14:paraId="6B144720" w14:textId="36C6F52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129</w:t>
            </w:r>
          </w:p>
        </w:tc>
      </w:tr>
      <w:tr w:rsidR="00EC09DC" w:rsidRPr="008A33D0" w14:paraId="3D965D8F" w14:textId="77777777" w:rsidTr="00382E09">
        <w:trPr>
          <w:jc w:val="center"/>
        </w:trPr>
        <w:tc>
          <w:tcPr>
            <w:tcW w:w="576" w:type="dxa"/>
            <w:vMerge/>
          </w:tcPr>
          <w:p w14:paraId="17AC2552"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42206B31"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70BD1DAD" w14:textId="3932AFC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22285EC0" w14:textId="09B711B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27.26686</w:t>
            </w:r>
          </w:p>
        </w:tc>
        <w:tc>
          <w:tcPr>
            <w:tcW w:w="1277" w:type="dxa"/>
            <w:vAlign w:val="bottom"/>
          </w:tcPr>
          <w:p w14:paraId="01C7AA9E" w14:textId="4F2E5BD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63E93215" w14:textId="408604D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29" w:type="dxa"/>
            <w:vAlign w:val="bottom"/>
          </w:tcPr>
          <w:p w14:paraId="043342CD" w14:textId="7074C61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118</w:t>
            </w:r>
          </w:p>
        </w:tc>
      </w:tr>
      <w:tr w:rsidR="00EC09DC" w:rsidRPr="008A33D0" w14:paraId="457C60E4" w14:textId="77777777" w:rsidTr="00382E09">
        <w:trPr>
          <w:jc w:val="center"/>
        </w:trPr>
        <w:tc>
          <w:tcPr>
            <w:tcW w:w="576" w:type="dxa"/>
            <w:vMerge/>
          </w:tcPr>
          <w:p w14:paraId="4C8FFB6F"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4AADABEA"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3A8FAA4" w14:textId="688F74F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04A415C3" w14:textId="4ADFF7E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27.17564</w:t>
            </w:r>
          </w:p>
        </w:tc>
        <w:tc>
          <w:tcPr>
            <w:tcW w:w="1277" w:type="dxa"/>
            <w:vAlign w:val="bottom"/>
          </w:tcPr>
          <w:p w14:paraId="25E38573" w14:textId="0D35747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24835BAE" w14:textId="56C0D6A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29" w:type="dxa"/>
            <w:vAlign w:val="bottom"/>
          </w:tcPr>
          <w:p w14:paraId="5E60DFF3" w14:textId="3EF6FEE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173</w:t>
            </w:r>
          </w:p>
        </w:tc>
      </w:tr>
      <w:tr w:rsidR="00EC09DC" w:rsidRPr="008A33D0" w14:paraId="157798BF" w14:textId="77777777" w:rsidTr="00382E09">
        <w:trPr>
          <w:jc w:val="center"/>
        </w:trPr>
        <w:tc>
          <w:tcPr>
            <w:tcW w:w="576" w:type="dxa"/>
            <w:vMerge/>
          </w:tcPr>
          <w:p w14:paraId="4F9DEF15"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8E9D3D0"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D6FD4F0" w14:textId="6286D64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0648D721" w14:textId="249E065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27.43066</w:t>
            </w:r>
          </w:p>
        </w:tc>
        <w:tc>
          <w:tcPr>
            <w:tcW w:w="1277" w:type="dxa"/>
            <w:vAlign w:val="bottom"/>
          </w:tcPr>
          <w:p w14:paraId="3371BB98" w14:textId="5D66EFD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2D368F4F" w14:textId="510B943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29" w:type="dxa"/>
            <w:vAlign w:val="bottom"/>
          </w:tcPr>
          <w:p w14:paraId="2124A26B" w14:textId="444314D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119</w:t>
            </w:r>
          </w:p>
        </w:tc>
      </w:tr>
      <w:tr w:rsidR="00EC09DC" w:rsidRPr="008A33D0" w14:paraId="6CA923ED" w14:textId="77777777" w:rsidTr="00382E09">
        <w:trPr>
          <w:jc w:val="center"/>
        </w:trPr>
        <w:tc>
          <w:tcPr>
            <w:tcW w:w="576" w:type="dxa"/>
            <w:vMerge w:val="restart"/>
            <w:vAlign w:val="center"/>
          </w:tcPr>
          <w:p w14:paraId="282BA1DE" w14:textId="5C5C345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36</w:t>
            </w:r>
          </w:p>
        </w:tc>
        <w:tc>
          <w:tcPr>
            <w:tcW w:w="992" w:type="dxa"/>
            <w:vMerge w:val="restart"/>
            <w:vAlign w:val="center"/>
          </w:tcPr>
          <w:p w14:paraId="2CED8A41" w14:textId="36EB5C1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MYTX</w:t>
            </w:r>
          </w:p>
        </w:tc>
        <w:tc>
          <w:tcPr>
            <w:tcW w:w="1134" w:type="dxa"/>
          </w:tcPr>
          <w:p w14:paraId="2FDDB9D4" w14:textId="69D69A7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682EC82A" w14:textId="5C847CA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28.98803</w:t>
            </w:r>
          </w:p>
        </w:tc>
        <w:tc>
          <w:tcPr>
            <w:tcW w:w="1277" w:type="dxa"/>
            <w:vAlign w:val="bottom"/>
          </w:tcPr>
          <w:p w14:paraId="65C1DE67" w14:textId="61AE59F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597E0BE1" w14:textId="78BD85D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39A973F" w14:textId="19C526C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147</w:t>
            </w:r>
          </w:p>
        </w:tc>
      </w:tr>
      <w:tr w:rsidR="00EC09DC" w:rsidRPr="008A33D0" w14:paraId="5AA0124C" w14:textId="77777777" w:rsidTr="00382E09">
        <w:trPr>
          <w:jc w:val="center"/>
        </w:trPr>
        <w:tc>
          <w:tcPr>
            <w:tcW w:w="576" w:type="dxa"/>
            <w:vMerge/>
          </w:tcPr>
          <w:p w14:paraId="2FD42559"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8A990AF"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C20831C" w14:textId="68F07DB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265294A0" w14:textId="3B6E9D9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28.95143</w:t>
            </w:r>
          </w:p>
        </w:tc>
        <w:tc>
          <w:tcPr>
            <w:tcW w:w="1277" w:type="dxa"/>
            <w:vAlign w:val="bottom"/>
          </w:tcPr>
          <w:p w14:paraId="491C9498" w14:textId="1DA104F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687D5638" w14:textId="4547964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B619BBB" w14:textId="665BE30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94</w:t>
            </w:r>
          </w:p>
        </w:tc>
      </w:tr>
      <w:tr w:rsidR="00EC09DC" w:rsidRPr="008A33D0" w14:paraId="273303A5" w14:textId="77777777" w:rsidTr="00382E09">
        <w:trPr>
          <w:jc w:val="center"/>
        </w:trPr>
        <w:tc>
          <w:tcPr>
            <w:tcW w:w="576" w:type="dxa"/>
            <w:vMerge/>
          </w:tcPr>
          <w:p w14:paraId="49EAE4BF"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35645E2"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FC3C86B" w14:textId="6D133E4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04EC7822" w14:textId="6E214BD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29.00724</w:t>
            </w:r>
          </w:p>
        </w:tc>
        <w:tc>
          <w:tcPr>
            <w:tcW w:w="1277" w:type="dxa"/>
            <w:vAlign w:val="bottom"/>
          </w:tcPr>
          <w:p w14:paraId="7EC959DC" w14:textId="0E67A88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0D893EE4" w14:textId="39B96E6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53E6EF1" w14:textId="19CD4F1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83</w:t>
            </w:r>
          </w:p>
        </w:tc>
      </w:tr>
      <w:tr w:rsidR="00EC09DC" w:rsidRPr="008A33D0" w14:paraId="05B59016" w14:textId="77777777" w:rsidTr="00382E09">
        <w:trPr>
          <w:jc w:val="center"/>
        </w:trPr>
        <w:tc>
          <w:tcPr>
            <w:tcW w:w="576" w:type="dxa"/>
            <w:vMerge/>
          </w:tcPr>
          <w:p w14:paraId="6B1FA096"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37609DEB"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0970AEE" w14:textId="1648119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0D8AF5AD" w14:textId="745F1D5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28.94703</w:t>
            </w:r>
          </w:p>
        </w:tc>
        <w:tc>
          <w:tcPr>
            <w:tcW w:w="1277" w:type="dxa"/>
            <w:vAlign w:val="bottom"/>
          </w:tcPr>
          <w:p w14:paraId="26FF9D94" w14:textId="7FF6389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374D054B" w14:textId="23E722A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0D0CF83" w14:textId="752A048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85</w:t>
            </w:r>
          </w:p>
        </w:tc>
      </w:tr>
      <w:tr w:rsidR="00EC09DC" w:rsidRPr="008A33D0" w14:paraId="3BC0BB7C" w14:textId="77777777" w:rsidTr="00382E09">
        <w:trPr>
          <w:jc w:val="center"/>
        </w:trPr>
        <w:tc>
          <w:tcPr>
            <w:tcW w:w="576" w:type="dxa"/>
            <w:vMerge/>
          </w:tcPr>
          <w:p w14:paraId="21655803"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47EE3186"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7EEB1A2" w14:textId="65D8915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3B21400F" w14:textId="67FC023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28.82594</w:t>
            </w:r>
          </w:p>
        </w:tc>
        <w:tc>
          <w:tcPr>
            <w:tcW w:w="1277" w:type="dxa"/>
            <w:vAlign w:val="bottom"/>
          </w:tcPr>
          <w:p w14:paraId="05A35FBC" w14:textId="49EEA05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679C726E" w14:textId="6289528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7DEDC92" w14:textId="49304F6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r w:rsidR="00EC09DC" w:rsidRPr="008A33D0" w14:paraId="6362466C" w14:textId="77777777" w:rsidTr="00382E09">
        <w:trPr>
          <w:jc w:val="center"/>
        </w:trPr>
        <w:tc>
          <w:tcPr>
            <w:tcW w:w="576" w:type="dxa"/>
            <w:vMerge w:val="restart"/>
            <w:vAlign w:val="center"/>
          </w:tcPr>
          <w:p w14:paraId="6BE553FE" w14:textId="48CCB44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37</w:t>
            </w:r>
          </w:p>
        </w:tc>
        <w:tc>
          <w:tcPr>
            <w:tcW w:w="992" w:type="dxa"/>
            <w:vMerge w:val="restart"/>
            <w:vAlign w:val="center"/>
          </w:tcPr>
          <w:p w14:paraId="57D43035" w14:textId="11E6157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PANI</w:t>
            </w:r>
          </w:p>
        </w:tc>
        <w:tc>
          <w:tcPr>
            <w:tcW w:w="1134" w:type="dxa"/>
          </w:tcPr>
          <w:p w14:paraId="024A41B1" w14:textId="404BD61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75C6CE02" w14:textId="5D63D38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25.31018</w:t>
            </w:r>
          </w:p>
        </w:tc>
        <w:tc>
          <w:tcPr>
            <w:tcW w:w="1277" w:type="dxa"/>
            <w:vAlign w:val="bottom"/>
          </w:tcPr>
          <w:p w14:paraId="66DA1119" w14:textId="59B6AE1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56CECBEA" w14:textId="5041B69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671B60F" w14:textId="0405CF7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113</w:t>
            </w:r>
          </w:p>
        </w:tc>
      </w:tr>
      <w:tr w:rsidR="00EC09DC" w:rsidRPr="008A33D0" w14:paraId="373AD928" w14:textId="77777777" w:rsidTr="00382E09">
        <w:trPr>
          <w:jc w:val="center"/>
        </w:trPr>
        <w:tc>
          <w:tcPr>
            <w:tcW w:w="576" w:type="dxa"/>
            <w:vMerge/>
          </w:tcPr>
          <w:p w14:paraId="4C34896E"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168925E4"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67F6902" w14:textId="386158B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00EC28A7" w14:textId="6DF3D1B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25.82261</w:t>
            </w:r>
          </w:p>
        </w:tc>
        <w:tc>
          <w:tcPr>
            <w:tcW w:w="1277" w:type="dxa"/>
            <w:vAlign w:val="bottom"/>
          </w:tcPr>
          <w:p w14:paraId="7EE0479C" w14:textId="3DC0D45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7D282DAC" w14:textId="299DC68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96D0A90" w14:textId="24D5C4C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112</w:t>
            </w:r>
          </w:p>
        </w:tc>
      </w:tr>
      <w:tr w:rsidR="00EC09DC" w:rsidRPr="008A33D0" w14:paraId="0946A416" w14:textId="77777777" w:rsidTr="00382E09">
        <w:trPr>
          <w:jc w:val="center"/>
        </w:trPr>
        <w:tc>
          <w:tcPr>
            <w:tcW w:w="576" w:type="dxa"/>
            <w:vMerge/>
          </w:tcPr>
          <w:p w14:paraId="67A998C3"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0566ABF"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E4A0F88" w14:textId="09956A4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A42AED8" w14:textId="37EA74F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30.39976</w:t>
            </w:r>
          </w:p>
        </w:tc>
        <w:tc>
          <w:tcPr>
            <w:tcW w:w="1277" w:type="dxa"/>
            <w:vAlign w:val="bottom"/>
          </w:tcPr>
          <w:p w14:paraId="2B3A7787" w14:textId="3896C2F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7D082E76" w14:textId="0AC221E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DEB5C74" w14:textId="549C2A4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EC09DC" w:rsidRPr="008A33D0" w14:paraId="02068672" w14:textId="77777777" w:rsidTr="00382E09">
        <w:trPr>
          <w:jc w:val="center"/>
        </w:trPr>
        <w:tc>
          <w:tcPr>
            <w:tcW w:w="576" w:type="dxa"/>
            <w:vMerge/>
          </w:tcPr>
          <w:p w14:paraId="7611A094"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1D4A3DA3"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442B5109" w14:textId="441BF58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4CD0904C" w14:textId="060FEEC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31.14888</w:t>
            </w:r>
          </w:p>
        </w:tc>
        <w:tc>
          <w:tcPr>
            <w:tcW w:w="1277" w:type="dxa"/>
            <w:vAlign w:val="bottom"/>
          </w:tcPr>
          <w:p w14:paraId="783C9F21" w14:textId="2C48B04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w:t>
            </w:r>
          </w:p>
        </w:tc>
        <w:tc>
          <w:tcPr>
            <w:tcW w:w="1131" w:type="dxa"/>
            <w:vAlign w:val="bottom"/>
          </w:tcPr>
          <w:p w14:paraId="48B1A7EE" w14:textId="7B9F2EB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2842183" w14:textId="24CF1E2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59</w:t>
            </w:r>
          </w:p>
        </w:tc>
      </w:tr>
      <w:tr w:rsidR="00EC09DC" w:rsidRPr="008A33D0" w14:paraId="78756A12" w14:textId="77777777" w:rsidTr="00382E09">
        <w:trPr>
          <w:jc w:val="center"/>
        </w:trPr>
        <w:tc>
          <w:tcPr>
            <w:tcW w:w="576" w:type="dxa"/>
            <w:vMerge/>
          </w:tcPr>
          <w:p w14:paraId="4F606D73"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4153AACC"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41CC32AB" w14:textId="7FA7D31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51C0ACCD" w14:textId="38C4C71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31.44616</w:t>
            </w:r>
          </w:p>
        </w:tc>
        <w:tc>
          <w:tcPr>
            <w:tcW w:w="1277" w:type="dxa"/>
            <w:vAlign w:val="bottom"/>
          </w:tcPr>
          <w:p w14:paraId="67B216C7" w14:textId="7015852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w:t>
            </w:r>
          </w:p>
        </w:tc>
        <w:tc>
          <w:tcPr>
            <w:tcW w:w="1131" w:type="dxa"/>
            <w:vAlign w:val="bottom"/>
          </w:tcPr>
          <w:p w14:paraId="3620B61F" w14:textId="04A323C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FF79755" w14:textId="01A0830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59</w:t>
            </w:r>
          </w:p>
        </w:tc>
      </w:tr>
      <w:tr w:rsidR="00EC09DC" w:rsidRPr="008A33D0" w14:paraId="671B49F7" w14:textId="77777777" w:rsidTr="00382E09">
        <w:trPr>
          <w:jc w:val="center"/>
        </w:trPr>
        <w:tc>
          <w:tcPr>
            <w:tcW w:w="576" w:type="dxa"/>
            <w:vMerge w:val="restart"/>
            <w:vAlign w:val="center"/>
          </w:tcPr>
          <w:p w14:paraId="4B733EB5" w14:textId="547727C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38</w:t>
            </w:r>
          </w:p>
        </w:tc>
        <w:tc>
          <w:tcPr>
            <w:tcW w:w="992" w:type="dxa"/>
            <w:vMerge w:val="restart"/>
            <w:vAlign w:val="center"/>
          </w:tcPr>
          <w:p w14:paraId="1F397D7F" w14:textId="1B55407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PCAR</w:t>
            </w:r>
          </w:p>
        </w:tc>
        <w:tc>
          <w:tcPr>
            <w:tcW w:w="1134" w:type="dxa"/>
          </w:tcPr>
          <w:p w14:paraId="7B903F82" w14:textId="64596A3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67E15E47" w14:textId="05D069E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25.36140</w:t>
            </w:r>
          </w:p>
        </w:tc>
        <w:tc>
          <w:tcPr>
            <w:tcW w:w="1277" w:type="dxa"/>
            <w:vAlign w:val="bottom"/>
          </w:tcPr>
          <w:p w14:paraId="4BEAB3F7" w14:textId="277CB1F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0606F356" w14:textId="75C53D2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3B1CD3C" w14:textId="2AC75CC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119</w:t>
            </w:r>
          </w:p>
        </w:tc>
      </w:tr>
      <w:tr w:rsidR="00EC09DC" w:rsidRPr="008A33D0" w14:paraId="2641F64D" w14:textId="77777777" w:rsidTr="00382E09">
        <w:trPr>
          <w:jc w:val="center"/>
        </w:trPr>
        <w:tc>
          <w:tcPr>
            <w:tcW w:w="576" w:type="dxa"/>
            <w:vMerge/>
          </w:tcPr>
          <w:p w14:paraId="1CF17A66"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6F16395"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58644BD" w14:textId="554D035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2B07D902" w14:textId="3D3F975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25.41457</w:t>
            </w:r>
          </w:p>
        </w:tc>
        <w:tc>
          <w:tcPr>
            <w:tcW w:w="1277" w:type="dxa"/>
            <w:vAlign w:val="bottom"/>
          </w:tcPr>
          <w:p w14:paraId="671CED1A" w14:textId="4B9E866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5BC0F44E" w14:textId="1B97F3E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46949D4" w14:textId="2F753C9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115</w:t>
            </w:r>
          </w:p>
        </w:tc>
      </w:tr>
      <w:tr w:rsidR="00EC09DC" w:rsidRPr="008A33D0" w14:paraId="6B655413" w14:textId="77777777" w:rsidTr="00382E09">
        <w:trPr>
          <w:jc w:val="center"/>
        </w:trPr>
        <w:tc>
          <w:tcPr>
            <w:tcW w:w="576" w:type="dxa"/>
            <w:vMerge/>
          </w:tcPr>
          <w:p w14:paraId="4B92A8DC"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464E54D"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DBD8B99" w14:textId="068528E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2BA13125" w14:textId="3FA1310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25.35615</w:t>
            </w:r>
          </w:p>
        </w:tc>
        <w:tc>
          <w:tcPr>
            <w:tcW w:w="1277" w:type="dxa"/>
            <w:vAlign w:val="bottom"/>
          </w:tcPr>
          <w:p w14:paraId="61E713A2" w14:textId="25E20B9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78E91AB8" w14:textId="6BE489D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1B30220" w14:textId="39889DA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83</w:t>
            </w:r>
          </w:p>
        </w:tc>
      </w:tr>
      <w:tr w:rsidR="00EC09DC" w:rsidRPr="008A33D0" w14:paraId="1D049595" w14:textId="77777777" w:rsidTr="00382E09">
        <w:trPr>
          <w:jc w:val="center"/>
        </w:trPr>
        <w:tc>
          <w:tcPr>
            <w:tcW w:w="576" w:type="dxa"/>
            <w:vMerge/>
          </w:tcPr>
          <w:p w14:paraId="29573D90"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12E17D14"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6F8831D8" w14:textId="3D7DC2D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56ED138B" w14:textId="4913D6A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25.37296</w:t>
            </w:r>
          </w:p>
        </w:tc>
        <w:tc>
          <w:tcPr>
            <w:tcW w:w="1277" w:type="dxa"/>
            <w:vAlign w:val="bottom"/>
          </w:tcPr>
          <w:p w14:paraId="6013A0DF" w14:textId="191F4C4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6C0F81FF" w14:textId="60BDA6F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9FAFE90" w14:textId="66BC336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2C81BB70" w14:textId="77777777" w:rsidTr="00382E09">
        <w:trPr>
          <w:jc w:val="center"/>
        </w:trPr>
        <w:tc>
          <w:tcPr>
            <w:tcW w:w="576" w:type="dxa"/>
            <w:vMerge/>
          </w:tcPr>
          <w:p w14:paraId="53EB429B"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0367071C"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28865A3" w14:textId="1CA76A3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65AFD4FC" w14:textId="5D0C6A5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25.24729</w:t>
            </w:r>
          </w:p>
        </w:tc>
        <w:tc>
          <w:tcPr>
            <w:tcW w:w="1277" w:type="dxa"/>
            <w:vAlign w:val="bottom"/>
          </w:tcPr>
          <w:p w14:paraId="258ABF49" w14:textId="4058F58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56D91109" w14:textId="2FD03F6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06F64FA" w14:textId="631CC92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85</w:t>
            </w:r>
          </w:p>
        </w:tc>
      </w:tr>
      <w:tr w:rsidR="00EC09DC" w:rsidRPr="008A33D0" w14:paraId="7293CD3F" w14:textId="77777777" w:rsidTr="00382E09">
        <w:trPr>
          <w:jc w:val="center"/>
        </w:trPr>
        <w:tc>
          <w:tcPr>
            <w:tcW w:w="576" w:type="dxa"/>
            <w:vMerge w:val="restart"/>
            <w:vAlign w:val="center"/>
          </w:tcPr>
          <w:p w14:paraId="080091C1" w14:textId="3059828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39</w:t>
            </w:r>
          </w:p>
        </w:tc>
        <w:tc>
          <w:tcPr>
            <w:tcW w:w="992" w:type="dxa"/>
            <w:vMerge w:val="restart"/>
            <w:vAlign w:val="center"/>
          </w:tcPr>
          <w:p w14:paraId="18E45954" w14:textId="6DEBE30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PEHA</w:t>
            </w:r>
          </w:p>
        </w:tc>
        <w:tc>
          <w:tcPr>
            <w:tcW w:w="1134" w:type="dxa"/>
          </w:tcPr>
          <w:p w14:paraId="0B43B88C" w14:textId="5DA1E8B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400B7BD8" w14:textId="625CBCB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28.28126</w:t>
            </w:r>
          </w:p>
        </w:tc>
        <w:tc>
          <w:tcPr>
            <w:tcW w:w="1277" w:type="dxa"/>
            <w:vAlign w:val="bottom"/>
          </w:tcPr>
          <w:p w14:paraId="139AF506" w14:textId="1AC1C95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3AB69BB4" w14:textId="17562CA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A802EE5" w14:textId="5FFAF96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78</w:t>
            </w:r>
          </w:p>
        </w:tc>
      </w:tr>
      <w:tr w:rsidR="00EC09DC" w:rsidRPr="008A33D0" w14:paraId="4D0E9049" w14:textId="77777777" w:rsidTr="00382E09">
        <w:trPr>
          <w:jc w:val="center"/>
        </w:trPr>
        <w:tc>
          <w:tcPr>
            <w:tcW w:w="576" w:type="dxa"/>
            <w:vMerge/>
          </w:tcPr>
          <w:p w14:paraId="2B35E3B9"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4D6DF12B"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DC9EAF9" w14:textId="276890B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1647F899" w14:textId="3A3EA0E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28.23999</w:t>
            </w:r>
          </w:p>
        </w:tc>
        <w:tc>
          <w:tcPr>
            <w:tcW w:w="1277" w:type="dxa"/>
            <w:vAlign w:val="bottom"/>
          </w:tcPr>
          <w:p w14:paraId="6218CA84" w14:textId="0FAEEE5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6C1E07FC" w14:textId="44FA838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7254D2D" w14:textId="5995B36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77</w:t>
            </w:r>
          </w:p>
        </w:tc>
      </w:tr>
      <w:tr w:rsidR="00EC09DC" w:rsidRPr="008A33D0" w14:paraId="57561E50" w14:textId="77777777" w:rsidTr="00382E09">
        <w:trPr>
          <w:jc w:val="center"/>
        </w:trPr>
        <w:tc>
          <w:tcPr>
            <w:tcW w:w="576" w:type="dxa"/>
            <w:vMerge/>
          </w:tcPr>
          <w:p w14:paraId="42C231A9"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EF804E0"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7BDFCF1A" w14:textId="7183873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54190E75" w14:textId="5F1067E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28.22229</w:t>
            </w:r>
          </w:p>
        </w:tc>
        <w:tc>
          <w:tcPr>
            <w:tcW w:w="1277" w:type="dxa"/>
            <w:vAlign w:val="bottom"/>
          </w:tcPr>
          <w:p w14:paraId="604C7BA3" w14:textId="13701CC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713013F3" w14:textId="4F0D002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C7A3528" w14:textId="40CB5CF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66</w:t>
            </w:r>
          </w:p>
        </w:tc>
      </w:tr>
      <w:tr w:rsidR="00EC09DC" w:rsidRPr="008A33D0" w14:paraId="1B95FFB3" w14:textId="77777777" w:rsidTr="00382E09">
        <w:trPr>
          <w:jc w:val="center"/>
        </w:trPr>
        <w:tc>
          <w:tcPr>
            <w:tcW w:w="576" w:type="dxa"/>
            <w:vMerge/>
          </w:tcPr>
          <w:p w14:paraId="1DD5DAA7"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3031E840"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5A79FD8" w14:textId="5DE7AD5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0AABC49D" w14:textId="54BA3B2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28.19967</w:t>
            </w:r>
          </w:p>
        </w:tc>
        <w:tc>
          <w:tcPr>
            <w:tcW w:w="1277" w:type="dxa"/>
            <w:vAlign w:val="bottom"/>
          </w:tcPr>
          <w:p w14:paraId="7AA275C7" w14:textId="077D508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458D3CB8" w14:textId="6D87AF7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65F2833" w14:textId="0964948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5CD1E77E" w14:textId="77777777" w:rsidTr="00382E09">
        <w:trPr>
          <w:jc w:val="center"/>
        </w:trPr>
        <w:tc>
          <w:tcPr>
            <w:tcW w:w="576" w:type="dxa"/>
            <w:vMerge/>
          </w:tcPr>
          <w:p w14:paraId="647F4154"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00FA226A"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706E965" w14:textId="1BF294D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7F347399" w14:textId="72A2960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27.98872</w:t>
            </w:r>
          </w:p>
        </w:tc>
        <w:tc>
          <w:tcPr>
            <w:tcW w:w="1277" w:type="dxa"/>
            <w:vAlign w:val="bottom"/>
          </w:tcPr>
          <w:p w14:paraId="1A43AADC" w14:textId="62631B2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30FE75F1" w14:textId="0F14BA0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CFF64FC" w14:textId="293052E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120</w:t>
            </w:r>
          </w:p>
        </w:tc>
      </w:tr>
      <w:tr w:rsidR="00EC09DC" w:rsidRPr="008A33D0" w14:paraId="12A9E148" w14:textId="77777777" w:rsidTr="00382E09">
        <w:trPr>
          <w:jc w:val="center"/>
        </w:trPr>
        <w:tc>
          <w:tcPr>
            <w:tcW w:w="576" w:type="dxa"/>
            <w:vMerge w:val="restart"/>
            <w:vAlign w:val="center"/>
          </w:tcPr>
          <w:p w14:paraId="7BAAC5B4" w14:textId="7E0DD9D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40</w:t>
            </w:r>
          </w:p>
        </w:tc>
        <w:tc>
          <w:tcPr>
            <w:tcW w:w="992" w:type="dxa"/>
            <w:vMerge w:val="restart"/>
            <w:vAlign w:val="center"/>
          </w:tcPr>
          <w:p w14:paraId="616F9109" w14:textId="316532F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PSDN</w:t>
            </w:r>
          </w:p>
        </w:tc>
        <w:tc>
          <w:tcPr>
            <w:tcW w:w="1134" w:type="dxa"/>
          </w:tcPr>
          <w:p w14:paraId="101BEFD9" w14:textId="4444BD9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1ACD08B0" w14:textId="3DE8B3D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27.36363</w:t>
            </w:r>
          </w:p>
        </w:tc>
        <w:tc>
          <w:tcPr>
            <w:tcW w:w="1277" w:type="dxa"/>
            <w:vAlign w:val="bottom"/>
          </w:tcPr>
          <w:p w14:paraId="46D30BE6" w14:textId="2348361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297C46BB" w14:textId="244FFB4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FB2350C" w14:textId="2B67B45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139</w:t>
            </w:r>
          </w:p>
        </w:tc>
      </w:tr>
      <w:tr w:rsidR="00EC09DC" w:rsidRPr="008A33D0" w14:paraId="7D4EB35B" w14:textId="77777777" w:rsidTr="00382E09">
        <w:trPr>
          <w:jc w:val="center"/>
        </w:trPr>
        <w:tc>
          <w:tcPr>
            <w:tcW w:w="576" w:type="dxa"/>
            <w:vMerge/>
          </w:tcPr>
          <w:p w14:paraId="1A344B6B"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33E0D8D"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E9AD793" w14:textId="1C2A409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754D1E2E" w14:textId="447EA73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27.28697</w:t>
            </w:r>
          </w:p>
        </w:tc>
        <w:tc>
          <w:tcPr>
            <w:tcW w:w="1277" w:type="dxa"/>
            <w:vAlign w:val="bottom"/>
          </w:tcPr>
          <w:p w14:paraId="2A8BCD9D" w14:textId="49E14CC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505BC019" w14:textId="634C6FA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AE56488" w14:textId="066413F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98</w:t>
            </w:r>
          </w:p>
        </w:tc>
      </w:tr>
      <w:tr w:rsidR="00EC09DC" w:rsidRPr="008A33D0" w14:paraId="18441AAE" w14:textId="77777777" w:rsidTr="00382E09">
        <w:trPr>
          <w:jc w:val="center"/>
        </w:trPr>
        <w:tc>
          <w:tcPr>
            <w:tcW w:w="576" w:type="dxa"/>
            <w:vMerge/>
          </w:tcPr>
          <w:p w14:paraId="4F43B74C"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3DBC795"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1848B53" w14:textId="1BFDC36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64E1D414" w14:textId="485EAA5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27.28234</w:t>
            </w:r>
          </w:p>
        </w:tc>
        <w:tc>
          <w:tcPr>
            <w:tcW w:w="1277" w:type="dxa"/>
            <w:vAlign w:val="bottom"/>
          </w:tcPr>
          <w:p w14:paraId="4691F6CE" w14:textId="72B9D3F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68B61A1F" w14:textId="5E05E7C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D14F692" w14:textId="23997B8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EC09DC" w:rsidRPr="008A33D0" w14:paraId="53CACD13" w14:textId="77777777" w:rsidTr="00382E09">
        <w:trPr>
          <w:jc w:val="center"/>
        </w:trPr>
        <w:tc>
          <w:tcPr>
            <w:tcW w:w="576" w:type="dxa"/>
            <w:vMerge/>
          </w:tcPr>
          <w:p w14:paraId="07C03E4F"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5231FE8"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F8C04DC" w14:textId="713EA76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19A3563F" w14:textId="5225F49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25.74697</w:t>
            </w:r>
          </w:p>
        </w:tc>
        <w:tc>
          <w:tcPr>
            <w:tcW w:w="1277" w:type="dxa"/>
            <w:vAlign w:val="bottom"/>
          </w:tcPr>
          <w:p w14:paraId="2A307F10" w14:textId="152618C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218749ED" w14:textId="719274A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E2BDD04" w14:textId="1A91C7A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0F12DA83" w14:textId="77777777" w:rsidTr="00382E09">
        <w:trPr>
          <w:jc w:val="center"/>
        </w:trPr>
        <w:tc>
          <w:tcPr>
            <w:tcW w:w="576" w:type="dxa"/>
            <w:vMerge/>
          </w:tcPr>
          <w:p w14:paraId="262A3DF3"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3D976A45"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74D4AE7B" w14:textId="0BA9EC5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1E36A796" w14:textId="65A5A9F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25.70936</w:t>
            </w:r>
          </w:p>
        </w:tc>
        <w:tc>
          <w:tcPr>
            <w:tcW w:w="1277" w:type="dxa"/>
            <w:vAlign w:val="bottom"/>
          </w:tcPr>
          <w:p w14:paraId="31C7E58F" w14:textId="1F77119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5CBE5E0A" w14:textId="35EAE76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E2A7D3A" w14:textId="0FBB7B6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bl>
    <w:p w14:paraId="4058EABD" w14:textId="1821D9E7" w:rsidR="00862040" w:rsidRPr="008A33D0" w:rsidRDefault="00EC09DC" w:rsidP="00EC09DC">
      <w:pPr>
        <w:tabs>
          <w:tab w:val="left" w:pos="3470"/>
        </w:tabs>
        <w:rPr>
          <w:rFonts w:ascii="Times New Roman" w:eastAsia="Times New Roman" w:hAnsi="Times New Roman" w:cs="Times New Roman"/>
        </w:rPr>
      </w:pPr>
      <w:r w:rsidRPr="008A33D0">
        <w:rPr>
          <w:rFonts w:ascii="Times New Roman" w:eastAsia="Times New Roman" w:hAnsi="Times New Roman" w:cs="Times New Roman"/>
          <w:i/>
          <w:iCs/>
          <w:sz w:val="20"/>
          <w:szCs w:val="20"/>
        </w:rPr>
        <w:t>Disambung ke halaman berikutnya</w:t>
      </w:r>
    </w:p>
    <w:p w14:paraId="18B42498" w14:textId="3B08E3A2" w:rsidR="00862040" w:rsidRPr="008A33D0" w:rsidRDefault="00EC09DC" w:rsidP="002524A1">
      <w:pPr>
        <w:tabs>
          <w:tab w:val="center" w:pos="3968"/>
        </w:tabs>
        <w:rPr>
          <w:rFonts w:ascii="Times New Roman" w:eastAsia="Times New Roman" w:hAnsi="Times New Roman" w:cs="Times New Roman"/>
        </w:rPr>
      </w:pPr>
      <w:r w:rsidRPr="008A33D0">
        <w:rPr>
          <w:rFonts w:ascii="Times New Roman" w:eastAsia="Times New Roman" w:hAnsi="Times New Roman" w:cs="Times New Roman"/>
          <w:b/>
          <w:bCs/>
        </w:rPr>
        <w:lastRenderedPageBreak/>
        <w:t>Lampiran 1. Perhitungan Data (Sambungan)</w:t>
      </w:r>
      <w:r w:rsidR="00862040" w:rsidRPr="008A33D0">
        <w:rPr>
          <w:rFonts w:ascii="Times New Roman" w:eastAsia="Times New Roman" w:hAnsi="Times New Roman" w:cs="Times New Roman"/>
        </w:rPr>
        <w:tab/>
      </w:r>
    </w:p>
    <w:tbl>
      <w:tblPr>
        <w:tblStyle w:val="TableGrid"/>
        <w:tblW w:w="0" w:type="auto"/>
        <w:jc w:val="center"/>
        <w:tblLook w:val="04A0" w:firstRow="1" w:lastRow="0" w:firstColumn="1" w:lastColumn="0" w:noHBand="0" w:noVBand="1"/>
      </w:tblPr>
      <w:tblGrid>
        <w:gridCol w:w="576"/>
        <w:gridCol w:w="992"/>
        <w:gridCol w:w="1134"/>
        <w:gridCol w:w="1688"/>
        <w:gridCol w:w="1277"/>
        <w:gridCol w:w="1131"/>
        <w:gridCol w:w="1129"/>
      </w:tblGrid>
      <w:tr w:rsidR="00862040" w:rsidRPr="008A33D0" w14:paraId="550CACC7" w14:textId="77777777" w:rsidTr="00382E09">
        <w:trPr>
          <w:jc w:val="center"/>
        </w:trPr>
        <w:tc>
          <w:tcPr>
            <w:tcW w:w="576" w:type="dxa"/>
          </w:tcPr>
          <w:p w14:paraId="51EC8A59" w14:textId="77777777" w:rsidR="00862040" w:rsidRPr="008A33D0" w:rsidRDefault="00862040" w:rsidP="00382E09">
            <w:pP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NO</w:t>
            </w:r>
          </w:p>
        </w:tc>
        <w:tc>
          <w:tcPr>
            <w:tcW w:w="992" w:type="dxa"/>
          </w:tcPr>
          <w:p w14:paraId="7A845BD5"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KODE</w:t>
            </w:r>
          </w:p>
        </w:tc>
        <w:tc>
          <w:tcPr>
            <w:tcW w:w="1134" w:type="dxa"/>
          </w:tcPr>
          <w:p w14:paraId="42C402F9"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TAHUN</w:t>
            </w:r>
          </w:p>
        </w:tc>
        <w:tc>
          <w:tcPr>
            <w:tcW w:w="1688" w:type="dxa"/>
          </w:tcPr>
          <w:p w14:paraId="74B2E963"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LN ASSET (X1)</w:t>
            </w:r>
          </w:p>
        </w:tc>
        <w:tc>
          <w:tcPr>
            <w:tcW w:w="1277" w:type="dxa"/>
          </w:tcPr>
          <w:p w14:paraId="0EB0807E"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KA </w:t>
            </w:r>
          </w:p>
          <w:p w14:paraId="243E0943"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(X2)</w:t>
            </w:r>
          </w:p>
        </w:tc>
        <w:tc>
          <w:tcPr>
            <w:tcW w:w="1131" w:type="dxa"/>
          </w:tcPr>
          <w:p w14:paraId="7AF61E9C"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UKA (X3)</w:t>
            </w:r>
          </w:p>
        </w:tc>
        <w:tc>
          <w:tcPr>
            <w:tcW w:w="1129" w:type="dxa"/>
          </w:tcPr>
          <w:p w14:paraId="4F014D9E"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AD </w:t>
            </w:r>
          </w:p>
          <w:p w14:paraId="000B857D"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(Y)</w:t>
            </w:r>
          </w:p>
        </w:tc>
      </w:tr>
      <w:tr w:rsidR="00EC09DC" w:rsidRPr="008A33D0" w14:paraId="22B25042" w14:textId="77777777" w:rsidTr="00382E09">
        <w:trPr>
          <w:jc w:val="center"/>
        </w:trPr>
        <w:tc>
          <w:tcPr>
            <w:tcW w:w="576" w:type="dxa"/>
            <w:vMerge w:val="restart"/>
            <w:vAlign w:val="center"/>
          </w:tcPr>
          <w:p w14:paraId="624D3A1D" w14:textId="7C781FD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41</w:t>
            </w:r>
          </w:p>
        </w:tc>
        <w:tc>
          <w:tcPr>
            <w:tcW w:w="992" w:type="dxa"/>
            <w:vMerge w:val="restart"/>
            <w:vAlign w:val="center"/>
          </w:tcPr>
          <w:p w14:paraId="47BB609F" w14:textId="2B46134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PYFA</w:t>
            </w:r>
          </w:p>
        </w:tc>
        <w:tc>
          <w:tcPr>
            <w:tcW w:w="1134" w:type="dxa"/>
          </w:tcPr>
          <w:p w14:paraId="7A7697CA" w14:textId="618E200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32AA0D08" w14:textId="5B7731A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26.15513</w:t>
            </w:r>
          </w:p>
        </w:tc>
        <w:tc>
          <w:tcPr>
            <w:tcW w:w="1277" w:type="dxa"/>
            <w:vAlign w:val="bottom"/>
          </w:tcPr>
          <w:p w14:paraId="40C2AE11" w14:textId="06B8DA8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w:t>
            </w:r>
          </w:p>
        </w:tc>
        <w:tc>
          <w:tcPr>
            <w:tcW w:w="1131" w:type="dxa"/>
            <w:vAlign w:val="bottom"/>
          </w:tcPr>
          <w:p w14:paraId="079CAAEE" w14:textId="7CA4B82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20561D64" w14:textId="563A5A3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102</w:t>
            </w:r>
          </w:p>
        </w:tc>
      </w:tr>
      <w:tr w:rsidR="00EC09DC" w:rsidRPr="008A33D0" w14:paraId="1B4144B4" w14:textId="77777777" w:rsidTr="00382E09">
        <w:trPr>
          <w:jc w:val="center"/>
        </w:trPr>
        <w:tc>
          <w:tcPr>
            <w:tcW w:w="576" w:type="dxa"/>
            <w:vMerge/>
          </w:tcPr>
          <w:p w14:paraId="2DBDC008"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37CB464"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42215717" w14:textId="246F03C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1416E360" w14:textId="17A4792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27.41562</w:t>
            </w:r>
          </w:p>
        </w:tc>
        <w:tc>
          <w:tcPr>
            <w:tcW w:w="1277" w:type="dxa"/>
            <w:vAlign w:val="bottom"/>
          </w:tcPr>
          <w:p w14:paraId="4D1DA16E" w14:textId="1BC8A05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6</w:t>
            </w:r>
          </w:p>
        </w:tc>
        <w:tc>
          <w:tcPr>
            <w:tcW w:w="1131" w:type="dxa"/>
            <w:vAlign w:val="bottom"/>
          </w:tcPr>
          <w:p w14:paraId="04C6E4B6" w14:textId="7ABBF4E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5D40D53C" w14:textId="17AF572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126</w:t>
            </w:r>
          </w:p>
        </w:tc>
      </w:tr>
      <w:tr w:rsidR="00EC09DC" w:rsidRPr="008A33D0" w14:paraId="4836DA47" w14:textId="77777777" w:rsidTr="00382E09">
        <w:trPr>
          <w:jc w:val="center"/>
        </w:trPr>
        <w:tc>
          <w:tcPr>
            <w:tcW w:w="576" w:type="dxa"/>
            <w:vMerge/>
          </w:tcPr>
          <w:p w14:paraId="31F56211"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DBFF441"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80A1F6E" w14:textId="51F0F0B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7764932D" w14:textId="3CB02C9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27.70632</w:t>
            </w:r>
          </w:p>
        </w:tc>
        <w:tc>
          <w:tcPr>
            <w:tcW w:w="1277" w:type="dxa"/>
            <w:vAlign w:val="bottom"/>
          </w:tcPr>
          <w:p w14:paraId="686F2BD8" w14:textId="4DAB957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7</w:t>
            </w:r>
          </w:p>
        </w:tc>
        <w:tc>
          <w:tcPr>
            <w:tcW w:w="1131" w:type="dxa"/>
            <w:vAlign w:val="bottom"/>
          </w:tcPr>
          <w:p w14:paraId="0BF1D91C" w14:textId="4A92C72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5822C044" w14:textId="7BF029B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90</w:t>
            </w:r>
          </w:p>
        </w:tc>
      </w:tr>
      <w:tr w:rsidR="00EC09DC" w:rsidRPr="008A33D0" w14:paraId="1753324C" w14:textId="77777777" w:rsidTr="00382E09">
        <w:trPr>
          <w:jc w:val="center"/>
        </w:trPr>
        <w:tc>
          <w:tcPr>
            <w:tcW w:w="576" w:type="dxa"/>
            <w:vMerge/>
          </w:tcPr>
          <w:p w14:paraId="7B60AD02"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46DA100D" w14:textId="77777777" w:rsidR="00EC09DC" w:rsidRPr="008A33D0" w:rsidRDefault="00EC09DC" w:rsidP="00EC09DC">
            <w:pPr>
              <w:rPr>
                <w:rFonts w:ascii="Times New Roman" w:eastAsia="Times New Roman" w:hAnsi="Times New Roman" w:cs="Times New Roman"/>
                <w:sz w:val="24"/>
                <w:szCs w:val="24"/>
              </w:rPr>
            </w:pPr>
          </w:p>
        </w:tc>
        <w:tc>
          <w:tcPr>
            <w:tcW w:w="1134" w:type="dxa"/>
            <w:tcBorders>
              <w:bottom w:val="single" w:sz="4" w:space="0" w:color="auto"/>
            </w:tcBorders>
          </w:tcPr>
          <w:p w14:paraId="36A692F9" w14:textId="234E726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tcBorders>
              <w:bottom w:val="single" w:sz="4" w:space="0" w:color="auto"/>
            </w:tcBorders>
            <w:vAlign w:val="bottom"/>
          </w:tcPr>
          <w:p w14:paraId="2F61228A" w14:textId="477C606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27.78303</w:t>
            </w:r>
          </w:p>
        </w:tc>
        <w:tc>
          <w:tcPr>
            <w:tcW w:w="1277" w:type="dxa"/>
            <w:tcBorders>
              <w:bottom w:val="single" w:sz="4" w:space="0" w:color="auto"/>
            </w:tcBorders>
            <w:vAlign w:val="bottom"/>
          </w:tcPr>
          <w:p w14:paraId="3C76D7EF" w14:textId="098B98C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7</w:t>
            </w:r>
          </w:p>
        </w:tc>
        <w:tc>
          <w:tcPr>
            <w:tcW w:w="1131" w:type="dxa"/>
            <w:tcBorders>
              <w:bottom w:val="single" w:sz="4" w:space="0" w:color="auto"/>
            </w:tcBorders>
            <w:vAlign w:val="bottom"/>
          </w:tcPr>
          <w:p w14:paraId="3646B076" w14:textId="4B6FDA3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tcBorders>
              <w:bottom w:val="single" w:sz="4" w:space="0" w:color="auto"/>
            </w:tcBorders>
            <w:vAlign w:val="bottom"/>
          </w:tcPr>
          <w:p w14:paraId="50EC6107" w14:textId="1D13290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59</w:t>
            </w:r>
          </w:p>
        </w:tc>
      </w:tr>
      <w:tr w:rsidR="00EC09DC" w:rsidRPr="008A33D0" w14:paraId="5A7756D3" w14:textId="77777777" w:rsidTr="00382E09">
        <w:trPr>
          <w:jc w:val="center"/>
        </w:trPr>
        <w:tc>
          <w:tcPr>
            <w:tcW w:w="576" w:type="dxa"/>
            <w:vMerge/>
          </w:tcPr>
          <w:p w14:paraId="6DBD3E89"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1014FF10" w14:textId="77777777" w:rsidR="00EC09DC" w:rsidRPr="008A33D0" w:rsidRDefault="00EC09DC" w:rsidP="00EC09DC">
            <w:pPr>
              <w:rPr>
                <w:rFonts w:ascii="Times New Roman" w:eastAsia="Times New Roman" w:hAnsi="Times New Roman" w:cs="Times New Roman"/>
                <w:sz w:val="24"/>
                <w:szCs w:val="24"/>
              </w:rPr>
            </w:pPr>
          </w:p>
        </w:tc>
        <w:tc>
          <w:tcPr>
            <w:tcW w:w="1134" w:type="dxa"/>
            <w:tcBorders>
              <w:bottom w:val="single" w:sz="4" w:space="0" w:color="auto"/>
            </w:tcBorders>
          </w:tcPr>
          <w:p w14:paraId="1089D4DE" w14:textId="13875A1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tcBorders>
              <w:bottom w:val="single" w:sz="4" w:space="0" w:color="auto"/>
            </w:tcBorders>
            <w:vAlign w:val="bottom"/>
          </w:tcPr>
          <w:p w14:paraId="12B80A24" w14:textId="0318C79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29.39079</w:t>
            </w:r>
          </w:p>
        </w:tc>
        <w:tc>
          <w:tcPr>
            <w:tcW w:w="1277" w:type="dxa"/>
            <w:tcBorders>
              <w:bottom w:val="single" w:sz="4" w:space="0" w:color="auto"/>
            </w:tcBorders>
            <w:vAlign w:val="bottom"/>
          </w:tcPr>
          <w:p w14:paraId="3969B11D" w14:textId="68AE60A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25</w:t>
            </w:r>
          </w:p>
        </w:tc>
        <w:tc>
          <w:tcPr>
            <w:tcW w:w="1131" w:type="dxa"/>
            <w:tcBorders>
              <w:bottom w:val="single" w:sz="4" w:space="0" w:color="auto"/>
            </w:tcBorders>
            <w:vAlign w:val="bottom"/>
          </w:tcPr>
          <w:p w14:paraId="26BC7B8E" w14:textId="04BE83E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tcBorders>
              <w:bottom w:val="single" w:sz="4" w:space="0" w:color="auto"/>
            </w:tcBorders>
            <w:vAlign w:val="bottom"/>
          </w:tcPr>
          <w:p w14:paraId="27DCBE25" w14:textId="1BD6AC8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90</w:t>
            </w:r>
          </w:p>
        </w:tc>
      </w:tr>
      <w:tr w:rsidR="00EC09DC" w:rsidRPr="008A33D0" w14:paraId="1EA0EDE7" w14:textId="77777777" w:rsidTr="00382E09">
        <w:trPr>
          <w:jc w:val="center"/>
        </w:trPr>
        <w:tc>
          <w:tcPr>
            <w:tcW w:w="576" w:type="dxa"/>
            <w:vMerge w:val="restart"/>
            <w:vAlign w:val="center"/>
          </w:tcPr>
          <w:p w14:paraId="2F4ABE23" w14:textId="34DC5E9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42</w:t>
            </w:r>
          </w:p>
        </w:tc>
        <w:tc>
          <w:tcPr>
            <w:tcW w:w="992" w:type="dxa"/>
            <w:vMerge w:val="restart"/>
            <w:vAlign w:val="center"/>
          </w:tcPr>
          <w:p w14:paraId="616D0441" w14:textId="0136D2B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RICY</w:t>
            </w:r>
          </w:p>
        </w:tc>
        <w:tc>
          <w:tcPr>
            <w:tcW w:w="1134" w:type="dxa"/>
            <w:tcBorders>
              <w:top w:val="single" w:sz="4" w:space="0" w:color="auto"/>
            </w:tcBorders>
          </w:tcPr>
          <w:p w14:paraId="2E490CA7" w14:textId="4A98168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tcBorders>
              <w:top w:val="single" w:sz="4" w:space="0" w:color="auto"/>
            </w:tcBorders>
            <w:vAlign w:val="bottom"/>
          </w:tcPr>
          <w:p w14:paraId="437730BE" w14:textId="15A583B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28.18312</w:t>
            </w:r>
          </w:p>
        </w:tc>
        <w:tc>
          <w:tcPr>
            <w:tcW w:w="1277" w:type="dxa"/>
            <w:tcBorders>
              <w:top w:val="single" w:sz="4" w:space="0" w:color="auto"/>
            </w:tcBorders>
            <w:vAlign w:val="bottom"/>
          </w:tcPr>
          <w:p w14:paraId="4E95CD34" w14:textId="09BA168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tcBorders>
              <w:top w:val="single" w:sz="4" w:space="0" w:color="auto"/>
            </w:tcBorders>
            <w:vAlign w:val="bottom"/>
          </w:tcPr>
          <w:p w14:paraId="63EE181C" w14:textId="42FF5B9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tcBorders>
              <w:top w:val="single" w:sz="4" w:space="0" w:color="auto"/>
            </w:tcBorders>
            <w:vAlign w:val="bottom"/>
          </w:tcPr>
          <w:p w14:paraId="401FCA4E" w14:textId="59687C5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105</w:t>
            </w:r>
          </w:p>
        </w:tc>
      </w:tr>
      <w:tr w:rsidR="00EC09DC" w:rsidRPr="008A33D0" w14:paraId="3782EA13" w14:textId="77777777" w:rsidTr="00382E09">
        <w:trPr>
          <w:jc w:val="center"/>
        </w:trPr>
        <w:tc>
          <w:tcPr>
            <w:tcW w:w="576" w:type="dxa"/>
            <w:vMerge/>
          </w:tcPr>
          <w:p w14:paraId="1ED3690C"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F71B8B1"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8C73525" w14:textId="47A5CBC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4D4E93EC" w14:textId="1876744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28.15830</w:t>
            </w:r>
          </w:p>
        </w:tc>
        <w:tc>
          <w:tcPr>
            <w:tcW w:w="1277" w:type="dxa"/>
            <w:vAlign w:val="bottom"/>
          </w:tcPr>
          <w:p w14:paraId="5A8DA983" w14:textId="13570EB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vAlign w:val="bottom"/>
          </w:tcPr>
          <w:p w14:paraId="07ACEC32" w14:textId="0DDBB32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FEDF955" w14:textId="4073EB7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096157EC" w14:textId="77777777" w:rsidTr="00382E09">
        <w:trPr>
          <w:jc w:val="center"/>
        </w:trPr>
        <w:tc>
          <w:tcPr>
            <w:tcW w:w="576" w:type="dxa"/>
            <w:vMerge/>
          </w:tcPr>
          <w:p w14:paraId="345ABD95"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1827DF70"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4CB38B27" w14:textId="3E887A9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1EEE2B3D" w14:textId="3A1D962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28.12565</w:t>
            </w:r>
          </w:p>
        </w:tc>
        <w:tc>
          <w:tcPr>
            <w:tcW w:w="1277" w:type="dxa"/>
            <w:vAlign w:val="bottom"/>
          </w:tcPr>
          <w:p w14:paraId="31FD955C" w14:textId="1C15AF5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vAlign w:val="bottom"/>
          </w:tcPr>
          <w:p w14:paraId="6857A7DC" w14:textId="06F50C7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5CFA108" w14:textId="01EB822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5BB19DFD" w14:textId="77777777" w:rsidTr="00382E09">
        <w:trPr>
          <w:jc w:val="center"/>
        </w:trPr>
        <w:tc>
          <w:tcPr>
            <w:tcW w:w="576" w:type="dxa"/>
            <w:vMerge/>
          </w:tcPr>
          <w:p w14:paraId="7676AC0F"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41B3A58C"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3E2CD7E" w14:textId="14D4147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4EF22840" w14:textId="42EDCF7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28.06737</w:t>
            </w:r>
          </w:p>
        </w:tc>
        <w:tc>
          <w:tcPr>
            <w:tcW w:w="1277" w:type="dxa"/>
            <w:vAlign w:val="bottom"/>
          </w:tcPr>
          <w:p w14:paraId="3AFEF20C" w14:textId="383DD1C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vAlign w:val="bottom"/>
          </w:tcPr>
          <w:p w14:paraId="6198852F" w14:textId="36A5378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33A3936" w14:textId="7B4F078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45E2BCDA" w14:textId="77777777" w:rsidTr="00382E09">
        <w:trPr>
          <w:jc w:val="center"/>
        </w:trPr>
        <w:tc>
          <w:tcPr>
            <w:tcW w:w="576" w:type="dxa"/>
            <w:vMerge/>
          </w:tcPr>
          <w:p w14:paraId="4806D6CA"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496AE218"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4707CFA" w14:textId="27225E7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0A773686" w14:textId="21E0EB0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28.02253</w:t>
            </w:r>
          </w:p>
        </w:tc>
        <w:tc>
          <w:tcPr>
            <w:tcW w:w="1277" w:type="dxa"/>
            <w:vAlign w:val="bottom"/>
          </w:tcPr>
          <w:p w14:paraId="1A7372E5" w14:textId="4CA5913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vAlign w:val="bottom"/>
          </w:tcPr>
          <w:p w14:paraId="5A0B8837" w14:textId="06C08F6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7759BB2" w14:textId="2449FA2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176</w:t>
            </w:r>
          </w:p>
        </w:tc>
      </w:tr>
      <w:tr w:rsidR="00EC09DC" w:rsidRPr="008A33D0" w14:paraId="3D96D8D4" w14:textId="77777777" w:rsidTr="00382E09">
        <w:trPr>
          <w:jc w:val="center"/>
        </w:trPr>
        <w:tc>
          <w:tcPr>
            <w:tcW w:w="576" w:type="dxa"/>
            <w:vMerge w:val="restart"/>
            <w:vAlign w:val="center"/>
          </w:tcPr>
          <w:p w14:paraId="2673D216" w14:textId="671D3A1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43</w:t>
            </w:r>
          </w:p>
        </w:tc>
        <w:tc>
          <w:tcPr>
            <w:tcW w:w="992" w:type="dxa"/>
            <w:vMerge w:val="restart"/>
            <w:vAlign w:val="center"/>
          </w:tcPr>
          <w:p w14:paraId="444F5622" w14:textId="60F5E3E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SINI</w:t>
            </w:r>
          </w:p>
        </w:tc>
        <w:tc>
          <w:tcPr>
            <w:tcW w:w="1134" w:type="dxa"/>
          </w:tcPr>
          <w:p w14:paraId="32A81C69" w14:textId="6C8DF1E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7656BB9D" w14:textId="450F33B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25.75812</w:t>
            </w:r>
          </w:p>
        </w:tc>
        <w:tc>
          <w:tcPr>
            <w:tcW w:w="1277" w:type="dxa"/>
            <w:vAlign w:val="bottom"/>
          </w:tcPr>
          <w:p w14:paraId="78685D35" w14:textId="733FC32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56CCBF1A" w14:textId="702DA60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7CC243C" w14:textId="22480B4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EC09DC" w:rsidRPr="008A33D0" w14:paraId="4CFD060D" w14:textId="77777777" w:rsidTr="00382E09">
        <w:trPr>
          <w:jc w:val="center"/>
        </w:trPr>
        <w:tc>
          <w:tcPr>
            <w:tcW w:w="576" w:type="dxa"/>
            <w:vMerge/>
          </w:tcPr>
          <w:p w14:paraId="5F091E59"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BDE144B"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1BD8AE4" w14:textId="1C856D5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2F861A3B" w14:textId="40E5727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25.88798</w:t>
            </w:r>
          </w:p>
        </w:tc>
        <w:tc>
          <w:tcPr>
            <w:tcW w:w="1277" w:type="dxa"/>
            <w:vAlign w:val="bottom"/>
          </w:tcPr>
          <w:p w14:paraId="46A91543" w14:textId="3D64361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5FA17E49" w14:textId="487CC0F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1769348" w14:textId="75029F2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111</w:t>
            </w:r>
          </w:p>
        </w:tc>
      </w:tr>
      <w:tr w:rsidR="00EC09DC" w:rsidRPr="008A33D0" w14:paraId="4629984A" w14:textId="77777777" w:rsidTr="00382E09">
        <w:trPr>
          <w:jc w:val="center"/>
        </w:trPr>
        <w:tc>
          <w:tcPr>
            <w:tcW w:w="576" w:type="dxa"/>
            <w:vMerge/>
          </w:tcPr>
          <w:p w14:paraId="21DDF2D9"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ABA254E"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235FD33" w14:textId="45BFFDA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5C3F5B87" w14:textId="00A1D2C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26.08023</w:t>
            </w:r>
          </w:p>
        </w:tc>
        <w:tc>
          <w:tcPr>
            <w:tcW w:w="1277" w:type="dxa"/>
            <w:vAlign w:val="bottom"/>
          </w:tcPr>
          <w:p w14:paraId="05A72742" w14:textId="5B1FC3C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31" w:type="dxa"/>
            <w:vAlign w:val="bottom"/>
          </w:tcPr>
          <w:p w14:paraId="7899C0F3" w14:textId="6CA69EE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D8C3066" w14:textId="4F2BFC8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69</w:t>
            </w:r>
          </w:p>
        </w:tc>
      </w:tr>
      <w:tr w:rsidR="00EC09DC" w:rsidRPr="008A33D0" w14:paraId="4C2B5017" w14:textId="77777777" w:rsidTr="00382E09">
        <w:trPr>
          <w:jc w:val="center"/>
        </w:trPr>
        <w:tc>
          <w:tcPr>
            <w:tcW w:w="576" w:type="dxa"/>
            <w:vMerge/>
          </w:tcPr>
          <w:p w14:paraId="44C4238D"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3394BBCE"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6BF590AB" w14:textId="71734DE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46BBF139" w14:textId="6582DE5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27.11431</w:t>
            </w:r>
          </w:p>
        </w:tc>
        <w:tc>
          <w:tcPr>
            <w:tcW w:w="1277" w:type="dxa"/>
            <w:vAlign w:val="bottom"/>
          </w:tcPr>
          <w:p w14:paraId="3321F059" w14:textId="68999F8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380E5B9A" w14:textId="6888EC2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9DCF18C" w14:textId="67D8A1A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117</w:t>
            </w:r>
          </w:p>
        </w:tc>
      </w:tr>
      <w:tr w:rsidR="00EC09DC" w:rsidRPr="008A33D0" w14:paraId="36B64B82" w14:textId="77777777" w:rsidTr="00382E09">
        <w:trPr>
          <w:jc w:val="center"/>
        </w:trPr>
        <w:tc>
          <w:tcPr>
            <w:tcW w:w="576" w:type="dxa"/>
            <w:vMerge/>
          </w:tcPr>
          <w:p w14:paraId="34AC6017"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3EF351C"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AD55C73" w14:textId="6F808D6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06486320" w14:textId="7CBD9B4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27.41646</w:t>
            </w:r>
          </w:p>
        </w:tc>
        <w:tc>
          <w:tcPr>
            <w:tcW w:w="1277" w:type="dxa"/>
            <w:vAlign w:val="bottom"/>
          </w:tcPr>
          <w:p w14:paraId="220F70B5" w14:textId="10FB651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45639E6E" w14:textId="1762CD7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9C1B12A" w14:textId="4472514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r w:rsidR="00EC09DC" w:rsidRPr="008A33D0" w14:paraId="75DC5443" w14:textId="77777777" w:rsidTr="00382E09">
        <w:trPr>
          <w:jc w:val="center"/>
        </w:trPr>
        <w:tc>
          <w:tcPr>
            <w:tcW w:w="576" w:type="dxa"/>
            <w:vMerge w:val="restart"/>
            <w:vAlign w:val="center"/>
          </w:tcPr>
          <w:p w14:paraId="0A7B9D5C" w14:textId="542DBC1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44</w:t>
            </w:r>
          </w:p>
        </w:tc>
        <w:tc>
          <w:tcPr>
            <w:tcW w:w="992" w:type="dxa"/>
            <w:vMerge w:val="restart"/>
            <w:vAlign w:val="center"/>
          </w:tcPr>
          <w:p w14:paraId="435091D0" w14:textId="7AD2B6F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SIPD</w:t>
            </w:r>
          </w:p>
        </w:tc>
        <w:tc>
          <w:tcPr>
            <w:tcW w:w="1134" w:type="dxa"/>
          </w:tcPr>
          <w:p w14:paraId="04F6A5AB" w14:textId="31BCA2D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053E4114" w14:textId="70A62B2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28.58378</w:t>
            </w:r>
          </w:p>
        </w:tc>
        <w:tc>
          <w:tcPr>
            <w:tcW w:w="1277" w:type="dxa"/>
            <w:vAlign w:val="bottom"/>
          </w:tcPr>
          <w:p w14:paraId="40535955" w14:textId="31D3314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5896ED24" w14:textId="0E15E85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114610F" w14:textId="797EA43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81</w:t>
            </w:r>
          </w:p>
        </w:tc>
      </w:tr>
      <w:tr w:rsidR="00EC09DC" w:rsidRPr="008A33D0" w14:paraId="556DFC93" w14:textId="77777777" w:rsidTr="00382E09">
        <w:trPr>
          <w:jc w:val="center"/>
        </w:trPr>
        <w:tc>
          <w:tcPr>
            <w:tcW w:w="576" w:type="dxa"/>
            <w:vMerge/>
          </w:tcPr>
          <w:p w14:paraId="20998A0C"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3D51C401"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4D92572" w14:textId="2CBF316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197E3A0B" w14:textId="0A6E0F8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28.65854</w:t>
            </w:r>
          </w:p>
        </w:tc>
        <w:tc>
          <w:tcPr>
            <w:tcW w:w="1277" w:type="dxa"/>
            <w:vAlign w:val="bottom"/>
          </w:tcPr>
          <w:p w14:paraId="1A85713E" w14:textId="3B5636C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0C5628AD" w14:textId="758186B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0631D75" w14:textId="051989A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119</w:t>
            </w:r>
          </w:p>
        </w:tc>
      </w:tr>
      <w:tr w:rsidR="00EC09DC" w:rsidRPr="008A33D0" w14:paraId="1625A67E" w14:textId="77777777" w:rsidTr="00382E09">
        <w:trPr>
          <w:jc w:val="center"/>
        </w:trPr>
        <w:tc>
          <w:tcPr>
            <w:tcW w:w="576" w:type="dxa"/>
            <w:vMerge/>
          </w:tcPr>
          <w:p w14:paraId="777F82E5"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1CD6FD1"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7147A307" w14:textId="3DD5F69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6446385B" w14:textId="3FC177B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28.73044</w:t>
            </w:r>
          </w:p>
        </w:tc>
        <w:tc>
          <w:tcPr>
            <w:tcW w:w="1277" w:type="dxa"/>
            <w:vAlign w:val="bottom"/>
          </w:tcPr>
          <w:p w14:paraId="74ECDBCA" w14:textId="7C19C6D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3DB8C154" w14:textId="03ED5A5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3DD918C" w14:textId="43B0167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EC09DC" w:rsidRPr="008A33D0" w14:paraId="159D3666" w14:textId="77777777" w:rsidTr="00382E09">
        <w:trPr>
          <w:jc w:val="center"/>
        </w:trPr>
        <w:tc>
          <w:tcPr>
            <w:tcW w:w="576" w:type="dxa"/>
            <w:vMerge/>
          </w:tcPr>
          <w:p w14:paraId="3D70E25A"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EA8617A"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CB04370" w14:textId="5462842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6117E96A" w14:textId="555AE96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28.81931</w:t>
            </w:r>
          </w:p>
        </w:tc>
        <w:tc>
          <w:tcPr>
            <w:tcW w:w="1277" w:type="dxa"/>
            <w:vAlign w:val="bottom"/>
          </w:tcPr>
          <w:p w14:paraId="6D627D84" w14:textId="1BB8551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76763460" w14:textId="09A5B3F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FC437CB" w14:textId="34F6E02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3DC7B20A" w14:textId="77777777" w:rsidTr="00382E09">
        <w:trPr>
          <w:jc w:val="center"/>
        </w:trPr>
        <w:tc>
          <w:tcPr>
            <w:tcW w:w="576" w:type="dxa"/>
            <w:vMerge/>
          </w:tcPr>
          <w:p w14:paraId="4B3C9DC1"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F7CBF84"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FCC12F5" w14:textId="6273CE7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72FFF8F9" w14:textId="7E03146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28.76869</w:t>
            </w:r>
          </w:p>
        </w:tc>
        <w:tc>
          <w:tcPr>
            <w:tcW w:w="1277" w:type="dxa"/>
            <w:vAlign w:val="bottom"/>
          </w:tcPr>
          <w:p w14:paraId="60FF5C98" w14:textId="5733CA5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3F90220A" w14:textId="78E6CB6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776A5EA" w14:textId="491690D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EC09DC" w:rsidRPr="008A33D0" w14:paraId="052F3CDD" w14:textId="77777777" w:rsidTr="00382E09">
        <w:trPr>
          <w:jc w:val="center"/>
        </w:trPr>
        <w:tc>
          <w:tcPr>
            <w:tcW w:w="576" w:type="dxa"/>
            <w:vMerge w:val="restart"/>
            <w:vAlign w:val="center"/>
          </w:tcPr>
          <w:p w14:paraId="3105EDAB" w14:textId="205DB95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45</w:t>
            </w:r>
          </w:p>
        </w:tc>
        <w:tc>
          <w:tcPr>
            <w:tcW w:w="992" w:type="dxa"/>
            <w:vMerge w:val="restart"/>
            <w:vAlign w:val="center"/>
          </w:tcPr>
          <w:p w14:paraId="4B7B9043" w14:textId="2EF94F6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SKBM</w:t>
            </w:r>
          </w:p>
        </w:tc>
        <w:tc>
          <w:tcPr>
            <w:tcW w:w="1134" w:type="dxa"/>
          </w:tcPr>
          <w:p w14:paraId="5E5A3DB1" w14:textId="0FC3807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46FDA9F5" w14:textId="01BFD20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28.20124</w:t>
            </w:r>
          </w:p>
        </w:tc>
        <w:tc>
          <w:tcPr>
            <w:tcW w:w="1277" w:type="dxa"/>
            <w:vAlign w:val="bottom"/>
          </w:tcPr>
          <w:p w14:paraId="0C6E031C" w14:textId="36E9911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7379FA3F" w14:textId="3970EA5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982421E" w14:textId="3BD9FBA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141</w:t>
            </w:r>
          </w:p>
        </w:tc>
      </w:tr>
      <w:tr w:rsidR="00EC09DC" w:rsidRPr="008A33D0" w14:paraId="73FDAF2A" w14:textId="77777777" w:rsidTr="00382E09">
        <w:trPr>
          <w:jc w:val="center"/>
        </w:trPr>
        <w:tc>
          <w:tcPr>
            <w:tcW w:w="576" w:type="dxa"/>
            <w:vMerge/>
          </w:tcPr>
          <w:p w14:paraId="003E9419"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BC44431"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3790616" w14:textId="5A24570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44EB4CA3" w14:textId="3498AB9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28.30927</w:t>
            </w:r>
          </w:p>
        </w:tc>
        <w:tc>
          <w:tcPr>
            <w:tcW w:w="1277" w:type="dxa"/>
            <w:vAlign w:val="bottom"/>
          </w:tcPr>
          <w:p w14:paraId="11E7F078" w14:textId="5FFB528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0A00EA9D" w14:textId="47994E3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035334B" w14:textId="5F59AF8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110</w:t>
            </w:r>
          </w:p>
        </w:tc>
      </w:tr>
      <w:tr w:rsidR="00EC09DC" w:rsidRPr="008A33D0" w14:paraId="533150CC" w14:textId="77777777" w:rsidTr="00382E09">
        <w:trPr>
          <w:jc w:val="center"/>
        </w:trPr>
        <w:tc>
          <w:tcPr>
            <w:tcW w:w="576" w:type="dxa"/>
            <w:vMerge/>
          </w:tcPr>
          <w:p w14:paraId="6635E62D"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3CCC395E"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1C1B002" w14:textId="3F2AB24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7E89DC91" w14:textId="0EAEAB7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28.34505</w:t>
            </w:r>
          </w:p>
        </w:tc>
        <w:tc>
          <w:tcPr>
            <w:tcW w:w="1277" w:type="dxa"/>
            <w:vAlign w:val="bottom"/>
          </w:tcPr>
          <w:p w14:paraId="09DFAE74" w14:textId="5DF42E7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6534416D" w14:textId="7BA7ADA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0BECFA9" w14:textId="6ABE97E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0765FFCF" w14:textId="77777777" w:rsidTr="00382E09">
        <w:trPr>
          <w:jc w:val="center"/>
        </w:trPr>
        <w:tc>
          <w:tcPr>
            <w:tcW w:w="576" w:type="dxa"/>
            <w:vMerge/>
          </w:tcPr>
          <w:p w14:paraId="25F58A1D"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7C03281"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35E7302" w14:textId="640643B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596EB5AB" w14:textId="2CD6022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28.24058</w:t>
            </w:r>
          </w:p>
        </w:tc>
        <w:tc>
          <w:tcPr>
            <w:tcW w:w="1277" w:type="dxa"/>
            <w:vAlign w:val="bottom"/>
          </w:tcPr>
          <w:p w14:paraId="073C45D4" w14:textId="291CB94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w:t>
            </w:r>
          </w:p>
        </w:tc>
        <w:tc>
          <w:tcPr>
            <w:tcW w:w="1131" w:type="dxa"/>
            <w:vAlign w:val="bottom"/>
          </w:tcPr>
          <w:p w14:paraId="2E4F8E4A" w14:textId="4DFDAED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D12702B" w14:textId="18294F3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131836B6" w14:textId="77777777" w:rsidTr="00382E09">
        <w:trPr>
          <w:jc w:val="center"/>
        </w:trPr>
        <w:tc>
          <w:tcPr>
            <w:tcW w:w="576" w:type="dxa"/>
            <w:vMerge/>
          </w:tcPr>
          <w:p w14:paraId="6F136809"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68B182E"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12B80BE" w14:textId="5F61330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6CF6BF4E" w14:textId="03D0B40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28.24154</w:t>
            </w:r>
          </w:p>
        </w:tc>
        <w:tc>
          <w:tcPr>
            <w:tcW w:w="1277" w:type="dxa"/>
            <w:vAlign w:val="bottom"/>
          </w:tcPr>
          <w:p w14:paraId="5115FBB6" w14:textId="7897D34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w:t>
            </w:r>
          </w:p>
        </w:tc>
        <w:tc>
          <w:tcPr>
            <w:tcW w:w="1131" w:type="dxa"/>
            <w:vAlign w:val="bottom"/>
          </w:tcPr>
          <w:p w14:paraId="53665001" w14:textId="739116F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7181CDE" w14:textId="202C042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r w:rsidR="00EC09DC" w:rsidRPr="008A33D0" w14:paraId="345FEE31" w14:textId="77777777" w:rsidTr="00382E09">
        <w:trPr>
          <w:jc w:val="center"/>
        </w:trPr>
        <w:tc>
          <w:tcPr>
            <w:tcW w:w="576" w:type="dxa"/>
            <w:vMerge w:val="restart"/>
            <w:vAlign w:val="center"/>
          </w:tcPr>
          <w:p w14:paraId="22F7913A" w14:textId="4198177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46</w:t>
            </w:r>
          </w:p>
        </w:tc>
        <w:tc>
          <w:tcPr>
            <w:tcW w:w="992" w:type="dxa"/>
            <w:vMerge w:val="restart"/>
            <w:vAlign w:val="center"/>
          </w:tcPr>
          <w:p w14:paraId="0E8B1EE3" w14:textId="116DAEA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SLIS</w:t>
            </w:r>
          </w:p>
        </w:tc>
        <w:tc>
          <w:tcPr>
            <w:tcW w:w="1134" w:type="dxa"/>
          </w:tcPr>
          <w:p w14:paraId="0A2CA284" w14:textId="2EEF621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6D635055" w14:textId="53A781E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26.67287</w:t>
            </w:r>
          </w:p>
        </w:tc>
        <w:tc>
          <w:tcPr>
            <w:tcW w:w="1277" w:type="dxa"/>
            <w:vAlign w:val="bottom"/>
          </w:tcPr>
          <w:p w14:paraId="160DB76E" w14:textId="5C2FC79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2742B5D4" w14:textId="300A01E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54648B4" w14:textId="0AF76D9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116</w:t>
            </w:r>
          </w:p>
        </w:tc>
      </w:tr>
      <w:tr w:rsidR="00EC09DC" w:rsidRPr="008A33D0" w14:paraId="584E5AA6" w14:textId="77777777" w:rsidTr="00382E09">
        <w:trPr>
          <w:jc w:val="center"/>
        </w:trPr>
        <w:tc>
          <w:tcPr>
            <w:tcW w:w="576" w:type="dxa"/>
            <w:vMerge/>
          </w:tcPr>
          <w:p w14:paraId="5F41AE9B"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5D46438"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7015B878" w14:textId="30920DC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0C52C4D0" w14:textId="5133BA3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26.70353</w:t>
            </w:r>
          </w:p>
        </w:tc>
        <w:tc>
          <w:tcPr>
            <w:tcW w:w="1277" w:type="dxa"/>
            <w:vAlign w:val="bottom"/>
          </w:tcPr>
          <w:p w14:paraId="5E5524B8" w14:textId="487C3FC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036E99CA" w14:textId="61A68C2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50E7FEC" w14:textId="4D5C9BF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116</w:t>
            </w:r>
          </w:p>
        </w:tc>
      </w:tr>
      <w:tr w:rsidR="00EC09DC" w:rsidRPr="008A33D0" w14:paraId="7635A8AB" w14:textId="77777777" w:rsidTr="00382E09">
        <w:trPr>
          <w:jc w:val="center"/>
        </w:trPr>
        <w:tc>
          <w:tcPr>
            <w:tcW w:w="576" w:type="dxa"/>
            <w:vMerge/>
          </w:tcPr>
          <w:p w14:paraId="50F86AF2"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52B9B2E"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4ED28AC" w14:textId="6E28535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293E3D15" w14:textId="74D8826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26.82366</w:t>
            </w:r>
          </w:p>
        </w:tc>
        <w:tc>
          <w:tcPr>
            <w:tcW w:w="1277" w:type="dxa"/>
            <w:vAlign w:val="bottom"/>
          </w:tcPr>
          <w:p w14:paraId="53BA0600" w14:textId="3110DA8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228510C2" w14:textId="6E9B5C3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5E0A563" w14:textId="592D32D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65844583" w14:textId="77777777" w:rsidTr="00382E09">
        <w:trPr>
          <w:jc w:val="center"/>
        </w:trPr>
        <w:tc>
          <w:tcPr>
            <w:tcW w:w="576" w:type="dxa"/>
            <w:vMerge/>
          </w:tcPr>
          <w:p w14:paraId="0394A2EF"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83B5335"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6F414CA" w14:textId="1C119FE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2CCE38AA" w14:textId="36038CE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26.88357</w:t>
            </w:r>
          </w:p>
        </w:tc>
        <w:tc>
          <w:tcPr>
            <w:tcW w:w="1277" w:type="dxa"/>
            <w:vAlign w:val="bottom"/>
          </w:tcPr>
          <w:p w14:paraId="7E609CD5" w14:textId="4141B2B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5B6D97BB" w14:textId="1071074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662C09F" w14:textId="5B319DA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59336470" w14:textId="77777777" w:rsidTr="00382E09">
        <w:trPr>
          <w:jc w:val="center"/>
        </w:trPr>
        <w:tc>
          <w:tcPr>
            <w:tcW w:w="576" w:type="dxa"/>
            <w:vMerge/>
          </w:tcPr>
          <w:p w14:paraId="1E6BA3CF"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2780149"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70D61320" w14:textId="6B30010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5FA8A903" w14:textId="197A5F4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26.78812</w:t>
            </w:r>
          </w:p>
        </w:tc>
        <w:tc>
          <w:tcPr>
            <w:tcW w:w="1277" w:type="dxa"/>
            <w:vAlign w:val="bottom"/>
          </w:tcPr>
          <w:p w14:paraId="6468B1A1" w14:textId="06A6A69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1F7349A7" w14:textId="42521A1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4DD4F2E" w14:textId="62BED9E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5B58E6D9" w14:textId="77777777" w:rsidTr="00382E09">
        <w:trPr>
          <w:jc w:val="center"/>
        </w:trPr>
        <w:tc>
          <w:tcPr>
            <w:tcW w:w="576" w:type="dxa"/>
            <w:vMerge w:val="restart"/>
            <w:vAlign w:val="center"/>
          </w:tcPr>
          <w:p w14:paraId="23A0F687" w14:textId="69B2EF0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47</w:t>
            </w:r>
          </w:p>
        </w:tc>
        <w:tc>
          <w:tcPr>
            <w:tcW w:w="992" w:type="dxa"/>
            <w:vMerge w:val="restart"/>
            <w:vAlign w:val="center"/>
          </w:tcPr>
          <w:p w14:paraId="711E6AB6" w14:textId="11B08EB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SMSM</w:t>
            </w:r>
          </w:p>
        </w:tc>
        <w:tc>
          <w:tcPr>
            <w:tcW w:w="1134" w:type="dxa"/>
          </w:tcPr>
          <w:p w14:paraId="36F0C7DF" w14:textId="2BA599B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4E308450" w14:textId="4EB9BFE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28.84757</w:t>
            </w:r>
          </w:p>
        </w:tc>
        <w:tc>
          <w:tcPr>
            <w:tcW w:w="1277" w:type="dxa"/>
            <w:vAlign w:val="bottom"/>
          </w:tcPr>
          <w:p w14:paraId="3650C3C9" w14:textId="4703734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15</w:t>
            </w:r>
          </w:p>
        </w:tc>
        <w:tc>
          <w:tcPr>
            <w:tcW w:w="1131" w:type="dxa"/>
            <w:vAlign w:val="bottom"/>
          </w:tcPr>
          <w:p w14:paraId="5373BDE0" w14:textId="6A6A68B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A481BA2" w14:textId="0F414E3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120</w:t>
            </w:r>
          </w:p>
        </w:tc>
      </w:tr>
      <w:tr w:rsidR="00EC09DC" w:rsidRPr="008A33D0" w14:paraId="42ECD1E9" w14:textId="77777777" w:rsidTr="00382E09">
        <w:trPr>
          <w:jc w:val="center"/>
        </w:trPr>
        <w:tc>
          <w:tcPr>
            <w:tcW w:w="576" w:type="dxa"/>
            <w:vMerge/>
          </w:tcPr>
          <w:p w14:paraId="7C9CFA3B"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D389CC0"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6FE23A34" w14:textId="0B07696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54DFCF88" w14:textId="5761695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28.98398</w:t>
            </w:r>
          </w:p>
        </w:tc>
        <w:tc>
          <w:tcPr>
            <w:tcW w:w="1277" w:type="dxa"/>
            <w:vAlign w:val="bottom"/>
          </w:tcPr>
          <w:p w14:paraId="29296AF3" w14:textId="4F14247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vAlign w:val="bottom"/>
          </w:tcPr>
          <w:p w14:paraId="34F8BE40" w14:textId="52C904D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5A76C26" w14:textId="04CA6FE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94</w:t>
            </w:r>
          </w:p>
        </w:tc>
      </w:tr>
      <w:tr w:rsidR="00EC09DC" w:rsidRPr="008A33D0" w14:paraId="3A7B857F" w14:textId="77777777" w:rsidTr="00382E09">
        <w:trPr>
          <w:jc w:val="center"/>
        </w:trPr>
        <w:tc>
          <w:tcPr>
            <w:tcW w:w="576" w:type="dxa"/>
            <w:vMerge/>
          </w:tcPr>
          <w:p w14:paraId="123DA4E6"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1EBC972"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D9BF59A" w14:textId="3662B54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5329F0F5" w14:textId="6533268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29.10797</w:t>
            </w:r>
          </w:p>
        </w:tc>
        <w:tc>
          <w:tcPr>
            <w:tcW w:w="1277" w:type="dxa"/>
            <w:vAlign w:val="bottom"/>
          </w:tcPr>
          <w:p w14:paraId="0B0DC2F2" w14:textId="765961A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vAlign w:val="bottom"/>
          </w:tcPr>
          <w:p w14:paraId="29FC6C85" w14:textId="5E0348D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3DC0368" w14:textId="3F0F050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EC09DC" w:rsidRPr="008A33D0" w14:paraId="10261F75" w14:textId="77777777" w:rsidTr="00382E09">
        <w:trPr>
          <w:jc w:val="center"/>
        </w:trPr>
        <w:tc>
          <w:tcPr>
            <w:tcW w:w="576" w:type="dxa"/>
            <w:vMerge/>
          </w:tcPr>
          <w:p w14:paraId="2FBD3560"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08B56E5C"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35761AA" w14:textId="03D08AF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3A4A90F9" w14:textId="3E3FAC1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29.15158</w:t>
            </w:r>
          </w:p>
        </w:tc>
        <w:tc>
          <w:tcPr>
            <w:tcW w:w="1277" w:type="dxa"/>
            <w:vAlign w:val="bottom"/>
          </w:tcPr>
          <w:p w14:paraId="59A86E9B" w14:textId="2BBAA99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w:t>
            </w:r>
          </w:p>
        </w:tc>
        <w:tc>
          <w:tcPr>
            <w:tcW w:w="1131" w:type="dxa"/>
            <w:vAlign w:val="bottom"/>
          </w:tcPr>
          <w:p w14:paraId="2DA81B75" w14:textId="330872D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532279B" w14:textId="6629DD3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2816D6D8" w14:textId="77777777" w:rsidTr="00382E09">
        <w:trPr>
          <w:jc w:val="center"/>
        </w:trPr>
        <w:tc>
          <w:tcPr>
            <w:tcW w:w="576" w:type="dxa"/>
            <w:vMerge/>
          </w:tcPr>
          <w:p w14:paraId="21917D2F"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57C37F5"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697BA192" w14:textId="726F94A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46F249A3" w14:textId="6F19967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29.23322</w:t>
            </w:r>
          </w:p>
        </w:tc>
        <w:tc>
          <w:tcPr>
            <w:tcW w:w="1277" w:type="dxa"/>
            <w:vAlign w:val="bottom"/>
          </w:tcPr>
          <w:p w14:paraId="57FFC5C2" w14:textId="43AF737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15</w:t>
            </w:r>
          </w:p>
        </w:tc>
        <w:tc>
          <w:tcPr>
            <w:tcW w:w="1131" w:type="dxa"/>
            <w:vAlign w:val="bottom"/>
          </w:tcPr>
          <w:p w14:paraId="0A5291A0" w14:textId="3CED29F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CA95B0E" w14:textId="716EE59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r w:rsidR="00EC09DC" w:rsidRPr="008A33D0" w14:paraId="33DFCCBA" w14:textId="77777777" w:rsidTr="00382E09">
        <w:trPr>
          <w:jc w:val="center"/>
        </w:trPr>
        <w:tc>
          <w:tcPr>
            <w:tcW w:w="576" w:type="dxa"/>
            <w:vMerge w:val="restart"/>
            <w:vAlign w:val="center"/>
          </w:tcPr>
          <w:p w14:paraId="0F3CDD23" w14:textId="776B1E6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48</w:t>
            </w:r>
          </w:p>
        </w:tc>
        <w:tc>
          <w:tcPr>
            <w:tcW w:w="992" w:type="dxa"/>
            <w:vMerge w:val="restart"/>
            <w:vAlign w:val="center"/>
          </w:tcPr>
          <w:p w14:paraId="2CFC31D3" w14:textId="7D43838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STAR</w:t>
            </w:r>
          </w:p>
        </w:tc>
        <w:tc>
          <w:tcPr>
            <w:tcW w:w="1134" w:type="dxa"/>
          </w:tcPr>
          <w:p w14:paraId="621048A3" w14:textId="3DA66E4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25BF7F04" w14:textId="466B4A1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26.93298</w:t>
            </w:r>
          </w:p>
        </w:tc>
        <w:tc>
          <w:tcPr>
            <w:tcW w:w="1277" w:type="dxa"/>
            <w:vAlign w:val="bottom"/>
          </w:tcPr>
          <w:p w14:paraId="3E788236" w14:textId="1D064C0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30282F94" w14:textId="159F125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0B61211" w14:textId="12905C9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144</w:t>
            </w:r>
          </w:p>
        </w:tc>
      </w:tr>
      <w:tr w:rsidR="00EC09DC" w:rsidRPr="008A33D0" w14:paraId="1ADD4C2A" w14:textId="77777777" w:rsidTr="00382E09">
        <w:trPr>
          <w:jc w:val="center"/>
        </w:trPr>
        <w:tc>
          <w:tcPr>
            <w:tcW w:w="576" w:type="dxa"/>
            <w:vMerge/>
          </w:tcPr>
          <w:p w14:paraId="2BBDB80A"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84A2184"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EF47C2D" w14:textId="34E0BE9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444C9F2B" w14:textId="473DE34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26.95463</w:t>
            </w:r>
          </w:p>
        </w:tc>
        <w:tc>
          <w:tcPr>
            <w:tcW w:w="1277" w:type="dxa"/>
            <w:vAlign w:val="bottom"/>
          </w:tcPr>
          <w:p w14:paraId="4A82FFC6" w14:textId="2C44F86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1E9B2FE4" w14:textId="6CF9760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288F2F4" w14:textId="3932E89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115</w:t>
            </w:r>
          </w:p>
        </w:tc>
      </w:tr>
      <w:tr w:rsidR="00EC09DC" w:rsidRPr="008A33D0" w14:paraId="4CA0E197" w14:textId="77777777" w:rsidTr="00382E09">
        <w:trPr>
          <w:jc w:val="center"/>
        </w:trPr>
        <w:tc>
          <w:tcPr>
            <w:tcW w:w="576" w:type="dxa"/>
            <w:vMerge/>
          </w:tcPr>
          <w:p w14:paraId="36BFB2B6"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337C695"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DCA337F" w14:textId="2CFD17F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1126623C" w14:textId="71123CF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26.95647</w:t>
            </w:r>
          </w:p>
        </w:tc>
        <w:tc>
          <w:tcPr>
            <w:tcW w:w="1277" w:type="dxa"/>
            <w:vAlign w:val="bottom"/>
          </w:tcPr>
          <w:p w14:paraId="08935C23" w14:textId="63BA254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18425102" w14:textId="7734E25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32A663C" w14:textId="42DC23B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500F3EDA" w14:textId="77777777" w:rsidTr="00382E09">
        <w:trPr>
          <w:jc w:val="center"/>
        </w:trPr>
        <w:tc>
          <w:tcPr>
            <w:tcW w:w="576" w:type="dxa"/>
            <w:vMerge/>
          </w:tcPr>
          <w:p w14:paraId="52FB36DF"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0A74DAC3"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FF924D6" w14:textId="048D993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5406EFD8" w14:textId="1253AE2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26.96224</w:t>
            </w:r>
          </w:p>
        </w:tc>
        <w:tc>
          <w:tcPr>
            <w:tcW w:w="1277" w:type="dxa"/>
            <w:vAlign w:val="bottom"/>
          </w:tcPr>
          <w:p w14:paraId="292C23F6" w14:textId="2F4CD34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1D6C5CD3" w14:textId="31512A3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131D6ED" w14:textId="11CD9CB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75A70775" w14:textId="77777777" w:rsidTr="00382E09">
        <w:trPr>
          <w:jc w:val="center"/>
        </w:trPr>
        <w:tc>
          <w:tcPr>
            <w:tcW w:w="576" w:type="dxa"/>
            <w:vMerge/>
          </w:tcPr>
          <w:p w14:paraId="73EB1B97"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1D8E6D5D"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7C0645D9" w14:textId="473C23E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17B29776" w14:textId="18028B7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26.97071</w:t>
            </w:r>
          </w:p>
        </w:tc>
        <w:tc>
          <w:tcPr>
            <w:tcW w:w="1277" w:type="dxa"/>
            <w:vAlign w:val="bottom"/>
          </w:tcPr>
          <w:p w14:paraId="396946A2" w14:textId="34AD7D1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16C79A9B" w14:textId="7EA5D1C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282F96A" w14:textId="3A6D65A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bl>
    <w:p w14:paraId="35BF0500" w14:textId="7FF6B632" w:rsidR="00862040" w:rsidRPr="008A33D0" w:rsidRDefault="00EC09DC" w:rsidP="00EC09DC">
      <w:pPr>
        <w:tabs>
          <w:tab w:val="center" w:pos="3968"/>
        </w:tabs>
        <w:rPr>
          <w:rFonts w:ascii="Times New Roman" w:eastAsia="Times New Roman" w:hAnsi="Times New Roman" w:cs="Times New Roman"/>
        </w:rPr>
      </w:pPr>
      <w:r w:rsidRPr="008A33D0">
        <w:rPr>
          <w:rFonts w:ascii="Times New Roman" w:eastAsia="Times New Roman" w:hAnsi="Times New Roman" w:cs="Times New Roman"/>
          <w:i/>
          <w:iCs/>
          <w:sz w:val="20"/>
          <w:szCs w:val="20"/>
        </w:rPr>
        <w:t>Disambung ke halaman berikutnya</w:t>
      </w:r>
    </w:p>
    <w:p w14:paraId="3962D24A" w14:textId="2F2F7AE2" w:rsidR="00862040" w:rsidRPr="008A33D0" w:rsidRDefault="00EC09DC">
      <w:pPr>
        <w:rPr>
          <w:rFonts w:ascii="Times New Roman" w:eastAsia="Times New Roman" w:hAnsi="Times New Roman" w:cs="Times New Roman"/>
        </w:rPr>
      </w:pPr>
      <w:r w:rsidRPr="008A33D0">
        <w:rPr>
          <w:rFonts w:ascii="Times New Roman" w:eastAsia="Times New Roman" w:hAnsi="Times New Roman" w:cs="Times New Roman"/>
          <w:b/>
          <w:bCs/>
        </w:rPr>
        <w:lastRenderedPageBreak/>
        <w:t>Lampiran 1. Perhitungan Data (Sambungan)</w:t>
      </w:r>
    </w:p>
    <w:tbl>
      <w:tblPr>
        <w:tblStyle w:val="TableGrid"/>
        <w:tblW w:w="0" w:type="auto"/>
        <w:jc w:val="center"/>
        <w:tblLook w:val="04A0" w:firstRow="1" w:lastRow="0" w:firstColumn="1" w:lastColumn="0" w:noHBand="0" w:noVBand="1"/>
      </w:tblPr>
      <w:tblGrid>
        <w:gridCol w:w="576"/>
        <w:gridCol w:w="992"/>
        <w:gridCol w:w="1134"/>
        <w:gridCol w:w="1688"/>
        <w:gridCol w:w="1277"/>
        <w:gridCol w:w="1131"/>
        <w:gridCol w:w="1129"/>
      </w:tblGrid>
      <w:tr w:rsidR="00862040" w:rsidRPr="008A33D0" w14:paraId="3871F978" w14:textId="77777777" w:rsidTr="00382E09">
        <w:trPr>
          <w:jc w:val="center"/>
        </w:trPr>
        <w:tc>
          <w:tcPr>
            <w:tcW w:w="576" w:type="dxa"/>
          </w:tcPr>
          <w:p w14:paraId="1F2A333B" w14:textId="77777777" w:rsidR="00862040" w:rsidRPr="008A33D0" w:rsidRDefault="00862040" w:rsidP="00382E09">
            <w:pP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NO</w:t>
            </w:r>
          </w:p>
        </w:tc>
        <w:tc>
          <w:tcPr>
            <w:tcW w:w="992" w:type="dxa"/>
          </w:tcPr>
          <w:p w14:paraId="30FC29D0"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KODE</w:t>
            </w:r>
          </w:p>
        </w:tc>
        <w:tc>
          <w:tcPr>
            <w:tcW w:w="1134" w:type="dxa"/>
          </w:tcPr>
          <w:p w14:paraId="54DCE00F"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TAHUN</w:t>
            </w:r>
          </w:p>
        </w:tc>
        <w:tc>
          <w:tcPr>
            <w:tcW w:w="1688" w:type="dxa"/>
          </w:tcPr>
          <w:p w14:paraId="388C94F0"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LN ASSET (X1)</w:t>
            </w:r>
          </w:p>
        </w:tc>
        <w:tc>
          <w:tcPr>
            <w:tcW w:w="1277" w:type="dxa"/>
          </w:tcPr>
          <w:p w14:paraId="043A8DD6"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KA </w:t>
            </w:r>
          </w:p>
          <w:p w14:paraId="55600BA1"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(X2)</w:t>
            </w:r>
          </w:p>
        </w:tc>
        <w:tc>
          <w:tcPr>
            <w:tcW w:w="1131" w:type="dxa"/>
          </w:tcPr>
          <w:p w14:paraId="60AB04DD"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UKA (X3)</w:t>
            </w:r>
          </w:p>
        </w:tc>
        <w:tc>
          <w:tcPr>
            <w:tcW w:w="1129" w:type="dxa"/>
          </w:tcPr>
          <w:p w14:paraId="1BE68946"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AD </w:t>
            </w:r>
          </w:p>
          <w:p w14:paraId="762D06FC" w14:textId="77777777" w:rsidR="00862040" w:rsidRPr="008A33D0" w:rsidRDefault="00862040"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(Y)</w:t>
            </w:r>
          </w:p>
        </w:tc>
      </w:tr>
      <w:tr w:rsidR="00EC09DC" w:rsidRPr="008A33D0" w14:paraId="40ED9D46" w14:textId="77777777" w:rsidTr="00382E09">
        <w:trPr>
          <w:jc w:val="center"/>
        </w:trPr>
        <w:tc>
          <w:tcPr>
            <w:tcW w:w="576" w:type="dxa"/>
            <w:vMerge w:val="restart"/>
            <w:vAlign w:val="center"/>
          </w:tcPr>
          <w:p w14:paraId="077C3741" w14:textId="06EBF91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49</w:t>
            </w:r>
          </w:p>
        </w:tc>
        <w:tc>
          <w:tcPr>
            <w:tcW w:w="992" w:type="dxa"/>
            <w:vMerge w:val="restart"/>
            <w:vAlign w:val="center"/>
          </w:tcPr>
          <w:p w14:paraId="4360771B" w14:textId="4B93D44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STTP</w:t>
            </w:r>
          </w:p>
        </w:tc>
        <w:tc>
          <w:tcPr>
            <w:tcW w:w="1134" w:type="dxa"/>
          </w:tcPr>
          <w:p w14:paraId="66C60D04" w14:textId="44B096A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56EE33DC" w14:textId="4319AB3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28.86910</w:t>
            </w:r>
          </w:p>
        </w:tc>
        <w:tc>
          <w:tcPr>
            <w:tcW w:w="1277" w:type="dxa"/>
            <w:vAlign w:val="bottom"/>
          </w:tcPr>
          <w:p w14:paraId="0B485DDC" w14:textId="4AC9C63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12</w:t>
            </w:r>
          </w:p>
        </w:tc>
        <w:tc>
          <w:tcPr>
            <w:tcW w:w="1131" w:type="dxa"/>
            <w:vAlign w:val="bottom"/>
          </w:tcPr>
          <w:p w14:paraId="724579B7" w14:textId="39C58A5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6E5B558B" w14:textId="6A58F01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145</w:t>
            </w:r>
          </w:p>
        </w:tc>
      </w:tr>
      <w:tr w:rsidR="00EC09DC" w:rsidRPr="008A33D0" w14:paraId="7877F432" w14:textId="77777777" w:rsidTr="00382E09">
        <w:trPr>
          <w:jc w:val="center"/>
        </w:trPr>
        <w:tc>
          <w:tcPr>
            <w:tcW w:w="576" w:type="dxa"/>
            <w:vMerge/>
          </w:tcPr>
          <w:p w14:paraId="76B74FEE"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18264EE"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266E7E3" w14:textId="458FF9B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30DAB8D2" w14:textId="70FF7CF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28.99692</w:t>
            </w:r>
          </w:p>
        </w:tc>
        <w:tc>
          <w:tcPr>
            <w:tcW w:w="1277" w:type="dxa"/>
            <w:vAlign w:val="bottom"/>
          </w:tcPr>
          <w:p w14:paraId="51F12375" w14:textId="14691A8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12</w:t>
            </w:r>
          </w:p>
        </w:tc>
        <w:tc>
          <w:tcPr>
            <w:tcW w:w="1131" w:type="dxa"/>
            <w:vAlign w:val="bottom"/>
          </w:tcPr>
          <w:p w14:paraId="2AEA312C" w14:textId="1F2C1D0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756D2D83" w14:textId="7A62DA9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129</w:t>
            </w:r>
          </w:p>
        </w:tc>
      </w:tr>
      <w:tr w:rsidR="00EC09DC" w:rsidRPr="008A33D0" w14:paraId="1C2F853E" w14:textId="77777777" w:rsidTr="00382E09">
        <w:trPr>
          <w:jc w:val="center"/>
        </w:trPr>
        <w:tc>
          <w:tcPr>
            <w:tcW w:w="576" w:type="dxa"/>
            <w:vMerge/>
          </w:tcPr>
          <w:p w14:paraId="2CE01AE0"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C73CED4"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71D2717B" w14:textId="3F6C40D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1586D0D" w14:textId="3D693B3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29.15506</w:t>
            </w:r>
          </w:p>
        </w:tc>
        <w:tc>
          <w:tcPr>
            <w:tcW w:w="1277" w:type="dxa"/>
            <w:vAlign w:val="bottom"/>
          </w:tcPr>
          <w:p w14:paraId="285C5ED2" w14:textId="0911447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13</w:t>
            </w:r>
          </w:p>
        </w:tc>
        <w:tc>
          <w:tcPr>
            <w:tcW w:w="1131" w:type="dxa"/>
            <w:vAlign w:val="bottom"/>
          </w:tcPr>
          <w:p w14:paraId="7AAE629F" w14:textId="767B2A8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0F0A60C8" w14:textId="6E1BF6A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118</w:t>
            </w:r>
          </w:p>
        </w:tc>
      </w:tr>
      <w:tr w:rsidR="00EC09DC" w:rsidRPr="008A33D0" w14:paraId="5DEA509C" w14:textId="77777777" w:rsidTr="00382E09">
        <w:trPr>
          <w:jc w:val="center"/>
        </w:trPr>
        <w:tc>
          <w:tcPr>
            <w:tcW w:w="576" w:type="dxa"/>
            <w:vMerge/>
          </w:tcPr>
          <w:p w14:paraId="661751EB"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7AE9FA1" w14:textId="77777777" w:rsidR="00EC09DC" w:rsidRPr="008A33D0" w:rsidRDefault="00EC09DC" w:rsidP="00EC09DC">
            <w:pPr>
              <w:rPr>
                <w:rFonts w:ascii="Times New Roman" w:eastAsia="Times New Roman" w:hAnsi="Times New Roman" w:cs="Times New Roman"/>
                <w:sz w:val="24"/>
                <w:szCs w:val="24"/>
              </w:rPr>
            </w:pPr>
          </w:p>
        </w:tc>
        <w:tc>
          <w:tcPr>
            <w:tcW w:w="1134" w:type="dxa"/>
            <w:tcBorders>
              <w:bottom w:val="single" w:sz="4" w:space="0" w:color="auto"/>
            </w:tcBorders>
          </w:tcPr>
          <w:p w14:paraId="712EB59B" w14:textId="3700640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tcBorders>
              <w:bottom w:val="single" w:sz="4" w:space="0" w:color="auto"/>
            </w:tcBorders>
            <w:vAlign w:val="bottom"/>
          </w:tcPr>
          <w:p w14:paraId="27F9FE83" w14:textId="41D15A2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29.33253</w:t>
            </w:r>
          </w:p>
        </w:tc>
        <w:tc>
          <w:tcPr>
            <w:tcW w:w="1277" w:type="dxa"/>
            <w:tcBorders>
              <w:bottom w:val="single" w:sz="4" w:space="0" w:color="auto"/>
            </w:tcBorders>
            <w:vAlign w:val="bottom"/>
          </w:tcPr>
          <w:p w14:paraId="3CA59D2A" w14:textId="177B5D2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13</w:t>
            </w:r>
          </w:p>
        </w:tc>
        <w:tc>
          <w:tcPr>
            <w:tcW w:w="1131" w:type="dxa"/>
            <w:tcBorders>
              <w:bottom w:val="single" w:sz="4" w:space="0" w:color="auto"/>
            </w:tcBorders>
            <w:vAlign w:val="bottom"/>
          </w:tcPr>
          <w:p w14:paraId="388B293A" w14:textId="72B1B81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tcBorders>
              <w:bottom w:val="single" w:sz="4" w:space="0" w:color="auto"/>
            </w:tcBorders>
            <w:vAlign w:val="bottom"/>
          </w:tcPr>
          <w:p w14:paraId="4DB96F29" w14:textId="26EF840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88</w:t>
            </w:r>
          </w:p>
        </w:tc>
      </w:tr>
      <w:tr w:rsidR="00EC09DC" w:rsidRPr="008A33D0" w14:paraId="6A6CEC04" w14:textId="77777777" w:rsidTr="00382E09">
        <w:trPr>
          <w:jc w:val="center"/>
        </w:trPr>
        <w:tc>
          <w:tcPr>
            <w:tcW w:w="576" w:type="dxa"/>
            <w:vMerge/>
          </w:tcPr>
          <w:p w14:paraId="01234CEA"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424A5120" w14:textId="77777777" w:rsidR="00EC09DC" w:rsidRPr="008A33D0" w:rsidRDefault="00EC09DC" w:rsidP="00EC09DC">
            <w:pPr>
              <w:rPr>
                <w:rFonts w:ascii="Times New Roman" w:eastAsia="Times New Roman" w:hAnsi="Times New Roman" w:cs="Times New Roman"/>
                <w:sz w:val="24"/>
                <w:szCs w:val="24"/>
              </w:rPr>
            </w:pPr>
          </w:p>
        </w:tc>
        <w:tc>
          <w:tcPr>
            <w:tcW w:w="1134" w:type="dxa"/>
            <w:tcBorders>
              <w:bottom w:val="single" w:sz="4" w:space="0" w:color="auto"/>
            </w:tcBorders>
          </w:tcPr>
          <w:p w14:paraId="3817013C" w14:textId="2509436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tcBorders>
              <w:bottom w:val="single" w:sz="4" w:space="0" w:color="auto"/>
            </w:tcBorders>
            <w:vAlign w:val="bottom"/>
          </w:tcPr>
          <w:p w14:paraId="65971A1C" w14:textId="4DA7B86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29.54236</w:t>
            </w:r>
          </w:p>
        </w:tc>
        <w:tc>
          <w:tcPr>
            <w:tcW w:w="1277" w:type="dxa"/>
            <w:tcBorders>
              <w:bottom w:val="single" w:sz="4" w:space="0" w:color="auto"/>
            </w:tcBorders>
            <w:vAlign w:val="bottom"/>
          </w:tcPr>
          <w:p w14:paraId="70D190AA" w14:textId="365A67C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12</w:t>
            </w:r>
          </w:p>
        </w:tc>
        <w:tc>
          <w:tcPr>
            <w:tcW w:w="1131" w:type="dxa"/>
            <w:tcBorders>
              <w:bottom w:val="single" w:sz="4" w:space="0" w:color="auto"/>
            </w:tcBorders>
            <w:vAlign w:val="bottom"/>
          </w:tcPr>
          <w:p w14:paraId="32A7CA90" w14:textId="454B98F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tcBorders>
              <w:bottom w:val="single" w:sz="4" w:space="0" w:color="auto"/>
            </w:tcBorders>
            <w:vAlign w:val="bottom"/>
          </w:tcPr>
          <w:p w14:paraId="6A12B314" w14:textId="00379ED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104</w:t>
            </w:r>
          </w:p>
        </w:tc>
      </w:tr>
      <w:tr w:rsidR="00EC09DC" w:rsidRPr="008A33D0" w14:paraId="11F6F8FB" w14:textId="77777777" w:rsidTr="00382E09">
        <w:trPr>
          <w:jc w:val="center"/>
        </w:trPr>
        <w:tc>
          <w:tcPr>
            <w:tcW w:w="576" w:type="dxa"/>
            <w:vMerge w:val="restart"/>
            <w:vAlign w:val="center"/>
          </w:tcPr>
          <w:p w14:paraId="6FA748EA" w14:textId="45A32C8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50</w:t>
            </w:r>
          </w:p>
        </w:tc>
        <w:tc>
          <w:tcPr>
            <w:tcW w:w="992" w:type="dxa"/>
            <w:vMerge w:val="restart"/>
            <w:vAlign w:val="center"/>
          </w:tcPr>
          <w:p w14:paraId="7FA535AF" w14:textId="60C511E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TALF</w:t>
            </w:r>
          </w:p>
        </w:tc>
        <w:tc>
          <w:tcPr>
            <w:tcW w:w="1134" w:type="dxa"/>
            <w:tcBorders>
              <w:top w:val="single" w:sz="4" w:space="0" w:color="auto"/>
            </w:tcBorders>
          </w:tcPr>
          <w:p w14:paraId="0009845F" w14:textId="6F6C3D8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tcBorders>
              <w:top w:val="single" w:sz="4" w:space="0" w:color="auto"/>
            </w:tcBorders>
            <w:vAlign w:val="bottom"/>
          </w:tcPr>
          <w:p w14:paraId="0827E57D" w14:textId="70D440B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28.01932</w:t>
            </w:r>
          </w:p>
        </w:tc>
        <w:tc>
          <w:tcPr>
            <w:tcW w:w="1277" w:type="dxa"/>
            <w:tcBorders>
              <w:top w:val="single" w:sz="4" w:space="0" w:color="auto"/>
            </w:tcBorders>
            <w:vAlign w:val="bottom"/>
          </w:tcPr>
          <w:p w14:paraId="7D9BAFFE" w14:textId="19C2A9C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tcBorders>
              <w:top w:val="single" w:sz="4" w:space="0" w:color="auto"/>
            </w:tcBorders>
            <w:vAlign w:val="bottom"/>
          </w:tcPr>
          <w:p w14:paraId="58BBAAFC" w14:textId="5BF9347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tcBorders>
              <w:top w:val="single" w:sz="4" w:space="0" w:color="auto"/>
            </w:tcBorders>
            <w:vAlign w:val="bottom"/>
          </w:tcPr>
          <w:p w14:paraId="329B7C29" w14:textId="025E203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106</w:t>
            </w:r>
          </w:p>
        </w:tc>
      </w:tr>
      <w:tr w:rsidR="00EC09DC" w:rsidRPr="008A33D0" w14:paraId="23761DD1" w14:textId="77777777" w:rsidTr="00382E09">
        <w:trPr>
          <w:jc w:val="center"/>
        </w:trPr>
        <w:tc>
          <w:tcPr>
            <w:tcW w:w="576" w:type="dxa"/>
            <w:vMerge/>
          </w:tcPr>
          <w:p w14:paraId="4ABA5E9E"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ACCBE65"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4BB11137" w14:textId="2681663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62EE53CE" w14:textId="7006517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28.08205</w:t>
            </w:r>
          </w:p>
        </w:tc>
        <w:tc>
          <w:tcPr>
            <w:tcW w:w="1277" w:type="dxa"/>
            <w:vAlign w:val="bottom"/>
          </w:tcPr>
          <w:p w14:paraId="6C11E418" w14:textId="3D70359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056859E5" w14:textId="14C5FB3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F4D4C55" w14:textId="0A4245E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52E5788D" w14:textId="77777777" w:rsidTr="00382E09">
        <w:trPr>
          <w:jc w:val="center"/>
        </w:trPr>
        <w:tc>
          <w:tcPr>
            <w:tcW w:w="576" w:type="dxa"/>
            <w:vMerge/>
          </w:tcPr>
          <w:p w14:paraId="0562929A"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319ECFD9"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49890A0" w14:textId="4D3A534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5BF106F7" w14:textId="2B80136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28.21730</w:t>
            </w:r>
          </w:p>
        </w:tc>
        <w:tc>
          <w:tcPr>
            <w:tcW w:w="1277" w:type="dxa"/>
            <w:vAlign w:val="bottom"/>
          </w:tcPr>
          <w:p w14:paraId="48A51E74" w14:textId="6B75D6A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018E1120" w14:textId="22B9666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233A8F4" w14:textId="3D9AD9E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83</w:t>
            </w:r>
          </w:p>
        </w:tc>
      </w:tr>
      <w:tr w:rsidR="00EC09DC" w:rsidRPr="008A33D0" w14:paraId="6C759AA3" w14:textId="77777777" w:rsidTr="00382E09">
        <w:trPr>
          <w:jc w:val="center"/>
        </w:trPr>
        <w:tc>
          <w:tcPr>
            <w:tcW w:w="576" w:type="dxa"/>
            <w:vMerge/>
          </w:tcPr>
          <w:p w14:paraId="484E8B58"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08448BCF"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48B439B3" w14:textId="5199665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45165607" w14:textId="78A76F1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28.18138</w:t>
            </w:r>
          </w:p>
        </w:tc>
        <w:tc>
          <w:tcPr>
            <w:tcW w:w="1277" w:type="dxa"/>
            <w:vAlign w:val="bottom"/>
          </w:tcPr>
          <w:p w14:paraId="04EF27C2" w14:textId="4A5E2B0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65D4EF74" w14:textId="19A4E19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4F314E6" w14:textId="656F2CF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EC09DC" w:rsidRPr="008A33D0" w14:paraId="76F509B2" w14:textId="77777777" w:rsidTr="00382E09">
        <w:trPr>
          <w:jc w:val="center"/>
        </w:trPr>
        <w:tc>
          <w:tcPr>
            <w:tcW w:w="576" w:type="dxa"/>
            <w:vMerge/>
          </w:tcPr>
          <w:p w14:paraId="76BA4C4F"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40E5E85"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64CFCD8" w14:textId="04F8F7F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228CACDB" w14:textId="751D6BD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28.23855</w:t>
            </w:r>
          </w:p>
        </w:tc>
        <w:tc>
          <w:tcPr>
            <w:tcW w:w="1277" w:type="dxa"/>
            <w:vAlign w:val="bottom"/>
          </w:tcPr>
          <w:p w14:paraId="09D024DB" w14:textId="04BE8B4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w:t>
            </w:r>
          </w:p>
        </w:tc>
        <w:tc>
          <w:tcPr>
            <w:tcW w:w="1131" w:type="dxa"/>
            <w:vAlign w:val="bottom"/>
          </w:tcPr>
          <w:p w14:paraId="11228A20" w14:textId="1CF1953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519B9AD" w14:textId="7AF6D6F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83</w:t>
            </w:r>
          </w:p>
        </w:tc>
      </w:tr>
      <w:tr w:rsidR="00EC09DC" w:rsidRPr="008A33D0" w14:paraId="1FB9844F" w14:textId="77777777" w:rsidTr="00382E09">
        <w:trPr>
          <w:jc w:val="center"/>
        </w:trPr>
        <w:tc>
          <w:tcPr>
            <w:tcW w:w="576" w:type="dxa"/>
            <w:vMerge w:val="restart"/>
            <w:vAlign w:val="center"/>
          </w:tcPr>
          <w:p w14:paraId="3181E894" w14:textId="4E084FE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51</w:t>
            </w:r>
          </w:p>
        </w:tc>
        <w:tc>
          <w:tcPr>
            <w:tcW w:w="992" w:type="dxa"/>
            <w:vMerge w:val="restart"/>
            <w:vAlign w:val="center"/>
          </w:tcPr>
          <w:p w14:paraId="5FC4336E" w14:textId="7FB5B2C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TRIS</w:t>
            </w:r>
          </w:p>
        </w:tc>
        <w:tc>
          <w:tcPr>
            <w:tcW w:w="1134" w:type="dxa"/>
          </w:tcPr>
          <w:p w14:paraId="04F5EF9C" w14:textId="5E4EAEE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69F5F5AE" w14:textId="6AA2B0F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27.69769</w:t>
            </w:r>
          </w:p>
        </w:tc>
        <w:tc>
          <w:tcPr>
            <w:tcW w:w="1277" w:type="dxa"/>
            <w:vAlign w:val="bottom"/>
          </w:tcPr>
          <w:p w14:paraId="1BDF1564" w14:textId="7E6B630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16</w:t>
            </w:r>
          </w:p>
        </w:tc>
        <w:tc>
          <w:tcPr>
            <w:tcW w:w="1131" w:type="dxa"/>
            <w:vAlign w:val="bottom"/>
          </w:tcPr>
          <w:p w14:paraId="5844567F" w14:textId="78C2A39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0B736AE" w14:textId="5E0B8DF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110</w:t>
            </w:r>
          </w:p>
        </w:tc>
      </w:tr>
      <w:tr w:rsidR="00EC09DC" w:rsidRPr="008A33D0" w14:paraId="47BECEA0" w14:textId="77777777" w:rsidTr="00382E09">
        <w:trPr>
          <w:jc w:val="center"/>
        </w:trPr>
        <w:tc>
          <w:tcPr>
            <w:tcW w:w="576" w:type="dxa"/>
            <w:vMerge/>
          </w:tcPr>
          <w:p w14:paraId="2B158F09"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51D18EB"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7851E89A" w14:textId="0B99AA4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79555840" w14:textId="7C52CF3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27.68999</w:t>
            </w:r>
          </w:p>
        </w:tc>
        <w:tc>
          <w:tcPr>
            <w:tcW w:w="1277" w:type="dxa"/>
            <w:vAlign w:val="bottom"/>
          </w:tcPr>
          <w:p w14:paraId="5A277646" w14:textId="0FE3720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17</w:t>
            </w:r>
          </w:p>
        </w:tc>
        <w:tc>
          <w:tcPr>
            <w:tcW w:w="1131" w:type="dxa"/>
            <w:vAlign w:val="bottom"/>
          </w:tcPr>
          <w:p w14:paraId="36F15257" w14:textId="239B424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2F0B78F" w14:textId="16496FD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EC09DC" w:rsidRPr="008A33D0" w14:paraId="0153CC6E" w14:textId="77777777" w:rsidTr="00382E09">
        <w:trPr>
          <w:jc w:val="center"/>
        </w:trPr>
        <w:tc>
          <w:tcPr>
            <w:tcW w:w="576" w:type="dxa"/>
            <w:vMerge/>
          </w:tcPr>
          <w:p w14:paraId="7E09BC9E"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695FA33"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2AC59A8" w14:textId="2125C95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8F867C9" w14:textId="1A533AE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27.79468</w:t>
            </w:r>
          </w:p>
        </w:tc>
        <w:tc>
          <w:tcPr>
            <w:tcW w:w="1277" w:type="dxa"/>
            <w:vAlign w:val="bottom"/>
          </w:tcPr>
          <w:p w14:paraId="2CB2571F" w14:textId="0606AC0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17</w:t>
            </w:r>
          </w:p>
        </w:tc>
        <w:tc>
          <w:tcPr>
            <w:tcW w:w="1131" w:type="dxa"/>
            <w:vAlign w:val="bottom"/>
          </w:tcPr>
          <w:p w14:paraId="50C51694" w14:textId="490307D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4000F32" w14:textId="144FFDB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75</w:t>
            </w:r>
          </w:p>
        </w:tc>
      </w:tr>
      <w:tr w:rsidR="00EC09DC" w:rsidRPr="008A33D0" w14:paraId="6B7E8070" w14:textId="77777777" w:rsidTr="00382E09">
        <w:trPr>
          <w:jc w:val="center"/>
        </w:trPr>
        <w:tc>
          <w:tcPr>
            <w:tcW w:w="576" w:type="dxa"/>
            <w:vMerge/>
          </w:tcPr>
          <w:p w14:paraId="06D65495"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7778995"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6FE5F9F9" w14:textId="41A927B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64B3A9B6" w14:textId="5BC5746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27.78767</w:t>
            </w:r>
          </w:p>
        </w:tc>
        <w:tc>
          <w:tcPr>
            <w:tcW w:w="1277" w:type="dxa"/>
            <w:vAlign w:val="bottom"/>
          </w:tcPr>
          <w:p w14:paraId="5B828674" w14:textId="410F773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18</w:t>
            </w:r>
          </w:p>
        </w:tc>
        <w:tc>
          <w:tcPr>
            <w:tcW w:w="1131" w:type="dxa"/>
            <w:vAlign w:val="bottom"/>
          </w:tcPr>
          <w:p w14:paraId="396CFA17" w14:textId="095D9D7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4C3180D" w14:textId="676E132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560B472B" w14:textId="77777777" w:rsidTr="00382E09">
        <w:trPr>
          <w:jc w:val="center"/>
        </w:trPr>
        <w:tc>
          <w:tcPr>
            <w:tcW w:w="576" w:type="dxa"/>
            <w:vMerge/>
          </w:tcPr>
          <w:p w14:paraId="6F124118"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A583207"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483F736" w14:textId="1165FBB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25AF7CBB" w14:textId="04E198D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27.86161</w:t>
            </w:r>
          </w:p>
        </w:tc>
        <w:tc>
          <w:tcPr>
            <w:tcW w:w="1277" w:type="dxa"/>
            <w:vAlign w:val="bottom"/>
          </w:tcPr>
          <w:p w14:paraId="5850C88E" w14:textId="5DB1F3A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18</w:t>
            </w:r>
          </w:p>
        </w:tc>
        <w:tc>
          <w:tcPr>
            <w:tcW w:w="1131" w:type="dxa"/>
            <w:vAlign w:val="bottom"/>
          </w:tcPr>
          <w:p w14:paraId="2E2AD963" w14:textId="0EDD55A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CE270B9" w14:textId="5C2C283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83</w:t>
            </w:r>
          </w:p>
        </w:tc>
      </w:tr>
      <w:tr w:rsidR="00EC09DC" w:rsidRPr="008A33D0" w14:paraId="0AD36DDB" w14:textId="77777777" w:rsidTr="00382E09">
        <w:trPr>
          <w:jc w:val="center"/>
        </w:trPr>
        <w:tc>
          <w:tcPr>
            <w:tcW w:w="576" w:type="dxa"/>
            <w:vMerge w:val="restart"/>
            <w:vAlign w:val="center"/>
          </w:tcPr>
          <w:p w14:paraId="09B60DEC" w14:textId="59E0803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52</w:t>
            </w:r>
          </w:p>
        </w:tc>
        <w:tc>
          <w:tcPr>
            <w:tcW w:w="992" w:type="dxa"/>
            <w:vMerge w:val="restart"/>
            <w:vAlign w:val="center"/>
          </w:tcPr>
          <w:p w14:paraId="2840CD49" w14:textId="4BB289E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TRST</w:t>
            </w:r>
          </w:p>
        </w:tc>
        <w:tc>
          <w:tcPr>
            <w:tcW w:w="1134" w:type="dxa"/>
          </w:tcPr>
          <w:p w14:paraId="591025FC" w14:textId="1076599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5B8E24CA" w14:textId="2510589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29.07164</w:t>
            </w:r>
          </w:p>
        </w:tc>
        <w:tc>
          <w:tcPr>
            <w:tcW w:w="1277" w:type="dxa"/>
            <w:vAlign w:val="bottom"/>
          </w:tcPr>
          <w:p w14:paraId="772636F7" w14:textId="7F238E0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10179CEA" w14:textId="120D192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4EB8828" w14:textId="1B89FEC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147</w:t>
            </w:r>
          </w:p>
        </w:tc>
      </w:tr>
      <w:tr w:rsidR="00EC09DC" w:rsidRPr="008A33D0" w14:paraId="486E2730" w14:textId="77777777" w:rsidTr="00382E09">
        <w:trPr>
          <w:jc w:val="center"/>
        </w:trPr>
        <w:tc>
          <w:tcPr>
            <w:tcW w:w="576" w:type="dxa"/>
            <w:vMerge/>
          </w:tcPr>
          <w:p w14:paraId="6C2A1FD5"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7140DD7"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4763B477" w14:textId="27580C5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570F1E62" w14:textId="1800C2F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29.16333</w:t>
            </w:r>
          </w:p>
        </w:tc>
        <w:tc>
          <w:tcPr>
            <w:tcW w:w="1277" w:type="dxa"/>
            <w:vAlign w:val="bottom"/>
          </w:tcPr>
          <w:p w14:paraId="7A0D77AE" w14:textId="70440B9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71B5457E" w14:textId="7D7D90D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237F992" w14:textId="552AAB6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116</w:t>
            </w:r>
          </w:p>
        </w:tc>
      </w:tr>
      <w:tr w:rsidR="00EC09DC" w:rsidRPr="008A33D0" w14:paraId="4DDD9861" w14:textId="77777777" w:rsidTr="00382E09">
        <w:trPr>
          <w:jc w:val="center"/>
        </w:trPr>
        <w:tc>
          <w:tcPr>
            <w:tcW w:w="576" w:type="dxa"/>
            <w:vMerge/>
          </w:tcPr>
          <w:p w14:paraId="44E22B69"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33A84638"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99A9B79" w14:textId="77DD28B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1B4B5597" w14:textId="60FD53E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29.38492</w:t>
            </w:r>
          </w:p>
        </w:tc>
        <w:tc>
          <w:tcPr>
            <w:tcW w:w="1277" w:type="dxa"/>
            <w:vAlign w:val="bottom"/>
          </w:tcPr>
          <w:p w14:paraId="341F3329" w14:textId="71895A9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2BFA734E" w14:textId="3D65A5E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2262EC8" w14:textId="7F9B692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90</w:t>
            </w:r>
          </w:p>
        </w:tc>
      </w:tr>
      <w:tr w:rsidR="00EC09DC" w:rsidRPr="008A33D0" w14:paraId="539E116F" w14:textId="77777777" w:rsidTr="00382E09">
        <w:trPr>
          <w:jc w:val="center"/>
        </w:trPr>
        <w:tc>
          <w:tcPr>
            <w:tcW w:w="576" w:type="dxa"/>
            <w:vMerge/>
          </w:tcPr>
          <w:p w14:paraId="492BA664"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A9B2C69"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E038912" w14:textId="7A6FAB2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08AE319D" w14:textId="081E319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29.24939</w:t>
            </w:r>
          </w:p>
        </w:tc>
        <w:tc>
          <w:tcPr>
            <w:tcW w:w="1277" w:type="dxa"/>
            <w:vAlign w:val="bottom"/>
          </w:tcPr>
          <w:p w14:paraId="1DB1FEBF" w14:textId="09617D0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5086AD64" w14:textId="7C06ED4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9B6C485" w14:textId="30C8C3C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22854B13" w14:textId="77777777" w:rsidTr="00382E09">
        <w:trPr>
          <w:jc w:val="center"/>
        </w:trPr>
        <w:tc>
          <w:tcPr>
            <w:tcW w:w="576" w:type="dxa"/>
            <w:vMerge/>
          </w:tcPr>
          <w:p w14:paraId="720FB779"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FFE893A"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42E3620B" w14:textId="2906CE4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28351005" w14:textId="210BC28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29.30716</w:t>
            </w:r>
          </w:p>
        </w:tc>
        <w:tc>
          <w:tcPr>
            <w:tcW w:w="1277" w:type="dxa"/>
            <w:vAlign w:val="bottom"/>
          </w:tcPr>
          <w:p w14:paraId="16B4695C" w14:textId="5B32539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4</w:t>
            </w:r>
          </w:p>
        </w:tc>
        <w:tc>
          <w:tcPr>
            <w:tcW w:w="1131" w:type="dxa"/>
            <w:vAlign w:val="bottom"/>
          </w:tcPr>
          <w:p w14:paraId="223AA439" w14:textId="34BE8C1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EBAE238" w14:textId="0D1066C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r w:rsidR="00EC09DC" w:rsidRPr="008A33D0" w14:paraId="573A9AF0" w14:textId="77777777" w:rsidTr="00382E09">
        <w:trPr>
          <w:jc w:val="center"/>
        </w:trPr>
        <w:tc>
          <w:tcPr>
            <w:tcW w:w="576" w:type="dxa"/>
            <w:vMerge w:val="restart"/>
            <w:vAlign w:val="center"/>
          </w:tcPr>
          <w:p w14:paraId="6E9DCB60" w14:textId="6448F65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53</w:t>
            </w:r>
          </w:p>
        </w:tc>
        <w:tc>
          <w:tcPr>
            <w:tcW w:w="992" w:type="dxa"/>
            <w:vMerge w:val="restart"/>
            <w:vAlign w:val="center"/>
          </w:tcPr>
          <w:p w14:paraId="369019E9" w14:textId="3342043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ULTJ</w:t>
            </w:r>
          </w:p>
        </w:tc>
        <w:tc>
          <w:tcPr>
            <w:tcW w:w="1134" w:type="dxa"/>
          </w:tcPr>
          <w:p w14:paraId="513ED92F" w14:textId="0523D65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731EBC3C" w14:textId="4944C5A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29.80055</w:t>
            </w:r>
          </w:p>
        </w:tc>
        <w:tc>
          <w:tcPr>
            <w:tcW w:w="1277" w:type="dxa"/>
            <w:vAlign w:val="bottom"/>
          </w:tcPr>
          <w:p w14:paraId="7D2833AB" w14:textId="6E5E6E5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0A531A4A" w14:textId="37BB793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1244367" w14:textId="2E26E23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91</w:t>
            </w:r>
          </w:p>
        </w:tc>
      </w:tr>
      <w:tr w:rsidR="00EC09DC" w:rsidRPr="008A33D0" w14:paraId="336271FE" w14:textId="77777777" w:rsidTr="00382E09">
        <w:trPr>
          <w:jc w:val="center"/>
        </w:trPr>
        <w:tc>
          <w:tcPr>
            <w:tcW w:w="576" w:type="dxa"/>
            <w:vMerge/>
          </w:tcPr>
          <w:p w14:paraId="7E56BED4"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0E3BC75"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BC1AEA5" w14:textId="4AE317C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7055B71F" w14:textId="24C135A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29.63343</w:t>
            </w:r>
          </w:p>
        </w:tc>
        <w:tc>
          <w:tcPr>
            <w:tcW w:w="1277" w:type="dxa"/>
            <w:vAlign w:val="bottom"/>
          </w:tcPr>
          <w:p w14:paraId="235F0F88" w14:textId="2333B05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10E3A435" w14:textId="1101CD2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29" w:type="dxa"/>
            <w:vAlign w:val="bottom"/>
          </w:tcPr>
          <w:p w14:paraId="081F49E4" w14:textId="0D293F0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EC09DC" w:rsidRPr="008A33D0" w14:paraId="61F5D8B9" w14:textId="77777777" w:rsidTr="00382E09">
        <w:trPr>
          <w:jc w:val="center"/>
        </w:trPr>
        <w:tc>
          <w:tcPr>
            <w:tcW w:w="576" w:type="dxa"/>
            <w:vMerge/>
          </w:tcPr>
          <w:p w14:paraId="62BBDFA8"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C802DAF"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3C6583DE" w14:textId="051337E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1D80A7B4" w14:textId="026460F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29.62930</w:t>
            </w:r>
          </w:p>
        </w:tc>
        <w:tc>
          <w:tcPr>
            <w:tcW w:w="1277" w:type="dxa"/>
            <w:vAlign w:val="bottom"/>
          </w:tcPr>
          <w:p w14:paraId="6BAE65E0" w14:textId="5FE8A0A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1C873924" w14:textId="7A67CDA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29" w:type="dxa"/>
            <w:vAlign w:val="bottom"/>
          </w:tcPr>
          <w:p w14:paraId="0AA7C9D0" w14:textId="7B489BB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89</w:t>
            </w:r>
          </w:p>
        </w:tc>
      </w:tr>
      <w:tr w:rsidR="00EC09DC" w:rsidRPr="008A33D0" w14:paraId="20CBD2FC" w14:textId="77777777" w:rsidTr="00382E09">
        <w:trPr>
          <w:jc w:val="center"/>
        </w:trPr>
        <w:tc>
          <w:tcPr>
            <w:tcW w:w="576" w:type="dxa"/>
            <w:vMerge/>
          </w:tcPr>
          <w:p w14:paraId="2F8818D6"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132D853D"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45D312D" w14:textId="4D539AB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16347825" w14:textId="2B8A89A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29.64911</w:t>
            </w:r>
          </w:p>
        </w:tc>
        <w:tc>
          <w:tcPr>
            <w:tcW w:w="1277" w:type="dxa"/>
            <w:vAlign w:val="bottom"/>
          </w:tcPr>
          <w:p w14:paraId="75F1F363" w14:textId="7CCED0B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5E1315E6" w14:textId="2529AD3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w:t>
            </w:r>
          </w:p>
        </w:tc>
        <w:tc>
          <w:tcPr>
            <w:tcW w:w="1129" w:type="dxa"/>
            <w:vAlign w:val="bottom"/>
          </w:tcPr>
          <w:p w14:paraId="1D3BF8FD" w14:textId="4AE5C09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EC09DC" w:rsidRPr="008A33D0" w14:paraId="12F4F1E8" w14:textId="77777777" w:rsidTr="00382E09">
        <w:trPr>
          <w:jc w:val="center"/>
        </w:trPr>
        <w:tc>
          <w:tcPr>
            <w:tcW w:w="576" w:type="dxa"/>
            <w:vMerge/>
          </w:tcPr>
          <w:p w14:paraId="4669D58E"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532716A"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B35DEA0" w14:textId="1B6422F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3CAA8847" w14:textId="6B1B070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29.76653</w:t>
            </w:r>
          </w:p>
        </w:tc>
        <w:tc>
          <w:tcPr>
            <w:tcW w:w="1277" w:type="dxa"/>
            <w:vAlign w:val="bottom"/>
          </w:tcPr>
          <w:p w14:paraId="753AD1B3" w14:textId="06E94FA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6C8BABEC" w14:textId="3FA2088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54F6C27" w14:textId="462EA9E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59</w:t>
            </w:r>
          </w:p>
        </w:tc>
      </w:tr>
      <w:tr w:rsidR="00EC09DC" w:rsidRPr="008A33D0" w14:paraId="64098B43" w14:textId="77777777" w:rsidTr="00382E09">
        <w:trPr>
          <w:jc w:val="center"/>
        </w:trPr>
        <w:tc>
          <w:tcPr>
            <w:tcW w:w="576" w:type="dxa"/>
            <w:vMerge w:val="restart"/>
            <w:vAlign w:val="center"/>
          </w:tcPr>
          <w:p w14:paraId="59F10DAC" w14:textId="7AC0A99C"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54</w:t>
            </w:r>
          </w:p>
        </w:tc>
        <w:tc>
          <w:tcPr>
            <w:tcW w:w="992" w:type="dxa"/>
            <w:vMerge w:val="restart"/>
            <w:vAlign w:val="center"/>
          </w:tcPr>
          <w:p w14:paraId="0FA668C3" w14:textId="7DEED77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VOKS</w:t>
            </w:r>
          </w:p>
        </w:tc>
        <w:tc>
          <w:tcPr>
            <w:tcW w:w="1134" w:type="dxa"/>
          </w:tcPr>
          <w:p w14:paraId="7E0DBC2E" w14:textId="6B9F5E6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6FF92B84" w14:textId="0738712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28.70111</w:t>
            </w:r>
          </w:p>
        </w:tc>
        <w:tc>
          <w:tcPr>
            <w:tcW w:w="1277" w:type="dxa"/>
            <w:vAlign w:val="bottom"/>
          </w:tcPr>
          <w:p w14:paraId="45075C11" w14:textId="1B5A09D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4663CE6B" w14:textId="6839203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DF2BB54" w14:textId="7295383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90</w:t>
            </w:r>
          </w:p>
        </w:tc>
      </w:tr>
      <w:tr w:rsidR="00EC09DC" w:rsidRPr="008A33D0" w14:paraId="0255D784" w14:textId="77777777" w:rsidTr="00382E09">
        <w:trPr>
          <w:jc w:val="center"/>
        </w:trPr>
        <w:tc>
          <w:tcPr>
            <w:tcW w:w="576" w:type="dxa"/>
            <w:vMerge/>
          </w:tcPr>
          <w:p w14:paraId="5D306C05"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5ACDE20"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73D23116" w14:textId="5BF5D0D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61B2136C" w14:textId="619A813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28.69337</w:t>
            </w:r>
          </w:p>
        </w:tc>
        <w:tc>
          <w:tcPr>
            <w:tcW w:w="1277" w:type="dxa"/>
            <w:vAlign w:val="bottom"/>
          </w:tcPr>
          <w:p w14:paraId="07A00EF3" w14:textId="7F5B7F0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226A254B" w14:textId="7425394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5D257DBE" w14:textId="531293C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111</w:t>
            </w:r>
          </w:p>
        </w:tc>
      </w:tr>
      <w:tr w:rsidR="00EC09DC" w:rsidRPr="008A33D0" w14:paraId="3FD6DA17" w14:textId="77777777" w:rsidTr="00382E09">
        <w:trPr>
          <w:jc w:val="center"/>
        </w:trPr>
        <w:tc>
          <w:tcPr>
            <w:tcW w:w="576" w:type="dxa"/>
            <w:vMerge/>
          </w:tcPr>
          <w:p w14:paraId="32398F3D"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538D80C"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0C540BD" w14:textId="0058A05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3A518095" w14:textId="0ABC54C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28.61158</w:t>
            </w:r>
          </w:p>
        </w:tc>
        <w:tc>
          <w:tcPr>
            <w:tcW w:w="1277" w:type="dxa"/>
            <w:vAlign w:val="bottom"/>
          </w:tcPr>
          <w:p w14:paraId="63BE9983" w14:textId="760CDFB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22141813" w14:textId="66F004C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7EC5070" w14:textId="20F49CF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88</w:t>
            </w:r>
          </w:p>
        </w:tc>
      </w:tr>
      <w:tr w:rsidR="00EC09DC" w:rsidRPr="008A33D0" w14:paraId="2F4B9581" w14:textId="77777777" w:rsidTr="00382E09">
        <w:trPr>
          <w:jc w:val="center"/>
        </w:trPr>
        <w:tc>
          <w:tcPr>
            <w:tcW w:w="576" w:type="dxa"/>
            <w:vMerge/>
          </w:tcPr>
          <w:p w14:paraId="30797282"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3E2AAA03"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5C90531" w14:textId="630C0F3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0BD8E2F3" w14:textId="6336729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28.59540</w:t>
            </w:r>
          </w:p>
        </w:tc>
        <w:tc>
          <w:tcPr>
            <w:tcW w:w="1277" w:type="dxa"/>
            <w:vAlign w:val="bottom"/>
          </w:tcPr>
          <w:p w14:paraId="1A8735F5" w14:textId="3AD5FF6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6</w:t>
            </w:r>
          </w:p>
        </w:tc>
        <w:tc>
          <w:tcPr>
            <w:tcW w:w="1131" w:type="dxa"/>
            <w:vAlign w:val="bottom"/>
          </w:tcPr>
          <w:p w14:paraId="502DBBE3" w14:textId="3EB45E1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58DE309" w14:textId="2889CD3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54B50819" w14:textId="77777777" w:rsidTr="00382E09">
        <w:trPr>
          <w:jc w:val="center"/>
        </w:trPr>
        <w:tc>
          <w:tcPr>
            <w:tcW w:w="576" w:type="dxa"/>
            <w:vMerge/>
          </w:tcPr>
          <w:p w14:paraId="01B3496A"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61408ED"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9A74663" w14:textId="60B049C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01443017" w14:textId="4992169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28.23721</w:t>
            </w:r>
          </w:p>
        </w:tc>
        <w:tc>
          <w:tcPr>
            <w:tcW w:w="1277" w:type="dxa"/>
            <w:vAlign w:val="bottom"/>
          </w:tcPr>
          <w:p w14:paraId="2FF599F4" w14:textId="047A4CE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5</w:t>
            </w:r>
          </w:p>
        </w:tc>
        <w:tc>
          <w:tcPr>
            <w:tcW w:w="1131" w:type="dxa"/>
            <w:vAlign w:val="bottom"/>
          </w:tcPr>
          <w:p w14:paraId="7C1FF6F0" w14:textId="62E4A81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71513D99" w14:textId="791124F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EC09DC" w:rsidRPr="008A33D0" w14:paraId="65F86D62" w14:textId="77777777" w:rsidTr="00382E09">
        <w:trPr>
          <w:jc w:val="center"/>
        </w:trPr>
        <w:tc>
          <w:tcPr>
            <w:tcW w:w="576" w:type="dxa"/>
            <w:vMerge w:val="restart"/>
            <w:vAlign w:val="center"/>
          </w:tcPr>
          <w:p w14:paraId="4004881D" w14:textId="142D42D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55</w:t>
            </w:r>
          </w:p>
        </w:tc>
        <w:tc>
          <w:tcPr>
            <w:tcW w:w="992" w:type="dxa"/>
            <w:vMerge w:val="restart"/>
            <w:vAlign w:val="center"/>
          </w:tcPr>
          <w:p w14:paraId="08E6A2FF" w14:textId="072953A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WIIM</w:t>
            </w:r>
          </w:p>
        </w:tc>
        <w:tc>
          <w:tcPr>
            <w:tcW w:w="1134" w:type="dxa"/>
          </w:tcPr>
          <w:p w14:paraId="1307B7AD" w14:textId="660B6A9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2A1E33AD" w14:textId="21C4E55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28.11001</w:t>
            </w:r>
          </w:p>
        </w:tc>
        <w:tc>
          <w:tcPr>
            <w:tcW w:w="1277" w:type="dxa"/>
            <w:vAlign w:val="bottom"/>
          </w:tcPr>
          <w:p w14:paraId="63B146CB" w14:textId="199DFB0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22F5B682" w14:textId="5CB390D5"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47676E1F" w14:textId="6FC8270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95</w:t>
            </w:r>
          </w:p>
        </w:tc>
      </w:tr>
      <w:tr w:rsidR="00EC09DC" w:rsidRPr="008A33D0" w14:paraId="40C3E49A" w14:textId="77777777" w:rsidTr="00382E09">
        <w:trPr>
          <w:jc w:val="center"/>
        </w:trPr>
        <w:tc>
          <w:tcPr>
            <w:tcW w:w="576" w:type="dxa"/>
            <w:vMerge/>
          </w:tcPr>
          <w:p w14:paraId="06892571"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66E158C"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83D9039" w14:textId="5F0573D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4CD2B7EB" w14:textId="6C8EF83C"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28.26822</w:t>
            </w:r>
          </w:p>
        </w:tc>
        <w:tc>
          <w:tcPr>
            <w:tcW w:w="1277" w:type="dxa"/>
            <w:vAlign w:val="bottom"/>
          </w:tcPr>
          <w:p w14:paraId="4AE68AB6" w14:textId="43D5FFD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096447E1" w14:textId="03C3F60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7263B75" w14:textId="0FC2431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46B41E8D" w14:textId="77777777" w:rsidTr="00382E09">
        <w:trPr>
          <w:jc w:val="center"/>
        </w:trPr>
        <w:tc>
          <w:tcPr>
            <w:tcW w:w="576" w:type="dxa"/>
            <w:vMerge/>
          </w:tcPr>
          <w:p w14:paraId="3625AD68"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5E7A30DE"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10B1966F" w14:textId="6F397CB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07E4D561" w14:textId="2A95577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28.40519</w:t>
            </w:r>
          </w:p>
        </w:tc>
        <w:tc>
          <w:tcPr>
            <w:tcW w:w="1277" w:type="dxa"/>
            <w:vAlign w:val="bottom"/>
          </w:tcPr>
          <w:p w14:paraId="70DA8E6D" w14:textId="3E498FAE"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0B96E18A" w14:textId="2719CE1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36571B03" w14:textId="2403436F"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EC09DC" w:rsidRPr="008A33D0" w14:paraId="2798F9EC" w14:textId="77777777" w:rsidTr="00382E09">
        <w:trPr>
          <w:jc w:val="center"/>
        </w:trPr>
        <w:tc>
          <w:tcPr>
            <w:tcW w:w="576" w:type="dxa"/>
            <w:vMerge/>
          </w:tcPr>
          <w:p w14:paraId="0704E69C"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20FAAEA"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E1CAE59" w14:textId="0B720CC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7D594FEA" w14:textId="2C3ECA5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28.57716</w:t>
            </w:r>
          </w:p>
        </w:tc>
        <w:tc>
          <w:tcPr>
            <w:tcW w:w="1277" w:type="dxa"/>
            <w:vAlign w:val="bottom"/>
          </w:tcPr>
          <w:p w14:paraId="665BBE10" w14:textId="7FE4933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689767F7" w14:textId="7EEF8BC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37C6E1D" w14:textId="46D1339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37D47E04" w14:textId="77777777" w:rsidTr="00382E09">
        <w:trPr>
          <w:jc w:val="center"/>
        </w:trPr>
        <w:tc>
          <w:tcPr>
            <w:tcW w:w="576" w:type="dxa"/>
            <w:vMerge/>
          </w:tcPr>
          <w:p w14:paraId="32B88CBB"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CFBAC09"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E03C7C3" w14:textId="31615D8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42134C4C" w14:textId="62B4346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28.73856</w:t>
            </w:r>
          </w:p>
        </w:tc>
        <w:tc>
          <w:tcPr>
            <w:tcW w:w="1277" w:type="dxa"/>
            <w:vAlign w:val="bottom"/>
          </w:tcPr>
          <w:p w14:paraId="7962CBE2" w14:textId="364ABDB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31" w:type="dxa"/>
            <w:vAlign w:val="bottom"/>
          </w:tcPr>
          <w:p w14:paraId="5E3499DB" w14:textId="6C5BEF3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2FF5109" w14:textId="1DF4E880"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86</w:t>
            </w:r>
          </w:p>
        </w:tc>
      </w:tr>
      <w:tr w:rsidR="00EC09DC" w:rsidRPr="008A33D0" w14:paraId="49DFCE3D" w14:textId="77777777" w:rsidTr="00382E09">
        <w:trPr>
          <w:jc w:val="center"/>
        </w:trPr>
        <w:tc>
          <w:tcPr>
            <w:tcW w:w="576" w:type="dxa"/>
            <w:vMerge w:val="restart"/>
            <w:vAlign w:val="center"/>
          </w:tcPr>
          <w:p w14:paraId="6DF33EAF" w14:textId="3420C3F2"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56</w:t>
            </w:r>
          </w:p>
        </w:tc>
        <w:tc>
          <w:tcPr>
            <w:tcW w:w="992" w:type="dxa"/>
            <w:vMerge w:val="restart"/>
            <w:vAlign w:val="center"/>
          </w:tcPr>
          <w:p w14:paraId="27B8BA9C" w14:textId="0747B28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WOOD</w:t>
            </w:r>
          </w:p>
        </w:tc>
        <w:tc>
          <w:tcPr>
            <w:tcW w:w="1134" w:type="dxa"/>
          </w:tcPr>
          <w:p w14:paraId="74DBB009" w14:textId="7F4EBE9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2AFD4068" w14:textId="57882FF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29.41425</w:t>
            </w:r>
          </w:p>
        </w:tc>
        <w:tc>
          <w:tcPr>
            <w:tcW w:w="1277" w:type="dxa"/>
            <w:vAlign w:val="bottom"/>
          </w:tcPr>
          <w:p w14:paraId="509CA86D" w14:textId="1EA52326"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w:t>
            </w:r>
          </w:p>
        </w:tc>
        <w:tc>
          <w:tcPr>
            <w:tcW w:w="1131" w:type="dxa"/>
            <w:vAlign w:val="bottom"/>
          </w:tcPr>
          <w:p w14:paraId="24F644DA" w14:textId="40422B6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16BC1E36" w14:textId="45886DB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104</w:t>
            </w:r>
          </w:p>
        </w:tc>
      </w:tr>
      <w:tr w:rsidR="00EC09DC" w:rsidRPr="008A33D0" w14:paraId="0DED093B" w14:textId="77777777" w:rsidTr="00382E09">
        <w:trPr>
          <w:jc w:val="center"/>
        </w:trPr>
        <w:tc>
          <w:tcPr>
            <w:tcW w:w="576" w:type="dxa"/>
            <w:vMerge/>
          </w:tcPr>
          <w:p w14:paraId="29F7E516"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261C3830"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3A44FF2" w14:textId="0AF294E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719BCDD4" w14:textId="1DE57752"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29.54810</w:t>
            </w:r>
          </w:p>
        </w:tc>
        <w:tc>
          <w:tcPr>
            <w:tcW w:w="1277" w:type="dxa"/>
            <w:vAlign w:val="bottom"/>
          </w:tcPr>
          <w:p w14:paraId="013432D5" w14:textId="071F51F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w:t>
            </w:r>
          </w:p>
        </w:tc>
        <w:tc>
          <w:tcPr>
            <w:tcW w:w="1131" w:type="dxa"/>
            <w:vAlign w:val="bottom"/>
          </w:tcPr>
          <w:p w14:paraId="4A8ECFBF" w14:textId="57984E0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3C4BF55" w14:textId="08F5CEC4"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109</w:t>
            </w:r>
          </w:p>
        </w:tc>
      </w:tr>
      <w:tr w:rsidR="00EC09DC" w:rsidRPr="008A33D0" w14:paraId="6EDCE15E" w14:textId="77777777" w:rsidTr="00382E09">
        <w:trPr>
          <w:jc w:val="center"/>
        </w:trPr>
        <w:tc>
          <w:tcPr>
            <w:tcW w:w="576" w:type="dxa"/>
            <w:vMerge/>
          </w:tcPr>
          <w:p w14:paraId="5987DEBE"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4C7915B6"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C42B62A" w14:textId="17481B7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06535B4D" w14:textId="5909EA7A"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29.57068</w:t>
            </w:r>
          </w:p>
        </w:tc>
        <w:tc>
          <w:tcPr>
            <w:tcW w:w="1277" w:type="dxa"/>
            <w:vAlign w:val="bottom"/>
          </w:tcPr>
          <w:p w14:paraId="46E25DFB" w14:textId="6C7529C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10</w:t>
            </w:r>
          </w:p>
        </w:tc>
        <w:tc>
          <w:tcPr>
            <w:tcW w:w="1131" w:type="dxa"/>
            <w:vAlign w:val="bottom"/>
          </w:tcPr>
          <w:p w14:paraId="753C4B2F" w14:textId="65D0A0D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251D4495" w14:textId="0FB83BF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5D5A220E" w14:textId="77777777" w:rsidTr="00382E09">
        <w:trPr>
          <w:jc w:val="center"/>
        </w:trPr>
        <w:tc>
          <w:tcPr>
            <w:tcW w:w="576" w:type="dxa"/>
            <w:vMerge/>
          </w:tcPr>
          <w:p w14:paraId="2ABEB9CD"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71EAC19D"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612A390" w14:textId="445390F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vAlign w:val="bottom"/>
          </w:tcPr>
          <w:p w14:paraId="2419AB26" w14:textId="29E0577B"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29.66741</w:t>
            </w:r>
          </w:p>
        </w:tc>
        <w:tc>
          <w:tcPr>
            <w:tcW w:w="1277" w:type="dxa"/>
            <w:vAlign w:val="bottom"/>
          </w:tcPr>
          <w:p w14:paraId="07C7907F" w14:textId="1E88D5B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20</w:t>
            </w:r>
          </w:p>
        </w:tc>
        <w:tc>
          <w:tcPr>
            <w:tcW w:w="1131" w:type="dxa"/>
            <w:vAlign w:val="bottom"/>
          </w:tcPr>
          <w:p w14:paraId="0DFF1AC0" w14:textId="027C7527"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0EB1FD96" w14:textId="7BA70333"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87</w:t>
            </w:r>
          </w:p>
        </w:tc>
      </w:tr>
      <w:tr w:rsidR="00EC09DC" w:rsidRPr="008A33D0" w14:paraId="59564E07" w14:textId="77777777" w:rsidTr="00382E09">
        <w:trPr>
          <w:jc w:val="center"/>
        </w:trPr>
        <w:tc>
          <w:tcPr>
            <w:tcW w:w="576" w:type="dxa"/>
            <w:vMerge/>
          </w:tcPr>
          <w:p w14:paraId="65D966A0"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6042E569"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0167CC75" w14:textId="54EDCFB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vAlign w:val="bottom"/>
          </w:tcPr>
          <w:p w14:paraId="061B59C8" w14:textId="5132B7E9"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29.69035</w:t>
            </w:r>
          </w:p>
        </w:tc>
        <w:tc>
          <w:tcPr>
            <w:tcW w:w="1277" w:type="dxa"/>
            <w:vAlign w:val="bottom"/>
          </w:tcPr>
          <w:p w14:paraId="625006C0" w14:textId="21C64448"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22</w:t>
            </w:r>
          </w:p>
        </w:tc>
        <w:tc>
          <w:tcPr>
            <w:tcW w:w="1131" w:type="dxa"/>
            <w:vAlign w:val="bottom"/>
          </w:tcPr>
          <w:p w14:paraId="331FE8D2" w14:textId="4E364171"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3</w:t>
            </w:r>
          </w:p>
        </w:tc>
        <w:tc>
          <w:tcPr>
            <w:tcW w:w="1129" w:type="dxa"/>
            <w:vAlign w:val="bottom"/>
          </w:tcPr>
          <w:p w14:paraId="6A339E8C" w14:textId="12796A3D" w:rsidR="00EC09DC" w:rsidRPr="008A33D0" w:rsidRDefault="00EC09DC" w:rsidP="00EC09DC">
            <w:pPr>
              <w:jc w:val="center"/>
              <w:rPr>
                <w:rFonts w:ascii="Times New Roman" w:hAnsi="Times New Roman" w:cs="Times New Roman"/>
                <w:color w:val="000000"/>
                <w:sz w:val="24"/>
                <w:szCs w:val="24"/>
              </w:rPr>
            </w:pPr>
            <w:r w:rsidRPr="008A33D0">
              <w:rPr>
                <w:rFonts w:ascii="Times New Roman" w:hAnsi="Times New Roman" w:cs="Times New Roman"/>
                <w:color w:val="000000"/>
                <w:sz w:val="24"/>
                <w:szCs w:val="24"/>
              </w:rPr>
              <w:t>84</w:t>
            </w:r>
          </w:p>
        </w:tc>
      </w:tr>
    </w:tbl>
    <w:p w14:paraId="4E005E0A" w14:textId="5BDC54ED" w:rsidR="002524A1" w:rsidRPr="008A33D0" w:rsidRDefault="00EC09DC" w:rsidP="00EC09DC">
      <w:pPr>
        <w:tabs>
          <w:tab w:val="center" w:pos="3968"/>
        </w:tabs>
        <w:rPr>
          <w:rFonts w:ascii="Times New Roman" w:eastAsia="Times New Roman" w:hAnsi="Times New Roman" w:cs="Times New Roman"/>
        </w:rPr>
      </w:pPr>
      <w:r w:rsidRPr="008A33D0">
        <w:rPr>
          <w:rFonts w:ascii="Times New Roman" w:eastAsia="Times New Roman" w:hAnsi="Times New Roman" w:cs="Times New Roman"/>
          <w:i/>
          <w:iCs/>
          <w:sz w:val="20"/>
          <w:szCs w:val="20"/>
        </w:rPr>
        <w:t>Disambung ke halaman berikutnya</w:t>
      </w:r>
    </w:p>
    <w:p w14:paraId="7EA00D39" w14:textId="6F1B4470" w:rsidR="002524A1" w:rsidRPr="008A33D0" w:rsidRDefault="00EC09DC">
      <w:pPr>
        <w:rPr>
          <w:rFonts w:ascii="Times New Roman" w:eastAsia="Times New Roman" w:hAnsi="Times New Roman" w:cs="Times New Roman"/>
        </w:rPr>
      </w:pPr>
      <w:r w:rsidRPr="008A33D0">
        <w:rPr>
          <w:rFonts w:ascii="Times New Roman" w:eastAsia="Times New Roman" w:hAnsi="Times New Roman" w:cs="Times New Roman"/>
          <w:b/>
          <w:bCs/>
        </w:rPr>
        <w:lastRenderedPageBreak/>
        <w:t>Lampiran 1. Perhitungan Data (Sambungan)</w:t>
      </w:r>
    </w:p>
    <w:tbl>
      <w:tblPr>
        <w:tblStyle w:val="TableGrid"/>
        <w:tblW w:w="0" w:type="auto"/>
        <w:jc w:val="center"/>
        <w:tblLook w:val="04A0" w:firstRow="1" w:lastRow="0" w:firstColumn="1" w:lastColumn="0" w:noHBand="0" w:noVBand="1"/>
      </w:tblPr>
      <w:tblGrid>
        <w:gridCol w:w="576"/>
        <w:gridCol w:w="992"/>
        <w:gridCol w:w="1134"/>
        <w:gridCol w:w="1688"/>
        <w:gridCol w:w="1277"/>
        <w:gridCol w:w="1131"/>
        <w:gridCol w:w="1129"/>
      </w:tblGrid>
      <w:tr w:rsidR="002524A1" w:rsidRPr="008A33D0" w14:paraId="66724762" w14:textId="77777777" w:rsidTr="00382E09">
        <w:trPr>
          <w:jc w:val="center"/>
        </w:trPr>
        <w:tc>
          <w:tcPr>
            <w:tcW w:w="576" w:type="dxa"/>
          </w:tcPr>
          <w:p w14:paraId="5D283526" w14:textId="77777777" w:rsidR="002524A1" w:rsidRPr="008A33D0" w:rsidRDefault="002524A1" w:rsidP="00382E09">
            <w:pP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NO</w:t>
            </w:r>
          </w:p>
        </w:tc>
        <w:tc>
          <w:tcPr>
            <w:tcW w:w="992" w:type="dxa"/>
          </w:tcPr>
          <w:p w14:paraId="6A8BCCF1" w14:textId="77777777" w:rsidR="002524A1" w:rsidRPr="008A33D0" w:rsidRDefault="002524A1"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KODE</w:t>
            </w:r>
          </w:p>
        </w:tc>
        <w:tc>
          <w:tcPr>
            <w:tcW w:w="1134" w:type="dxa"/>
          </w:tcPr>
          <w:p w14:paraId="10422719" w14:textId="77777777" w:rsidR="002524A1" w:rsidRPr="008A33D0" w:rsidRDefault="002524A1"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TAHUN</w:t>
            </w:r>
          </w:p>
        </w:tc>
        <w:tc>
          <w:tcPr>
            <w:tcW w:w="1688" w:type="dxa"/>
          </w:tcPr>
          <w:p w14:paraId="54E2B2FC" w14:textId="77777777" w:rsidR="002524A1" w:rsidRPr="008A33D0" w:rsidRDefault="002524A1"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LN ASSET (X1)</w:t>
            </w:r>
          </w:p>
        </w:tc>
        <w:tc>
          <w:tcPr>
            <w:tcW w:w="1277" w:type="dxa"/>
          </w:tcPr>
          <w:p w14:paraId="17F963A3" w14:textId="77777777" w:rsidR="002524A1" w:rsidRPr="008A33D0" w:rsidRDefault="002524A1"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KA </w:t>
            </w:r>
          </w:p>
          <w:p w14:paraId="557021E1" w14:textId="77777777" w:rsidR="002524A1" w:rsidRPr="008A33D0" w:rsidRDefault="002524A1"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(X2)</w:t>
            </w:r>
          </w:p>
        </w:tc>
        <w:tc>
          <w:tcPr>
            <w:tcW w:w="1131" w:type="dxa"/>
          </w:tcPr>
          <w:p w14:paraId="49D0A162" w14:textId="77777777" w:rsidR="002524A1" w:rsidRPr="008A33D0" w:rsidRDefault="002524A1"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UKA (X3)</w:t>
            </w:r>
          </w:p>
        </w:tc>
        <w:tc>
          <w:tcPr>
            <w:tcW w:w="1129" w:type="dxa"/>
          </w:tcPr>
          <w:p w14:paraId="63CC14FA" w14:textId="77777777" w:rsidR="002524A1" w:rsidRPr="008A33D0" w:rsidRDefault="002524A1"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 xml:space="preserve">AD </w:t>
            </w:r>
          </w:p>
          <w:p w14:paraId="274D95A3" w14:textId="77777777" w:rsidR="002524A1" w:rsidRPr="008A33D0" w:rsidRDefault="002524A1" w:rsidP="00382E09">
            <w:pPr>
              <w:jc w:val="center"/>
              <w:rPr>
                <w:rFonts w:ascii="Times New Roman" w:eastAsia="Times New Roman" w:hAnsi="Times New Roman" w:cs="Times New Roman"/>
                <w:b/>
                <w:bCs/>
                <w:sz w:val="24"/>
                <w:szCs w:val="24"/>
              </w:rPr>
            </w:pPr>
            <w:r w:rsidRPr="008A33D0">
              <w:rPr>
                <w:rFonts w:ascii="Times New Roman" w:eastAsia="Times New Roman" w:hAnsi="Times New Roman" w:cs="Times New Roman"/>
                <w:b/>
                <w:bCs/>
                <w:sz w:val="24"/>
                <w:szCs w:val="24"/>
              </w:rPr>
              <w:t>(Y)</w:t>
            </w:r>
          </w:p>
        </w:tc>
      </w:tr>
      <w:tr w:rsidR="00EC09DC" w:rsidRPr="008A33D0" w14:paraId="4470A560" w14:textId="77777777" w:rsidTr="00382E09">
        <w:trPr>
          <w:jc w:val="center"/>
        </w:trPr>
        <w:tc>
          <w:tcPr>
            <w:tcW w:w="576" w:type="dxa"/>
            <w:vMerge w:val="restart"/>
            <w:vAlign w:val="center"/>
          </w:tcPr>
          <w:p w14:paraId="49296B25" w14:textId="5DAF67E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57</w:t>
            </w:r>
          </w:p>
        </w:tc>
        <w:tc>
          <w:tcPr>
            <w:tcW w:w="992" w:type="dxa"/>
            <w:vMerge w:val="restart"/>
            <w:vAlign w:val="center"/>
          </w:tcPr>
          <w:p w14:paraId="55003D89" w14:textId="24B68085"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ZONE</w:t>
            </w:r>
          </w:p>
        </w:tc>
        <w:tc>
          <w:tcPr>
            <w:tcW w:w="1134" w:type="dxa"/>
          </w:tcPr>
          <w:p w14:paraId="05459B79" w14:textId="3BBEB9C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2020</w:t>
            </w:r>
          </w:p>
        </w:tc>
        <w:tc>
          <w:tcPr>
            <w:tcW w:w="1688" w:type="dxa"/>
            <w:vAlign w:val="bottom"/>
          </w:tcPr>
          <w:p w14:paraId="5A6A173E" w14:textId="1EE9C24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27.05766</w:t>
            </w:r>
          </w:p>
        </w:tc>
        <w:tc>
          <w:tcPr>
            <w:tcW w:w="1277" w:type="dxa"/>
            <w:vAlign w:val="bottom"/>
          </w:tcPr>
          <w:p w14:paraId="330A9EC2" w14:textId="08CEB566"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31" w:type="dxa"/>
            <w:vAlign w:val="bottom"/>
          </w:tcPr>
          <w:p w14:paraId="39794E45" w14:textId="7D11C5D8"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7DBC8614" w14:textId="2DDFEDB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81</w:t>
            </w:r>
          </w:p>
        </w:tc>
      </w:tr>
      <w:tr w:rsidR="00EC09DC" w:rsidRPr="008A33D0" w14:paraId="5E77C6AC" w14:textId="77777777" w:rsidTr="00382E09">
        <w:trPr>
          <w:jc w:val="center"/>
        </w:trPr>
        <w:tc>
          <w:tcPr>
            <w:tcW w:w="576" w:type="dxa"/>
            <w:vMerge/>
          </w:tcPr>
          <w:p w14:paraId="3085344F"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01348BC7"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57E2F2EF" w14:textId="1EE8F32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2021</w:t>
            </w:r>
          </w:p>
        </w:tc>
        <w:tc>
          <w:tcPr>
            <w:tcW w:w="1688" w:type="dxa"/>
            <w:vAlign w:val="bottom"/>
          </w:tcPr>
          <w:p w14:paraId="388EAA05" w14:textId="02AFAE9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27.05608</w:t>
            </w:r>
          </w:p>
        </w:tc>
        <w:tc>
          <w:tcPr>
            <w:tcW w:w="1277" w:type="dxa"/>
            <w:vAlign w:val="bottom"/>
          </w:tcPr>
          <w:p w14:paraId="541D5609" w14:textId="28C9D5A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31" w:type="dxa"/>
            <w:vAlign w:val="bottom"/>
          </w:tcPr>
          <w:p w14:paraId="047A7768" w14:textId="62158E9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694385FA" w14:textId="700BB5BB"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84</w:t>
            </w:r>
          </w:p>
        </w:tc>
      </w:tr>
      <w:tr w:rsidR="00EC09DC" w:rsidRPr="008A33D0" w14:paraId="75B277D5" w14:textId="77777777" w:rsidTr="00382E09">
        <w:trPr>
          <w:jc w:val="center"/>
        </w:trPr>
        <w:tc>
          <w:tcPr>
            <w:tcW w:w="576" w:type="dxa"/>
            <w:vMerge/>
          </w:tcPr>
          <w:p w14:paraId="340DA22E"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0A13958E" w14:textId="77777777" w:rsidR="00EC09DC" w:rsidRPr="008A33D0" w:rsidRDefault="00EC09DC" w:rsidP="00EC09DC">
            <w:pPr>
              <w:rPr>
                <w:rFonts w:ascii="Times New Roman" w:eastAsia="Times New Roman" w:hAnsi="Times New Roman" w:cs="Times New Roman"/>
                <w:sz w:val="24"/>
                <w:szCs w:val="24"/>
              </w:rPr>
            </w:pPr>
          </w:p>
        </w:tc>
        <w:tc>
          <w:tcPr>
            <w:tcW w:w="1134" w:type="dxa"/>
          </w:tcPr>
          <w:p w14:paraId="2C5D3012" w14:textId="69C541C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2022</w:t>
            </w:r>
          </w:p>
        </w:tc>
        <w:tc>
          <w:tcPr>
            <w:tcW w:w="1688" w:type="dxa"/>
            <w:vAlign w:val="bottom"/>
          </w:tcPr>
          <w:p w14:paraId="0E09E0F5" w14:textId="0C47AB5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27.20297</w:t>
            </w:r>
          </w:p>
        </w:tc>
        <w:tc>
          <w:tcPr>
            <w:tcW w:w="1277" w:type="dxa"/>
            <w:vAlign w:val="bottom"/>
          </w:tcPr>
          <w:p w14:paraId="2C07D63F" w14:textId="3484EB5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w:t>
            </w:r>
          </w:p>
        </w:tc>
        <w:tc>
          <w:tcPr>
            <w:tcW w:w="1131" w:type="dxa"/>
            <w:vAlign w:val="bottom"/>
          </w:tcPr>
          <w:p w14:paraId="43B2EE0D" w14:textId="6A4648EA"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vAlign w:val="bottom"/>
          </w:tcPr>
          <w:p w14:paraId="42634748" w14:textId="25683C0F"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88</w:t>
            </w:r>
          </w:p>
        </w:tc>
      </w:tr>
      <w:tr w:rsidR="00EC09DC" w:rsidRPr="008A33D0" w14:paraId="36AEF725" w14:textId="77777777" w:rsidTr="00382E09">
        <w:trPr>
          <w:jc w:val="center"/>
        </w:trPr>
        <w:tc>
          <w:tcPr>
            <w:tcW w:w="576" w:type="dxa"/>
            <w:vMerge/>
          </w:tcPr>
          <w:p w14:paraId="5AAC2F0C"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1A95C531" w14:textId="77777777" w:rsidR="00EC09DC" w:rsidRPr="008A33D0" w:rsidRDefault="00EC09DC" w:rsidP="00EC09DC">
            <w:pPr>
              <w:rPr>
                <w:rFonts w:ascii="Times New Roman" w:eastAsia="Times New Roman" w:hAnsi="Times New Roman" w:cs="Times New Roman"/>
                <w:sz w:val="24"/>
                <w:szCs w:val="24"/>
              </w:rPr>
            </w:pPr>
          </w:p>
        </w:tc>
        <w:tc>
          <w:tcPr>
            <w:tcW w:w="1134" w:type="dxa"/>
            <w:tcBorders>
              <w:bottom w:val="single" w:sz="4" w:space="0" w:color="auto"/>
            </w:tcBorders>
          </w:tcPr>
          <w:p w14:paraId="7EBA9681" w14:textId="4F78B5D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2023</w:t>
            </w:r>
          </w:p>
        </w:tc>
        <w:tc>
          <w:tcPr>
            <w:tcW w:w="1688" w:type="dxa"/>
            <w:tcBorders>
              <w:bottom w:val="single" w:sz="4" w:space="0" w:color="auto"/>
            </w:tcBorders>
            <w:vAlign w:val="bottom"/>
          </w:tcPr>
          <w:p w14:paraId="572CCB6C" w14:textId="2AD4D960"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27.34727</w:t>
            </w:r>
          </w:p>
        </w:tc>
        <w:tc>
          <w:tcPr>
            <w:tcW w:w="1277" w:type="dxa"/>
            <w:tcBorders>
              <w:bottom w:val="single" w:sz="4" w:space="0" w:color="auto"/>
            </w:tcBorders>
            <w:vAlign w:val="bottom"/>
          </w:tcPr>
          <w:p w14:paraId="6C84D21D" w14:textId="42A40E1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31" w:type="dxa"/>
            <w:tcBorders>
              <w:bottom w:val="single" w:sz="4" w:space="0" w:color="auto"/>
            </w:tcBorders>
            <w:vAlign w:val="bottom"/>
          </w:tcPr>
          <w:p w14:paraId="3E7D813F" w14:textId="2ABE715D"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tcBorders>
              <w:bottom w:val="single" w:sz="4" w:space="0" w:color="auto"/>
            </w:tcBorders>
            <w:vAlign w:val="bottom"/>
          </w:tcPr>
          <w:p w14:paraId="6FD41823" w14:textId="670FB5CE"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117</w:t>
            </w:r>
          </w:p>
        </w:tc>
      </w:tr>
      <w:tr w:rsidR="00EC09DC" w:rsidRPr="008A33D0" w14:paraId="2F1FE745" w14:textId="77777777" w:rsidTr="00382E09">
        <w:trPr>
          <w:jc w:val="center"/>
        </w:trPr>
        <w:tc>
          <w:tcPr>
            <w:tcW w:w="576" w:type="dxa"/>
            <w:vMerge/>
          </w:tcPr>
          <w:p w14:paraId="714C06CD" w14:textId="77777777" w:rsidR="00EC09DC" w:rsidRPr="008A33D0" w:rsidRDefault="00EC09DC" w:rsidP="00EC09DC">
            <w:pPr>
              <w:rPr>
                <w:rFonts w:ascii="Times New Roman" w:eastAsia="Times New Roman" w:hAnsi="Times New Roman" w:cs="Times New Roman"/>
                <w:sz w:val="24"/>
                <w:szCs w:val="24"/>
              </w:rPr>
            </w:pPr>
          </w:p>
        </w:tc>
        <w:tc>
          <w:tcPr>
            <w:tcW w:w="992" w:type="dxa"/>
            <w:vMerge/>
          </w:tcPr>
          <w:p w14:paraId="0CADE7CD" w14:textId="77777777" w:rsidR="00EC09DC" w:rsidRPr="008A33D0" w:rsidRDefault="00EC09DC" w:rsidP="00EC09DC">
            <w:pPr>
              <w:rPr>
                <w:rFonts w:ascii="Times New Roman" w:eastAsia="Times New Roman" w:hAnsi="Times New Roman" w:cs="Times New Roman"/>
                <w:sz w:val="24"/>
                <w:szCs w:val="24"/>
              </w:rPr>
            </w:pPr>
          </w:p>
        </w:tc>
        <w:tc>
          <w:tcPr>
            <w:tcW w:w="1134" w:type="dxa"/>
            <w:tcBorders>
              <w:bottom w:val="single" w:sz="4" w:space="0" w:color="auto"/>
            </w:tcBorders>
          </w:tcPr>
          <w:p w14:paraId="06A26ABC" w14:textId="64E42D47"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eastAsia="Times New Roman" w:hAnsi="Times New Roman" w:cs="Times New Roman"/>
                <w:sz w:val="24"/>
                <w:szCs w:val="24"/>
              </w:rPr>
              <w:t>2024</w:t>
            </w:r>
          </w:p>
        </w:tc>
        <w:tc>
          <w:tcPr>
            <w:tcW w:w="1688" w:type="dxa"/>
            <w:tcBorders>
              <w:bottom w:val="single" w:sz="4" w:space="0" w:color="auto"/>
            </w:tcBorders>
            <w:vAlign w:val="bottom"/>
          </w:tcPr>
          <w:p w14:paraId="1FE557CF" w14:textId="60BE8271"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27.34166</w:t>
            </w:r>
          </w:p>
        </w:tc>
        <w:tc>
          <w:tcPr>
            <w:tcW w:w="1277" w:type="dxa"/>
            <w:tcBorders>
              <w:bottom w:val="single" w:sz="4" w:space="0" w:color="auto"/>
            </w:tcBorders>
            <w:vAlign w:val="bottom"/>
          </w:tcPr>
          <w:p w14:paraId="3C666BCD" w14:textId="079F0464"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4</w:t>
            </w:r>
          </w:p>
        </w:tc>
        <w:tc>
          <w:tcPr>
            <w:tcW w:w="1131" w:type="dxa"/>
            <w:tcBorders>
              <w:bottom w:val="single" w:sz="4" w:space="0" w:color="auto"/>
            </w:tcBorders>
            <w:vAlign w:val="bottom"/>
          </w:tcPr>
          <w:p w14:paraId="40427BE0" w14:textId="7A7833E9"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3</w:t>
            </w:r>
          </w:p>
        </w:tc>
        <w:tc>
          <w:tcPr>
            <w:tcW w:w="1129" w:type="dxa"/>
            <w:tcBorders>
              <w:bottom w:val="single" w:sz="4" w:space="0" w:color="auto"/>
            </w:tcBorders>
            <w:vAlign w:val="bottom"/>
          </w:tcPr>
          <w:p w14:paraId="51972980" w14:textId="706C6BB3" w:rsidR="00EC09DC" w:rsidRPr="008A33D0" w:rsidRDefault="00EC09DC" w:rsidP="00EC09DC">
            <w:pPr>
              <w:jc w:val="center"/>
              <w:rPr>
                <w:rFonts w:ascii="Times New Roman" w:eastAsia="Times New Roman" w:hAnsi="Times New Roman" w:cs="Times New Roman"/>
                <w:sz w:val="24"/>
                <w:szCs w:val="24"/>
              </w:rPr>
            </w:pPr>
            <w:r w:rsidRPr="008A33D0">
              <w:rPr>
                <w:rFonts w:ascii="Times New Roman" w:hAnsi="Times New Roman" w:cs="Times New Roman"/>
                <w:color w:val="000000"/>
                <w:sz w:val="24"/>
                <w:szCs w:val="24"/>
              </w:rPr>
              <w:t>87</w:t>
            </w:r>
          </w:p>
        </w:tc>
      </w:tr>
    </w:tbl>
    <w:p w14:paraId="22DA034C" w14:textId="228B1B59" w:rsidR="00D91712" w:rsidRPr="008A33D0" w:rsidRDefault="00D91712" w:rsidP="00D91712">
      <w:pPr>
        <w:tabs>
          <w:tab w:val="center" w:pos="3968"/>
        </w:tabs>
        <w:rPr>
          <w:rFonts w:ascii="Times New Roman" w:eastAsia="Times New Roman" w:hAnsi="Times New Roman" w:cs="Times New Roman"/>
          <w:sz w:val="20"/>
          <w:szCs w:val="20"/>
        </w:rPr>
        <w:sectPr w:rsidR="00D91712" w:rsidRPr="008A33D0" w:rsidSect="003C635A">
          <w:pgSz w:w="11906" w:h="16838" w:code="9"/>
          <w:pgMar w:top="2268" w:right="1701" w:bottom="1701" w:left="2268" w:header="708" w:footer="708" w:gutter="0"/>
          <w:cols w:space="708"/>
          <w:titlePg/>
          <w:docGrid w:linePitch="360"/>
        </w:sectPr>
      </w:pPr>
      <w:r w:rsidRPr="008A33D0">
        <w:rPr>
          <w:rFonts w:ascii="Times New Roman" w:eastAsia="Times New Roman" w:hAnsi="Times New Roman" w:cs="Times New Roman"/>
          <w:i/>
          <w:iCs/>
          <w:sz w:val="20"/>
          <w:szCs w:val="20"/>
        </w:rPr>
        <w:t>Sumber: Bursa Efek Indonesia Data Diolah (2025</w:t>
      </w:r>
      <w:r w:rsidR="00217FA6" w:rsidRPr="008A33D0">
        <w:rPr>
          <w:rFonts w:ascii="Times New Roman" w:eastAsia="Times New Roman" w:hAnsi="Times New Roman" w:cs="Times New Roman"/>
          <w:i/>
          <w:iCs/>
          <w:sz w:val="20"/>
          <w:szCs w:val="20"/>
        </w:rPr>
        <w:t>)</w:t>
      </w:r>
    </w:p>
    <w:p w14:paraId="188F10DF" w14:textId="3A79C160" w:rsidR="003E5C04" w:rsidRPr="008A33D0" w:rsidRDefault="003E5C04" w:rsidP="00D91712">
      <w:pPr>
        <w:rPr>
          <w:rFonts w:ascii="Times New Roman" w:eastAsia="Times New Roman" w:hAnsi="Times New Roman" w:cs="Times New Roman"/>
          <w:i/>
          <w:iCs/>
          <w:sz w:val="20"/>
          <w:szCs w:val="20"/>
        </w:rPr>
        <w:sectPr w:rsidR="003E5C04" w:rsidRPr="008A33D0" w:rsidSect="00367022">
          <w:type w:val="continuous"/>
          <w:pgSz w:w="11906" w:h="16838" w:code="9"/>
          <w:pgMar w:top="2268" w:right="1701" w:bottom="1701" w:left="2268" w:header="708" w:footer="708" w:gutter="0"/>
          <w:cols w:space="708"/>
          <w:titlePg/>
          <w:docGrid w:linePitch="360"/>
        </w:sectPr>
      </w:pPr>
    </w:p>
    <w:p w14:paraId="432C5AE6" w14:textId="2FD891A8" w:rsidR="003E5C04" w:rsidRPr="008A33D0" w:rsidRDefault="00217FA6" w:rsidP="00217FA6">
      <w:pPr>
        <w:pStyle w:val="Caption"/>
        <w:ind w:hanging="426"/>
        <w:divId w:val="10034852"/>
        <w:rPr>
          <w:rFonts w:ascii="Times New Roman" w:hAnsi="Times New Roman" w:cs="Times New Roman"/>
          <w:b/>
          <w:bCs/>
          <w:i w:val="0"/>
          <w:iCs w:val="0"/>
          <w:noProof w:val="0"/>
          <w:color w:val="auto"/>
          <w:sz w:val="22"/>
          <w:szCs w:val="22"/>
        </w:rPr>
      </w:pPr>
      <w:bookmarkStart w:id="204" w:name="_Toc216004986"/>
      <w:r w:rsidRPr="008A33D0">
        <w:rPr>
          <w:rFonts w:ascii="Times New Roman" w:hAnsi="Times New Roman" w:cs="Times New Roman"/>
          <w:b/>
          <w:bCs/>
          <w:i w:val="0"/>
          <w:iCs w:val="0"/>
          <w:color w:val="auto"/>
          <w:sz w:val="22"/>
          <w:szCs w:val="22"/>
        </w:rPr>
        <w:lastRenderedPageBreak/>
        <w:t xml:space="preserve">Lampiran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Lampiran \* ARABIC </w:instrText>
      </w:r>
      <w:r w:rsidRPr="008A33D0">
        <w:rPr>
          <w:rFonts w:ascii="Times New Roman" w:hAnsi="Times New Roman" w:cs="Times New Roman"/>
          <w:b/>
          <w:bCs/>
          <w:i w:val="0"/>
          <w:iCs w:val="0"/>
          <w:color w:val="auto"/>
          <w:sz w:val="22"/>
          <w:szCs w:val="22"/>
        </w:rPr>
        <w:fldChar w:fldCharType="separate"/>
      </w:r>
      <w:r w:rsidR="0022525B" w:rsidRPr="008A33D0">
        <w:rPr>
          <w:rFonts w:ascii="Times New Roman" w:hAnsi="Times New Roman" w:cs="Times New Roman"/>
          <w:b/>
          <w:bCs/>
          <w:i w:val="0"/>
          <w:iCs w:val="0"/>
          <w:color w:val="auto"/>
          <w:sz w:val="22"/>
          <w:szCs w:val="22"/>
        </w:rPr>
        <w:t>2</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Statistik Deskriptif</w:t>
      </w:r>
      <w:bookmarkEnd w:id="204"/>
    </w:p>
    <w:tbl>
      <w:tblPr>
        <w:tblpPr w:leftFromText="180" w:rightFromText="180" w:vertAnchor="text" w:horzAnchor="margin" w:tblpY="116"/>
        <w:tblW w:w="0" w:type="auto"/>
        <w:tblLayout w:type="fixed"/>
        <w:tblCellMar>
          <w:left w:w="0" w:type="dxa"/>
          <w:right w:w="0" w:type="dxa"/>
        </w:tblCellMar>
        <w:tblLook w:val="0000" w:firstRow="0" w:lastRow="0" w:firstColumn="0" w:lastColumn="0" w:noHBand="0" w:noVBand="0"/>
      </w:tblPr>
      <w:tblGrid>
        <w:gridCol w:w="1361"/>
        <w:gridCol w:w="1482"/>
        <w:gridCol w:w="1487"/>
        <w:gridCol w:w="1482"/>
        <w:gridCol w:w="1482"/>
      </w:tblGrid>
      <w:tr w:rsidR="00F75DDC" w:rsidRPr="008A33D0" w14:paraId="03C3B194" w14:textId="77777777" w:rsidTr="009B2E5E">
        <w:trPr>
          <w:divId w:val="10034852"/>
          <w:trHeight w:val="318"/>
        </w:trPr>
        <w:tc>
          <w:tcPr>
            <w:tcW w:w="1361" w:type="dxa"/>
            <w:tcBorders>
              <w:top w:val="nil"/>
              <w:left w:val="nil"/>
              <w:bottom w:val="nil"/>
              <w:right w:val="nil"/>
            </w:tcBorders>
            <w:vAlign w:val="bottom"/>
          </w:tcPr>
          <w:p w14:paraId="41444DC5" w14:textId="0FE437F1"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Date: 11/</w:t>
            </w:r>
            <w:r w:rsidR="00802612" w:rsidRPr="008A33D0">
              <w:rPr>
                <w:rFonts w:ascii="Times New Roman" w:hAnsi="Times New Roman" w:cs="Times New Roman"/>
                <w:noProof w:val="0"/>
                <w:color w:val="000000"/>
                <w:sz w:val="20"/>
                <w:szCs w:val="20"/>
              </w:rPr>
              <w:t>0</w:t>
            </w:r>
            <w:r w:rsidRPr="008A33D0">
              <w:rPr>
                <w:rFonts w:ascii="Times New Roman" w:hAnsi="Times New Roman" w:cs="Times New Roman"/>
                <w:noProof w:val="0"/>
                <w:color w:val="000000"/>
                <w:sz w:val="20"/>
                <w:szCs w:val="20"/>
              </w:rPr>
              <w:t>2/25   Time: 10:2</w:t>
            </w:r>
            <w:r w:rsidR="00643364">
              <w:rPr>
                <w:rFonts w:ascii="Times New Roman" w:hAnsi="Times New Roman" w:cs="Times New Roman"/>
                <w:noProof w:val="0"/>
                <w:color w:val="000000"/>
                <w:sz w:val="20"/>
                <w:szCs w:val="20"/>
              </w:rPr>
              <w:t>1</w:t>
            </w:r>
          </w:p>
        </w:tc>
        <w:tc>
          <w:tcPr>
            <w:tcW w:w="1482" w:type="dxa"/>
            <w:tcBorders>
              <w:top w:val="nil"/>
              <w:left w:val="nil"/>
              <w:bottom w:val="nil"/>
              <w:right w:val="nil"/>
            </w:tcBorders>
            <w:vAlign w:val="bottom"/>
          </w:tcPr>
          <w:p w14:paraId="74686225"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7" w:type="dxa"/>
            <w:tcBorders>
              <w:top w:val="nil"/>
              <w:left w:val="nil"/>
              <w:bottom w:val="nil"/>
              <w:right w:val="nil"/>
            </w:tcBorders>
            <w:vAlign w:val="bottom"/>
          </w:tcPr>
          <w:p w14:paraId="638A0EA4"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42608451"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0BC0EFFF"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F75DDC" w:rsidRPr="008A33D0" w14:paraId="6196CF8C" w14:textId="77777777" w:rsidTr="009B2E5E">
        <w:trPr>
          <w:divId w:val="10034852"/>
          <w:trHeight w:val="318"/>
        </w:trPr>
        <w:tc>
          <w:tcPr>
            <w:tcW w:w="4330" w:type="dxa"/>
            <w:gridSpan w:val="3"/>
            <w:tcBorders>
              <w:top w:val="nil"/>
              <w:left w:val="nil"/>
              <w:bottom w:val="nil"/>
              <w:right w:val="nil"/>
            </w:tcBorders>
            <w:vAlign w:val="bottom"/>
          </w:tcPr>
          <w:p w14:paraId="05802721"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Sample: 2020 2024</w:t>
            </w:r>
          </w:p>
        </w:tc>
        <w:tc>
          <w:tcPr>
            <w:tcW w:w="1482" w:type="dxa"/>
            <w:tcBorders>
              <w:top w:val="nil"/>
              <w:left w:val="nil"/>
              <w:bottom w:val="nil"/>
              <w:right w:val="nil"/>
            </w:tcBorders>
            <w:vAlign w:val="bottom"/>
          </w:tcPr>
          <w:p w14:paraId="2069BE7C"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13BD55F2"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F75DDC" w:rsidRPr="008A33D0" w14:paraId="270F27FD" w14:textId="77777777" w:rsidTr="009B2E5E">
        <w:trPr>
          <w:divId w:val="10034852"/>
          <w:trHeight w:hRule="exact" w:val="125"/>
        </w:trPr>
        <w:tc>
          <w:tcPr>
            <w:tcW w:w="1361" w:type="dxa"/>
            <w:tcBorders>
              <w:top w:val="nil"/>
              <w:left w:val="nil"/>
              <w:bottom w:val="double" w:sz="6" w:space="2" w:color="auto"/>
              <w:right w:val="nil"/>
            </w:tcBorders>
            <w:vAlign w:val="bottom"/>
          </w:tcPr>
          <w:p w14:paraId="71A51542"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double" w:sz="6" w:space="2" w:color="auto"/>
              <w:right w:val="nil"/>
            </w:tcBorders>
            <w:vAlign w:val="bottom"/>
          </w:tcPr>
          <w:p w14:paraId="652D784A"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7" w:type="dxa"/>
            <w:tcBorders>
              <w:top w:val="nil"/>
              <w:left w:val="nil"/>
              <w:bottom w:val="double" w:sz="6" w:space="2" w:color="auto"/>
              <w:right w:val="nil"/>
            </w:tcBorders>
            <w:vAlign w:val="bottom"/>
          </w:tcPr>
          <w:p w14:paraId="1C6C9DB4"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double" w:sz="6" w:space="2" w:color="auto"/>
              <w:right w:val="nil"/>
            </w:tcBorders>
            <w:vAlign w:val="bottom"/>
          </w:tcPr>
          <w:p w14:paraId="0DEACEAC"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double" w:sz="6" w:space="2" w:color="auto"/>
              <w:right w:val="nil"/>
            </w:tcBorders>
            <w:vAlign w:val="bottom"/>
          </w:tcPr>
          <w:p w14:paraId="04074C84"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F75DDC" w:rsidRPr="008A33D0" w14:paraId="42ABFE03" w14:textId="77777777" w:rsidTr="009B2E5E">
        <w:trPr>
          <w:divId w:val="10034852"/>
          <w:trHeight w:hRule="exact" w:val="191"/>
        </w:trPr>
        <w:tc>
          <w:tcPr>
            <w:tcW w:w="1361" w:type="dxa"/>
            <w:tcBorders>
              <w:top w:val="nil"/>
              <w:left w:val="nil"/>
              <w:bottom w:val="nil"/>
              <w:right w:val="nil"/>
            </w:tcBorders>
            <w:vAlign w:val="bottom"/>
          </w:tcPr>
          <w:p w14:paraId="0B7DEC0E"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78D59213"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7" w:type="dxa"/>
            <w:tcBorders>
              <w:top w:val="nil"/>
              <w:left w:val="nil"/>
              <w:bottom w:val="nil"/>
              <w:right w:val="nil"/>
            </w:tcBorders>
            <w:vAlign w:val="bottom"/>
          </w:tcPr>
          <w:p w14:paraId="3451DD90"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43AD9E20"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76981008"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F75DDC" w:rsidRPr="008A33D0" w14:paraId="75954E61" w14:textId="77777777" w:rsidTr="009B2E5E">
        <w:trPr>
          <w:divId w:val="10034852"/>
          <w:trHeight w:val="318"/>
        </w:trPr>
        <w:tc>
          <w:tcPr>
            <w:tcW w:w="1361" w:type="dxa"/>
            <w:tcBorders>
              <w:top w:val="nil"/>
              <w:left w:val="nil"/>
              <w:bottom w:val="nil"/>
              <w:right w:val="nil"/>
            </w:tcBorders>
            <w:vAlign w:val="bottom"/>
          </w:tcPr>
          <w:p w14:paraId="5B3CA3B6"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4061692A"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Y</w:t>
            </w:r>
          </w:p>
        </w:tc>
        <w:tc>
          <w:tcPr>
            <w:tcW w:w="1487" w:type="dxa"/>
            <w:tcBorders>
              <w:top w:val="nil"/>
              <w:left w:val="nil"/>
              <w:bottom w:val="nil"/>
              <w:right w:val="nil"/>
            </w:tcBorders>
            <w:vAlign w:val="bottom"/>
          </w:tcPr>
          <w:p w14:paraId="740C473F"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X1</w:t>
            </w:r>
          </w:p>
        </w:tc>
        <w:tc>
          <w:tcPr>
            <w:tcW w:w="1482" w:type="dxa"/>
            <w:tcBorders>
              <w:top w:val="nil"/>
              <w:left w:val="nil"/>
              <w:bottom w:val="nil"/>
              <w:right w:val="nil"/>
            </w:tcBorders>
            <w:vAlign w:val="bottom"/>
          </w:tcPr>
          <w:p w14:paraId="161637AC"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X2</w:t>
            </w:r>
          </w:p>
        </w:tc>
        <w:tc>
          <w:tcPr>
            <w:tcW w:w="1482" w:type="dxa"/>
            <w:tcBorders>
              <w:top w:val="nil"/>
              <w:left w:val="nil"/>
              <w:bottom w:val="nil"/>
              <w:right w:val="nil"/>
            </w:tcBorders>
            <w:vAlign w:val="bottom"/>
          </w:tcPr>
          <w:p w14:paraId="6D6277A8"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X3</w:t>
            </w:r>
          </w:p>
        </w:tc>
      </w:tr>
      <w:tr w:rsidR="00F75DDC" w:rsidRPr="008A33D0" w14:paraId="3F0F6DF2" w14:textId="77777777" w:rsidTr="009B2E5E">
        <w:trPr>
          <w:divId w:val="10034852"/>
          <w:trHeight w:hRule="exact" w:val="125"/>
        </w:trPr>
        <w:tc>
          <w:tcPr>
            <w:tcW w:w="1361" w:type="dxa"/>
            <w:tcBorders>
              <w:top w:val="nil"/>
              <w:left w:val="nil"/>
              <w:bottom w:val="double" w:sz="6" w:space="2" w:color="auto"/>
              <w:right w:val="nil"/>
            </w:tcBorders>
            <w:vAlign w:val="bottom"/>
          </w:tcPr>
          <w:p w14:paraId="7BECE43C"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double" w:sz="6" w:space="2" w:color="auto"/>
              <w:right w:val="nil"/>
            </w:tcBorders>
            <w:vAlign w:val="bottom"/>
          </w:tcPr>
          <w:p w14:paraId="49FCBB85"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7" w:type="dxa"/>
            <w:tcBorders>
              <w:top w:val="nil"/>
              <w:left w:val="nil"/>
              <w:bottom w:val="double" w:sz="6" w:space="2" w:color="auto"/>
              <w:right w:val="nil"/>
            </w:tcBorders>
            <w:vAlign w:val="bottom"/>
          </w:tcPr>
          <w:p w14:paraId="7FB2C28A"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double" w:sz="6" w:space="2" w:color="auto"/>
              <w:right w:val="nil"/>
            </w:tcBorders>
            <w:vAlign w:val="bottom"/>
          </w:tcPr>
          <w:p w14:paraId="07DE378D"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double" w:sz="6" w:space="2" w:color="auto"/>
              <w:right w:val="nil"/>
            </w:tcBorders>
            <w:vAlign w:val="bottom"/>
          </w:tcPr>
          <w:p w14:paraId="7305C2CF"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F75DDC" w:rsidRPr="008A33D0" w14:paraId="298D3505" w14:textId="77777777" w:rsidTr="009B2E5E">
        <w:trPr>
          <w:divId w:val="10034852"/>
          <w:trHeight w:hRule="exact" w:val="191"/>
        </w:trPr>
        <w:tc>
          <w:tcPr>
            <w:tcW w:w="1361" w:type="dxa"/>
            <w:tcBorders>
              <w:top w:val="nil"/>
              <w:left w:val="nil"/>
              <w:bottom w:val="nil"/>
              <w:right w:val="nil"/>
            </w:tcBorders>
            <w:vAlign w:val="bottom"/>
          </w:tcPr>
          <w:p w14:paraId="4DF9A25F"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7CD6FEF5"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7" w:type="dxa"/>
            <w:tcBorders>
              <w:top w:val="nil"/>
              <w:left w:val="nil"/>
              <w:bottom w:val="nil"/>
              <w:right w:val="nil"/>
            </w:tcBorders>
            <w:vAlign w:val="bottom"/>
          </w:tcPr>
          <w:p w14:paraId="5F000526"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1ED25E4B"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077834C6"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F75DDC" w:rsidRPr="008A33D0" w14:paraId="16DDDF9F" w14:textId="77777777" w:rsidTr="009B2E5E">
        <w:trPr>
          <w:divId w:val="10034852"/>
          <w:trHeight w:val="318"/>
        </w:trPr>
        <w:tc>
          <w:tcPr>
            <w:tcW w:w="1361" w:type="dxa"/>
            <w:tcBorders>
              <w:top w:val="nil"/>
              <w:left w:val="nil"/>
              <w:bottom w:val="nil"/>
              <w:right w:val="nil"/>
            </w:tcBorders>
            <w:vAlign w:val="bottom"/>
          </w:tcPr>
          <w:p w14:paraId="2937D749"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Mean</w:t>
            </w:r>
          </w:p>
        </w:tc>
        <w:tc>
          <w:tcPr>
            <w:tcW w:w="1482" w:type="dxa"/>
            <w:tcBorders>
              <w:top w:val="nil"/>
              <w:left w:val="nil"/>
              <w:bottom w:val="nil"/>
              <w:right w:val="nil"/>
            </w:tcBorders>
            <w:vAlign w:val="bottom"/>
          </w:tcPr>
          <w:p w14:paraId="5E4AD685"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99.34035</w:t>
            </w:r>
          </w:p>
        </w:tc>
        <w:tc>
          <w:tcPr>
            <w:tcW w:w="1487" w:type="dxa"/>
            <w:tcBorders>
              <w:top w:val="nil"/>
              <w:left w:val="nil"/>
              <w:bottom w:val="nil"/>
              <w:right w:val="nil"/>
            </w:tcBorders>
            <w:vAlign w:val="bottom"/>
          </w:tcPr>
          <w:p w14:paraId="7814A5B2"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28.14142</w:t>
            </w:r>
          </w:p>
        </w:tc>
        <w:tc>
          <w:tcPr>
            <w:tcW w:w="1482" w:type="dxa"/>
            <w:tcBorders>
              <w:top w:val="nil"/>
              <w:left w:val="nil"/>
              <w:bottom w:val="nil"/>
              <w:right w:val="nil"/>
            </w:tcBorders>
            <w:vAlign w:val="bottom"/>
          </w:tcPr>
          <w:p w14:paraId="4B25A7C2"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7.810526</w:t>
            </w:r>
          </w:p>
        </w:tc>
        <w:tc>
          <w:tcPr>
            <w:tcW w:w="1482" w:type="dxa"/>
            <w:tcBorders>
              <w:top w:val="nil"/>
              <w:left w:val="nil"/>
              <w:bottom w:val="nil"/>
              <w:right w:val="nil"/>
            </w:tcBorders>
            <w:vAlign w:val="bottom"/>
          </w:tcPr>
          <w:p w14:paraId="7EA18E52"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2.971930</w:t>
            </w:r>
          </w:p>
        </w:tc>
      </w:tr>
      <w:tr w:rsidR="00F75DDC" w:rsidRPr="008A33D0" w14:paraId="1DD70D18" w14:textId="77777777" w:rsidTr="009B2E5E">
        <w:trPr>
          <w:divId w:val="10034852"/>
          <w:trHeight w:val="318"/>
        </w:trPr>
        <w:tc>
          <w:tcPr>
            <w:tcW w:w="1361" w:type="dxa"/>
            <w:tcBorders>
              <w:top w:val="nil"/>
              <w:left w:val="nil"/>
              <w:bottom w:val="nil"/>
              <w:right w:val="nil"/>
            </w:tcBorders>
            <w:vAlign w:val="bottom"/>
          </w:tcPr>
          <w:p w14:paraId="58D885BE"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Median</w:t>
            </w:r>
          </w:p>
        </w:tc>
        <w:tc>
          <w:tcPr>
            <w:tcW w:w="1482" w:type="dxa"/>
            <w:tcBorders>
              <w:top w:val="nil"/>
              <w:left w:val="nil"/>
              <w:bottom w:val="nil"/>
              <w:right w:val="nil"/>
            </w:tcBorders>
            <w:vAlign w:val="bottom"/>
          </w:tcPr>
          <w:p w14:paraId="058F9F98"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88.00000</w:t>
            </w:r>
          </w:p>
        </w:tc>
        <w:tc>
          <w:tcPr>
            <w:tcW w:w="1487" w:type="dxa"/>
            <w:tcBorders>
              <w:top w:val="nil"/>
              <w:left w:val="nil"/>
              <w:bottom w:val="nil"/>
              <w:right w:val="nil"/>
            </w:tcBorders>
            <w:vAlign w:val="bottom"/>
          </w:tcPr>
          <w:p w14:paraId="71EA4E53"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28.12565</w:t>
            </w:r>
          </w:p>
        </w:tc>
        <w:tc>
          <w:tcPr>
            <w:tcW w:w="1482" w:type="dxa"/>
            <w:tcBorders>
              <w:top w:val="nil"/>
              <w:left w:val="nil"/>
              <w:bottom w:val="nil"/>
              <w:right w:val="nil"/>
            </w:tcBorders>
            <w:vAlign w:val="bottom"/>
          </w:tcPr>
          <w:p w14:paraId="44CBCAA0"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3.000000</w:t>
            </w:r>
          </w:p>
        </w:tc>
        <w:tc>
          <w:tcPr>
            <w:tcW w:w="1482" w:type="dxa"/>
            <w:tcBorders>
              <w:top w:val="nil"/>
              <w:left w:val="nil"/>
              <w:bottom w:val="nil"/>
              <w:right w:val="nil"/>
            </w:tcBorders>
            <w:vAlign w:val="bottom"/>
          </w:tcPr>
          <w:p w14:paraId="59293B5C"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3.000000</w:t>
            </w:r>
          </w:p>
        </w:tc>
      </w:tr>
      <w:tr w:rsidR="00F75DDC" w:rsidRPr="008A33D0" w14:paraId="08E17636" w14:textId="77777777" w:rsidTr="009B2E5E">
        <w:trPr>
          <w:divId w:val="10034852"/>
          <w:trHeight w:val="318"/>
        </w:trPr>
        <w:tc>
          <w:tcPr>
            <w:tcW w:w="1361" w:type="dxa"/>
            <w:tcBorders>
              <w:top w:val="nil"/>
              <w:left w:val="nil"/>
              <w:bottom w:val="nil"/>
              <w:right w:val="nil"/>
            </w:tcBorders>
            <w:vAlign w:val="bottom"/>
          </w:tcPr>
          <w:p w14:paraId="5E1E0EEF"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Maximum</w:t>
            </w:r>
          </w:p>
        </w:tc>
        <w:tc>
          <w:tcPr>
            <w:tcW w:w="1482" w:type="dxa"/>
            <w:tcBorders>
              <w:top w:val="nil"/>
              <w:left w:val="nil"/>
              <w:bottom w:val="nil"/>
              <w:right w:val="nil"/>
            </w:tcBorders>
            <w:vAlign w:val="bottom"/>
          </w:tcPr>
          <w:p w14:paraId="422FD006"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272.0000</w:t>
            </w:r>
          </w:p>
        </w:tc>
        <w:tc>
          <w:tcPr>
            <w:tcW w:w="1487" w:type="dxa"/>
            <w:tcBorders>
              <w:top w:val="nil"/>
              <w:left w:val="nil"/>
              <w:bottom w:val="nil"/>
              <w:right w:val="nil"/>
            </w:tcBorders>
            <w:vAlign w:val="bottom"/>
          </w:tcPr>
          <w:p w14:paraId="3F4C50EB"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31.84518</w:t>
            </w:r>
          </w:p>
        </w:tc>
        <w:tc>
          <w:tcPr>
            <w:tcW w:w="1482" w:type="dxa"/>
            <w:tcBorders>
              <w:top w:val="nil"/>
              <w:left w:val="nil"/>
              <w:bottom w:val="nil"/>
              <w:right w:val="nil"/>
            </w:tcBorders>
            <w:vAlign w:val="bottom"/>
          </w:tcPr>
          <w:p w14:paraId="6DC91FEF"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102.0000</w:t>
            </w:r>
          </w:p>
        </w:tc>
        <w:tc>
          <w:tcPr>
            <w:tcW w:w="1482" w:type="dxa"/>
            <w:tcBorders>
              <w:top w:val="nil"/>
              <w:left w:val="nil"/>
              <w:bottom w:val="nil"/>
              <w:right w:val="nil"/>
            </w:tcBorders>
            <w:vAlign w:val="bottom"/>
          </w:tcPr>
          <w:p w14:paraId="57DB087D"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5.000000</w:t>
            </w:r>
          </w:p>
        </w:tc>
      </w:tr>
      <w:tr w:rsidR="00F75DDC" w:rsidRPr="008A33D0" w14:paraId="7CCA88E8" w14:textId="77777777" w:rsidTr="009B2E5E">
        <w:trPr>
          <w:divId w:val="10034852"/>
          <w:trHeight w:val="318"/>
        </w:trPr>
        <w:tc>
          <w:tcPr>
            <w:tcW w:w="1361" w:type="dxa"/>
            <w:tcBorders>
              <w:top w:val="nil"/>
              <w:left w:val="nil"/>
              <w:bottom w:val="nil"/>
              <w:right w:val="nil"/>
            </w:tcBorders>
            <w:vAlign w:val="bottom"/>
          </w:tcPr>
          <w:p w14:paraId="4C809E14"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Minimum</w:t>
            </w:r>
          </w:p>
        </w:tc>
        <w:tc>
          <w:tcPr>
            <w:tcW w:w="1482" w:type="dxa"/>
            <w:tcBorders>
              <w:top w:val="nil"/>
              <w:left w:val="nil"/>
              <w:bottom w:val="nil"/>
              <w:right w:val="nil"/>
            </w:tcBorders>
            <w:vAlign w:val="bottom"/>
          </w:tcPr>
          <w:p w14:paraId="7D3D4266"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58.00000</w:t>
            </w:r>
          </w:p>
        </w:tc>
        <w:tc>
          <w:tcPr>
            <w:tcW w:w="1487" w:type="dxa"/>
            <w:tcBorders>
              <w:top w:val="nil"/>
              <w:left w:val="nil"/>
              <w:bottom w:val="nil"/>
              <w:right w:val="nil"/>
            </w:tcBorders>
            <w:vAlign w:val="bottom"/>
          </w:tcPr>
          <w:p w14:paraId="32293ACB"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24.60427</w:t>
            </w:r>
          </w:p>
        </w:tc>
        <w:tc>
          <w:tcPr>
            <w:tcW w:w="1482" w:type="dxa"/>
            <w:tcBorders>
              <w:top w:val="nil"/>
              <w:left w:val="nil"/>
              <w:bottom w:val="nil"/>
              <w:right w:val="nil"/>
            </w:tcBorders>
            <w:vAlign w:val="bottom"/>
          </w:tcPr>
          <w:p w14:paraId="72C13B69"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1.000000</w:t>
            </w:r>
          </w:p>
        </w:tc>
        <w:tc>
          <w:tcPr>
            <w:tcW w:w="1482" w:type="dxa"/>
            <w:tcBorders>
              <w:top w:val="nil"/>
              <w:left w:val="nil"/>
              <w:bottom w:val="nil"/>
              <w:right w:val="nil"/>
            </w:tcBorders>
            <w:vAlign w:val="bottom"/>
          </w:tcPr>
          <w:p w14:paraId="7A1117CA"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1.000000</w:t>
            </w:r>
          </w:p>
        </w:tc>
      </w:tr>
      <w:tr w:rsidR="00F75DDC" w:rsidRPr="008A33D0" w14:paraId="74A86E83" w14:textId="77777777" w:rsidTr="009B2E5E">
        <w:trPr>
          <w:divId w:val="10034852"/>
          <w:trHeight w:val="318"/>
        </w:trPr>
        <w:tc>
          <w:tcPr>
            <w:tcW w:w="1361" w:type="dxa"/>
            <w:tcBorders>
              <w:top w:val="nil"/>
              <w:left w:val="nil"/>
              <w:bottom w:val="nil"/>
              <w:right w:val="nil"/>
            </w:tcBorders>
            <w:vAlign w:val="bottom"/>
          </w:tcPr>
          <w:p w14:paraId="00F3151C"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Std. Dev.</w:t>
            </w:r>
          </w:p>
        </w:tc>
        <w:tc>
          <w:tcPr>
            <w:tcW w:w="1482" w:type="dxa"/>
            <w:tcBorders>
              <w:top w:val="nil"/>
              <w:left w:val="nil"/>
              <w:bottom w:val="nil"/>
              <w:right w:val="nil"/>
            </w:tcBorders>
            <w:vAlign w:val="bottom"/>
          </w:tcPr>
          <w:p w14:paraId="087D8B26"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25.41487</w:t>
            </w:r>
          </w:p>
        </w:tc>
        <w:tc>
          <w:tcPr>
            <w:tcW w:w="1487" w:type="dxa"/>
            <w:tcBorders>
              <w:top w:val="nil"/>
              <w:left w:val="nil"/>
              <w:bottom w:val="nil"/>
              <w:right w:val="nil"/>
            </w:tcBorders>
            <w:vAlign w:val="bottom"/>
          </w:tcPr>
          <w:p w14:paraId="534FD838"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1.358184</w:t>
            </w:r>
          </w:p>
        </w:tc>
        <w:tc>
          <w:tcPr>
            <w:tcW w:w="1482" w:type="dxa"/>
            <w:tcBorders>
              <w:top w:val="nil"/>
              <w:left w:val="nil"/>
              <w:bottom w:val="nil"/>
              <w:right w:val="nil"/>
            </w:tcBorders>
            <w:vAlign w:val="bottom"/>
          </w:tcPr>
          <w:p w14:paraId="3926B027"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14.70721</w:t>
            </w:r>
          </w:p>
        </w:tc>
        <w:tc>
          <w:tcPr>
            <w:tcW w:w="1482" w:type="dxa"/>
            <w:tcBorders>
              <w:top w:val="nil"/>
              <w:left w:val="nil"/>
              <w:bottom w:val="nil"/>
              <w:right w:val="nil"/>
            </w:tcBorders>
            <w:vAlign w:val="bottom"/>
          </w:tcPr>
          <w:p w14:paraId="1C409532"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0.374238</w:t>
            </w:r>
          </w:p>
        </w:tc>
      </w:tr>
      <w:tr w:rsidR="00F75DDC" w:rsidRPr="008A33D0" w14:paraId="5D5192A9" w14:textId="77777777" w:rsidTr="009B2E5E">
        <w:trPr>
          <w:divId w:val="10034852"/>
          <w:trHeight w:val="318"/>
        </w:trPr>
        <w:tc>
          <w:tcPr>
            <w:tcW w:w="1361" w:type="dxa"/>
            <w:tcBorders>
              <w:top w:val="nil"/>
              <w:left w:val="nil"/>
              <w:bottom w:val="nil"/>
              <w:right w:val="nil"/>
            </w:tcBorders>
            <w:vAlign w:val="bottom"/>
          </w:tcPr>
          <w:p w14:paraId="7CA47F23"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Skewness</w:t>
            </w:r>
          </w:p>
        </w:tc>
        <w:tc>
          <w:tcPr>
            <w:tcW w:w="1482" w:type="dxa"/>
            <w:tcBorders>
              <w:top w:val="nil"/>
              <w:left w:val="nil"/>
              <w:bottom w:val="nil"/>
              <w:right w:val="nil"/>
            </w:tcBorders>
            <w:vAlign w:val="bottom"/>
          </w:tcPr>
          <w:p w14:paraId="4DAE631E"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2.161074</w:t>
            </w:r>
          </w:p>
        </w:tc>
        <w:tc>
          <w:tcPr>
            <w:tcW w:w="1487" w:type="dxa"/>
            <w:tcBorders>
              <w:top w:val="nil"/>
              <w:left w:val="nil"/>
              <w:bottom w:val="nil"/>
              <w:right w:val="nil"/>
            </w:tcBorders>
            <w:vAlign w:val="bottom"/>
          </w:tcPr>
          <w:p w14:paraId="361D440D"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0.264357</w:t>
            </w:r>
          </w:p>
        </w:tc>
        <w:tc>
          <w:tcPr>
            <w:tcW w:w="1482" w:type="dxa"/>
            <w:tcBorders>
              <w:top w:val="nil"/>
              <w:left w:val="nil"/>
              <w:bottom w:val="nil"/>
              <w:right w:val="nil"/>
            </w:tcBorders>
            <w:vAlign w:val="bottom"/>
          </w:tcPr>
          <w:p w14:paraId="1BC86B82"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4.684898</w:t>
            </w:r>
          </w:p>
        </w:tc>
        <w:tc>
          <w:tcPr>
            <w:tcW w:w="1482" w:type="dxa"/>
            <w:tcBorders>
              <w:top w:val="nil"/>
              <w:left w:val="nil"/>
              <w:bottom w:val="nil"/>
              <w:right w:val="nil"/>
            </w:tcBorders>
            <w:vAlign w:val="bottom"/>
          </w:tcPr>
          <w:p w14:paraId="72D12A52"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-0.716329</w:t>
            </w:r>
          </w:p>
        </w:tc>
      </w:tr>
      <w:tr w:rsidR="00F75DDC" w:rsidRPr="008A33D0" w14:paraId="77B4E1CB" w14:textId="77777777" w:rsidTr="009B2E5E">
        <w:trPr>
          <w:divId w:val="10034852"/>
          <w:trHeight w:val="318"/>
        </w:trPr>
        <w:tc>
          <w:tcPr>
            <w:tcW w:w="1361" w:type="dxa"/>
            <w:tcBorders>
              <w:top w:val="nil"/>
              <w:left w:val="nil"/>
              <w:bottom w:val="nil"/>
              <w:right w:val="nil"/>
            </w:tcBorders>
            <w:vAlign w:val="bottom"/>
          </w:tcPr>
          <w:p w14:paraId="1D743570"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Kurtosis</w:t>
            </w:r>
          </w:p>
        </w:tc>
        <w:tc>
          <w:tcPr>
            <w:tcW w:w="1482" w:type="dxa"/>
            <w:tcBorders>
              <w:top w:val="nil"/>
              <w:left w:val="nil"/>
              <w:bottom w:val="nil"/>
              <w:right w:val="nil"/>
            </w:tcBorders>
            <w:vAlign w:val="bottom"/>
          </w:tcPr>
          <w:p w14:paraId="0E32CD93"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11.04608</w:t>
            </w:r>
          </w:p>
        </w:tc>
        <w:tc>
          <w:tcPr>
            <w:tcW w:w="1487" w:type="dxa"/>
            <w:tcBorders>
              <w:top w:val="nil"/>
              <w:left w:val="nil"/>
              <w:bottom w:val="nil"/>
              <w:right w:val="nil"/>
            </w:tcBorders>
            <w:vAlign w:val="bottom"/>
          </w:tcPr>
          <w:p w14:paraId="4E05499B"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3.302506</w:t>
            </w:r>
          </w:p>
        </w:tc>
        <w:tc>
          <w:tcPr>
            <w:tcW w:w="1482" w:type="dxa"/>
            <w:tcBorders>
              <w:top w:val="nil"/>
              <w:left w:val="nil"/>
              <w:bottom w:val="nil"/>
              <w:right w:val="nil"/>
            </w:tcBorders>
            <w:vAlign w:val="bottom"/>
          </w:tcPr>
          <w:p w14:paraId="3BE5AAE8"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26.53698</w:t>
            </w:r>
          </w:p>
        </w:tc>
        <w:tc>
          <w:tcPr>
            <w:tcW w:w="1482" w:type="dxa"/>
            <w:tcBorders>
              <w:top w:val="nil"/>
              <w:left w:val="nil"/>
              <w:bottom w:val="nil"/>
              <w:right w:val="nil"/>
            </w:tcBorders>
            <w:vAlign w:val="bottom"/>
          </w:tcPr>
          <w:p w14:paraId="74DA59D3"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13.44159</w:t>
            </w:r>
          </w:p>
        </w:tc>
      </w:tr>
      <w:tr w:rsidR="00F75DDC" w:rsidRPr="008A33D0" w14:paraId="539890CB" w14:textId="77777777" w:rsidTr="009B2E5E">
        <w:trPr>
          <w:divId w:val="10034852"/>
          <w:trHeight w:val="318"/>
        </w:trPr>
        <w:tc>
          <w:tcPr>
            <w:tcW w:w="1361" w:type="dxa"/>
            <w:tcBorders>
              <w:top w:val="nil"/>
              <w:left w:val="nil"/>
              <w:bottom w:val="nil"/>
              <w:right w:val="nil"/>
            </w:tcBorders>
            <w:vAlign w:val="bottom"/>
          </w:tcPr>
          <w:p w14:paraId="7147298C"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5211C2FD"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7" w:type="dxa"/>
            <w:tcBorders>
              <w:top w:val="nil"/>
              <w:left w:val="nil"/>
              <w:bottom w:val="nil"/>
              <w:right w:val="nil"/>
            </w:tcBorders>
            <w:vAlign w:val="bottom"/>
          </w:tcPr>
          <w:p w14:paraId="0E7249BE"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5183ABBB"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435FF721"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F75DDC" w:rsidRPr="008A33D0" w14:paraId="3130477E" w14:textId="77777777" w:rsidTr="009B2E5E">
        <w:trPr>
          <w:divId w:val="10034852"/>
          <w:trHeight w:val="318"/>
        </w:trPr>
        <w:tc>
          <w:tcPr>
            <w:tcW w:w="1361" w:type="dxa"/>
            <w:tcBorders>
              <w:top w:val="nil"/>
              <w:left w:val="nil"/>
              <w:bottom w:val="nil"/>
              <w:right w:val="nil"/>
            </w:tcBorders>
            <w:vAlign w:val="bottom"/>
          </w:tcPr>
          <w:p w14:paraId="1EF7937D"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Jarque-Bera</w:t>
            </w:r>
          </w:p>
        </w:tc>
        <w:tc>
          <w:tcPr>
            <w:tcW w:w="1482" w:type="dxa"/>
            <w:tcBorders>
              <w:top w:val="nil"/>
              <w:left w:val="nil"/>
              <w:bottom w:val="nil"/>
              <w:right w:val="nil"/>
            </w:tcBorders>
            <w:vAlign w:val="bottom"/>
          </w:tcPr>
          <w:p w14:paraId="1AE1F0CA"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990.6161</w:t>
            </w:r>
          </w:p>
        </w:tc>
        <w:tc>
          <w:tcPr>
            <w:tcW w:w="1487" w:type="dxa"/>
            <w:tcBorders>
              <w:top w:val="nil"/>
              <w:left w:val="nil"/>
              <w:bottom w:val="nil"/>
              <w:right w:val="nil"/>
            </w:tcBorders>
            <w:vAlign w:val="bottom"/>
          </w:tcPr>
          <w:p w14:paraId="68DF28B5"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4.406202</w:t>
            </w:r>
          </w:p>
        </w:tc>
        <w:tc>
          <w:tcPr>
            <w:tcW w:w="1482" w:type="dxa"/>
            <w:tcBorders>
              <w:top w:val="nil"/>
              <w:left w:val="nil"/>
              <w:bottom w:val="nil"/>
              <w:right w:val="nil"/>
            </w:tcBorders>
            <w:vAlign w:val="bottom"/>
          </w:tcPr>
          <w:p w14:paraId="542991DA"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7621.167</w:t>
            </w:r>
          </w:p>
        </w:tc>
        <w:tc>
          <w:tcPr>
            <w:tcW w:w="1482" w:type="dxa"/>
            <w:tcBorders>
              <w:top w:val="nil"/>
              <w:left w:val="nil"/>
              <w:bottom w:val="nil"/>
              <w:right w:val="nil"/>
            </w:tcBorders>
            <w:vAlign w:val="bottom"/>
          </w:tcPr>
          <w:p w14:paraId="59CD39D3"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1319.067</w:t>
            </w:r>
          </w:p>
        </w:tc>
      </w:tr>
      <w:tr w:rsidR="00F75DDC" w:rsidRPr="008A33D0" w14:paraId="7E144F25" w14:textId="77777777" w:rsidTr="009B2E5E">
        <w:trPr>
          <w:divId w:val="10034852"/>
          <w:trHeight w:val="318"/>
        </w:trPr>
        <w:tc>
          <w:tcPr>
            <w:tcW w:w="1361" w:type="dxa"/>
            <w:tcBorders>
              <w:top w:val="nil"/>
              <w:left w:val="nil"/>
              <w:bottom w:val="nil"/>
              <w:right w:val="nil"/>
            </w:tcBorders>
            <w:vAlign w:val="bottom"/>
          </w:tcPr>
          <w:p w14:paraId="24337F92"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Probability</w:t>
            </w:r>
          </w:p>
        </w:tc>
        <w:tc>
          <w:tcPr>
            <w:tcW w:w="1482" w:type="dxa"/>
            <w:tcBorders>
              <w:top w:val="nil"/>
              <w:left w:val="nil"/>
              <w:bottom w:val="nil"/>
              <w:right w:val="nil"/>
            </w:tcBorders>
            <w:vAlign w:val="bottom"/>
          </w:tcPr>
          <w:p w14:paraId="66B1D2DD"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0.000000</w:t>
            </w:r>
          </w:p>
        </w:tc>
        <w:tc>
          <w:tcPr>
            <w:tcW w:w="1487" w:type="dxa"/>
            <w:tcBorders>
              <w:top w:val="nil"/>
              <w:left w:val="nil"/>
              <w:bottom w:val="nil"/>
              <w:right w:val="nil"/>
            </w:tcBorders>
            <w:vAlign w:val="bottom"/>
          </w:tcPr>
          <w:p w14:paraId="4EF3456C"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0.110460</w:t>
            </w:r>
          </w:p>
        </w:tc>
        <w:tc>
          <w:tcPr>
            <w:tcW w:w="1482" w:type="dxa"/>
            <w:tcBorders>
              <w:top w:val="nil"/>
              <w:left w:val="nil"/>
              <w:bottom w:val="nil"/>
              <w:right w:val="nil"/>
            </w:tcBorders>
            <w:vAlign w:val="bottom"/>
          </w:tcPr>
          <w:p w14:paraId="65BB119B"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0.000000</w:t>
            </w:r>
          </w:p>
        </w:tc>
        <w:tc>
          <w:tcPr>
            <w:tcW w:w="1482" w:type="dxa"/>
            <w:tcBorders>
              <w:top w:val="nil"/>
              <w:left w:val="nil"/>
              <w:bottom w:val="nil"/>
              <w:right w:val="nil"/>
            </w:tcBorders>
            <w:vAlign w:val="bottom"/>
          </w:tcPr>
          <w:p w14:paraId="549F4B30"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0.000000</w:t>
            </w:r>
          </w:p>
        </w:tc>
      </w:tr>
      <w:tr w:rsidR="00F75DDC" w:rsidRPr="008A33D0" w14:paraId="6D3CEACA" w14:textId="77777777" w:rsidTr="009B2E5E">
        <w:trPr>
          <w:divId w:val="10034852"/>
          <w:trHeight w:val="318"/>
        </w:trPr>
        <w:tc>
          <w:tcPr>
            <w:tcW w:w="1361" w:type="dxa"/>
            <w:tcBorders>
              <w:top w:val="nil"/>
              <w:left w:val="nil"/>
              <w:bottom w:val="nil"/>
              <w:right w:val="nil"/>
            </w:tcBorders>
            <w:vAlign w:val="bottom"/>
          </w:tcPr>
          <w:p w14:paraId="6C2D2F0E"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1C732C97"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7" w:type="dxa"/>
            <w:tcBorders>
              <w:top w:val="nil"/>
              <w:left w:val="nil"/>
              <w:bottom w:val="nil"/>
              <w:right w:val="nil"/>
            </w:tcBorders>
            <w:vAlign w:val="bottom"/>
          </w:tcPr>
          <w:p w14:paraId="0982641E"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6A477C68"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537C93BF"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F75DDC" w:rsidRPr="008A33D0" w14:paraId="5424BB0E" w14:textId="77777777" w:rsidTr="009B2E5E">
        <w:trPr>
          <w:divId w:val="10034852"/>
          <w:trHeight w:val="318"/>
        </w:trPr>
        <w:tc>
          <w:tcPr>
            <w:tcW w:w="1361" w:type="dxa"/>
            <w:tcBorders>
              <w:top w:val="nil"/>
              <w:left w:val="nil"/>
              <w:bottom w:val="nil"/>
              <w:right w:val="nil"/>
            </w:tcBorders>
            <w:vAlign w:val="bottom"/>
          </w:tcPr>
          <w:p w14:paraId="55083082"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Sum</w:t>
            </w:r>
          </w:p>
        </w:tc>
        <w:tc>
          <w:tcPr>
            <w:tcW w:w="1482" w:type="dxa"/>
            <w:tcBorders>
              <w:top w:val="nil"/>
              <w:left w:val="nil"/>
              <w:bottom w:val="nil"/>
              <w:right w:val="nil"/>
            </w:tcBorders>
            <w:vAlign w:val="bottom"/>
          </w:tcPr>
          <w:p w14:paraId="3639BF12"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28312.00</w:t>
            </w:r>
          </w:p>
        </w:tc>
        <w:tc>
          <w:tcPr>
            <w:tcW w:w="1487" w:type="dxa"/>
            <w:tcBorders>
              <w:top w:val="nil"/>
              <w:left w:val="nil"/>
              <w:bottom w:val="nil"/>
              <w:right w:val="nil"/>
            </w:tcBorders>
            <w:vAlign w:val="bottom"/>
          </w:tcPr>
          <w:p w14:paraId="6063F931"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8020.304</w:t>
            </w:r>
          </w:p>
        </w:tc>
        <w:tc>
          <w:tcPr>
            <w:tcW w:w="1482" w:type="dxa"/>
            <w:tcBorders>
              <w:top w:val="nil"/>
              <w:left w:val="nil"/>
              <w:bottom w:val="nil"/>
              <w:right w:val="nil"/>
            </w:tcBorders>
            <w:vAlign w:val="bottom"/>
          </w:tcPr>
          <w:p w14:paraId="765BBCF7"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2226.000</w:t>
            </w:r>
          </w:p>
        </w:tc>
        <w:tc>
          <w:tcPr>
            <w:tcW w:w="1482" w:type="dxa"/>
            <w:tcBorders>
              <w:top w:val="nil"/>
              <w:left w:val="nil"/>
              <w:bottom w:val="nil"/>
              <w:right w:val="nil"/>
            </w:tcBorders>
            <w:vAlign w:val="bottom"/>
          </w:tcPr>
          <w:p w14:paraId="386D4CB6"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847.0000</w:t>
            </w:r>
          </w:p>
        </w:tc>
      </w:tr>
      <w:tr w:rsidR="00F75DDC" w:rsidRPr="008A33D0" w14:paraId="59735130" w14:textId="77777777" w:rsidTr="009B2E5E">
        <w:trPr>
          <w:divId w:val="10034852"/>
          <w:trHeight w:val="318"/>
        </w:trPr>
        <w:tc>
          <w:tcPr>
            <w:tcW w:w="1361" w:type="dxa"/>
            <w:tcBorders>
              <w:top w:val="nil"/>
              <w:left w:val="nil"/>
              <w:bottom w:val="nil"/>
              <w:right w:val="nil"/>
            </w:tcBorders>
            <w:vAlign w:val="bottom"/>
          </w:tcPr>
          <w:p w14:paraId="2028F93B"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Sum Sq. Dev.</w:t>
            </w:r>
          </w:p>
        </w:tc>
        <w:tc>
          <w:tcPr>
            <w:tcW w:w="1482" w:type="dxa"/>
            <w:tcBorders>
              <w:top w:val="nil"/>
              <w:left w:val="nil"/>
              <w:bottom w:val="nil"/>
              <w:right w:val="nil"/>
            </w:tcBorders>
            <w:vAlign w:val="bottom"/>
          </w:tcPr>
          <w:p w14:paraId="5EEE0A8C"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183440.0</w:t>
            </w:r>
          </w:p>
        </w:tc>
        <w:tc>
          <w:tcPr>
            <w:tcW w:w="1487" w:type="dxa"/>
            <w:tcBorders>
              <w:top w:val="nil"/>
              <w:left w:val="nil"/>
              <w:bottom w:val="nil"/>
              <w:right w:val="nil"/>
            </w:tcBorders>
            <w:vAlign w:val="bottom"/>
          </w:tcPr>
          <w:p w14:paraId="6D178CF3"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523.8849</w:t>
            </w:r>
          </w:p>
        </w:tc>
        <w:tc>
          <w:tcPr>
            <w:tcW w:w="1482" w:type="dxa"/>
            <w:tcBorders>
              <w:top w:val="nil"/>
              <w:left w:val="nil"/>
              <w:bottom w:val="nil"/>
              <w:right w:val="nil"/>
            </w:tcBorders>
            <w:vAlign w:val="bottom"/>
          </w:tcPr>
          <w:p w14:paraId="3B873C4A"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61429.77</w:t>
            </w:r>
          </w:p>
        </w:tc>
        <w:tc>
          <w:tcPr>
            <w:tcW w:w="1482" w:type="dxa"/>
            <w:tcBorders>
              <w:top w:val="nil"/>
              <w:left w:val="nil"/>
              <w:bottom w:val="nil"/>
              <w:right w:val="nil"/>
            </w:tcBorders>
            <w:vAlign w:val="bottom"/>
          </w:tcPr>
          <w:p w14:paraId="4E20C005"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39.77544</w:t>
            </w:r>
          </w:p>
        </w:tc>
      </w:tr>
      <w:tr w:rsidR="00F75DDC" w:rsidRPr="008A33D0" w14:paraId="410E7846" w14:textId="77777777" w:rsidTr="009B2E5E">
        <w:trPr>
          <w:divId w:val="10034852"/>
          <w:trHeight w:val="318"/>
        </w:trPr>
        <w:tc>
          <w:tcPr>
            <w:tcW w:w="1361" w:type="dxa"/>
            <w:tcBorders>
              <w:top w:val="nil"/>
              <w:left w:val="nil"/>
              <w:bottom w:val="nil"/>
              <w:right w:val="nil"/>
            </w:tcBorders>
            <w:vAlign w:val="bottom"/>
          </w:tcPr>
          <w:p w14:paraId="37FE8251"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39DA3C23"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7" w:type="dxa"/>
            <w:tcBorders>
              <w:top w:val="nil"/>
              <w:left w:val="nil"/>
              <w:bottom w:val="nil"/>
              <w:right w:val="nil"/>
            </w:tcBorders>
            <w:vAlign w:val="bottom"/>
          </w:tcPr>
          <w:p w14:paraId="0441D4F9"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6C940828"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82" w:type="dxa"/>
            <w:tcBorders>
              <w:top w:val="nil"/>
              <w:left w:val="nil"/>
              <w:bottom w:val="nil"/>
              <w:right w:val="nil"/>
            </w:tcBorders>
            <w:vAlign w:val="bottom"/>
          </w:tcPr>
          <w:p w14:paraId="0609CD1D"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F75DDC" w:rsidRPr="008A33D0" w14:paraId="1517DB49" w14:textId="77777777" w:rsidTr="009B2E5E">
        <w:trPr>
          <w:divId w:val="10034852"/>
          <w:trHeight w:val="318"/>
        </w:trPr>
        <w:tc>
          <w:tcPr>
            <w:tcW w:w="1361" w:type="dxa"/>
            <w:tcBorders>
              <w:top w:val="nil"/>
              <w:left w:val="nil"/>
              <w:bottom w:val="nil"/>
              <w:right w:val="nil"/>
            </w:tcBorders>
            <w:vAlign w:val="bottom"/>
          </w:tcPr>
          <w:p w14:paraId="6328EBBF" w14:textId="77777777" w:rsidR="00F75DDC" w:rsidRPr="008A33D0" w:rsidRDefault="00F75DDC" w:rsidP="00F75DDC">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Observations</w:t>
            </w:r>
          </w:p>
        </w:tc>
        <w:tc>
          <w:tcPr>
            <w:tcW w:w="1482" w:type="dxa"/>
            <w:tcBorders>
              <w:top w:val="nil"/>
              <w:left w:val="nil"/>
              <w:bottom w:val="nil"/>
              <w:right w:val="nil"/>
            </w:tcBorders>
            <w:vAlign w:val="bottom"/>
          </w:tcPr>
          <w:p w14:paraId="33E8E1D1"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285</w:t>
            </w:r>
          </w:p>
        </w:tc>
        <w:tc>
          <w:tcPr>
            <w:tcW w:w="1487" w:type="dxa"/>
            <w:tcBorders>
              <w:top w:val="nil"/>
              <w:left w:val="nil"/>
              <w:bottom w:val="nil"/>
              <w:right w:val="nil"/>
            </w:tcBorders>
            <w:vAlign w:val="bottom"/>
          </w:tcPr>
          <w:p w14:paraId="082BEA31"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285</w:t>
            </w:r>
          </w:p>
        </w:tc>
        <w:tc>
          <w:tcPr>
            <w:tcW w:w="1482" w:type="dxa"/>
            <w:tcBorders>
              <w:top w:val="nil"/>
              <w:left w:val="nil"/>
              <w:bottom w:val="nil"/>
              <w:right w:val="nil"/>
            </w:tcBorders>
            <w:vAlign w:val="bottom"/>
          </w:tcPr>
          <w:p w14:paraId="17C4166C"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285</w:t>
            </w:r>
          </w:p>
        </w:tc>
        <w:tc>
          <w:tcPr>
            <w:tcW w:w="1482" w:type="dxa"/>
            <w:tcBorders>
              <w:top w:val="nil"/>
              <w:left w:val="nil"/>
              <w:bottom w:val="nil"/>
              <w:right w:val="nil"/>
            </w:tcBorders>
            <w:vAlign w:val="bottom"/>
          </w:tcPr>
          <w:p w14:paraId="589CDEB0" w14:textId="77777777" w:rsidR="00F75DDC" w:rsidRPr="008A33D0" w:rsidRDefault="00F75DDC" w:rsidP="00F75DDC">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285</w:t>
            </w:r>
          </w:p>
        </w:tc>
      </w:tr>
    </w:tbl>
    <w:p w14:paraId="5C33BA6E" w14:textId="77777777" w:rsidR="003E5C04" w:rsidRPr="008A33D0" w:rsidRDefault="003E5C04" w:rsidP="003E5C04">
      <w:pPr>
        <w:autoSpaceDE w:val="0"/>
        <w:autoSpaceDN w:val="0"/>
        <w:adjustRightInd w:val="0"/>
        <w:spacing w:after="0" w:line="240" w:lineRule="auto"/>
        <w:divId w:val="10034852"/>
        <w:rPr>
          <w:rFonts w:ascii="Times New Roman" w:hAnsi="Times New Roman" w:cs="Times New Roman"/>
          <w:b/>
          <w:bCs/>
          <w:noProof w:val="0"/>
          <w:sz w:val="18"/>
          <w:szCs w:val="18"/>
        </w:rPr>
      </w:pPr>
    </w:p>
    <w:p w14:paraId="25744BFA" w14:textId="20B6E7E5" w:rsidR="00FF3277" w:rsidRPr="008A33D0" w:rsidRDefault="003E5C04" w:rsidP="00FF3277">
      <w:pPr>
        <w:autoSpaceDE w:val="0"/>
        <w:autoSpaceDN w:val="0"/>
        <w:spacing w:after="0" w:line="480" w:lineRule="auto"/>
        <w:divId w:val="10034852"/>
        <w:rPr>
          <w:rFonts w:ascii="Times New Roman" w:hAnsi="Times New Roman" w:cs="Times New Roman"/>
        </w:rPr>
      </w:pPr>
      <w:r w:rsidRPr="008A33D0">
        <w:rPr>
          <w:rFonts w:ascii="Times New Roman" w:hAnsi="Times New Roman" w:cs="Times New Roman"/>
          <w:noProof w:val="0"/>
          <w:sz w:val="18"/>
          <w:szCs w:val="18"/>
        </w:rPr>
        <w:br/>
      </w:r>
    </w:p>
    <w:p w14:paraId="71D127AB" w14:textId="77777777" w:rsidR="009B2E5E" w:rsidRPr="008A33D0" w:rsidRDefault="009B2E5E" w:rsidP="0065280F">
      <w:pPr>
        <w:autoSpaceDE w:val="0"/>
        <w:autoSpaceDN w:val="0"/>
        <w:spacing w:after="0" w:line="480" w:lineRule="auto"/>
        <w:ind w:hanging="426"/>
        <w:divId w:val="10034852"/>
        <w:rPr>
          <w:rFonts w:ascii="Times New Roman" w:hAnsi="Times New Roman" w:cs="Times New Roman"/>
          <w:b/>
          <w:bCs/>
          <w:sz w:val="24"/>
          <w:szCs w:val="24"/>
        </w:rPr>
      </w:pPr>
    </w:p>
    <w:p w14:paraId="120116A1" w14:textId="77777777" w:rsidR="009B2E5E" w:rsidRPr="008A33D0" w:rsidRDefault="009B2E5E" w:rsidP="0065280F">
      <w:pPr>
        <w:autoSpaceDE w:val="0"/>
        <w:autoSpaceDN w:val="0"/>
        <w:spacing w:after="0" w:line="480" w:lineRule="auto"/>
        <w:ind w:hanging="426"/>
        <w:divId w:val="10034852"/>
        <w:rPr>
          <w:rFonts w:ascii="Times New Roman" w:hAnsi="Times New Roman" w:cs="Times New Roman"/>
          <w:b/>
          <w:bCs/>
          <w:sz w:val="24"/>
          <w:szCs w:val="24"/>
        </w:rPr>
      </w:pPr>
    </w:p>
    <w:p w14:paraId="4A3EB3EB" w14:textId="77777777" w:rsidR="009B2E5E" w:rsidRPr="008A33D0" w:rsidRDefault="009B2E5E" w:rsidP="0065280F">
      <w:pPr>
        <w:autoSpaceDE w:val="0"/>
        <w:autoSpaceDN w:val="0"/>
        <w:spacing w:after="0" w:line="480" w:lineRule="auto"/>
        <w:ind w:hanging="426"/>
        <w:divId w:val="10034852"/>
        <w:rPr>
          <w:rFonts w:ascii="Times New Roman" w:hAnsi="Times New Roman" w:cs="Times New Roman"/>
          <w:b/>
          <w:bCs/>
          <w:sz w:val="24"/>
          <w:szCs w:val="24"/>
        </w:rPr>
      </w:pPr>
    </w:p>
    <w:p w14:paraId="4AB4693A" w14:textId="35F9470E" w:rsidR="00A72FE0" w:rsidRPr="008A33D0" w:rsidRDefault="00A72FE0" w:rsidP="0065280F">
      <w:pPr>
        <w:autoSpaceDE w:val="0"/>
        <w:autoSpaceDN w:val="0"/>
        <w:spacing w:after="0" w:line="480" w:lineRule="auto"/>
        <w:ind w:hanging="426"/>
        <w:divId w:val="10034852"/>
        <w:rPr>
          <w:rFonts w:ascii="Times New Roman" w:hAnsi="Times New Roman" w:cs="Times New Roman"/>
          <w:b/>
          <w:bCs/>
          <w:sz w:val="24"/>
          <w:szCs w:val="24"/>
        </w:rPr>
      </w:pPr>
    </w:p>
    <w:p w14:paraId="0B4EF788" w14:textId="77777777" w:rsidR="009B2E5E" w:rsidRPr="008A33D0" w:rsidRDefault="009B2E5E" w:rsidP="0065280F">
      <w:pPr>
        <w:autoSpaceDE w:val="0"/>
        <w:autoSpaceDN w:val="0"/>
        <w:spacing w:after="0" w:line="480" w:lineRule="auto"/>
        <w:ind w:hanging="426"/>
        <w:divId w:val="10034852"/>
        <w:rPr>
          <w:rFonts w:ascii="Times New Roman" w:hAnsi="Times New Roman" w:cs="Times New Roman"/>
          <w:b/>
          <w:bCs/>
          <w:sz w:val="24"/>
          <w:szCs w:val="24"/>
        </w:rPr>
      </w:pPr>
    </w:p>
    <w:p w14:paraId="555DA495" w14:textId="77777777" w:rsidR="009B2E5E" w:rsidRPr="008A33D0" w:rsidRDefault="009B2E5E" w:rsidP="0065280F">
      <w:pPr>
        <w:autoSpaceDE w:val="0"/>
        <w:autoSpaceDN w:val="0"/>
        <w:spacing w:after="0" w:line="480" w:lineRule="auto"/>
        <w:ind w:hanging="426"/>
        <w:divId w:val="10034852"/>
        <w:rPr>
          <w:rFonts w:ascii="Times New Roman" w:hAnsi="Times New Roman" w:cs="Times New Roman"/>
          <w:b/>
          <w:bCs/>
          <w:sz w:val="24"/>
          <w:szCs w:val="24"/>
        </w:rPr>
      </w:pPr>
    </w:p>
    <w:p w14:paraId="3715782D" w14:textId="77777777" w:rsidR="009B2E5E" w:rsidRPr="008A33D0" w:rsidRDefault="009B2E5E" w:rsidP="0065280F">
      <w:pPr>
        <w:autoSpaceDE w:val="0"/>
        <w:autoSpaceDN w:val="0"/>
        <w:spacing w:after="0" w:line="480" w:lineRule="auto"/>
        <w:ind w:hanging="426"/>
        <w:divId w:val="10034852"/>
        <w:rPr>
          <w:rFonts w:ascii="Times New Roman" w:hAnsi="Times New Roman" w:cs="Times New Roman"/>
          <w:b/>
          <w:bCs/>
          <w:sz w:val="24"/>
          <w:szCs w:val="24"/>
        </w:rPr>
      </w:pPr>
    </w:p>
    <w:p w14:paraId="7ABCB88A" w14:textId="77777777" w:rsidR="009B2E5E" w:rsidRPr="008A33D0" w:rsidRDefault="009B2E5E" w:rsidP="0065280F">
      <w:pPr>
        <w:autoSpaceDE w:val="0"/>
        <w:autoSpaceDN w:val="0"/>
        <w:spacing w:after="0" w:line="480" w:lineRule="auto"/>
        <w:ind w:hanging="426"/>
        <w:divId w:val="10034852"/>
        <w:rPr>
          <w:rFonts w:ascii="Times New Roman" w:hAnsi="Times New Roman" w:cs="Times New Roman"/>
          <w:b/>
          <w:bCs/>
          <w:sz w:val="24"/>
          <w:szCs w:val="24"/>
        </w:rPr>
      </w:pPr>
    </w:p>
    <w:p w14:paraId="6D4E8418" w14:textId="77777777" w:rsidR="009B2E5E" w:rsidRPr="008A33D0" w:rsidRDefault="009B2E5E" w:rsidP="0065280F">
      <w:pPr>
        <w:autoSpaceDE w:val="0"/>
        <w:autoSpaceDN w:val="0"/>
        <w:spacing w:after="0" w:line="480" w:lineRule="auto"/>
        <w:ind w:hanging="426"/>
        <w:divId w:val="10034852"/>
        <w:rPr>
          <w:rFonts w:ascii="Times New Roman" w:hAnsi="Times New Roman" w:cs="Times New Roman"/>
          <w:b/>
          <w:bCs/>
          <w:sz w:val="24"/>
          <w:szCs w:val="24"/>
        </w:rPr>
      </w:pPr>
    </w:p>
    <w:p w14:paraId="2AFB416A" w14:textId="77777777" w:rsidR="009B2E5E" w:rsidRPr="008A33D0" w:rsidRDefault="009B2E5E" w:rsidP="0065280F">
      <w:pPr>
        <w:autoSpaceDE w:val="0"/>
        <w:autoSpaceDN w:val="0"/>
        <w:spacing w:after="0" w:line="480" w:lineRule="auto"/>
        <w:ind w:hanging="426"/>
        <w:divId w:val="10034852"/>
        <w:rPr>
          <w:rFonts w:ascii="Times New Roman" w:hAnsi="Times New Roman" w:cs="Times New Roman"/>
          <w:b/>
          <w:bCs/>
          <w:sz w:val="24"/>
          <w:szCs w:val="24"/>
        </w:rPr>
      </w:pPr>
    </w:p>
    <w:p w14:paraId="72E11D97" w14:textId="77777777" w:rsidR="009B2E5E" w:rsidRPr="008A33D0" w:rsidRDefault="009B2E5E" w:rsidP="0065280F">
      <w:pPr>
        <w:autoSpaceDE w:val="0"/>
        <w:autoSpaceDN w:val="0"/>
        <w:spacing w:after="0" w:line="480" w:lineRule="auto"/>
        <w:ind w:hanging="426"/>
        <w:divId w:val="10034852"/>
        <w:rPr>
          <w:rFonts w:ascii="Times New Roman" w:hAnsi="Times New Roman" w:cs="Times New Roman"/>
          <w:b/>
          <w:bCs/>
          <w:sz w:val="24"/>
          <w:szCs w:val="24"/>
        </w:rPr>
      </w:pPr>
    </w:p>
    <w:p w14:paraId="49658F51" w14:textId="05731003" w:rsidR="009B2E5E" w:rsidRPr="008A33D0" w:rsidRDefault="00D94839" w:rsidP="00D94839">
      <w:pPr>
        <w:pStyle w:val="Caption"/>
        <w:ind w:hanging="426"/>
        <w:divId w:val="10034852"/>
        <w:rPr>
          <w:rFonts w:ascii="Times New Roman" w:hAnsi="Times New Roman" w:cs="Times New Roman"/>
          <w:b/>
          <w:bCs/>
          <w:i w:val="0"/>
          <w:iCs w:val="0"/>
          <w:color w:val="auto"/>
          <w:sz w:val="22"/>
          <w:szCs w:val="22"/>
        </w:rPr>
      </w:pPr>
      <w:bookmarkStart w:id="205" w:name="_Toc216004987"/>
      <w:r w:rsidRPr="008A33D0">
        <w:rPr>
          <w:rFonts w:ascii="Times New Roman" w:hAnsi="Times New Roman" w:cs="Times New Roman"/>
          <w:b/>
          <w:bCs/>
          <w:i w:val="0"/>
          <w:iCs w:val="0"/>
          <w:color w:val="auto"/>
          <w:sz w:val="22"/>
          <w:szCs w:val="22"/>
        </w:rPr>
        <w:t xml:space="preserve">Lampiran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Lampiran \* ARABIC </w:instrText>
      </w:r>
      <w:r w:rsidRPr="008A33D0">
        <w:rPr>
          <w:rFonts w:ascii="Times New Roman" w:hAnsi="Times New Roman" w:cs="Times New Roman"/>
          <w:b/>
          <w:bCs/>
          <w:i w:val="0"/>
          <w:iCs w:val="0"/>
          <w:color w:val="auto"/>
          <w:sz w:val="22"/>
          <w:szCs w:val="22"/>
        </w:rPr>
        <w:fldChar w:fldCharType="separate"/>
      </w:r>
      <w:r w:rsidR="0022525B" w:rsidRPr="008A33D0">
        <w:rPr>
          <w:rFonts w:ascii="Times New Roman" w:hAnsi="Times New Roman" w:cs="Times New Roman"/>
          <w:b/>
          <w:bCs/>
          <w:i w:val="0"/>
          <w:iCs w:val="0"/>
          <w:color w:val="auto"/>
          <w:sz w:val="22"/>
          <w:szCs w:val="22"/>
        </w:rPr>
        <w:t>3</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Uji Multikolinearitas</w:t>
      </w:r>
      <w:bookmarkEnd w:id="205"/>
    </w:p>
    <w:tbl>
      <w:tblPr>
        <w:tblpPr w:leftFromText="180" w:rightFromText="180" w:vertAnchor="text" w:horzAnchor="margin" w:tblpY="-14"/>
        <w:tblW w:w="0" w:type="auto"/>
        <w:tblLayout w:type="fixed"/>
        <w:tblCellMar>
          <w:left w:w="0" w:type="dxa"/>
          <w:right w:w="0" w:type="dxa"/>
        </w:tblCellMar>
        <w:tblLook w:val="0000" w:firstRow="0" w:lastRow="0" w:firstColumn="0" w:lastColumn="0" w:noHBand="0" w:noVBand="0"/>
      </w:tblPr>
      <w:tblGrid>
        <w:gridCol w:w="976"/>
        <w:gridCol w:w="2094"/>
        <w:gridCol w:w="2094"/>
        <w:gridCol w:w="2094"/>
      </w:tblGrid>
      <w:tr w:rsidR="0065280F" w:rsidRPr="008A33D0" w14:paraId="7D7036A7" w14:textId="77777777" w:rsidTr="009B2E5E">
        <w:trPr>
          <w:divId w:val="10034852"/>
          <w:trHeight w:val="374"/>
        </w:trPr>
        <w:tc>
          <w:tcPr>
            <w:tcW w:w="976" w:type="dxa"/>
            <w:tcBorders>
              <w:top w:val="nil"/>
              <w:left w:val="nil"/>
              <w:bottom w:val="nil"/>
              <w:right w:val="nil"/>
            </w:tcBorders>
            <w:vAlign w:val="bottom"/>
          </w:tcPr>
          <w:p w14:paraId="721C2A8E"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2094" w:type="dxa"/>
            <w:tcBorders>
              <w:top w:val="nil"/>
              <w:left w:val="nil"/>
              <w:bottom w:val="nil"/>
              <w:right w:val="nil"/>
            </w:tcBorders>
            <w:vAlign w:val="bottom"/>
          </w:tcPr>
          <w:p w14:paraId="3D998FC8"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X1</w:t>
            </w:r>
          </w:p>
        </w:tc>
        <w:tc>
          <w:tcPr>
            <w:tcW w:w="2094" w:type="dxa"/>
            <w:tcBorders>
              <w:top w:val="nil"/>
              <w:left w:val="nil"/>
              <w:bottom w:val="nil"/>
              <w:right w:val="nil"/>
            </w:tcBorders>
            <w:vAlign w:val="bottom"/>
          </w:tcPr>
          <w:p w14:paraId="472DD1C9"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X2</w:t>
            </w:r>
          </w:p>
        </w:tc>
        <w:tc>
          <w:tcPr>
            <w:tcW w:w="2094" w:type="dxa"/>
            <w:tcBorders>
              <w:top w:val="nil"/>
              <w:left w:val="nil"/>
              <w:bottom w:val="nil"/>
              <w:right w:val="nil"/>
            </w:tcBorders>
            <w:vAlign w:val="bottom"/>
          </w:tcPr>
          <w:p w14:paraId="43D5D599"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X3</w:t>
            </w:r>
          </w:p>
        </w:tc>
      </w:tr>
      <w:tr w:rsidR="0065280F" w:rsidRPr="008A33D0" w14:paraId="7D2E5936" w14:textId="77777777" w:rsidTr="009B2E5E">
        <w:trPr>
          <w:divId w:val="10034852"/>
          <w:trHeight w:hRule="exact" w:val="149"/>
        </w:trPr>
        <w:tc>
          <w:tcPr>
            <w:tcW w:w="976" w:type="dxa"/>
            <w:tcBorders>
              <w:top w:val="nil"/>
              <w:left w:val="nil"/>
              <w:bottom w:val="double" w:sz="6" w:space="2" w:color="auto"/>
              <w:right w:val="nil"/>
            </w:tcBorders>
            <w:vAlign w:val="bottom"/>
          </w:tcPr>
          <w:p w14:paraId="54EDB055"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2094" w:type="dxa"/>
            <w:tcBorders>
              <w:top w:val="nil"/>
              <w:left w:val="nil"/>
              <w:bottom w:val="double" w:sz="6" w:space="2" w:color="auto"/>
              <w:right w:val="nil"/>
            </w:tcBorders>
            <w:vAlign w:val="bottom"/>
          </w:tcPr>
          <w:p w14:paraId="3D929CE6"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2094" w:type="dxa"/>
            <w:tcBorders>
              <w:top w:val="nil"/>
              <w:left w:val="nil"/>
              <w:bottom w:val="double" w:sz="6" w:space="2" w:color="auto"/>
              <w:right w:val="nil"/>
            </w:tcBorders>
            <w:vAlign w:val="bottom"/>
          </w:tcPr>
          <w:p w14:paraId="3C99EC3C"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2094" w:type="dxa"/>
            <w:tcBorders>
              <w:top w:val="nil"/>
              <w:left w:val="nil"/>
              <w:bottom w:val="double" w:sz="6" w:space="2" w:color="auto"/>
              <w:right w:val="nil"/>
            </w:tcBorders>
            <w:vAlign w:val="bottom"/>
          </w:tcPr>
          <w:p w14:paraId="78089AFA"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65280F" w:rsidRPr="008A33D0" w14:paraId="03D40C45" w14:textId="77777777" w:rsidTr="009B2E5E">
        <w:trPr>
          <w:divId w:val="10034852"/>
          <w:trHeight w:hRule="exact" w:val="224"/>
        </w:trPr>
        <w:tc>
          <w:tcPr>
            <w:tcW w:w="976" w:type="dxa"/>
            <w:tcBorders>
              <w:top w:val="nil"/>
              <w:left w:val="nil"/>
              <w:bottom w:val="nil"/>
              <w:right w:val="nil"/>
            </w:tcBorders>
            <w:vAlign w:val="bottom"/>
          </w:tcPr>
          <w:p w14:paraId="76215823"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2094" w:type="dxa"/>
            <w:tcBorders>
              <w:top w:val="nil"/>
              <w:left w:val="nil"/>
              <w:bottom w:val="nil"/>
              <w:right w:val="nil"/>
            </w:tcBorders>
            <w:vAlign w:val="bottom"/>
          </w:tcPr>
          <w:p w14:paraId="783F29BA"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2094" w:type="dxa"/>
            <w:tcBorders>
              <w:top w:val="nil"/>
              <w:left w:val="nil"/>
              <w:bottom w:val="nil"/>
              <w:right w:val="nil"/>
            </w:tcBorders>
            <w:vAlign w:val="bottom"/>
          </w:tcPr>
          <w:p w14:paraId="2A30BDE2"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2094" w:type="dxa"/>
            <w:tcBorders>
              <w:top w:val="nil"/>
              <w:left w:val="nil"/>
              <w:bottom w:val="nil"/>
              <w:right w:val="nil"/>
            </w:tcBorders>
            <w:vAlign w:val="bottom"/>
          </w:tcPr>
          <w:p w14:paraId="2AF13D93"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65280F" w:rsidRPr="008A33D0" w14:paraId="771C06E0" w14:textId="77777777" w:rsidTr="009B2E5E">
        <w:trPr>
          <w:divId w:val="10034852"/>
          <w:trHeight w:val="374"/>
        </w:trPr>
        <w:tc>
          <w:tcPr>
            <w:tcW w:w="976" w:type="dxa"/>
            <w:tcBorders>
              <w:top w:val="nil"/>
              <w:left w:val="nil"/>
              <w:bottom w:val="nil"/>
              <w:right w:val="nil"/>
            </w:tcBorders>
            <w:vAlign w:val="bottom"/>
          </w:tcPr>
          <w:p w14:paraId="78E75AB3"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X1</w:t>
            </w:r>
          </w:p>
        </w:tc>
        <w:tc>
          <w:tcPr>
            <w:tcW w:w="2094" w:type="dxa"/>
            <w:tcBorders>
              <w:top w:val="nil"/>
              <w:left w:val="nil"/>
              <w:bottom w:val="nil"/>
              <w:right w:val="nil"/>
            </w:tcBorders>
            <w:vAlign w:val="bottom"/>
          </w:tcPr>
          <w:p w14:paraId="5E8F889A"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1.000000</w:t>
            </w:r>
          </w:p>
        </w:tc>
        <w:tc>
          <w:tcPr>
            <w:tcW w:w="2094" w:type="dxa"/>
            <w:tcBorders>
              <w:top w:val="nil"/>
              <w:left w:val="nil"/>
              <w:bottom w:val="nil"/>
              <w:right w:val="nil"/>
            </w:tcBorders>
            <w:vAlign w:val="bottom"/>
          </w:tcPr>
          <w:p w14:paraId="43785449"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0.543487</w:t>
            </w:r>
          </w:p>
        </w:tc>
        <w:tc>
          <w:tcPr>
            <w:tcW w:w="2094" w:type="dxa"/>
            <w:tcBorders>
              <w:top w:val="nil"/>
              <w:left w:val="nil"/>
              <w:bottom w:val="nil"/>
              <w:right w:val="nil"/>
            </w:tcBorders>
            <w:vAlign w:val="bottom"/>
          </w:tcPr>
          <w:p w14:paraId="7A465446"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0.191043</w:t>
            </w:r>
          </w:p>
        </w:tc>
      </w:tr>
      <w:tr w:rsidR="0065280F" w:rsidRPr="008A33D0" w14:paraId="477BE301" w14:textId="77777777" w:rsidTr="009B2E5E">
        <w:trPr>
          <w:divId w:val="10034852"/>
          <w:trHeight w:val="374"/>
        </w:trPr>
        <w:tc>
          <w:tcPr>
            <w:tcW w:w="976" w:type="dxa"/>
            <w:tcBorders>
              <w:top w:val="nil"/>
              <w:left w:val="nil"/>
              <w:bottom w:val="nil"/>
              <w:right w:val="nil"/>
            </w:tcBorders>
            <w:vAlign w:val="bottom"/>
          </w:tcPr>
          <w:p w14:paraId="0940AC8D"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X2</w:t>
            </w:r>
          </w:p>
        </w:tc>
        <w:tc>
          <w:tcPr>
            <w:tcW w:w="2094" w:type="dxa"/>
            <w:tcBorders>
              <w:top w:val="nil"/>
              <w:left w:val="nil"/>
              <w:bottom w:val="nil"/>
              <w:right w:val="nil"/>
            </w:tcBorders>
            <w:vAlign w:val="bottom"/>
          </w:tcPr>
          <w:p w14:paraId="1128435D"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0.543487</w:t>
            </w:r>
          </w:p>
        </w:tc>
        <w:tc>
          <w:tcPr>
            <w:tcW w:w="2094" w:type="dxa"/>
            <w:tcBorders>
              <w:top w:val="nil"/>
              <w:left w:val="nil"/>
              <w:bottom w:val="nil"/>
              <w:right w:val="nil"/>
            </w:tcBorders>
            <w:vAlign w:val="bottom"/>
          </w:tcPr>
          <w:p w14:paraId="50AD0BB8"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1.000000</w:t>
            </w:r>
          </w:p>
        </w:tc>
        <w:tc>
          <w:tcPr>
            <w:tcW w:w="2094" w:type="dxa"/>
            <w:tcBorders>
              <w:top w:val="nil"/>
              <w:left w:val="nil"/>
              <w:bottom w:val="nil"/>
              <w:right w:val="nil"/>
            </w:tcBorders>
            <w:vAlign w:val="bottom"/>
          </w:tcPr>
          <w:p w14:paraId="19A76FE2"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0.029738</w:t>
            </w:r>
          </w:p>
        </w:tc>
      </w:tr>
      <w:tr w:rsidR="0065280F" w:rsidRPr="008A33D0" w14:paraId="071FC4FD" w14:textId="77777777" w:rsidTr="009B2E5E">
        <w:trPr>
          <w:divId w:val="10034852"/>
          <w:trHeight w:val="374"/>
        </w:trPr>
        <w:tc>
          <w:tcPr>
            <w:tcW w:w="976" w:type="dxa"/>
            <w:tcBorders>
              <w:top w:val="nil"/>
              <w:left w:val="nil"/>
              <w:bottom w:val="nil"/>
              <w:right w:val="nil"/>
            </w:tcBorders>
            <w:vAlign w:val="bottom"/>
          </w:tcPr>
          <w:p w14:paraId="76C07626"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X3</w:t>
            </w:r>
          </w:p>
        </w:tc>
        <w:tc>
          <w:tcPr>
            <w:tcW w:w="2094" w:type="dxa"/>
            <w:tcBorders>
              <w:top w:val="nil"/>
              <w:left w:val="nil"/>
              <w:bottom w:val="nil"/>
              <w:right w:val="nil"/>
            </w:tcBorders>
            <w:vAlign w:val="bottom"/>
          </w:tcPr>
          <w:p w14:paraId="5081995F"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0.191043</w:t>
            </w:r>
          </w:p>
        </w:tc>
        <w:tc>
          <w:tcPr>
            <w:tcW w:w="2094" w:type="dxa"/>
            <w:tcBorders>
              <w:top w:val="nil"/>
              <w:left w:val="nil"/>
              <w:bottom w:val="nil"/>
              <w:right w:val="nil"/>
            </w:tcBorders>
            <w:vAlign w:val="bottom"/>
          </w:tcPr>
          <w:p w14:paraId="16E5BE3C"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0.029738</w:t>
            </w:r>
          </w:p>
        </w:tc>
        <w:tc>
          <w:tcPr>
            <w:tcW w:w="2094" w:type="dxa"/>
            <w:tcBorders>
              <w:top w:val="nil"/>
              <w:left w:val="nil"/>
              <w:bottom w:val="nil"/>
              <w:right w:val="nil"/>
            </w:tcBorders>
            <w:vAlign w:val="bottom"/>
          </w:tcPr>
          <w:p w14:paraId="06BFCCC8"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1.000000</w:t>
            </w:r>
          </w:p>
        </w:tc>
      </w:tr>
      <w:tr w:rsidR="0065280F" w:rsidRPr="008A33D0" w14:paraId="15163A6A" w14:textId="77777777" w:rsidTr="009B2E5E">
        <w:trPr>
          <w:divId w:val="10034852"/>
          <w:trHeight w:val="356"/>
        </w:trPr>
        <w:tc>
          <w:tcPr>
            <w:tcW w:w="976" w:type="dxa"/>
            <w:tcBorders>
              <w:top w:val="nil"/>
              <w:left w:val="nil"/>
              <w:bottom w:val="nil"/>
              <w:right w:val="nil"/>
            </w:tcBorders>
            <w:vAlign w:val="bottom"/>
          </w:tcPr>
          <w:p w14:paraId="68D4D774"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2094" w:type="dxa"/>
            <w:tcBorders>
              <w:top w:val="nil"/>
              <w:left w:val="nil"/>
              <w:bottom w:val="nil"/>
              <w:right w:val="nil"/>
            </w:tcBorders>
            <w:vAlign w:val="bottom"/>
          </w:tcPr>
          <w:p w14:paraId="485A6A29"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2094" w:type="dxa"/>
            <w:tcBorders>
              <w:top w:val="nil"/>
              <w:left w:val="nil"/>
              <w:bottom w:val="nil"/>
              <w:right w:val="nil"/>
            </w:tcBorders>
            <w:vAlign w:val="bottom"/>
          </w:tcPr>
          <w:p w14:paraId="4FA78BBF"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2094" w:type="dxa"/>
            <w:tcBorders>
              <w:top w:val="nil"/>
              <w:left w:val="nil"/>
              <w:bottom w:val="nil"/>
              <w:right w:val="nil"/>
            </w:tcBorders>
            <w:vAlign w:val="bottom"/>
          </w:tcPr>
          <w:p w14:paraId="69A90AF5" w14:textId="77777777" w:rsidR="0065280F" w:rsidRPr="008A33D0" w:rsidRDefault="0065280F"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bl>
    <w:p w14:paraId="30C08827" w14:textId="77777777" w:rsidR="00911582" w:rsidRPr="008A33D0" w:rsidRDefault="00911582" w:rsidP="00911582">
      <w:pPr>
        <w:autoSpaceDE w:val="0"/>
        <w:autoSpaceDN w:val="0"/>
        <w:adjustRightInd w:val="0"/>
        <w:spacing w:after="0" w:line="240" w:lineRule="auto"/>
        <w:divId w:val="10034852"/>
        <w:rPr>
          <w:rFonts w:ascii="Times New Roman" w:hAnsi="Times New Roman" w:cs="Times New Roman"/>
          <w:noProof w:val="0"/>
          <w:sz w:val="18"/>
          <w:szCs w:val="18"/>
        </w:rPr>
      </w:pPr>
    </w:p>
    <w:p w14:paraId="521556CB" w14:textId="77777777" w:rsidR="00143592" w:rsidRPr="008A33D0" w:rsidRDefault="00911582" w:rsidP="00FF3277">
      <w:pPr>
        <w:autoSpaceDE w:val="0"/>
        <w:autoSpaceDN w:val="0"/>
        <w:spacing w:after="0" w:line="480" w:lineRule="auto"/>
        <w:ind w:left="480"/>
        <w:divId w:val="10034852"/>
        <w:rPr>
          <w:rFonts w:ascii="Times New Roman" w:hAnsi="Times New Roman" w:cs="Times New Roman"/>
          <w:b/>
          <w:bCs/>
          <w:sz w:val="24"/>
          <w:szCs w:val="24"/>
        </w:rPr>
      </w:pPr>
      <w:r w:rsidRPr="008A33D0">
        <w:rPr>
          <w:rFonts w:ascii="Times New Roman" w:hAnsi="Times New Roman" w:cs="Times New Roman"/>
          <w:noProof w:val="0"/>
          <w:sz w:val="18"/>
          <w:szCs w:val="18"/>
        </w:rPr>
        <w:br/>
      </w:r>
    </w:p>
    <w:p w14:paraId="1D644373" w14:textId="77777777" w:rsidR="008F5C30" w:rsidRPr="008A33D0" w:rsidRDefault="00143592" w:rsidP="00816EDE">
      <w:pPr>
        <w:rPr>
          <w:rFonts w:ascii="Times New Roman" w:hAnsi="Times New Roman" w:cs="Times New Roman"/>
          <w:b/>
          <w:bCs/>
          <w:sz w:val="24"/>
          <w:szCs w:val="24"/>
        </w:rPr>
      </w:pPr>
      <w:r w:rsidRPr="008A33D0">
        <w:rPr>
          <w:rFonts w:ascii="Times New Roman" w:hAnsi="Times New Roman" w:cs="Times New Roman"/>
          <w:b/>
          <w:bCs/>
          <w:sz w:val="24"/>
          <w:szCs w:val="24"/>
        </w:rPr>
        <w:br w:type="page"/>
      </w:r>
    </w:p>
    <w:tbl>
      <w:tblPr>
        <w:tblpPr w:leftFromText="180" w:rightFromText="180" w:vertAnchor="text" w:horzAnchor="margin" w:tblpY="343"/>
        <w:tblW w:w="0" w:type="auto"/>
        <w:tblLayout w:type="fixed"/>
        <w:tblCellMar>
          <w:left w:w="0" w:type="dxa"/>
          <w:right w:w="0" w:type="dxa"/>
        </w:tblCellMar>
        <w:tblLook w:val="0000" w:firstRow="0" w:lastRow="0" w:firstColumn="0" w:lastColumn="0" w:noHBand="0" w:noVBand="0"/>
      </w:tblPr>
      <w:tblGrid>
        <w:gridCol w:w="2286"/>
        <w:gridCol w:w="1250"/>
        <w:gridCol w:w="1370"/>
        <w:gridCol w:w="1369"/>
        <w:gridCol w:w="1131"/>
      </w:tblGrid>
      <w:tr w:rsidR="008F5C30" w:rsidRPr="008A33D0" w14:paraId="63BE261C" w14:textId="77777777" w:rsidTr="008F5C30">
        <w:trPr>
          <w:trHeight w:val="229"/>
        </w:trPr>
        <w:tc>
          <w:tcPr>
            <w:tcW w:w="6275" w:type="dxa"/>
            <w:gridSpan w:val="4"/>
            <w:tcBorders>
              <w:top w:val="nil"/>
              <w:left w:val="nil"/>
              <w:bottom w:val="nil"/>
              <w:right w:val="nil"/>
            </w:tcBorders>
            <w:vAlign w:val="bottom"/>
          </w:tcPr>
          <w:p w14:paraId="2A7C456E" w14:textId="77777777" w:rsidR="008F5C30" w:rsidRPr="008A33D0" w:rsidRDefault="008F5C30" w:rsidP="008F5C30">
            <w:pPr>
              <w:autoSpaceDE w:val="0"/>
              <w:autoSpaceDN w:val="0"/>
              <w:adjustRightInd w:val="0"/>
              <w:spacing w:after="0" w:line="240" w:lineRule="auto"/>
              <w:ind w:left="-344" w:firstLine="344"/>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lastRenderedPageBreak/>
              <w:t>Dependent Variable: ABS(RESID)</w:t>
            </w:r>
          </w:p>
        </w:tc>
        <w:tc>
          <w:tcPr>
            <w:tcW w:w="1131" w:type="dxa"/>
            <w:tcBorders>
              <w:top w:val="nil"/>
              <w:left w:val="nil"/>
              <w:bottom w:val="nil"/>
              <w:right w:val="nil"/>
            </w:tcBorders>
            <w:vAlign w:val="bottom"/>
          </w:tcPr>
          <w:p w14:paraId="7C805EB4"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7756AEFD" w14:textId="77777777" w:rsidTr="008F5C30">
        <w:trPr>
          <w:trHeight w:val="229"/>
        </w:trPr>
        <w:tc>
          <w:tcPr>
            <w:tcW w:w="6275" w:type="dxa"/>
            <w:gridSpan w:val="4"/>
            <w:tcBorders>
              <w:top w:val="nil"/>
              <w:left w:val="nil"/>
              <w:bottom w:val="nil"/>
              <w:right w:val="nil"/>
            </w:tcBorders>
            <w:vAlign w:val="bottom"/>
          </w:tcPr>
          <w:p w14:paraId="10C8F0CB"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Method: Panel Least Squares</w:t>
            </w:r>
          </w:p>
        </w:tc>
        <w:tc>
          <w:tcPr>
            <w:tcW w:w="1131" w:type="dxa"/>
            <w:tcBorders>
              <w:top w:val="nil"/>
              <w:left w:val="nil"/>
              <w:bottom w:val="nil"/>
              <w:right w:val="nil"/>
            </w:tcBorders>
            <w:vAlign w:val="bottom"/>
          </w:tcPr>
          <w:p w14:paraId="07CA4F7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51E17157" w14:textId="77777777" w:rsidTr="008F5C30">
        <w:trPr>
          <w:trHeight w:val="229"/>
        </w:trPr>
        <w:tc>
          <w:tcPr>
            <w:tcW w:w="6275" w:type="dxa"/>
            <w:gridSpan w:val="4"/>
            <w:tcBorders>
              <w:top w:val="nil"/>
              <w:left w:val="nil"/>
              <w:bottom w:val="nil"/>
              <w:right w:val="nil"/>
            </w:tcBorders>
            <w:vAlign w:val="bottom"/>
          </w:tcPr>
          <w:p w14:paraId="5384134D"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Date: 11/02/25   Time: 10:31</w:t>
            </w:r>
          </w:p>
        </w:tc>
        <w:tc>
          <w:tcPr>
            <w:tcW w:w="1131" w:type="dxa"/>
            <w:tcBorders>
              <w:top w:val="nil"/>
              <w:left w:val="nil"/>
              <w:bottom w:val="nil"/>
              <w:right w:val="nil"/>
            </w:tcBorders>
            <w:vAlign w:val="bottom"/>
          </w:tcPr>
          <w:p w14:paraId="0CE5405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420660AA" w14:textId="77777777" w:rsidTr="008F5C30">
        <w:trPr>
          <w:trHeight w:val="229"/>
        </w:trPr>
        <w:tc>
          <w:tcPr>
            <w:tcW w:w="4906" w:type="dxa"/>
            <w:gridSpan w:val="3"/>
            <w:tcBorders>
              <w:top w:val="nil"/>
              <w:left w:val="nil"/>
              <w:bottom w:val="nil"/>
              <w:right w:val="nil"/>
            </w:tcBorders>
            <w:vAlign w:val="bottom"/>
          </w:tcPr>
          <w:p w14:paraId="50C5F17E"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Sample: 2020 2024</w:t>
            </w:r>
          </w:p>
        </w:tc>
        <w:tc>
          <w:tcPr>
            <w:tcW w:w="1369" w:type="dxa"/>
            <w:tcBorders>
              <w:top w:val="nil"/>
              <w:left w:val="nil"/>
              <w:bottom w:val="nil"/>
              <w:right w:val="nil"/>
            </w:tcBorders>
            <w:vAlign w:val="bottom"/>
          </w:tcPr>
          <w:p w14:paraId="54CE554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31" w:type="dxa"/>
            <w:tcBorders>
              <w:top w:val="nil"/>
              <w:left w:val="nil"/>
              <w:bottom w:val="nil"/>
              <w:right w:val="nil"/>
            </w:tcBorders>
            <w:vAlign w:val="bottom"/>
          </w:tcPr>
          <w:p w14:paraId="0AAA4ADB"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253B89AF" w14:textId="77777777" w:rsidTr="008F5C30">
        <w:trPr>
          <w:trHeight w:val="229"/>
        </w:trPr>
        <w:tc>
          <w:tcPr>
            <w:tcW w:w="4906" w:type="dxa"/>
            <w:gridSpan w:val="3"/>
            <w:tcBorders>
              <w:top w:val="nil"/>
              <w:left w:val="nil"/>
              <w:bottom w:val="nil"/>
              <w:right w:val="nil"/>
            </w:tcBorders>
            <w:vAlign w:val="bottom"/>
          </w:tcPr>
          <w:p w14:paraId="09B740F0"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Periods included: 5</w:t>
            </w:r>
          </w:p>
        </w:tc>
        <w:tc>
          <w:tcPr>
            <w:tcW w:w="1369" w:type="dxa"/>
            <w:tcBorders>
              <w:top w:val="nil"/>
              <w:left w:val="nil"/>
              <w:bottom w:val="nil"/>
              <w:right w:val="nil"/>
            </w:tcBorders>
            <w:vAlign w:val="bottom"/>
          </w:tcPr>
          <w:p w14:paraId="5642EF3C"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31" w:type="dxa"/>
            <w:tcBorders>
              <w:top w:val="nil"/>
              <w:left w:val="nil"/>
              <w:bottom w:val="nil"/>
              <w:right w:val="nil"/>
            </w:tcBorders>
            <w:vAlign w:val="bottom"/>
          </w:tcPr>
          <w:p w14:paraId="60E0A58A"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478DFDAE" w14:textId="77777777" w:rsidTr="008F5C30">
        <w:trPr>
          <w:trHeight w:val="229"/>
        </w:trPr>
        <w:tc>
          <w:tcPr>
            <w:tcW w:w="6275" w:type="dxa"/>
            <w:gridSpan w:val="4"/>
            <w:tcBorders>
              <w:top w:val="nil"/>
              <w:left w:val="nil"/>
              <w:bottom w:val="nil"/>
              <w:right w:val="nil"/>
            </w:tcBorders>
            <w:vAlign w:val="bottom"/>
          </w:tcPr>
          <w:p w14:paraId="781DBD49"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Cross-sections included: 57</w:t>
            </w:r>
          </w:p>
        </w:tc>
        <w:tc>
          <w:tcPr>
            <w:tcW w:w="1131" w:type="dxa"/>
            <w:tcBorders>
              <w:top w:val="nil"/>
              <w:left w:val="nil"/>
              <w:bottom w:val="nil"/>
              <w:right w:val="nil"/>
            </w:tcBorders>
            <w:vAlign w:val="bottom"/>
          </w:tcPr>
          <w:p w14:paraId="27F39AF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059417AA" w14:textId="77777777" w:rsidTr="008F5C30">
        <w:trPr>
          <w:trHeight w:val="229"/>
        </w:trPr>
        <w:tc>
          <w:tcPr>
            <w:tcW w:w="7406" w:type="dxa"/>
            <w:gridSpan w:val="5"/>
            <w:tcBorders>
              <w:top w:val="nil"/>
              <w:left w:val="nil"/>
              <w:bottom w:val="nil"/>
              <w:right w:val="nil"/>
            </w:tcBorders>
            <w:vAlign w:val="bottom"/>
          </w:tcPr>
          <w:p w14:paraId="2D49DC45"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Total panel (balanced) observations: 285</w:t>
            </w:r>
          </w:p>
        </w:tc>
      </w:tr>
      <w:tr w:rsidR="008F5C30" w:rsidRPr="008A33D0" w14:paraId="4F144863" w14:textId="77777777" w:rsidTr="008F5C30">
        <w:trPr>
          <w:trHeight w:hRule="exact" w:val="91"/>
        </w:trPr>
        <w:tc>
          <w:tcPr>
            <w:tcW w:w="2286" w:type="dxa"/>
            <w:tcBorders>
              <w:top w:val="nil"/>
              <w:left w:val="nil"/>
              <w:bottom w:val="double" w:sz="6" w:space="2" w:color="auto"/>
              <w:right w:val="nil"/>
            </w:tcBorders>
            <w:vAlign w:val="bottom"/>
          </w:tcPr>
          <w:p w14:paraId="1D5C8B0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50" w:type="dxa"/>
            <w:tcBorders>
              <w:top w:val="nil"/>
              <w:left w:val="nil"/>
              <w:bottom w:val="double" w:sz="6" w:space="2" w:color="auto"/>
              <w:right w:val="nil"/>
            </w:tcBorders>
            <w:vAlign w:val="bottom"/>
          </w:tcPr>
          <w:p w14:paraId="024D92B0"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70" w:type="dxa"/>
            <w:tcBorders>
              <w:top w:val="nil"/>
              <w:left w:val="nil"/>
              <w:bottom w:val="double" w:sz="6" w:space="2" w:color="auto"/>
              <w:right w:val="nil"/>
            </w:tcBorders>
            <w:vAlign w:val="bottom"/>
          </w:tcPr>
          <w:p w14:paraId="75011DE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9" w:type="dxa"/>
            <w:tcBorders>
              <w:top w:val="nil"/>
              <w:left w:val="nil"/>
              <w:bottom w:val="double" w:sz="6" w:space="2" w:color="auto"/>
              <w:right w:val="nil"/>
            </w:tcBorders>
            <w:vAlign w:val="bottom"/>
          </w:tcPr>
          <w:p w14:paraId="46E65C4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31" w:type="dxa"/>
            <w:tcBorders>
              <w:top w:val="nil"/>
              <w:left w:val="nil"/>
              <w:bottom w:val="double" w:sz="6" w:space="2" w:color="auto"/>
              <w:right w:val="nil"/>
            </w:tcBorders>
            <w:vAlign w:val="bottom"/>
          </w:tcPr>
          <w:p w14:paraId="0E6EE35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64FD9827" w14:textId="77777777" w:rsidTr="008F5C30">
        <w:trPr>
          <w:trHeight w:hRule="exact" w:val="137"/>
        </w:trPr>
        <w:tc>
          <w:tcPr>
            <w:tcW w:w="2286" w:type="dxa"/>
            <w:tcBorders>
              <w:top w:val="nil"/>
              <w:left w:val="nil"/>
              <w:bottom w:val="nil"/>
              <w:right w:val="nil"/>
            </w:tcBorders>
            <w:vAlign w:val="bottom"/>
          </w:tcPr>
          <w:p w14:paraId="5829D841"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50" w:type="dxa"/>
            <w:tcBorders>
              <w:top w:val="nil"/>
              <w:left w:val="nil"/>
              <w:bottom w:val="nil"/>
              <w:right w:val="nil"/>
            </w:tcBorders>
            <w:vAlign w:val="bottom"/>
          </w:tcPr>
          <w:p w14:paraId="585A0ABB"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70" w:type="dxa"/>
            <w:tcBorders>
              <w:top w:val="nil"/>
              <w:left w:val="nil"/>
              <w:bottom w:val="nil"/>
              <w:right w:val="nil"/>
            </w:tcBorders>
            <w:vAlign w:val="bottom"/>
          </w:tcPr>
          <w:p w14:paraId="115A8EF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9" w:type="dxa"/>
            <w:tcBorders>
              <w:top w:val="nil"/>
              <w:left w:val="nil"/>
              <w:bottom w:val="nil"/>
              <w:right w:val="nil"/>
            </w:tcBorders>
            <w:vAlign w:val="bottom"/>
          </w:tcPr>
          <w:p w14:paraId="5A2B43D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31" w:type="dxa"/>
            <w:tcBorders>
              <w:top w:val="nil"/>
              <w:left w:val="nil"/>
              <w:bottom w:val="nil"/>
              <w:right w:val="nil"/>
            </w:tcBorders>
            <w:vAlign w:val="bottom"/>
          </w:tcPr>
          <w:p w14:paraId="48D66C1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10147670" w14:textId="77777777" w:rsidTr="008F5C30">
        <w:trPr>
          <w:trHeight w:val="229"/>
        </w:trPr>
        <w:tc>
          <w:tcPr>
            <w:tcW w:w="2286" w:type="dxa"/>
            <w:tcBorders>
              <w:top w:val="nil"/>
              <w:left w:val="nil"/>
              <w:bottom w:val="nil"/>
              <w:right w:val="nil"/>
            </w:tcBorders>
            <w:vAlign w:val="bottom"/>
          </w:tcPr>
          <w:p w14:paraId="6FC2FC4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Variable</w:t>
            </w:r>
          </w:p>
        </w:tc>
        <w:tc>
          <w:tcPr>
            <w:tcW w:w="1250" w:type="dxa"/>
            <w:tcBorders>
              <w:top w:val="nil"/>
              <w:left w:val="nil"/>
              <w:bottom w:val="nil"/>
              <w:right w:val="nil"/>
            </w:tcBorders>
            <w:vAlign w:val="bottom"/>
          </w:tcPr>
          <w:p w14:paraId="265580D8" w14:textId="77777777" w:rsidR="008F5C30" w:rsidRPr="008A33D0" w:rsidRDefault="008F5C30" w:rsidP="008F5C30">
            <w:pPr>
              <w:autoSpaceDE w:val="0"/>
              <w:autoSpaceDN w:val="0"/>
              <w:adjustRightInd w:val="0"/>
              <w:spacing w:after="0" w:line="240" w:lineRule="auto"/>
              <w:ind w:right="20" w:hanging="1206"/>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Coefficient</w:t>
            </w:r>
          </w:p>
        </w:tc>
        <w:tc>
          <w:tcPr>
            <w:tcW w:w="1370" w:type="dxa"/>
            <w:tcBorders>
              <w:top w:val="nil"/>
              <w:left w:val="nil"/>
              <w:bottom w:val="nil"/>
              <w:right w:val="nil"/>
            </w:tcBorders>
            <w:vAlign w:val="bottom"/>
          </w:tcPr>
          <w:p w14:paraId="393CAFEB"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Std. Error</w:t>
            </w:r>
          </w:p>
        </w:tc>
        <w:tc>
          <w:tcPr>
            <w:tcW w:w="1369" w:type="dxa"/>
            <w:tcBorders>
              <w:top w:val="nil"/>
              <w:left w:val="nil"/>
              <w:bottom w:val="nil"/>
              <w:right w:val="nil"/>
            </w:tcBorders>
            <w:vAlign w:val="bottom"/>
          </w:tcPr>
          <w:p w14:paraId="68358EDA"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t-Statistic</w:t>
            </w:r>
          </w:p>
        </w:tc>
        <w:tc>
          <w:tcPr>
            <w:tcW w:w="1131" w:type="dxa"/>
            <w:tcBorders>
              <w:top w:val="nil"/>
              <w:left w:val="nil"/>
              <w:bottom w:val="nil"/>
              <w:right w:val="nil"/>
            </w:tcBorders>
            <w:vAlign w:val="bottom"/>
          </w:tcPr>
          <w:p w14:paraId="69B64225"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Prob.  </w:t>
            </w:r>
          </w:p>
        </w:tc>
      </w:tr>
      <w:tr w:rsidR="008F5C30" w:rsidRPr="008A33D0" w14:paraId="424D2627" w14:textId="77777777" w:rsidTr="008F5C30">
        <w:trPr>
          <w:trHeight w:hRule="exact" w:val="91"/>
        </w:trPr>
        <w:tc>
          <w:tcPr>
            <w:tcW w:w="2286" w:type="dxa"/>
            <w:tcBorders>
              <w:top w:val="nil"/>
              <w:left w:val="nil"/>
              <w:bottom w:val="double" w:sz="6" w:space="2" w:color="auto"/>
              <w:right w:val="nil"/>
            </w:tcBorders>
            <w:vAlign w:val="bottom"/>
          </w:tcPr>
          <w:p w14:paraId="7C1056D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50" w:type="dxa"/>
            <w:tcBorders>
              <w:top w:val="nil"/>
              <w:left w:val="nil"/>
              <w:bottom w:val="double" w:sz="6" w:space="2" w:color="auto"/>
              <w:right w:val="nil"/>
            </w:tcBorders>
            <w:vAlign w:val="bottom"/>
          </w:tcPr>
          <w:p w14:paraId="19E1549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70" w:type="dxa"/>
            <w:tcBorders>
              <w:top w:val="nil"/>
              <w:left w:val="nil"/>
              <w:bottom w:val="double" w:sz="6" w:space="2" w:color="auto"/>
              <w:right w:val="nil"/>
            </w:tcBorders>
            <w:vAlign w:val="bottom"/>
          </w:tcPr>
          <w:p w14:paraId="747826C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9" w:type="dxa"/>
            <w:tcBorders>
              <w:top w:val="nil"/>
              <w:left w:val="nil"/>
              <w:bottom w:val="double" w:sz="6" w:space="2" w:color="auto"/>
              <w:right w:val="nil"/>
            </w:tcBorders>
            <w:vAlign w:val="bottom"/>
          </w:tcPr>
          <w:p w14:paraId="4075C53E"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31" w:type="dxa"/>
            <w:tcBorders>
              <w:top w:val="nil"/>
              <w:left w:val="nil"/>
              <w:bottom w:val="double" w:sz="6" w:space="2" w:color="auto"/>
              <w:right w:val="nil"/>
            </w:tcBorders>
            <w:vAlign w:val="bottom"/>
          </w:tcPr>
          <w:p w14:paraId="011CA0B0"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69FD09B6" w14:textId="77777777" w:rsidTr="008F5C30">
        <w:trPr>
          <w:trHeight w:hRule="exact" w:val="137"/>
        </w:trPr>
        <w:tc>
          <w:tcPr>
            <w:tcW w:w="2286" w:type="dxa"/>
            <w:tcBorders>
              <w:top w:val="nil"/>
              <w:left w:val="nil"/>
              <w:bottom w:val="nil"/>
              <w:right w:val="nil"/>
            </w:tcBorders>
            <w:vAlign w:val="bottom"/>
          </w:tcPr>
          <w:p w14:paraId="24BD721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50" w:type="dxa"/>
            <w:tcBorders>
              <w:top w:val="nil"/>
              <w:left w:val="nil"/>
              <w:bottom w:val="nil"/>
              <w:right w:val="nil"/>
            </w:tcBorders>
            <w:vAlign w:val="bottom"/>
          </w:tcPr>
          <w:p w14:paraId="12CE01EC"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70" w:type="dxa"/>
            <w:tcBorders>
              <w:top w:val="nil"/>
              <w:left w:val="nil"/>
              <w:bottom w:val="nil"/>
              <w:right w:val="nil"/>
            </w:tcBorders>
            <w:vAlign w:val="bottom"/>
          </w:tcPr>
          <w:p w14:paraId="042C64F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9" w:type="dxa"/>
            <w:tcBorders>
              <w:top w:val="nil"/>
              <w:left w:val="nil"/>
              <w:bottom w:val="nil"/>
              <w:right w:val="nil"/>
            </w:tcBorders>
            <w:vAlign w:val="bottom"/>
          </w:tcPr>
          <w:p w14:paraId="362B4F3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31" w:type="dxa"/>
            <w:tcBorders>
              <w:top w:val="nil"/>
              <w:left w:val="nil"/>
              <w:bottom w:val="nil"/>
              <w:right w:val="nil"/>
            </w:tcBorders>
            <w:vAlign w:val="bottom"/>
          </w:tcPr>
          <w:p w14:paraId="368A12B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4976F691" w14:textId="77777777" w:rsidTr="008F5C30">
        <w:trPr>
          <w:trHeight w:val="229"/>
        </w:trPr>
        <w:tc>
          <w:tcPr>
            <w:tcW w:w="2286" w:type="dxa"/>
            <w:tcBorders>
              <w:top w:val="nil"/>
              <w:left w:val="nil"/>
              <w:bottom w:val="nil"/>
              <w:right w:val="nil"/>
            </w:tcBorders>
            <w:vAlign w:val="bottom"/>
          </w:tcPr>
          <w:p w14:paraId="2B6A886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C</w:t>
            </w:r>
          </w:p>
        </w:tc>
        <w:tc>
          <w:tcPr>
            <w:tcW w:w="1250" w:type="dxa"/>
            <w:tcBorders>
              <w:top w:val="nil"/>
              <w:left w:val="nil"/>
              <w:bottom w:val="nil"/>
              <w:right w:val="nil"/>
            </w:tcBorders>
            <w:vAlign w:val="bottom"/>
          </w:tcPr>
          <w:p w14:paraId="30FF7F81"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35.93003</w:t>
            </w:r>
          </w:p>
        </w:tc>
        <w:tc>
          <w:tcPr>
            <w:tcW w:w="1370" w:type="dxa"/>
            <w:tcBorders>
              <w:top w:val="nil"/>
              <w:left w:val="nil"/>
              <w:bottom w:val="nil"/>
              <w:right w:val="nil"/>
            </w:tcBorders>
            <w:vAlign w:val="bottom"/>
          </w:tcPr>
          <w:p w14:paraId="54CB5885"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25.25754</w:t>
            </w:r>
          </w:p>
        </w:tc>
        <w:tc>
          <w:tcPr>
            <w:tcW w:w="1369" w:type="dxa"/>
            <w:tcBorders>
              <w:top w:val="nil"/>
              <w:left w:val="nil"/>
              <w:bottom w:val="nil"/>
              <w:right w:val="nil"/>
            </w:tcBorders>
            <w:vAlign w:val="bottom"/>
          </w:tcPr>
          <w:p w14:paraId="180FCC4C"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1.422546</w:t>
            </w:r>
          </w:p>
        </w:tc>
        <w:tc>
          <w:tcPr>
            <w:tcW w:w="1131" w:type="dxa"/>
            <w:tcBorders>
              <w:top w:val="nil"/>
              <w:left w:val="nil"/>
              <w:bottom w:val="nil"/>
              <w:right w:val="nil"/>
            </w:tcBorders>
            <w:vAlign w:val="bottom"/>
          </w:tcPr>
          <w:p w14:paraId="311D3B41"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0.1560</w:t>
            </w:r>
          </w:p>
        </w:tc>
      </w:tr>
      <w:tr w:rsidR="008F5C30" w:rsidRPr="008A33D0" w14:paraId="6E121907" w14:textId="77777777" w:rsidTr="008F5C30">
        <w:trPr>
          <w:trHeight w:val="229"/>
        </w:trPr>
        <w:tc>
          <w:tcPr>
            <w:tcW w:w="2286" w:type="dxa"/>
            <w:tcBorders>
              <w:top w:val="nil"/>
              <w:left w:val="nil"/>
              <w:bottom w:val="nil"/>
              <w:right w:val="nil"/>
            </w:tcBorders>
            <w:vAlign w:val="bottom"/>
          </w:tcPr>
          <w:p w14:paraId="73DDFD3A"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X1</w:t>
            </w:r>
          </w:p>
        </w:tc>
        <w:tc>
          <w:tcPr>
            <w:tcW w:w="1250" w:type="dxa"/>
            <w:tcBorders>
              <w:top w:val="nil"/>
              <w:left w:val="nil"/>
              <w:bottom w:val="nil"/>
              <w:right w:val="nil"/>
            </w:tcBorders>
            <w:vAlign w:val="bottom"/>
          </w:tcPr>
          <w:p w14:paraId="26489122"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-0.526087</w:t>
            </w:r>
          </w:p>
        </w:tc>
        <w:tc>
          <w:tcPr>
            <w:tcW w:w="1370" w:type="dxa"/>
            <w:tcBorders>
              <w:top w:val="nil"/>
              <w:left w:val="nil"/>
              <w:bottom w:val="nil"/>
              <w:right w:val="nil"/>
            </w:tcBorders>
            <w:vAlign w:val="bottom"/>
          </w:tcPr>
          <w:p w14:paraId="48F490F4"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0.923033</w:t>
            </w:r>
          </w:p>
        </w:tc>
        <w:tc>
          <w:tcPr>
            <w:tcW w:w="1369" w:type="dxa"/>
            <w:tcBorders>
              <w:top w:val="nil"/>
              <w:left w:val="nil"/>
              <w:bottom w:val="nil"/>
              <w:right w:val="nil"/>
            </w:tcBorders>
            <w:vAlign w:val="bottom"/>
          </w:tcPr>
          <w:p w14:paraId="6969C50B"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-0.569954</w:t>
            </w:r>
          </w:p>
        </w:tc>
        <w:tc>
          <w:tcPr>
            <w:tcW w:w="1131" w:type="dxa"/>
            <w:tcBorders>
              <w:top w:val="nil"/>
              <w:left w:val="nil"/>
              <w:bottom w:val="nil"/>
              <w:right w:val="nil"/>
            </w:tcBorders>
            <w:vAlign w:val="bottom"/>
          </w:tcPr>
          <w:p w14:paraId="19B92020"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0.5692</w:t>
            </w:r>
          </w:p>
        </w:tc>
      </w:tr>
      <w:tr w:rsidR="008F5C30" w:rsidRPr="008A33D0" w14:paraId="1A721C97" w14:textId="77777777" w:rsidTr="008F5C30">
        <w:trPr>
          <w:trHeight w:val="229"/>
        </w:trPr>
        <w:tc>
          <w:tcPr>
            <w:tcW w:w="2286" w:type="dxa"/>
            <w:tcBorders>
              <w:top w:val="nil"/>
              <w:left w:val="nil"/>
              <w:bottom w:val="nil"/>
              <w:right w:val="nil"/>
            </w:tcBorders>
            <w:vAlign w:val="bottom"/>
          </w:tcPr>
          <w:p w14:paraId="47572498"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X2</w:t>
            </w:r>
          </w:p>
        </w:tc>
        <w:tc>
          <w:tcPr>
            <w:tcW w:w="1250" w:type="dxa"/>
            <w:tcBorders>
              <w:top w:val="nil"/>
              <w:left w:val="nil"/>
              <w:bottom w:val="nil"/>
              <w:right w:val="nil"/>
            </w:tcBorders>
            <w:vAlign w:val="bottom"/>
          </w:tcPr>
          <w:p w14:paraId="7523A937"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0.050049</w:t>
            </w:r>
          </w:p>
        </w:tc>
        <w:tc>
          <w:tcPr>
            <w:tcW w:w="1370" w:type="dxa"/>
            <w:tcBorders>
              <w:top w:val="nil"/>
              <w:left w:val="nil"/>
              <w:bottom w:val="nil"/>
              <w:right w:val="nil"/>
            </w:tcBorders>
            <w:vAlign w:val="bottom"/>
          </w:tcPr>
          <w:p w14:paraId="741FA68D"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0.083708</w:t>
            </w:r>
          </w:p>
        </w:tc>
        <w:tc>
          <w:tcPr>
            <w:tcW w:w="1369" w:type="dxa"/>
            <w:tcBorders>
              <w:top w:val="nil"/>
              <w:left w:val="nil"/>
              <w:bottom w:val="nil"/>
              <w:right w:val="nil"/>
            </w:tcBorders>
            <w:vAlign w:val="bottom"/>
          </w:tcPr>
          <w:p w14:paraId="7D456DEC"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0.597899</w:t>
            </w:r>
          </w:p>
        </w:tc>
        <w:tc>
          <w:tcPr>
            <w:tcW w:w="1131" w:type="dxa"/>
            <w:tcBorders>
              <w:top w:val="nil"/>
              <w:left w:val="nil"/>
              <w:bottom w:val="nil"/>
              <w:right w:val="nil"/>
            </w:tcBorders>
            <w:vAlign w:val="bottom"/>
          </w:tcPr>
          <w:p w14:paraId="6B96FCEE"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0.5504</w:t>
            </w:r>
          </w:p>
        </w:tc>
      </w:tr>
      <w:tr w:rsidR="008F5C30" w:rsidRPr="008A33D0" w14:paraId="63E78C00" w14:textId="77777777" w:rsidTr="008F5C30">
        <w:trPr>
          <w:trHeight w:val="229"/>
        </w:trPr>
        <w:tc>
          <w:tcPr>
            <w:tcW w:w="2286" w:type="dxa"/>
            <w:tcBorders>
              <w:top w:val="nil"/>
              <w:left w:val="nil"/>
              <w:bottom w:val="nil"/>
              <w:right w:val="nil"/>
            </w:tcBorders>
            <w:vAlign w:val="bottom"/>
          </w:tcPr>
          <w:p w14:paraId="26BF968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X3</w:t>
            </w:r>
          </w:p>
        </w:tc>
        <w:tc>
          <w:tcPr>
            <w:tcW w:w="1250" w:type="dxa"/>
            <w:tcBorders>
              <w:top w:val="nil"/>
              <w:left w:val="nil"/>
              <w:bottom w:val="nil"/>
              <w:right w:val="nil"/>
            </w:tcBorders>
            <w:vAlign w:val="bottom"/>
          </w:tcPr>
          <w:p w14:paraId="1EFDE84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-1.083805</w:t>
            </w:r>
          </w:p>
        </w:tc>
        <w:tc>
          <w:tcPr>
            <w:tcW w:w="1370" w:type="dxa"/>
            <w:tcBorders>
              <w:top w:val="nil"/>
              <w:left w:val="nil"/>
              <w:bottom w:val="nil"/>
              <w:right w:val="nil"/>
            </w:tcBorders>
            <w:vAlign w:val="bottom"/>
          </w:tcPr>
          <w:p w14:paraId="0DC48040"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2.813182</w:t>
            </w:r>
          </w:p>
        </w:tc>
        <w:tc>
          <w:tcPr>
            <w:tcW w:w="1369" w:type="dxa"/>
            <w:tcBorders>
              <w:top w:val="nil"/>
              <w:left w:val="nil"/>
              <w:bottom w:val="nil"/>
              <w:right w:val="nil"/>
            </w:tcBorders>
            <w:vAlign w:val="bottom"/>
          </w:tcPr>
          <w:p w14:paraId="4678E147"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-0.385259</w:t>
            </w:r>
          </w:p>
        </w:tc>
        <w:tc>
          <w:tcPr>
            <w:tcW w:w="1131" w:type="dxa"/>
            <w:tcBorders>
              <w:top w:val="nil"/>
              <w:left w:val="nil"/>
              <w:bottom w:val="nil"/>
              <w:right w:val="nil"/>
            </w:tcBorders>
            <w:vAlign w:val="bottom"/>
          </w:tcPr>
          <w:p w14:paraId="26674C51"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0.7003</w:t>
            </w:r>
          </w:p>
        </w:tc>
      </w:tr>
      <w:tr w:rsidR="008F5C30" w:rsidRPr="008A33D0" w14:paraId="50F9245D" w14:textId="77777777" w:rsidTr="008F5C30">
        <w:trPr>
          <w:trHeight w:hRule="exact" w:val="91"/>
        </w:trPr>
        <w:tc>
          <w:tcPr>
            <w:tcW w:w="2286" w:type="dxa"/>
            <w:tcBorders>
              <w:top w:val="nil"/>
              <w:left w:val="nil"/>
              <w:bottom w:val="double" w:sz="6" w:space="2" w:color="auto"/>
              <w:right w:val="nil"/>
            </w:tcBorders>
            <w:vAlign w:val="bottom"/>
          </w:tcPr>
          <w:p w14:paraId="44F2CE44"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50" w:type="dxa"/>
            <w:tcBorders>
              <w:top w:val="nil"/>
              <w:left w:val="nil"/>
              <w:bottom w:val="double" w:sz="6" w:space="2" w:color="auto"/>
              <w:right w:val="nil"/>
            </w:tcBorders>
            <w:vAlign w:val="bottom"/>
          </w:tcPr>
          <w:p w14:paraId="31DFE09E"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70" w:type="dxa"/>
            <w:tcBorders>
              <w:top w:val="nil"/>
              <w:left w:val="nil"/>
              <w:bottom w:val="double" w:sz="6" w:space="2" w:color="auto"/>
              <w:right w:val="nil"/>
            </w:tcBorders>
            <w:vAlign w:val="bottom"/>
          </w:tcPr>
          <w:p w14:paraId="74B8E60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9" w:type="dxa"/>
            <w:tcBorders>
              <w:top w:val="nil"/>
              <w:left w:val="nil"/>
              <w:bottom w:val="double" w:sz="6" w:space="2" w:color="auto"/>
              <w:right w:val="nil"/>
            </w:tcBorders>
            <w:vAlign w:val="bottom"/>
          </w:tcPr>
          <w:p w14:paraId="745DE2E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31" w:type="dxa"/>
            <w:tcBorders>
              <w:top w:val="nil"/>
              <w:left w:val="nil"/>
              <w:bottom w:val="double" w:sz="6" w:space="2" w:color="auto"/>
              <w:right w:val="nil"/>
            </w:tcBorders>
            <w:vAlign w:val="bottom"/>
          </w:tcPr>
          <w:p w14:paraId="50D686AB"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239F1121" w14:textId="77777777" w:rsidTr="008F5C30">
        <w:trPr>
          <w:trHeight w:hRule="exact" w:val="137"/>
        </w:trPr>
        <w:tc>
          <w:tcPr>
            <w:tcW w:w="2286" w:type="dxa"/>
            <w:tcBorders>
              <w:top w:val="nil"/>
              <w:left w:val="nil"/>
              <w:bottom w:val="nil"/>
              <w:right w:val="nil"/>
            </w:tcBorders>
            <w:vAlign w:val="bottom"/>
          </w:tcPr>
          <w:p w14:paraId="00F4E040"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50" w:type="dxa"/>
            <w:tcBorders>
              <w:top w:val="nil"/>
              <w:left w:val="nil"/>
              <w:bottom w:val="nil"/>
              <w:right w:val="nil"/>
            </w:tcBorders>
            <w:vAlign w:val="bottom"/>
          </w:tcPr>
          <w:p w14:paraId="4D4BB045"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70" w:type="dxa"/>
            <w:tcBorders>
              <w:top w:val="nil"/>
              <w:left w:val="nil"/>
              <w:bottom w:val="nil"/>
              <w:right w:val="nil"/>
            </w:tcBorders>
            <w:vAlign w:val="bottom"/>
          </w:tcPr>
          <w:p w14:paraId="6BB629AC"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9" w:type="dxa"/>
            <w:tcBorders>
              <w:top w:val="nil"/>
              <w:left w:val="nil"/>
              <w:bottom w:val="nil"/>
              <w:right w:val="nil"/>
            </w:tcBorders>
            <w:vAlign w:val="bottom"/>
          </w:tcPr>
          <w:p w14:paraId="4669924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31" w:type="dxa"/>
            <w:tcBorders>
              <w:top w:val="nil"/>
              <w:left w:val="nil"/>
              <w:bottom w:val="nil"/>
              <w:right w:val="nil"/>
            </w:tcBorders>
            <w:vAlign w:val="bottom"/>
          </w:tcPr>
          <w:p w14:paraId="5B1DDC7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5ED495E9" w14:textId="77777777" w:rsidTr="008F5C30">
        <w:trPr>
          <w:trHeight w:val="229"/>
        </w:trPr>
        <w:tc>
          <w:tcPr>
            <w:tcW w:w="2286" w:type="dxa"/>
            <w:tcBorders>
              <w:top w:val="nil"/>
              <w:left w:val="nil"/>
              <w:bottom w:val="nil"/>
              <w:right w:val="nil"/>
            </w:tcBorders>
            <w:vAlign w:val="bottom"/>
          </w:tcPr>
          <w:p w14:paraId="2860E14D"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R-squared</w:t>
            </w:r>
          </w:p>
        </w:tc>
        <w:tc>
          <w:tcPr>
            <w:tcW w:w="1250" w:type="dxa"/>
            <w:tcBorders>
              <w:top w:val="nil"/>
              <w:left w:val="nil"/>
              <w:bottom w:val="nil"/>
              <w:right w:val="nil"/>
            </w:tcBorders>
            <w:vAlign w:val="bottom"/>
          </w:tcPr>
          <w:p w14:paraId="27B0174C"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0.002474</w:t>
            </w:r>
          </w:p>
        </w:tc>
        <w:tc>
          <w:tcPr>
            <w:tcW w:w="2739" w:type="dxa"/>
            <w:gridSpan w:val="2"/>
            <w:tcBorders>
              <w:top w:val="nil"/>
              <w:left w:val="nil"/>
              <w:bottom w:val="nil"/>
              <w:right w:val="nil"/>
            </w:tcBorders>
            <w:vAlign w:val="bottom"/>
          </w:tcPr>
          <w:p w14:paraId="297A8DA9"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Mean dependent var</w:t>
            </w:r>
          </w:p>
        </w:tc>
        <w:tc>
          <w:tcPr>
            <w:tcW w:w="1131" w:type="dxa"/>
            <w:tcBorders>
              <w:top w:val="nil"/>
              <w:left w:val="nil"/>
              <w:bottom w:val="nil"/>
              <w:right w:val="nil"/>
            </w:tcBorders>
            <w:vAlign w:val="bottom"/>
          </w:tcPr>
          <w:p w14:paraId="5D995812"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18.29511</w:t>
            </w:r>
          </w:p>
        </w:tc>
      </w:tr>
      <w:tr w:rsidR="008F5C30" w:rsidRPr="008A33D0" w14:paraId="01B8E6EB" w14:textId="77777777" w:rsidTr="008F5C30">
        <w:trPr>
          <w:trHeight w:val="229"/>
        </w:trPr>
        <w:tc>
          <w:tcPr>
            <w:tcW w:w="2286" w:type="dxa"/>
            <w:tcBorders>
              <w:top w:val="nil"/>
              <w:left w:val="nil"/>
              <w:bottom w:val="nil"/>
              <w:right w:val="nil"/>
            </w:tcBorders>
            <w:vAlign w:val="bottom"/>
          </w:tcPr>
          <w:p w14:paraId="1C87F0A6"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Adjusted R-squared</w:t>
            </w:r>
          </w:p>
        </w:tc>
        <w:tc>
          <w:tcPr>
            <w:tcW w:w="1250" w:type="dxa"/>
            <w:tcBorders>
              <w:top w:val="nil"/>
              <w:left w:val="nil"/>
              <w:bottom w:val="nil"/>
              <w:right w:val="nil"/>
            </w:tcBorders>
            <w:vAlign w:val="bottom"/>
          </w:tcPr>
          <w:p w14:paraId="2627E473"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-0.008176</w:t>
            </w:r>
          </w:p>
        </w:tc>
        <w:tc>
          <w:tcPr>
            <w:tcW w:w="2739" w:type="dxa"/>
            <w:gridSpan w:val="2"/>
            <w:tcBorders>
              <w:top w:val="nil"/>
              <w:left w:val="nil"/>
              <w:bottom w:val="nil"/>
              <w:right w:val="nil"/>
            </w:tcBorders>
            <w:vAlign w:val="bottom"/>
          </w:tcPr>
          <w:p w14:paraId="6373E8F1"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S.D. dependent var</w:t>
            </w:r>
          </w:p>
        </w:tc>
        <w:tc>
          <w:tcPr>
            <w:tcW w:w="1131" w:type="dxa"/>
            <w:tcBorders>
              <w:top w:val="nil"/>
              <w:left w:val="nil"/>
              <w:bottom w:val="nil"/>
              <w:right w:val="nil"/>
            </w:tcBorders>
            <w:vAlign w:val="bottom"/>
          </w:tcPr>
          <w:p w14:paraId="70BC453B"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17.27430</w:t>
            </w:r>
          </w:p>
        </w:tc>
      </w:tr>
      <w:tr w:rsidR="008F5C30" w:rsidRPr="008A33D0" w14:paraId="7F6E0190" w14:textId="77777777" w:rsidTr="008F5C30">
        <w:trPr>
          <w:trHeight w:val="229"/>
        </w:trPr>
        <w:tc>
          <w:tcPr>
            <w:tcW w:w="2286" w:type="dxa"/>
            <w:tcBorders>
              <w:top w:val="nil"/>
              <w:left w:val="nil"/>
              <w:bottom w:val="nil"/>
              <w:right w:val="nil"/>
            </w:tcBorders>
            <w:vAlign w:val="bottom"/>
          </w:tcPr>
          <w:p w14:paraId="2D7F69DD"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S.E. of regression</w:t>
            </w:r>
          </w:p>
        </w:tc>
        <w:tc>
          <w:tcPr>
            <w:tcW w:w="1250" w:type="dxa"/>
            <w:tcBorders>
              <w:top w:val="nil"/>
              <w:left w:val="nil"/>
              <w:bottom w:val="nil"/>
              <w:right w:val="nil"/>
            </w:tcBorders>
            <w:vAlign w:val="bottom"/>
          </w:tcPr>
          <w:p w14:paraId="0C0D0860"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17.34478</w:t>
            </w:r>
          </w:p>
        </w:tc>
        <w:tc>
          <w:tcPr>
            <w:tcW w:w="2739" w:type="dxa"/>
            <w:gridSpan w:val="2"/>
            <w:tcBorders>
              <w:top w:val="nil"/>
              <w:left w:val="nil"/>
              <w:bottom w:val="nil"/>
              <w:right w:val="nil"/>
            </w:tcBorders>
            <w:vAlign w:val="bottom"/>
          </w:tcPr>
          <w:p w14:paraId="6B07011F"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Akaike info criterion</w:t>
            </w:r>
          </w:p>
        </w:tc>
        <w:tc>
          <w:tcPr>
            <w:tcW w:w="1131" w:type="dxa"/>
            <w:tcBorders>
              <w:top w:val="nil"/>
              <w:left w:val="nil"/>
              <w:bottom w:val="nil"/>
              <w:right w:val="nil"/>
            </w:tcBorders>
            <w:vAlign w:val="bottom"/>
          </w:tcPr>
          <w:p w14:paraId="06C2EF9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8.558396</w:t>
            </w:r>
          </w:p>
        </w:tc>
      </w:tr>
      <w:tr w:rsidR="008F5C30" w:rsidRPr="008A33D0" w14:paraId="0943B242" w14:textId="77777777" w:rsidTr="008F5C30">
        <w:trPr>
          <w:trHeight w:val="229"/>
        </w:trPr>
        <w:tc>
          <w:tcPr>
            <w:tcW w:w="2286" w:type="dxa"/>
            <w:tcBorders>
              <w:top w:val="nil"/>
              <w:left w:val="nil"/>
              <w:bottom w:val="nil"/>
              <w:right w:val="nil"/>
            </w:tcBorders>
            <w:vAlign w:val="bottom"/>
          </w:tcPr>
          <w:p w14:paraId="3A3EFABB"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Sum squared resid</w:t>
            </w:r>
          </w:p>
        </w:tc>
        <w:tc>
          <w:tcPr>
            <w:tcW w:w="1250" w:type="dxa"/>
            <w:tcBorders>
              <w:top w:val="nil"/>
              <w:left w:val="nil"/>
              <w:bottom w:val="nil"/>
              <w:right w:val="nil"/>
            </w:tcBorders>
            <w:vAlign w:val="bottom"/>
          </w:tcPr>
          <w:p w14:paraId="1D25B6DF"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84536.42</w:t>
            </w:r>
          </w:p>
        </w:tc>
        <w:tc>
          <w:tcPr>
            <w:tcW w:w="2739" w:type="dxa"/>
            <w:gridSpan w:val="2"/>
            <w:tcBorders>
              <w:top w:val="nil"/>
              <w:left w:val="nil"/>
              <w:bottom w:val="nil"/>
              <w:right w:val="nil"/>
            </w:tcBorders>
            <w:vAlign w:val="bottom"/>
          </w:tcPr>
          <w:p w14:paraId="4AE541CF"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Schwarz criterion</w:t>
            </w:r>
          </w:p>
        </w:tc>
        <w:tc>
          <w:tcPr>
            <w:tcW w:w="1131" w:type="dxa"/>
            <w:tcBorders>
              <w:top w:val="nil"/>
              <w:left w:val="nil"/>
              <w:bottom w:val="nil"/>
              <w:right w:val="nil"/>
            </w:tcBorders>
            <w:vAlign w:val="bottom"/>
          </w:tcPr>
          <w:p w14:paraId="581A6FE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8.609659</w:t>
            </w:r>
          </w:p>
        </w:tc>
      </w:tr>
      <w:tr w:rsidR="008F5C30" w:rsidRPr="008A33D0" w14:paraId="5141AC33" w14:textId="77777777" w:rsidTr="008F5C30">
        <w:trPr>
          <w:trHeight w:val="229"/>
        </w:trPr>
        <w:tc>
          <w:tcPr>
            <w:tcW w:w="2286" w:type="dxa"/>
            <w:tcBorders>
              <w:top w:val="nil"/>
              <w:left w:val="nil"/>
              <w:bottom w:val="nil"/>
              <w:right w:val="nil"/>
            </w:tcBorders>
            <w:vAlign w:val="bottom"/>
          </w:tcPr>
          <w:p w14:paraId="051A5071"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Log likelihood</w:t>
            </w:r>
          </w:p>
        </w:tc>
        <w:tc>
          <w:tcPr>
            <w:tcW w:w="1250" w:type="dxa"/>
            <w:tcBorders>
              <w:top w:val="nil"/>
              <w:left w:val="nil"/>
              <w:bottom w:val="nil"/>
              <w:right w:val="nil"/>
            </w:tcBorders>
            <w:vAlign w:val="bottom"/>
          </w:tcPr>
          <w:p w14:paraId="5D8CB6F2"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-1215.571</w:t>
            </w:r>
          </w:p>
        </w:tc>
        <w:tc>
          <w:tcPr>
            <w:tcW w:w="2739" w:type="dxa"/>
            <w:gridSpan w:val="2"/>
            <w:tcBorders>
              <w:top w:val="nil"/>
              <w:left w:val="nil"/>
              <w:bottom w:val="nil"/>
              <w:right w:val="nil"/>
            </w:tcBorders>
            <w:vAlign w:val="bottom"/>
          </w:tcPr>
          <w:p w14:paraId="7A534F15"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xml:space="preserve">    Hannan-Quinn </w:t>
            </w:r>
            <w:proofErr w:type="spellStart"/>
            <w:r w:rsidRPr="008A33D0">
              <w:rPr>
                <w:rFonts w:ascii="Times New Roman" w:hAnsi="Times New Roman" w:cs="Times New Roman"/>
                <w:noProof w:val="0"/>
                <w:color w:val="000000"/>
                <w:sz w:val="20"/>
                <w:szCs w:val="20"/>
              </w:rPr>
              <w:t>criter</w:t>
            </w:r>
            <w:proofErr w:type="spellEnd"/>
            <w:r w:rsidRPr="008A33D0">
              <w:rPr>
                <w:rFonts w:ascii="Times New Roman" w:hAnsi="Times New Roman" w:cs="Times New Roman"/>
                <w:noProof w:val="0"/>
                <w:color w:val="000000"/>
                <w:sz w:val="20"/>
                <w:szCs w:val="20"/>
              </w:rPr>
              <w:t>.</w:t>
            </w:r>
          </w:p>
        </w:tc>
        <w:tc>
          <w:tcPr>
            <w:tcW w:w="1131" w:type="dxa"/>
            <w:tcBorders>
              <w:top w:val="nil"/>
              <w:left w:val="nil"/>
              <w:bottom w:val="nil"/>
              <w:right w:val="nil"/>
            </w:tcBorders>
            <w:vAlign w:val="bottom"/>
          </w:tcPr>
          <w:p w14:paraId="690DCB6B"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8.578946</w:t>
            </w:r>
          </w:p>
        </w:tc>
      </w:tr>
      <w:tr w:rsidR="008F5C30" w:rsidRPr="008A33D0" w14:paraId="0180E967" w14:textId="77777777" w:rsidTr="008F5C30">
        <w:trPr>
          <w:trHeight w:val="229"/>
        </w:trPr>
        <w:tc>
          <w:tcPr>
            <w:tcW w:w="2286" w:type="dxa"/>
            <w:tcBorders>
              <w:top w:val="nil"/>
              <w:left w:val="nil"/>
              <w:bottom w:val="nil"/>
              <w:right w:val="nil"/>
            </w:tcBorders>
            <w:vAlign w:val="bottom"/>
          </w:tcPr>
          <w:p w14:paraId="5F7802AF"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F-statistic</w:t>
            </w:r>
          </w:p>
        </w:tc>
        <w:tc>
          <w:tcPr>
            <w:tcW w:w="1250" w:type="dxa"/>
            <w:tcBorders>
              <w:top w:val="nil"/>
              <w:left w:val="nil"/>
              <w:bottom w:val="nil"/>
              <w:right w:val="nil"/>
            </w:tcBorders>
            <w:vAlign w:val="bottom"/>
          </w:tcPr>
          <w:p w14:paraId="1A0BCB78"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0.232277</w:t>
            </w:r>
          </w:p>
        </w:tc>
        <w:tc>
          <w:tcPr>
            <w:tcW w:w="2739" w:type="dxa"/>
            <w:gridSpan w:val="2"/>
            <w:tcBorders>
              <w:top w:val="nil"/>
              <w:left w:val="nil"/>
              <w:bottom w:val="nil"/>
              <w:right w:val="nil"/>
            </w:tcBorders>
            <w:vAlign w:val="bottom"/>
          </w:tcPr>
          <w:p w14:paraId="5189708B"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Durbin-Watson stat</w:t>
            </w:r>
          </w:p>
        </w:tc>
        <w:tc>
          <w:tcPr>
            <w:tcW w:w="1131" w:type="dxa"/>
            <w:tcBorders>
              <w:top w:val="nil"/>
              <w:left w:val="nil"/>
              <w:bottom w:val="nil"/>
              <w:right w:val="nil"/>
            </w:tcBorders>
            <w:vAlign w:val="bottom"/>
          </w:tcPr>
          <w:p w14:paraId="20AF55F2"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1.301435</w:t>
            </w:r>
          </w:p>
        </w:tc>
      </w:tr>
      <w:tr w:rsidR="008F5C30" w:rsidRPr="008A33D0" w14:paraId="39329BF8" w14:textId="77777777" w:rsidTr="008F5C30">
        <w:trPr>
          <w:trHeight w:val="229"/>
        </w:trPr>
        <w:tc>
          <w:tcPr>
            <w:tcW w:w="2286" w:type="dxa"/>
            <w:tcBorders>
              <w:top w:val="nil"/>
              <w:left w:val="nil"/>
              <w:bottom w:val="nil"/>
              <w:right w:val="nil"/>
            </w:tcBorders>
            <w:vAlign w:val="bottom"/>
          </w:tcPr>
          <w:p w14:paraId="4986C8A5"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Prob(F-statistic)</w:t>
            </w:r>
          </w:p>
        </w:tc>
        <w:tc>
          <w:tcPr>
            <w:tcW w:w="1250" w:type="dxa"/>
            <w:tcBorders>
              <w:top w:val="nil"/>
              <w:left w:val="nil"/>
              <w:bottom w:val="nil"/>
              <w:right w:val="nil"/>
            </w:tcBorders>
            <w:vAlign w:val="bottom"/>
          </w:tcPr>
          <w:p w14:paraId="52CC2C92"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0.873861</w:t>
            </w:r>
          </w:p>
        </w:tc>
        <w:tc>
          <w:tcPr>
            <w:tcW w:w="1370" w:type="dxa"/>
            <w:tcBorders>
              <w:top w:val="nil"/>
              <w:left w:val="nil"/>
              <w:bottom w:val="nil"/>
              <w:right w:val="nil"/>
            </w:tcBorders>
            <w:vAlign w:val="bottom"/>
          </w:tcPr>
          <w:p w14:paraId="7DD6BF0B" w14:textId="77777777" w:rsidR="008F5C30" w:rsidRPr="008A33D0" w:rsidRDefault="008F5C30" w:rsidP="008F5C30">
            <w:pPr>
              <w:autoSpaceDE w:val="0"/>
              <w:autoSpaceDN w:val="0"/>
              <w:adjustRightInd w:val="0"/>
              <w:spacing w:after="0" w:line="240" w:lineRule="auto"/>
              <w:ind w:right="20"/>
              <w:jc w:val="center"/>
              <w:rPr>
                <w:rFonts w:ascii="Times New Roman" w:hAnsi="Times New Roman" w:cs="Times New Roman"/>
                <w:noProof w:val="0"/>
                <w:color w:val="000000"/>
                <w:sz w:val="20"/>
                <w:szCs w:val="20"/>
              </w:rPr>
            </w:pPr>
          </w:p>
        </w:tc>
        <w:tc>
          <w:tcPr>
            <w:tcW w:w="1369" w:type="dxa"/>
            <w:tcBorders>
              <w:top w:val="nil"/>
              <w:left w:val="nil"/>
              <w:bottom w:val="nil"/>
              <w:right w:val="nil"/>
            </w:tcBorders>
            <w:vAlign w:val="bottom"/>
          </w:tcPr>
          <w:p w14:paraId="326BF951" w14:textId="77777777" w:rsidR="008F5C30" w:rsidRPr="008A33D0" w:rsidRDefault="008F5C30" w:rsidP="008F5C30">
            <w:pPr>
              <w:autoSpaceDE w:val="0"/>
              <w:autoSpaceDN w:val="0"/>
              <w:adjustRightInd w:val="0"/>
              <w:spacing w:after="0" w:line="240" w:lineRule="auto"/>
              <w:ind w:right="20"/>
              <w:jc w:val="center"/>
              <w:rPr>
                <w:rFonts w:ascii="Times New Roman" w:hAnsi="Times New Roman" w:cs="Times New Roman"/>
                <w:noProof w:val="0"/>
                <w:color w:val="000000"/>
                <w:sz w:val="20"/>
                <w:szCs w:val="20"/>
              </w:rPr>
            </w:pPr>
          </w:p>
        </w:tc>
        <w:tc>
          <w:tcPr>
            <w:tcW w:w="1131" w:type="dxa"/>
            <w:tcBorders>
              <w:top w:val="nil"/>
              <w:left w:val="nil"/>
              <w:bottom w:val="nil"/>
              <w:right w:val="nil"/>
            </w:tcBorders>
            <w:vAlign w:val="bottom"/>
          </w:tcPr>
          <w:p w14:paraId="734856B0" w14:textId="77777777" w:rsidR="008F5C30" w:rsidRPr="008A33D0" w:rsidRDefault="008F5C30" w:rsidP="008F5C30">
            <w:pPr>
              <w:autoSpaceDE w:val="0"/>
              <w:autoSpaceDN w:val="0"/>
              <w:adjustRightInd w:val="0"/>
              <w:spacing w:after="0" w:line="240" w:lineRule="auto"/>
              <w:ind w:right="20"/>
              <w:jc w:val="center"/>
              <w:rPr>
                <w:rFonts w:ascii="Times New Roman" w:hAnsi="Times New Roman" w:cs="Times New Roman"/>
                <w:noProof w:val="0"/>
                <w:color w:val="000000"/>
                <w:sz w:val="20"/>
                <w:szCs w:val="20"/>
              </w:rPr>
            </w:pPr>
          </w:p>
        </w:tc>
      </w:tr>
      <w:tr w:rsidR="008F5C30" w:rsidRPr="008A33D0" w14:paraId="5A687B18" w14:textId="77777777" w:rsidTr="008F5C30">
        <w:trPr>
          <w:trHeight w:hRule="exact" w:val="91"/>
        </w:trPr>
        <w:tc>
          <w:tcPr>
            <w:tcW w:w="2286" w:type="dxa"/>
            <w:tcBorders>
              <w:top w:val="nil"/>
              <w:left w:val="nil"/>
              <w:bottom w:val="double" w:sz="6" w:space="0" w:color="auto"/>
              <w:right w:val="nil"/>
            </w:tcBorders>
            <w:vAlign w:val="bottom"/>
          </w:tcPr>
          <w:p w14:paraId="659640A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50" w:type="dxa"/>
            <w:tcBorders>
              <w:top w:val="nil"/>
              <w:left w:val="nil"/>
              <w:bottom w:val="double" w:sz="6" w:space="0" w:color="auto"/>
              <w:right w:val="nil"/>
            </w:tcBorders>
            <w:vAlign w:val="bottom"/>
          </w:tcPr>
          <w:p w14:paraId="503B0C0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70" w:type="dxa"/>
            <w:tcBorders>
              <w:top w:val="nil"/>
              <w:left w:val="nil"/>
              <w:bottom w:val="double" w:sz="6" w:space="0" w:color="auto"/>
              <w:right w:val="nil"/>
            </w:tcBorders>
            <w:vAlign w:val="bottom"/>
          </w:tcPr>
          <w:p w14:paraId="044A3035"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9" w:type="dxa"/>
            <w:tcBorders>
              <w:top w:val="nil"/>
              <w:left w:val="nil"/>
              <w:bottom w:val="double" w:sz="6" w:space="0" w:color="auto"/>
              <w:right w:val="nil"/>
            </w:tcBorders>
            <w:vAlign w:val="bottom"/>
          </w:tcPr>
          <w:p w14:paraId="2D2820CB"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31" w:type="dxa"/>
            <w:tcBorders>
              <w:top w:val="nil"/>
              <w:left w:val="nil"/>
              <w:bottom w:val="double" w:sz="6" w:space="0" w:color="auto"/>
              <w:right w:val="nil"/>
            </w:tcBorders>
            <w:vAlign w:val="bottom"/>
          </w:tcPr>
          <w:p w14:paraId="777EE6C8"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699241B2" w14:textId="77777777" w:rsidTr="008F5C30">
        <w:trPr>
          <w:trHeight w:hRule="exact" w:val="137"/>
        </w:trPr>
        <w:tc>
          <w:tcPr>
            <w:tcW w:w="2286" w:type="dxa"/>
            <w:tcBorders>
              <w:top w:val="nil"/>
              <w:left w:val="nil"/>
              <w:bottom w:val="nil"/>
              <w:right w:val="nil"/>
            </w:tcBorders>
            <w:vAlign w:val="bottom"/>
          </w:tcPr>
          <w:p w14:paraId="75472C0B"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50" w:type="dxa"/>
            <w:tcBorders>
              <w:top w:val="nil"/>
              <w:left w:val="nil"/>
              <w:bottom w:val="nil"/>
              <w:right w:val="nil"/>
            </w:tcBorders>
            <w:vAlign w:val="bottom"/>
          </w:tcPr>
          <w:p w14:paraId="4671AA84"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70" w:type="dxa"/>
            <w:tcBorders>
              <w:top w:val="nil"/>
              <w:left w:val="nil"/>
              <w:bottom w:val="nil"/>
              <w:right w:val="nil"/>
            </w:tcBorders>
            <w:vAlign w:val="bottom"/>
          </w:tcPr>
          <w:p w14:paraId="11A761F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9" w:type="dxa"/>
            <w:tcBorders>
              <w:top w:val="nil"/>
              <w:left w:val="nil"/>
              <w:bottom w:val="nil"/>
              <w:right w:val="nil"/>
            </w:tcBorders>
            <w:vAlign w:val="bottom"/>
          </w:tcPr>
          <w:p w14:paraId="5D673785"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31" w:type="dxa"/>
            <w:tcBorders>
              <w:top w:val="nil"/>
              <w:left w:val="nil"/>
              <w:bottom w:val="nil"/>
              <w:right w:val="nil"/>
            </w:tcBorders>
            <w:vAlign w:val="bottom"/>
          </w:tcPr>
          <w:p w14:paraId="5BC9D8E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bl>
    <w:p w14:paraId="6A3BD41A" w14:textId="3BA0B18A" w:rsidR="00143592" w:rsidRPr="008A33D0" w:rsidRDefault="00D94839" w:rsidP="00D94839">
      <w:pPr>
        <w:pStyle w:val="Caption"/>
        <w:rPr>
          <w:rFonts w:ascii="Times New Roman" w:hAnsi="Times New Roman" w:cs="Times New Roman"/>
          <w:b/>
          <w:bCs/>
          <w:i w:val="0"/>
          <w:iCs w:val="0"/>
          <w:sz w:val="22"/>
          <w:szCs w:val="22"/>
        </w:rPr>
      </w:pPr>
      <w:bookmarkStart w:id="206" w:name="_Toc216004988"/>
      <w:r w:rsidRPr="008A33D0">
        <w:rPr>
          <w:rFonts w:ascii="Times New Roman" w:hAnsi="Times New Roman" w:cs="Times New Roman"/>
          <w:b/>
          <w:bCs/>
          <w:i w:val="0"/>
          <w:iCs w:val="0"/>
          <w:color w:val="auto"/>
          <w:sz w:val="22"/>
          <w:szCs w:val="22"/>
        </w:rPr>
        <w:t xml:space="preserve">Lampiran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Lampiran \* ARABIC </w:instrText>
      </w:r>
      <w:r w:rsidRPr="008A33D0">
        <w:rPr>
          <w:rFonts w:ascii="Times New Roman" w:hAnsi="Times New Roman" w:cs="Times New Roman"/>
          <w:b/>
          <w:bCs/>
          <w:i w:val="0"/>
          <w:iCs w:val="0"/>
          <w:color w:val="auto"/>
          <w:sz w:val="22"/>
          <w:szCs w:val="22"/>
        </w:rPr>
        <w:fldChar w:fldCharType="separate"/>
      </w:r>
      <w:r w:rsidR="0022525B" w:rsidRPr="008A33D0">
        <w:rPr>
          <w:rFonts w:ascii="Times New Roman" w:hAnsi="Times New Roman" w:cs="Times New Roman"/>
          <w:b/>
          <w:bCs/>
          <w:i w:val="0"/>
          <w:iCs w:val="0"/>
          <w:color w:val="auto"/>
          <w:sz w:val="22"/>
          <w:szCs w:val="22"/>
        </w:rPr>
        <w:t>4</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Uji Heteroskedastisitas</w:t>
      </w:r>
      <w:bookmarkEnd w:id="206"/>
    </w:p>
    <w:p w14:paraId="38002194" w14:textId="77777777" w:rsidR="008F5C30" w:rsidRPr="008A33D0" w:rsidRDefault="008F5C30" w:rsidP="00816EDE">
      <w:pPr>
        <w:rPr>
          <w:rFonts w:ascii="Times New Roman" w:hAnsi="Times New Roman" w:cs="Times New Roman"/>
          <w:b/>
          <w:bCs/>
          <w:sz w:val="24"/>
          <w:szCs w:val="24"/>
        </w:rPr>
      </w:pPr>
    </w:p>
    <w:tbl>
      <w:tblPr>
        <w:tblpPr w:leftFromText="180" w:rightFromText="180" w:vertAnchor="text" w:horzAnchor="margin" w:tblpY="393"/>
        <w:tblW w:w="0" w:type="auto"/>
        <w:tblLayout w:type="fixed"/>
        <w:tblCellMar>
          <w:left w:w="0" w:type="dxa"/>
          <w:right w:w="0" w:type="dxa"/>
        </w:tblCellMar>
        <w:tblLook w:val="0000" w:firstRow="0" w:lastRow="0" w:firstColumn="0" w:lastColumn="0" w:noHBand="0" w:noVBand="0"/>
      </w:tblPr>
      <w:tblGrid>
        <w:gridCol w:w="2282"/>
        <w:gridCol w:w="1248"/>
        <w:gridCol w:w="1368"/>
        <w:gridCol w:w="1368"/>
        <w:gridCol w:w="1129"/>
      </w:tblGrid>
      <w:tr w:rsidR="009A6D60" w:rsidRPr="008A33D0" w14:paraId="5A91E727" w14:textId="77777777" w:rsidTr="009A6D60">
        <w:trPr>
          <w:trHeight w:val="223"/>
        </w:trPr>
        <w:tc>
          <w:tcPr>
            <w:tcW w:w="6266" w:type="dxa"/>
            <w:gridSpan w:val="4"/>
            <w:tcBorders>
              <w:top w:val="nil"/>
              <w:left w:val="nil"/>
              <w:bottom w:val="nil"/>
              <w:right w:val="nil"/>
            </w:tcBorders>
            <w:vAlign w:val="bottom"/>
          </w:tcPr>
          <w:p w14:paraId="66D2540E"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Dependent Variable: Y</w:t>
            </w:r>
          </w:p>
        </w:tc>
        <w:tc>
          <w:tcPr>
            <w:tcW w:w="1129" w:type="dxa"/>
            <w:tcBorders>
              <w:top w:val="nil"/>
              <w:left w:val="nil"/>
              <w:bottom w:val="nil"/>
              <w:right w:val="nil"/>
            </w:tcBorders>
            <w:vAlign w:val="bottom"/>
          </w:tcPr>
          <w:p w14:paraId="2DEF90C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748FFF7D" w14:textId="77777777" w:rsidTr="009A6D60">
        <w:trPr>
          <w:trHeight w:val="223"/>
        </w:trPr>
        <w:tc>
          <w:tcPr>
            <w:tcW w:w="6266" w:type="dxa"/>
            <w:gridSpan w:val="4"/>
            <w:tcBorders>
              <w:top w:val="nil"/>
              <w:left w:val="nil"/>
              <w:bottom w:val="nil"/>
              <w:right w:val="nil"/>
            </w:tcBorders>
            <w:vAlign w:val="bottom"/>
          </w:tcPr>
          <w:p w14:paraId="2A5D9A3C"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Method: Panel Least Squares</w:t>
            </w:r>
          </w:p>
        </w:tc>
        <w:tc>
          <w:tcPr>
            <w:tcW w:w="1129" w:type="dxa"/>
            <w:tcBorders>
              <w:top w:val="nil"/>
              <w:left w:val="nil"/>
              <w:bottom w:val="nil"/>
              <w:right w:val="nil"/>
            </w:tcBorders>
            <w:vAlign w:val="bottom"/>
          </w:tcPr>
          <w:p w14:paraId="63F2CC2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17EAFC31" w14:textId="77777777" w:rsidTr="009A6D60">
        <w:trPr>
          <w:trHeight w:val="223"/>
        </w:trPr>
        <w:tc>
          <w:tcPr>
            <w:tcW w:w="6266" w:type="dxa"/>
            <w:gridSpan w:val="4"/>
            <w:tcBorders>
              <w:top w:val="nil"/>
              <w:left w:val="nil"/>
              <w:bottom w:val="nil"/>
              <w:right w:val="nil"/>
            </w:tcBorders>
            <w:vAlign w:val="bottom"/>
          </w:tcPr>
          <w:p w14:paraId="53494523" w14:textId="53ED1248"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Date: 11/02/25   Time: 10:2</w:t>
            </w:r>
            <w:r w:rsidR="00CE5121">
              <w:rPr>
                <w:rFonts w:ascii="Times New Roman" w:hAnsi="Times New Roman" w:cs="Times New Roman"/>
                <w:noProof w:val="0"/>
                <w:color w:val="000000"/>
                <w:sz w:val="20"/>
                <w:szCs w:val="20"/>
              </w:rPr>
              <w:t>2</w:t>
            </w:r>
          </w:p>
        </w:tc>
        <w:tc>
          <w:tcPr>
            <w:tcW w:w="1129" w:type="dxa"/>
            <w:tcBorders>
              <w:top w:val="nil"/>
              <w:left w:val="nil"/>
              <w:bottom w:val="nil"/>
              <w:right w:val="nil"/>
            </w:tcBorders>
            <w:vAlign w:val="bottom"/>
          </w:tcPr>
          <w:p w14:paraId="3CEE2AC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7F44E3F7" w14:textId="77777777" w:rsidTr="009A6D60">
        <w:trPr>
          <w:trHeight w:val="223"/>
        </w:trPr>
        <w:tc>
          <w:tcPr>
            <w:tcW w:w="4898" w:type="dxa"/>
            <w:gridSpan w:val="3"/>
            <w:tcBorders>
              <w:top w:val="nil"/>
              <w:left w:val="nil"/>
              <w:bottom w:val="nil"/>
              <w:right w:val="nil"/>
            </w:tcBorders>
            <w:vAlign w:val="bottom"/>
          </w:tcPr>
          <w:p w14:paraId="2CD9A19E"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Sample: 2020 2024</w:t>
            </w:r>
          </w:p>
        </w:tc>
        <w:tc>
          <w:tcPr>
            <w:tcW w:w="1368" w:type="dxa"/>
            <w:tcBorders>
              <w:top w:val="nil"/>
              <w:left w:val="nil"/>
              <w:bottom w:val="nil"/>
              <w:right w:val="nil"/>
            </w:tcBorders>
            <w:vAlign w:val="bottom"/>
          </w:tcPr>
          <w:p w14:paraId="3419FE9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29" w:type="dxa"/>
            <w:tcBorders>
              <w:top w:val="nil"/>
              <w:left w:val="nil"/>
              <w:bottom w:val="nil"/>
              <w:right w:val="nil"/>
            </w:tcBorders>
            <w:vAlign w:val="bottom"/>
          </w:tcPr>
          <w:p w14:paraId="6449D38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14B22083" w14:textId="77777777" w:rsidTr="009A6D60">
        <w:trPr>
          <w:trHeight w:val="223"/>
        </w:trPr>
        <w:tc>
          <w:tcPr>
            <w:tcW w:w="4898" w:type="dxa"/>
            <w:gridSpan w:val="3"/>
            <w:tcBorders>
              <w:top w:val="nil"/>
              <w:left w:val="nil"/>
              <w:bottom w:val="nil"/>
              <w:right w:val="nil"/>
            </w:tcBorders>
            <w:vAlign w:val="bottom"/>
          </w:tcPr>
          <w:p w14:paraId="10EA7996"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Periods included: 5</w:t>
            </w:r>
          </w:p>
        </w:tc>
        <w:tc>
          <w:tcPr>
            <w:tcW w:w="1368" w:type="dxa"/>
            <w:tcBorders>
              <w:top w:val="nil"/>
              <w:left w:val="nil"/>
              <w:bottom w:val="nil"/>
              <w:right w:val="nil"/>
            </w:tcBorders>
            <w:vAlign w:val="bottom"/>
          </w:tcPr>
          <w:p w14:paraId="0E4736E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29" w:type="dxa"/>
            <w:tcBorders>
              <w:top w:val="nil"/>
              <w:left w:val="nil"/>
              <w:bottom w:val="nil"/>
              <w:right w:val="nil"/>
            </w:tcBorders>
            <w:vAlign w:val="bottom"/>
          </w:tcPr>
          <w:p w14:paraId="5D11F35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49B6F9B6" w14:textId="77777777" w:rsidTr="009A6D60">
        <w:trPr>
          <w:trHeight w:val="223"/>
        </w:trPr>
        <w:tc>
          <w:tcPr>
            <w:tcW w:w="6266" w:type="dxa"/>
            <w:gridSpan w:val="4"/>
            <w:tcBorders>
              <w:top w:val="nil"/>
              <w:left w:val="nil"/>
              <w:bottom w:val="nil"/>
              <w:right w:val="nil"/>
            </w:tcBorders>
            <w:vAlign w:val="bottom"/>
          </w:tcPr>
          <w:p w14:paraId="10960062"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Cross-sections included: 57</w:t>
            </w:r>
          </w:p>
        </w:tc>
        <w:tc>
          <w:tcPr>
            <w:tcW w:w="1129" w:type="dxa"/>
            <w:tcBorders>
              <w:top w:val="nil"/>
              <w:left w:val="nil"/>
              <w:bottom w:val="nil"/>
              <w:right w:val="nil"/>
            </w:tcBorders>
            <w:vAlign w:val="bottom"/>
          </w:tcPr>
          <w:p w14:paraId="65996B5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2BDA414C" w14:textId="77777777" w:rsidTr="009A6D60">
        <w:trPr>
          <w:trHeight w:val="223"/>
        </w:trPr>
        <w:tc>
          <w:tcPr>
            <w:tcW w:w="7395" w:type="dxa"/>
            <w:gridSpan w:val="5"/>
            <w:tcBorders>
              <w:top w:val="nil"/>
              <w:left w:val="nil"/>
              <w:bottom w:val="nil"/>
              <w:right w:val="nil"/>
            </w:tcBorders>
            <w:vAlign w:val="bottom"/>
          </w:tcPr>
          <w:p w14:paraId="0B969B8E"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Total panel (balanced) observations: 285</w:t>
            </w:r>
          </w:p>
        </w:tc>
      </w:tr>
      <w:tr w:rsidR="009A6D60" w:rsidRPr="008A33D0" w14:paraId="4A2571BC" w14:textId="77777777" w:rsidTr="009A6D60">
        <w:trPr>
          <w:trHeight w:hRule="exact" w:val="88"/>
        </w:trPr>
        <w:tc>
          <w:tcPr>
            <w:tcW w:w="2282" w:type="dxa"/>
            <w:tcBorders>
              <w:top w:val="nil"/>
              <w:left w:val="nil"/>
              <w:bottom w:val="double" w:sz="6" w:space="2" w:color="auto"/>
              <w:right w:val="nil"/>
            </w:tcBorders>
            <w:vAlign w:val="bottom"/>
          </w:tcPr>
          <w:p w14:paraId="6F07C89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48" w:type="dxa"/>
            <w:tcBorders>
              <w:top w:val="nil"/>
              <w:left w:val="nil"/>
              <w:bottom w:val="double" w:sz="6" w:space="2" w:color="auto"/>
              <w:right w:val="nil"/>
            </w:tcBorders>
            <w:vAlign w:val="bottom"/>
          </w:tcPr>
          <w:p w14:paraId="18A81E3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double" w:sz="6" w:space="2" w:color="auto"/>
              <w:right w:val="nil"/>
            </w:tcBorders>
            <w:vAlign w:val="bottom"/>
          </w:tcPr>
          <w:p w14:paraId="049C863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double" w:sz="6" w:space="2" w:color="auto"/>
              <w:right w:val="nil"/>
            </w:tcBorders>
            <w:vAlign w:val="bottom"/>
          </w:tcPr>
          <w:p w14:paraId="03D4C79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29" w:type="dxa"/>
            <w:tcBorders>
              <w:top w:val="nil"/>
              <w:left w:val="nil"/>
              <w:bottom w:val="double" w:sz="6" w:space="2" w:color="auto"/>
              <w:right w:val="nil"/>
            </w:tcBorders>
            <w:vAlign w:val="bottom"/>
          </w:tcPr>
          <w:p w14:paraId="14F9B1C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0325A577" w14:textId="77777777" w:rsidTr="009A6D60">
        <w:trPr>
          <w:trHeight w:hRule="exact" w:val="133"/>
        </w:trPr>
        <w:tc>
          <w:tcPr>
            <w:tcW w:w="2282" w:type="dxa"/>
            <w:tcBorders>
              <w:top w:val="nil"/>
              <w:left w:val="nil"/>
              <w:bottom w:val="nil"/>
              <w:right w:val="nil"/>
            </w:tcBorders>
            <w:vAlign w:val="bottom"/>
          </w:tcPr>
          <w:p w14:paraId="198928B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48" w:type="dxa"/>
            <w:tcBorders>
              <w:top w:val="nil"/>
              <w:left w:val="nil"/>
              <w:bottom w:val="nil"/>
              <w:right w:val="nil"/>
            </w:tcBorders>
            <w:vAlign w:val="bottom"/>
          </w:tcPr>
          <w:p w14:paraId="3DEBD22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nil"/>
              <w:right w:val="nil"/>
            </w:tcBorders>
            <w:vAlign w:val="bottom"/>
          </w:tcPr>
          <w:p w14:paraId="1AE98AD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nil"/>
              <w:right w:val="nil"/>
            </w:tcBorders>
            <w:vAlign w:val="bottom"/>
          </w:tcPr>
          <w:p w14:paraId="0C812DA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29" w:type="dxa"/>
            <w:tcBorders>
              <w:top w:val="nil"/>
              <w:left w:val="nil"/>
              <w:bottom w:val="nil"/>
              <w:right w:val="nil"/>
            </w:tcBorders>
            <w:vAlign w:val="bottom"/>
          </w:tcPr>
          <w:p w14:paraId="52C24D8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79A489E6" w14:textId="77777777" w:rsidTr="009A6D60">
        <w:trPr>
          <w:trHeight w:val="223"/>
        </w:trPr>
        <w:tc>
          <w:tcPr>
            <w:tcW w:w="2282" w:type="dxa"/>
            <w:tcBorders>
              <w:top w:val="nil"/>
              <w:left w:val="nil"/>
              <w:bottom w:val="nil"/>
              <w:right w:val="nil"/>
            </w:tcBorders>
            <w:vAlign w:val="bottom"/>
          </w:tcPr>
          <w:p w14:paraId="5649832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Variable</w:t>
            </w:r>
          </w:p>
        </w:tc>
        <w:tc>
          <w:tcPr>
            <w:tcW w:w="1248" w:type="dxa"/>
            <w:tcBorders>
              <w:top w:val="nil"/>
              <w:left w:val="nil"/>
              <w:bottom w:val="nil"/>
              <w:right w:val="nil"/>
            </w:tcBorders>
            <w:vAlign w:val="bottom"/>
          </w:tcPr>
          <w:p w14:paraId="5D391622"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Coefficient</w:t>
            </w:r>
          </w:p>
        </w:tc>
        <w:tc>
          <w:tcPr>
            <w:tcW w:w="1368" w:type="dxa"/>
            <w:tcBorders>
              <w:top w:val="nil"/>
              <w:left w:val="nil"/>
              <w:bottom w:val="nil"/>
              <w:right w:val="nil"/>
            </w:tcBorders>
            <w:vAlign w:val="bottom"/>
          </w:tcPr>
          <w:p w14:paraId="7212F236"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Std. Error</w:t>
            </w:r>
          </w:p>
        </w:tc>
        <w:tc>
          <w:tcPr>
            <w:tcW w:w="1368" w:type="dxa"/>
            <w:tcBorders>
              <w:top w:val="nil"/>
              <w:left w:val="nil"/>
              <w:bottom w:val="nil"/>
              <w:right w:val="nil"/>
            </w:tcBorders>
            <w:vAlign w:val="bottom"/>
          </w:tcPr>
          <w:p w14:paraId="5BE2F5FB"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t-Statistic</w:t>
            </w:r>
          </w:p>
        </w:tc>
        <w:tc>
          <w:tcPr>
            <w:tcW w:w="1129" w:type="dxa"/>
            <w:tcBorders>
              <w:top w:val="nil"/>
              <w:left w:val="nil"/>
              <w:bottom w:val="nil"/>
              <w:right w:val="nil"/>
            </w:tcBorders>
            <w:vAlign w:val="bottom"/>
          </w:tcPr>
          <w:p w14:paraId="2D037B79"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Prob.  </w:t>
            </w:r>
          </w:p>
        </w:tc>
      </w:tr>
      <w:tr w:rsidR="009A6D60" w:rsidRPr="008A33D0" w14:paraId="19B4C9BC" w14:textId="77777777" w:rsidTr="009A6D60">
        <w:trPr>
          <w:trHeight w:hRule="exact" w:val="88"/>
        </w:trPr>
        <w:tc>
          <w:tcPr>
            <w:tcW w:w="2282" w:type="dxa"/>
            <w:tcBorders>
              <w:top w:val="nil"/>
              <w:left w:val="nil"/>
              <w:bottom w:val="double" w:sz="6" w:space="2" w:color="auto"/>
              <w:right w:val="nil"/>
            </w:tcBorders>
            <w:vAlign w:val="bottom"/>
          </w:tcPr>
          <w:p w14:paraId="384B3E8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48" w:type="dxa"/>
            <w:tcBorders>
              <w:top w:val="nil"/>
              <w:left w:val="nil"/>
              <w:bottom w:val="double" w:sz="6" w:space="2" w:color="auto"/>
              <w:right w:val="nil"/>
            </w:tcBorders>
            <w:vAlign w:val="bottom"/>
          </w:tcPr>
          <w:p w14:paraId="39ABAD1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double" w:sz="6" w:space="2" w:color="auto"/>
              <w:right w:val="nil"/>
            </w:tcBorders>
            <w:vAlign w:val="bottom"/>
          </w:tcPr>
          <w:p w14:paraId="0A1D487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double" w:sz="6" w:space="2" w:color="auto"/>
              <w:right w:val="nil"/>
            </w:tcBorders>
            <w:vAlign w:val="bottom"/>
          </w:tcPr>
          <w:p w14:paraId="2070EA2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29" w:type="dxa"/>
            <w:tcBorders>
              <w:top w:val="nil"/>
              <w:left w:val="nil"/>
              <w:bottom w:val="double" w:sz="6" w:space="2" w:color="auto"/>
              <w:right w:val="nil"/>
            </w:tcBorders>
            <w:vAlign w:val="bottom"/>
          </w:tcPr>
          <w:p w14:paraId="26D3782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6AEDF103" w14:textId="77777777" w:rsidTr="009A6D60">
        <w:trPr>
          <w:trHeight w:hRule="exact" w:val="133"/>
        </w:trPr>
        <w:tc>
          <w:tcPr>
            <w:tcW w:w="2282" w:type="dxa"/>
            <w:tcBorders>
              <w:top w:val="nil"/>
              <w:left w:val="nil"/>
              <w:bottom w:val="nil"/>
              <w:right w:val="nil"/>
            </w:tcBorders>
            <w:vAlign w:val="bottom"/>
          </w:tcPr>
          <w:p w14:paraId="47ABDDC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48" w:type="dxa"/>
            <w:tcBorders>
              <w:top w:val="nil"/>
              <w:left w:val="nil"/>
              <w:bottom w:val="nil"/>
              <w:right w:val="nil"/>
            </w:tcBorders>
            <w:vAlign w:val="bottom"/>
          </w:tcPr>
          <w:p w14:paraId="2768FDA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nil"/>
              <w:right w:val="nil"/>
            </w:tcBorders>
            <w:vAlign w:val="bottom"/>
          </w:tcPr>
          <w:p w14:paraId="01D6E28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nil"/>
              <w:right w:val="nil"/>
            </w:tcBorders>
            <w:vAlign w:val="bottom"/>
          </w:tcPr>
          <w:p w14:paraId="2BBC409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29" w:type="dxa"/>
            <w:tcBorders>
              <w:top w:val="nil"/>
              <w:left w:val="nil"/>
              <w:bottom w:val="nil"/>
              <w:right w:val="nil"/>
            </w:tcBorders>
            <w:vAlign w:val="bottom"/>
          </w:tcPr>
          <w:p w14:paraId="7007810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38B2B240" w14:textId="77777777" w:rsidTr="009A6D60">
        <w:trPr>
          <w:trHeight w:val="223"/>
        </w:trPr>
        <w:tc>
          <w:tcPr>
            <w:tcW w:w="2282" w:type="dxa"/>
            <w:tcBorders>
              <w:top w:val="nil"/>
              <w:left w:val="nil"/>
              <w:bottom w:val="nil"/>
              <w:right w:val="nil"/>
            </w:tcBorders>
            <w:vAlign w:val="bottom"/>
          </w:tcPr>
          <w:p w14:paraId="4543E98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C</w:t>
            </w:r>
          </w:p>
        </w:tc>
        <w:tc>
          <w:tcPr>
            <w:tcW w:w="1248" w:type="dxa"/>
            <w:tcBorders>
              <w:top w:val="nil"/>
              <w:left w:val="nil"/>
              <w:bottom w:val="nil"/>
              <w:right w:val="nil"/>
            </w:tcBorders>
            <w:vAlign w:val="bottom"/>
          </w:tcPr>
          <w:p w14:paraId="5962364F"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182.4965</w:t>
            </w:r>
          </w:p>
        </w:tc>
        <w:tc>
          <w:tcPr>
            <w:tcW w:w="1368" w:type="dxa"/>
            <w:tcBorders>
              <w:top w:val="nil"/>
              <w:left w:val="nil"/>
              <w:bottom w:val="nil"/>
              <w:right w:val="nil"/>
            </w:tcBorders>
            <w:vAlign w:val="bottom"/>
          </w:tcPr>
          <w:p w14:paraId="27CA47DF"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36.86996</w:t>
            </w:r>
          </w:p>
        </w:tc>
        <w:tc>
          <w:tcPr>
            <w:tcW w:w="1368" w:type="dxa"/>
            <w:tcBorders>
              <w:top w:val="nil"/>
              <w:left w:val="nil"/>
              <w:bottom w:val="nil"/>
              <w:right w:val="nil"/>
            </w:tcBorders>
            <w:vAlign w:val="bottom"/>
          </w:tcPr>
          <w:p w14:paraId="16340151"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4.949735</w:t>
            </w:r>
          </w:p>
        </w:tc>
        <w:tc>
          <w:tcPr>
            <w:tcW w:w="1129" w:type="dxa"/>
            <w:tcBorders>
              <w:top w:val="nil"/>
              <w:left w:val="nil"/>
              <w:bottom w:val="nil"/>
              <w:right w:val="nil"/>
            </w:tcBorders>
            <w:vAlign w:val="bottom"/>
          </w:tcPr>
          <w:p w14:paraId="642348F4"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0.0000</w:t>
            </w:r>
          </w:p>
        </w:tc>
      </w:tr>
      <w:tr w:rsidR="009A6D60" w:rsidRPr="008A33D0" w14:paraId="448C87BF" w14:textId="77777777" w:rsidTr="009A6D60">
        <w:trPr>
          <w:trHeight w:val="223"/>
        </w:trPr>
        <w:tc>
          <w:tcPr>
            <w:tcW w:w="2282" w:type="dxa"/>
            <w:tcBorders>
              <w:top w:val="nil"/>
              <w:left w:val="nil"/>
              <w:bottom w:val="nil"/>
              <w:right w:val="nil"/>
            </w:tcBorders>
            <w:vAlign w:val="bottom"/>
          </w:tcPr>
          <w:p w14:paraId="3A6D138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X1</w:t>
            </w:r>
          </w:p>
        </w:tc>
        <w:tc>
          <w:tcPr>
            <w:tcW w:w="1248" w:type="dxa"/>
            <w:tcBorders>
              <w:top w:val="nil"/>
              <w:left w:val="nil"/>
              <w:bottom w:val="nil"/>
              <w:right w:val="nil"/>
            </w:tcBorders>
            <w:vAlign w:val="bottom"/>
          </w:tcPr>
          <w:p w14:paraId="0592C018"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-2.792508</w:t>
            </w:r>
          </w:p>
        </w:tc>
        <w:tc>
          <w:tcPr>
            <w:tcW w:w="1368" w:type="dxa"/>
            <w:tcBorders>
              <w:top w:val="nil"/>
              <w:left w:val="nil"/>
              <w:bottom w:val="nil"/>
              <w:right w:val="nil"/>
            </w:tcBorders>
            <w:vAlign w:val="bottom"/>
          </w:tcPr>
          <w:p w14:paraId="69E005F9"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1.347408</w:t>
            </w:r>
          </w:p>
        </w:tc>
        <w:tc>
          <w:tcPr>
            <w:tcW w:w="1368" w:type="dxa"/>
            <w:tcBorders>
              <w:top w:val="nil"/>
              <w:left w:val="nil"/>
              <w:bottom w:val="nil"/>
              <w:right w:val="nil"/>
            </w:tcBorders>
            <w:vAlign w:val="bottom"/>
          </w:tcPr>
          <w:p w14:paraId="52521692"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-2.072505</w:t>
            </w:r>
          </w:p>
        </w:tc>
        <w:tc>
          <w:tcPr>
            <w:tcW w:w="1129" w:type="dxa"/>
            <w:tcBorders>
              <w:top w:val="nil"/>
              <w:left w:val="nil"/>
              <w:bottom w:val="nil"/>
              <w:right w:val="nil"/>
            </w:tcBorders>
            <w:vAlign w:val="bottom"/>
          </w:tcPr>
          <w:p w14:paraId="3238B535"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0.0391</w:t>
            </w:r>
          </w:p>
        </w:tc>
      </w:tr>
      <w:tr w:rsidR="009A6D60" w:rsidRPr="008A33D0" w14:paraId="71B1818F" w14:textId="77777777" w:rsidTr="009A6D60">
        <w:trPr>
          <w:trHeight w:val="223"/>
        </w:trPr>
        <w:tc>
          <w:tcPr>
            <w:tcW w:w="2282" w:type="dxa"/>
            <w:tcBorders>
              <w:top w:val="nil"/>
              <w:left w:val="nil"/>
              <w:bottom w:val="nil"/>
              <w:right w:val="nil"/>
            </w:tcBorders>
            <w:vAlign w:val="bottom"/>
          </w:tcPr>
          <w:p w14:paraId="5E408DE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X2</w:t>
            </w:r>
          </w:p>
        </w:tc>
        <w:tc>
          <w:tcPr>
            <w:tcW w:w="1248" w:type="dxa"/>
            <w:tcBorders>
              <w:top w:val="nil"/>
              <w:left w:val="nil"/>
              <w:bottom w:val="nil"/>
              <w:right w:val="nil"/>
            </w:tcBorders>
            <w:vAlign w:val="bottom"/>
          </w:tcPr>
          <w:p w14:paraId="6D90460F"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0.122116</w:t>
            </w:r>
          </w:p>
        </w:tc>
        <w:tc>
          <w:tcPr>
            <w:tcW w:w="1368" w:type="dxa"/>
            <w:tcBorders>
              <w:top w:val="nil"/>
              <w:left w:val="nil"/>
              <w:bottom w:val="nil"/>
              <w:right w:val="nil"/>
            </w:tcBorders>
            <w:vAlign w:val="bottom"/>
          </w:tcPr>
          <w:p w14:paraId="52DC8C4F"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0.122193</w:t>
            </w:r>
          </w:p>
        </w:tc>
        <w:tc>
          <w:tcPr>
            <w:tcW w:w="1368" w:type="dxa"/>
            <w:tcBorders>
              <w:top w:val="nil"/>
              <w:left w:val="nil"/>
              <w:bottom w:val="nil"/>
              <w:right w:val="nil"/>
            </w:tcBorders>
            <w:vAlign w:val="bottom"/>
          </w:tcPr>
          <w:p w14:paraId="71FF8B09"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0.999371</w:t>
            </w:r>
          </w:p>
        </w:tc>
        <w:tc>
          <w:tcPr>
            <w:tcW w:w="1129" w:type="dxa"/>
            <w:tcBorders>
              <w:top w:val="nil"/>
              <w:left w:val="nil"/>
              <w:bottom w:val="nil"/>
              <w:right w:val="nil"/>
            </w:tcBorders>
            <w:vAlign w:val="bottom"/>
          </w:tcPr>
          <w:p w14:paraId="7385DE63"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0.3185</w:t>
            </w:r>
          </w:p>
        </w:tc>
      </w:tr>
      <w:tr w:rsidR="009A6D60" w:rsidRPr="008A33D0" w14:paraId="2E421DB7" w14:textId="77777777" w:rsidTr="009A6D60">
        <w:trPr>
          <w:trHeight w:val="223"/>
        </w:trPr>
        <w:tc>
          <w:tcPr>
            <w:tcW w:w="2282" w:type="dxa"/>
            <w:tcBorders>
              <w:top w:val="nil"/>
              <w:left w:val="nil"/>
              <w:bottom w:val="nil"/>
              <w:right w:val="nil"/>
            </w:tcBorders>
            <w:vAlign w:val="bottom"/>
          </w:tcPr>
          <w:p w14:paraId="41C4460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X3</w:t>
            </w:r>
          </w:p>
        </w:tc>
        <w:tc>
          <w:tcPr>
            <w:tcW w:w="1248" w:type="dxa"/>
            <w:tcBorders>
              <w:top w:val="nil"/>
              <w:left w:val="nil"/>
              <w:bottom w:val="nil"/>
              <w:right w:val="nil"/>
            </w:tcBorders>
            <w:vAlign w:val="bottom"/>
          </w:tcPr>
          <w:p w14:paraId="21C071B6"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-1.859009</w:t>
            </w:r>
          </w:p>
        </w:tc>
        <w:tc>
          <w:tcPr>
            <w:tcW w:w="1368" w:type="dxa"/>
            <w:tcBorders>
              <w:top w:val="nil"/>
              <w:left w:val="nil"/>
              <w:bottom w:val="nil"/>
              <w:right w:val="nil"/>
            </w:tcBorders>
            <w:vAlign w:val="bottom"/>
          </w:tcPr>
          <w:p w14:paraId="6ED718CC"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4.106572</w:t>
            </w:r>
          </w:p>
        </w:tc>
        <w:tc>
          <w:tcPr>
            <w:tcW w:w="1368" w:type="dxa"/>
            <w:tcBorders>
              <w:top w:val="nil"/>
              <w:left w:val="nil"/>
              <w:bottom w:val="nil"/>
              <w:right w:val="nil"/>
            </w:tcBorders>
            <w:vAlign w:val="bottom"/>
          </w:tcPr>
          <w:p w14:paraId="4CDF4777"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-0.452691</w:t>
            </w:r>
          </w:p>
        </w:tc>
        <w:tc>
          <w:tcPr>
            <w:tcW w:w="1129" w:type="dxa"/>
            <w:tcBorders>
              <w:top w:val="nil"/>
              <w:left w:val="nil"/>
              <w:bottom w:val="nil"/>
              <w:right w:val="nil"/>
            </w:tcBorders>
            <w:vAlign w:val="bottom"/>
          </w:tcPr>
          <w:p w14:paraId="2CC575BA"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0.6511</w:t>
            </w:r>
          </w:p>
        </w:tc>
      </w:tr>
      <w:tr w:rsidR="009A6D60" w:rsidRPr="008A33D0" w14:paraId="6041916A" w14:textId="77777777" w:rsidTr="009A6D60">
        <w:trPr>
          <w:trHeight w:hRule="exact" w:val="88"/>
        </w:trPr>
        <w:tc>
          <w:tcPr>
            <w:tcW w:w="2282" w:type="dxa"/>
            <w:tcBorders>
              <w:top w:val="nil"/>
              <w:left w:val="nil"/>
              <w:bottom w:val="double" w:sz="6" w:space="2" w:color="auto"/>
              <w:right w:val="nil"/>
            </w:tcBorders>
            <w:vAlign w:val="bottom"/>
          </w:tcPr>
          <w:p w14:paraId="397AB15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48" w:type="dxa"/>
            <w:tcBorders>
              <w:top w:val="nil"/>
              <w:left w:val="nil"/>
              <w:bottom w:val="double" w:sz="6" w:space="2" w:color="auto"/>
              <w:right w:val="nil"/>
            </w:tcBorders>
            <w:vAlign w:val="bottom"/>
          </w:tcPr>
          <w:p w14:paraId="32F2823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double" w:sz="6" w:space="2" w:color="auto"/>
              <w:right w:val="nil"/>
            </w:tcBorders>
            <w:vAlign w:val="bottom"/>
          </w:tcPr>
          <w:p w14:paraId="1C7969F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double" w:sz="6" w:space="2" w:color="auto"/>
              <w:right w:val="nil"/>
            </w:tcBorders>
            <w:vAlign w:val="bottom"/>
          </w:tcPr>
          <w:p w14:paraId="78E4071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29" w:type="dxa"/>
            <w:tcBorders>
              <w:top w:val="nil"/>
              <w:left w:val="nil"/>
              <w:bottom w:val="double" w:sz="6" w:space="2" w:color="auto"/>
              <w:right w:val="nil"/>
            </w:tcBorders>
            <w:vAlign w:val="bottom"/>
          </w:tcPr>
          <w:p w14:paraId="5EF10B0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728E7172" w14:textId="77777777" w:rsidTr="009A6D60">
        <w:trPr>
          <w:trHeight w:hRule="exact" w:val="133"/>
        </w:trPr>
        <w:tc>
          <w:tcPr>
            <w:tcW w:w="2282" w:type="dxa"/>
            <w:tcBorders>
              <w:top w:val="nil"/>
              <w:left w:val="nil"/>
              <w:bottom w:val="nil"/>
              <w:right w:val="nil"/>
            </w:tcBorders>
            <w:vAlign w:val="bottom"/>
          </w:tcPr>
          <w:p w14:paraId="4E74895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48" w:type="dxa"/>
            <w:tcBorders>
              <w:top w:val="nil"/>
              <w:left w:val="nil"/>
              <w:bottom w:val="nil"/>
              <w:right w:val="nil"/>
            </w:tcBorders>
            <w:vAlign w:val="bottom"/>
          </w:tcPr>
          <w:p w14:paraId="67C5B5C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nil"/>
              <w:right w:val="nil"/>
            </w:tcBorders>
            <w:vAlign w:val="bottom"/>
          </w:tcPr>
          <w:p w14:paraId="26DB981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nil"/>
              <w:right w:val="nil"/>
            </w:tcBorders>
            <w:vAlign w:val="bottom"/>
          </w:tcPr>
          <w:p w14:paraId="516598E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29" w:type="dxa"/>
            <w:tcBorders>
              <w:top w:val="nil"/>
              <w:left w:val="nil"/>
              <w:bottom w:val="nil"/>
              <w:right w:val="nil"/>
            </w:tcBorders>
            <w:vAlign w:val="bottom"/>
          </w:tcPr>
          <w:p w14:paraId="41A859E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18DF70F7" w14:textId="77777777" w:rsidTr="009A6D60">
        <w:trPr>
          <w:trHeight w:val="223"/>
        </w:trPr>
        <w:tc>
          <w:tcPr>
            <w:tcW w:w="2282" w:type="dxa"/>
            <w:tcBorders>
              <w:top w:val="nil"/>
              <w:left w:val="nil"/>
              <w:bottom w:val="nil"/>
              <w:right w:val="nil"/>
            </w:tcBorders>
            <w:vAlign w:val="bottom"/>
          </w:tcPr>
          <w:p w14:paraId="5DA323E3"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R-squared</w:t>
            </w:r>
          </w:p>
        </w:tc>
        <w:tc>
          <w:tcPr>
            <w:tcW w:w="1248" w:type="dxa"/>
            <w:tcBorders>
              <w:top w:val="nil"/>
              <w:left w:val="nil"/>
              <w:bottom w:val="nil"/>
              <w:right w:val="nil"/>
            </w:tcBorders>
            <w:vAlign w:val="bottom"/>
          </w:tcPr>
          <w:p w14:paraId="56A4B6DF"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0.017996</w:t>
            </w:r>
          </w:p>
        </w:tc>
        <w:tc>
          <w:tcPr>
            <w:tcW w:w="2736" w:type="dxa"/>
            <w:gridSpan w:val="2"/>
            <w:tcBorders>
              <w:top w:val="nil"/>
              <w:left w:val="nil"/>
              <w:bottom w:val="nil"/>
              <w:right w:val="nil"/>
            </w:tcBorders>
            <w:vAlign w:val="bottom"/>
          </w:tcPr>
          <w:p w14:paraId="08086913"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Mean dependent var</w:t>
            </w:r>
          </w:p>
        </w:tc>
        <w:tc>
          <w:tcPr>
            <w:tcW w:w="1129" w:type="dxa"/>
            <w:tcBorders>
              <w:top w:val="nil"/>
              <w:left w:val="nil"/>
              <w:bottom w:val="nil"/>
              <w:right w:val="nil"/>
            </w:tcBorders>
            <w:vAlign w:val="bottom"/>
          </w:tcPr>
          <w:p w14:paraId="45B3AC22"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99.34035</w:t>
            </w:r>
          </w:p>
        </w:tc>
      </w:tr>
      <w:tr w:rsidR="009A6D60" w:rsidRPr="008A33D0" w14:paraId="46397FDA" w14:textId="77777777" w:rsidTr="009A6D60">
        <w:trPr>
          <w:trHeight w:val="223"/>
        </w:trPr>
        <w:tc>
          <w:tcPr>
            <w:tcW w:w="2282" w:type="dxa"/>
            <w:tcBorders>
              <w:top w:val="nil"/>
              <w:left w:val="nil"/>
              <w:bottom w:val="nil"/>
              <w:right w:val="nil"/>
            </w:tcBorders>
            <w:vAlign w:val="bottom"/>
          </w:tcPr>
          <w:p w14:paraId="4EFD7AB0"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Adjusted R-squared</w:t>
            </w:r>
          </w:p>
        </w:tc>
        <w:tc>
          <w:tcPr>
            <w:tcW w:w="1248" w:type="dxa"/>
            <w:tcBorders>
              <w:top w:val="nil"/>
              <w:left w:val="nil"/>
              <w:bottom w:val="nil"/>
              <w:right w:val="nil"/>
            </w:tcBorders>
            <w:vAlign w:val="bottom"/>
          </w:tcPr>
          <w:p w14:paraId="6D588C4C"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0.007512</w:t>
            </w:r>
          </w:p>
        </w:tc>
        <w:tc>
          <w:tcPr>
            <w:tcW w:w="2736" w:type="dxa"/>
            <w:gridSpan w:val="2"/>
            <w:tcBorders>
              <w:top w:val="nil"/>
              <w:left w:val="nil"/>
              <w:bottom w:val="nil"/>
              <w:right w:val="nil"/>
            </w:tcBorders>
            <w:vAlign w:val="bottom"/>
          </w:tcPr>
          <w:p w14:paraId="790B420E"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S.D. dependent var</w:t>
            </w:r>
          </w:p>
        </w:tc>
        <w:tc>
          <w:tcPr>
            <w:tcW w:w="1129" w:type="dxa"/>
            <w:tcBorders>
              <w:top w:val="nil"/>
              <w:left w:val="nil"/>
              <w:bottom w:val="nil"/>
              <w:right w:val="nil"/>
            </w:tcBorders>
            <w:vAlign w:val="bottom"/>
          </w:tcPr>
          <w:p w14:paraId="3FF21C6E"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25.41487</w:t>
            </w:r>
          </w:p>
        </w:tc>
      </w:tr>
      <w:tr w:rsidR="009A6D60" w:rsidRPr="008A33D0" w14:paraId="07DEE03A" w14:textId="77777777" w:rsidTr="009A6D60">
        <w:trPr>
          <w:trHeight w:val="223"/>
        </w:trPr>
        <w:tc>
          <w:tcPr>
            <w:tcW w:w="2282" w:type="dxa"/>
            <w:tcBorders>
              <w:top w:val="nil"/>
              <w:left w:val="nil"/>
              <w:bottom w:val="nil"/>
              <w:right w:val="nil"/>
            </w:tcBorders>
            <w:vAlign w:val="bottom"/>
          </w:tcPr>
          <w:p w14:paraId="26EAAA82"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S.E. of regression</w:t>
            </w:r>
          </w:p>
        </w:tc>
        <w:tc>
          <w:tcPr>
            <w:tcW w:w="1248" w:type="dxa"/>
            <w:tcBorders>
              <w:top w:val="nil"/>
              <w:left w:val="nil"/>
              <w:bottom w:val="nil"/>
              <w:right w:val="nil"/>
            </w:tcBorders>
            <w:vAlign w:val="bottom"/>
          </w:tcPr>
          <w:p w14:paraId="139C0EAD"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25.31922</w:t>
            </w:r>
          </w:p>
        </w:tc>
        <w:tc>
          <w:tcPr>
            <w:tcW w:w="2736" w:type="dxa"/>
            <w:gridSpan w:val="2"/>
            <w:tcBorders>
              <w:top w:val="nil"/>
              <w:left w:val="nil"/>
              <w:bottom w:val="nil"/>
              <w:right w:val="nil"/>
            </w:tcBorders>
            <w:vAlign w:val="bottom"/>
          </w:tcPr>
          <w:p w14:paraId="64EBC755"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Akaike info criterion</w:t>
            </w:r>
          </w:p>
        </w:tc>
        <w:tc>
          <w:tcPr>
            <w:tcW w:w="1129" w:type="dxa"/>
            <w:tcBorders>
              <w:top w:val="nil"/>
              <w:left w:val="nil"/>
              <w:bottom w:val="nil"/>
              <w:right w:val="nil"/>
            </w:tcBorders>
            <w:vAlign w:val="bottom"/>
          </w:tcPr>
          <w:p w14:paraId="444AE278"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9.314941</w:t>
            </w:r>
          </w:p>
        </w:tc>
      </w:tr>
      <w:tr w:rsidR="009A6D60" w:rsidRPr="008A33D0" w14:paraId="61F2F4A1" w14:textId="77777777" w:rsidTr="009A6D60">
        <w:trPr>
          <w:trHeight w:val="223"/>
        </w:trPr>
        <w:tc>
          <w:tcPr>
            <w:tcW w:w="2282" w:type="dxa"/>
            <w:tcBorders>
              <w:top w:val="nil"/>
              <w:left w:val="nil"/>
              <w:bottom w:val="nil"/>
              <w:right w:val="nil"/>
            </w:tcBorders>
            <w:vAlign w:val="bottom"/>
          </w:tcPr>
          <w:p w14:paraId="0C4CC141"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Sum squared resid</w:t>
            </w:r>
          </w:p>
        </w:tc>
        <w:tc>
          <w:tcPr>
            <w:tcW w:w="1248" w:type="dxa"/>
            <w:tcBorders>
              <w:top w:val="nil"/>
              <w:left w:val="nil"/>
              <w:bottom w:val="nil"/>
              <w:right w:val="nil"/>
            </w:tcBorders>
            <w:vAlign w:val="bottom"/>
          </w:tcPr>
          <w:p w14:paraId="779E8638"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180138.7</w:t>
            </w:r>
          </w:p>
        </w:tc>
        <w:tc>
          <w:tcPr>
            <w:tcW w:w="2736" w:type="dxa"/>
            <w:gridSpan w:val="2"/>
            <w:tcBorders>
              <w:top w:val="nil"/>
              <w:left w:val="nil"/>
              <w:bottom w:val="nil"/>
              <w:right w:val="nil"/>
            </w:tcBorders>
            <w:vAlign w:val="bottom"/>
          </w:tcPr>
          <w:p w14:paraId="1790079C"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Schwarz criterion</w:t>
            </w:r>
          </w:p>
        </w:tc>
        <w:tc>
          <w:tcPr>
            <w:tcW w:w="1129" w:type="dxa"/>
            <w:tcBorders>
              <w:top w:val="nil"/>
              <w:left w:val="nil"/>
              <w:bottom w:val="nil"/>
              <w:right w:val="nil"/>
            </w:tcBorders>
            <w:vAlign w:val="bottom"/>
          </w:tcPr>
          <w:p w14:paraId="0B80A97E"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9.366204</w:t>
            </w:r>
          </w:p>
        </w:tc>
      </w:tr>
      <w:tr w:rsidR="009A6D60" w:rsidRPr="008A33D0" w14:paraId="1C9F0846" w14:textId="77777777" w:rsidTr="009A6D60">
        <w:trPr>
          <w:trHeight w:val="223"/>
        </w:trPr>
        <w:tc>
          <w:tcPr>
            <w:tcW w:w="2282" w:type="dxa"/>
            <w:tcBorders>
              <w:top w:val="nil"/>
              <w:left w:val="nil"/>
              <w:bottom w:val="nil"/>
              <w:right w:val="nil"/>
            </w:tcBorders>
            <w:vAlign w:val="bottom"/>
          </w:tcPr>
          <w:p w14:paraId="409FA49F"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Log likelihood</w:t>
            </w:r>
          </w:p>
        </w:tc>
        <w:tc>
          <w:tcPr>
            <w:tcW w:w="1248" w:type="dxa"/>
            <w:tcBorders>
              <w:top w:val="nil"/>
              <w:left w:val="nil"/>
              <w:bottom w:val="nil"/>
              <w:right w:val="nil"/>
            </w:tcBorders>
            <w:vAlign w:val="bottom"/>
          </w:tcPr>
          <w:p w14:paraId="477B4353"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-1323.379</w:t>
            </w:r>
          </w:p>
        </w:tc>
        <w:tc>
          <w:tcPr>
            <w:tcW w:w="2736" w:type="dxa"/>
            <w:gridSpan w:val="2"/>
            <w:tcBorders>
              <w:top w:val="nil"/>
              <w:left w:val="nil"/>
              <w:bottom w:val="nil"/>
              <w:right w:val="nil"/>
            </w:tcBorders>
            <w:vAlign w:val="bottom"/>
          </w:tcPr>
          <w:p w14:paraId="5ED29FA4"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xml:space="preserve">    Hannan-Quinn </w:t>
            </w:r>
            <w:proofErr w:type="spellStart"/>
            <w:r w:rsidRPr="008A33D0">
              <w:rPr>
                <w:rFonts w:ascii="Times New Roman" w:hAnsi="Times New Roman" w:cs="Times New Roman"/>
                <w:noProof w:val="0"/>
                <w:color w:val="000000"/>
                <w:sz w:val="20"/>
                <w:szCs w:val="20"/>
              </w:rPr>
              <w:t>criter</w:t>
            </w:r>
            <w:proofErr w:type="spellEnd"/>
            <w:r w:rsidRPr="008A33D0">
              <w:rPr>
                <w:rFonts w:ascii="Times New Roman" w:hAnsi="Times New Roman" w:cs="Times New Roman"/>
                <w:noProof w:val="0"/>
                <w:color w:val="000000"/>
                <w:sz w:val="20"/>
                <w:szCs w:val="20"/>
              </w:rPr>
              <w:t>.</w:t>
            </w:r>
          </w:p>
        </w:tc>
        <w:tc>
          <w:tcPr>
            <w:tcW w:w="1129" w:type="dxa"/>
            <w:tcBorders>
              <w:top w:val="nil"/>
              <w:left w:val="nil"/>
              <w:bottom w:val="nil"/>
              <w:right w:val="nil"/>
            </w:tcBorders>
            <w:vAlign w:val="bottom"/>
          </w:tcPr>
          <w:p w14:paraId="51434446"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9.335491</w:t>
            </w:r>
          </w:p>
        </w:tc>
      </w:tr>
      <w:tr w:rsidR="009A6D60" w:rsidRPr="008A33D0" w14:paraId="06CB9BA1" w14:textId="77777777" w:rsidTr="009A6D60">
        <w:trPr>
          <w:trHeight w:val="223"/>
        </w:trPr>
        <w:tc>
          <w:tcPr>
            <w:tcW w:w="2282" w:type="dxa"/>
            <w:tcBorders>
              <w:top w:val="nil"/>
              <w:left w:val="nil"/>
              <w:bottom w:val="nil"/>
              <w:right w:val="nil"/>
            </w:tcBorders>
            <w:vAlign w:val="bottom"/>
          </w:tcPr>
          <w:p w14:paraId="1C0D2CEA"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F-statistic</w:t>
            </w:r>
          </w:p>
        </w:tc>
        <w:tc>
          <w:tcPr>
            <w:tcW w:w="1248" w:type="dxa"/>
            <w:tcBorders>
              <w:top w:val="nil"/>
              <w:left w:val="nil"/>
              <w:bottom w:val="nil"/>
              <w:right w:val="nil"/>
            </w:tcBorders>
            <w:vAlign w:val="bottom"/>
          </w:tcPr>
          <w:p w14:paraId="4080CB6C"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1.716560</w:t>
            </w:r>
          </w:p>
        </w:tc>
        <w:tc>
          <w:tcPr>
            <w:tcW w:w="2736" w:type="dxa"/>
            <w:gridSpan w:val="2"/>
            <w:tcBorders>
              <w:top w:val="nil"/>
              <w:left w:val="nil"/>
              <w:bottom w:val="nil"/>
              <w:right w:val="nil"/>
            </w:tcBorders>
            <w:vAlign w:val="bottom"/>
          </w:tcPr>
          <w:p w14:paraId="2808D3D7"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Durbin-Watson stat</w:t>
            </w:r>
          </w:p>
        </w:tc>
        <w:tc>
          <w:tcPr>
            <w:tcW w:w="1129" w:type="dxa"/>
            <w:tcBorders>
              <w:top w:val="nil"/>
              <w:left w:val="nil"/>
              <w:bottom w:val="nil"/>
              <w:right w:val="nil"/>
            </w:tcBorders>
            <w:vAlign w:val="bottom"/>
          </w:tcPr>
          <w:p w14:paraId="75B39E44"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1.072830</w:t>
            </w:r>
          </w:p>
        </w:tc>
      </w:tr>
      <w:tr w:rsidR="009A6D60" w:rsidRPr="008A33D0" w14:paraId="61C11472" w14:textId="77777777" w:rsidTr="009A6D60">
        <w:trPr>
          <w:trHeight w:val="223"/>
        </w:trPr>
        <w:tc>
          <w:tcPr>
            <w:tcW w:w="2282" w:type="dxa"/>
            <w:tcBorders>
              <w:top w:val="nil"/>
              <w:left w:val="nil"/>
              <w:bottom w:val="nil"/>
              <w:right w:val="nil"/>
            </w:tcBorders>
            <w:vAlign w:val="bottom"/>
          </w:tcPr>
          <w:p w14:paraId="4C1E2BF4" w14:textId="77777777" w:rsidR="009A6D60" w:rsidRPr="008A33D0" w:rsidRDefault="009A6D60" w:rsidP="009A6D6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Prob(F-statistic)</w:t>
            </w:r>
          </w:p>
        </w:tc>
        <w:tc>
          <w:tcPr>
            <w:tcW w:w="1248" w:type="dxa"/>
            <w:tcBorders>
              <w:top w:val="nil"/>
              <w:left w:val="nil"/>
              <w:bottom w:val="nil"/>
              <w:right w:val="nil"/>
            </w:tcBorders>
            <w:vAlign w:val="bottom"/>
          </w:tcPr>
          <w:p w14:paraId="3C891FE2"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0.163769</w:t>
            </w:r>
          </w:p>
        </w:tc>
        <w:tc>
          <w:tcPr>
            <w:tcW w:w="1368" w:type="dxa"/>
            <w:tcBorders>
              <w:top w:val="nil"/>
              <w:left w:val="nil"/>
              <w:bottom w:val="nil"/>
              <w:right w:val="nil"/>
            </w:tcBorders>
            <w:vAlign w:val="bottom"/>
          </w:tcPr>
          <w:p w14:paraId="7398FEAF" w14:textId="77777777" w:rsidR="009A6D60" w:rsidRPr="008A33D0" w:rsidRDefault="009A6D60" w:rsidP="009A6D60">
            <w:pPr>
              <w:autoSpaceDE w:val="0"/>
              <w:autoSpaceDN w:val="0"/>
              <w:adjustRightInd w:val="0"/>
              <w:spacing w:after="0" w:line="240" w:lineRule="auto"/>
              <w:ind w:right="20"/>
              <w:jc w:val="center"/>
              <w:rPr>
                <w:rFonts w:ascii="Times New Roman" w:hAnsi="Times New Roman" w:cs="Times New Roman"/>
                <w:noProof w:val="0"/>
                <w:color w:val="000000"/>
                <w:sz w:val="20"/>
                <w:szCs w:val="20"/>
              </w:rPr>
            </w:pPr>
          </w:p>
        </w:tc>
        <w:tc>
          <w:tcPr>
            <w:tcW w:w="1368" w:type="dxa"/>
            <w:tcBorders>
              <w:top w:val="nil"/>
              <w:left w:val="nil"/>
              <w:bottom w:val="nil"/>
              <w:right w:val="nil"/>
            </w:tcBorders>
            <w:vAlign w:val="bottom"/>
          </w:tcPr>
          <w:p w14:paraId="4F6F7AC1" w14:textId="77777777" w:rsidR="009A6D60" w:rsidRPr="008A33D0" w:rsidRDefault="009A6D60" w:rsidP="009A6D60">
            <w:pPr>
              <w:autoSpaceDE w:val="0"/>
              <w:autoSpaceDN w:val="0"/>
              <w:adjustRightInd w:val="0"/>
              <w:spacing w:after="0" w:line="240" w:lineRule="auto"/>
              <w:ind w:right="20"/>
              <w:jc w:val="center"/>
              <w:rPr>
                <w:rFonts w:ascii="Times New Roman" w:hAnsi="Times New Roman" w:cs="Times New Roman"/>
                <w:noProof w:val="0"/>
                <w:color w:val="000000"/>
                <w:sz w:val="20"/>
                <w:szCs w:val="20"/>
              </w:rPr>
            </w:pPr>
          </w:p>
        </w:tc>
        <w:tc>
          <w:tcPr>
            <w:tcW w:w="1129" w:type="dxa"/>
            <w:tcBorders>
              <w:top w:val="nil"/>
              <w:left w:val="nil"/>
              <w:bottom w:val="nil"/>
              <w:right w:val="nil"/>
            </w:tcBorders>
            <w:vAlign w:val="bottom"/>
          </w:tcPr>
          <w:p w14:paraId="02C52FA2" w14:textId="77777777" w:rsidR="009A6D60" w:rsidRPr="008A33D0" w:rsidRDefault="009A6D60" w:rsidP="009A6D60">
            <w:pPr>
              <w:autoSpaceDE w:val="0"/>
              <w:autoSpaceDN w:val="0"/>
              <w:adjustRightInd w:val="0"/>
              <w:spacing w:after="0" w:line="240" w:lineRule="auto"/>
              <w:ind w:right="20"/>
              <w:jc w:val="center"/>
              <w:rPr>
                <w:rFonts w:ascii="Times New Roman" w:hAnsi="Times New Roman" w:cs="Times New Roman"/>
                <w:noProof w:val="0"/>
                <w:color w:val="000000"/>
                <w:sz w:val="20"/>
                <w:szCs w:val="20"/>
              </w:rPr>
            </w:pPr>
          </w:p>
        </w:tc>
      </w:tr>
      <w:tr w:rsidR="009A6D60" w:rsidRPr="008A33D0" w14:paraId="0EBB2A68" w14:textId="77777777" w:rsidTr="009A6D60">
        <w:trPr>
          <w:trHeight w:hRule="exact" w:val="88"/>
        </w:trPr>
        <w:tc>
          <w:tcPr>
            <w:tcW w:w="2282" w:type="dxa"/>
            <w:tcBorders>
              <w:top w:val="nil"/>
              <w:left w:val="nil"/>
              <w:bottom w:val="double" w:sz="6" w:space="0" w:color="auto"/>
              <w:right w:val="nil"/>
            </w:tcBorders>
            <w:vAlign w:val="bottom"/>
          </w:tcPr>
          <w:p w14:paraId="473A34E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48" w:type="dxa"/>
            <w:tcBorders>
              <w:top w:val="nil"/>
              <w:left w:val="nil"/>
              <w:bottom w:val="double" w:sz="6" w:space="0" w:color="auto"/>
              <w:right w:val="nil"/>
            </w:tcBorders>
            <w:vAlign w:val="bottom"/>
          </w:tcPr>
          <w:p w14:paraId="1F0C6A7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double" w:sz="6" w:space="0" w:color="auto"/>
              <w:right w:val="nil"/>
            </w:tcBorders>
            <w:vAlign w:val="bottom"/>
          </w:tcPr>
          <w:p w14:paraId="3A5C59C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double" w:sz="6" w:space="0" w:color="auto"/>
              <w:right w:val="nil"/>
            </w:tcBorders>
            <w:vAlign w:val="bottom"/>
          </w:tcPr>
          <w:p w14:paraId="03EDE4C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29" w:type="dxa"/>
            <w:tcBorders>
              <w:top w:val="nil"/>
              <w:left w:val="nil"/>
              <w:bottom w:val="double" w:sz="6" w:space="0" w:color="auto"/>
              <w:right w:val="nil"/>
            </w:tcBorders>
            <w:vAlign w:val="bottom"/>
          </w:tcPr>
          <w:p w14:paraId="586DFE2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9A6D60" w:rsidRPr="008A33D0" w14:paraId="004E38C4" w14:textId="77777777" w:rsidTr="009A6D60">
        <w:trPr>
          <w:trHeight w:hRule="exact" w:val="133"/>
        </w:trPr>
        <w:tc>
          <w:tcPr>
            <w:tcW w:w="2282" w:type="dxa"/>
            <w:tcBorders>
              <w:top w:val="nil"/>
              <w:left w:val="nil"/>
              <w:bottom w:val="nil"/>
              <w:right w:val="nil"/>
            </w:tcBorders>
            <w:vAlign w:val="bottom"/>
          </w:tcPr>
          <w:p w14:paraId="3D56994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248" w:type="dxa"/>
            <w:tcBorders>
              <w:top w:val="nil"/>
              <w:left w:val="nil"/>
              <w:bottom w:val="nil"/>
              <w:right w:val="nil"/>
            </w:tcBorders>
            <w:vAlign w:val="bottom"/>
          </w:tcPr>
          <w:p w14:paraId="3E42BC7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nil"/>
              <w:right w:val="nil"/>
            </w:tcBorders>
            <w:vAlign w:val="bottom"/>
          </w:tcPr>
          <w:p w14:paraId="2144F74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68" w:type="dxa"/>
            <w:tcBorders>
              <w:top w:val="nil"/>
              <w:left w:val="nil"/>
              <w:bottom w:val="nil"/>
              <w:right w:val="nil"/>
            </w:tcBorders>
            <w:vAlign w:val="bottom"/>
          </w:tcPr>
          <w:p w14:paraId="6DCE19C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29" w:type="dxa"/>
            <w:tcBorders>
              <w:top w:val="nil"/>
              <w:left w:val="nil"/>
              <w:bottom w:val="nil"/>
              <w:right w:val="nil"/>
            </w:tcBorders>
            <w:vAlign w:val="bottom"/>
          </w:tcPr>
          <w:p w14:paraId="16C0DF9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noProof w:val="0"/>
                <w:color w:val="000000"/>
                <w:sz w:val="20"/>
                <w:szCs w:val="20"/>
              </w:rPr>
            </w:pPr>
          </w:p>
        </w:tc>
      </w:tr>
    </w:tbl>
    <w:p w14:paraId="6D5AED1C" w14:textId="2035EAE2" w:rsidR="00816EDE" w:rsidRPr="008A33D0" w:rsidRDefault="00D94839" w:rsidP="00D94839">
      <w:pPr>
        <w:pStyle w:val="Caption"/>
        <w:rPr>
          <w:rFonts w:ascii="Times New Roman" w:hAnsi="Times New Roman" w:cs="Times New Roman"/>
          <w:b/>
          <w:bCs/>
          <w:i w:val="0"/>
          <w:iCs w:val="0"/>
          <w:color w:val="auto"/>
          <w:sz w:val="22"/>
          <w:szCs w:val="22"/>
        </w:rPr>
      </w:pPr>
      <w:bookmarkStart w:id="207" w:name="_Toc216004989"/>
      <w:r w:rsidRPr="008A33D0">
        <w:rPr>
          <w:rFonts w:ascii="Times New Roman" w:hAnsi="Times New Roman" w:cs="Times New Roman"/>
          <w:b/>
          <w:bCs/>
          <w:i w:val="0"/>
          <w:iCs w:val="0"/>
          <w:color w:val="auto"/>
          <w:sz w:val="22"/>
          <w:szCs w:val="22"/>
        </w:rPr>
        <w:t xml:space="preserve">Lampiran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Lampiran \* ARABIC </w:instrText>
      </w:r>
      <w:r w:rsidRPr="008A33D0">
        <w:rPr>
          <w:rFonts w:ascii="Times New Roman" w:hAnsi="Times New Roman" w:cs="Times New Roman"/>
          <w:b/>
          <w:bCs/>
          <w:i w:val="0"/>
          <w:iCs w:val="0"/>
          <w:color w:val="auto"/>
          <w:sz w:val="22"/>
          <w:szCs w:val="22"/>
        </w:rPr>
        <w:fldChar w:fldCharType="separate"/>
      </w:r>
      <w:r w:rsidR="0022525B" w:rsidRPr="008A33D0">
        <w:rPr>
          <w:rFonts w:ascii="Times New Roman" w:hAnsi="Times New Roman" w:cs="Times New Roman"/>
          <w:b/>
          <w:bCs/>
          <w:i w:val="0"/>
          <w:iCs w:val="0"/>
          <w:color w:val="auto"/>
          <w:sz w:val="22"/>
          <w:szCs w:val="22"/>
        </w:rPr>
        <w:t>5</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Koefisien Determinasi, Uji F dan Uji T</w:t>
      </w:r>
      <w:bookmarkEnd w:id="207"/>
    </w:p>
    <w:p w14:paraId="3CAB11E3" w14:textId="77777777" w:rsidR="00F75DDC" w:rsidRPr="008A33D0" w:rsidRDefault="00F75DDC" w:rsidP="008F5C30">
      <w:pPr>
        <w:autoSpaceDE w:val="0"/>
        <w:autoSpaceDN w:val="0"/>
        <w:spacing w:after="0" w:line="480" w:lineRule="auto"/>
        <w:divId w:val="10034852"/>
        <w:rPr>
          <w:rFonts w:ascii="Times New Roman" w:hAnsi="Times New Roman" w:cs="Times New Roman"/>
          <w:b/>
          <w:bCs/>
          <w:noProof w:val="0"/>
          <w:sz w:val="24"/>
          <w:szCs w:val="24"/>
        </w:rPr>
      </w:pPr>
    </w:p>
    <w:p w14:paraId="368C133F" w14:textId="77777777" w:rsidR="008F5C30" w:rsidRPr="008A33D0" w:rsidRDefault="00F75DDC" w:rsidP="00F75DDC">
      <w:pPr>
        <w:rPr>
          <w:rFonts w:ascii="Times New Roman" w:hAnsi="Times New Roman" w:cs="Times New Roman"/>
          <w:b/>
          <w:bCs/>
          <w:noProof w:val="0"/>
          <w:sz w:val="24"/>
          <w:szCs w:val="24"/>
        </w:rPr>
      </w:pPr>
      <w:r w:rsidRPr="008A33D0">
        <w:rPr>
          <w:rFonts w:ascii="Times New Roman" w:hAnsi="Times New Roman" w:cs="Times New Roman"/>
          <w:b/>
          <w:bCs/>
          <w:noProof w:val="0"/>
          <w:sz w:val="24"/>
          <w:szCs w:val="24"/>
        </w:rPr>
        <w:br w:type="page"/>
      </w:r>
    </w:p>
    <w:tbl>
      <w:tblPr>
        <w:tblpPr w:leftFromText="180" w:rightFromText="180" w:vertAnchor="text" w:horzAnchor="margin" w:tblpY="323"/>
        <w:tblW w:w="0" w:type="auto"/>
        <w:tblLayout w:type="fixed"/>
        <w:tblCellMar>
          <w:left w:w="0" w:type="dxa"/>
          <w:right w:w="0" w:type="dxa"/>
        </w:tblCellMar>
        <w:tblLook w:val="0000" w:firstRow="0" w:lastRow="0" w:firstColumn="0" w:lastColumn="0" w:noHBand="0" w:noVBand="0"/>
      </w:tblPr>
      <w:tblGrid>
        <w:gridCol w:w="2417"/>
        <w:gridCol w:w="1322"/>
        <w:gridCol w:w="1450"/>
        <w:gridCol w:w="1449"/>
        <w:gridCol w:w="1196"/>
      </w:tblGrid>
      <w:tr w:rsidR="008F5C30" w:rsidRPr="008A33D0" w14:paraId="1CC1CDFB" w14:textId="77777777" w:rsidTr="00325F84">
        <w:trPr>
          <w:trHeight w:val="304"/>
        </w:trPr>
        <w:tc>
          <w:tcPr>
            <w:tcW w:w="6638" w:type="dxa"/>
            <w:gridSpan w:val="4"/>
            <w:tcBorders>
              <w:top w:val="nil"/>
              <w:left w:val="nil"/>
              <w:bottom w:val="nil"/>
              <w:right w:val="nil"/>
            </w:tcBorders>
            <w:vAlign w:val="bottom"/>
          </w:tcPr>
          <w:p w14:paraId="36CB346D" w14:textId="77777777" w:rsidR="008F5C30" w:rsidRPr="008A33D0" w:rsidRDefault="008F5C30" w:rsidP="008F5C30">
            <w:pPr>
              <w:autoSpaceDE w:val="0"/>
              <w:autoSpaceDN w:val="0"/>
              <w:adjustRightInd w:val="0"/>
              <w:spacing w:after="0" w:line="240" w:lineRule="auto"/>
              <w:ind w:left="-476" w:firstLine="476"/>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lastRenderedPageBreak/>
              <w:t>Dependent Variable: Y</w:t>
            </w:r>
          </w:p>
        </w:tc>
        <w:tc>
          <w:tcPr>
            <w:tcW w:w="1196" w:type="dxa"/>
            <w:tcBorders>
              <w:top w:val="nil"/>
              <w:left w:val="nil"/>
              <w:bottom w:val="nil"/>
              <w:right w:val="nil"/>
            </w:tcBorders>
            <w:vAlign w:val="bottom"/>
          </w:tcPr>
          <w:p w14:paraId="2CA6F99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04CAFED6" w14:textId="77777777" w:rsidTr="00325F84">
        <w:trPr>
          <w:trHeight w:val="304"/>
        </w:trPr>
        <w:tc>
          <w:tcPr>
            <w:tcW w:w="6638" w:type="dxa"/>
            <w:gridSpan w:val="4"/>
            <w:tcBorders>
              <w:top w:val="nil"/>
              <w:left w:val="nil"/>
              <w:bottom w:val="nil"/>
              <w:right w:val="nil"/>
            </w:tcBorders>
            <w:vAlign w:val="bottom"/>
          </w:tcPr>
          <w:p w14:paraId="5207CB88"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Method: Panel Least Squares</w:t>
            </w:r>
          </w:p>
        </w:tc>
        <w:tc>
          <w:tcPr>
            <w:tcW w:w="1196" w:type="dxa"/>
            <w:tcBorders>
              <w:top w:val="nil"/>
              <w:left w:val="nil"/>
              <w:bottom w:val="nil"/>
              <w:right w:val="nil"/>
            </w:tcBorders>
            <w:vAlign w:val="bottom"/>
          </w:tcPr>
          <w:p w14:paraId="101806D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12844B20" w14:textId="77777777" w:rsidTr="00325F84">
        <w:trPr>
          <w:trHeight w:val="304"/>
        </w:trPr>
        <w:tc>
          <w:tcPr>
            <w:tcW w:w="6638" w:type="dxa"/>
            <w:gridSpan w:val="4"/>
            <w:tcBorders>
              <w:top w:val="nil"/>
              <w:left w:val="nil"/>
              <w:bottom w:val="nil"/>
              <w:right w:val="nil"/>
            </w:tcBorders>
            <w:vAlign w:val="bottom"/>
          </w:tcPr>
          <w:p w14:paraId="7A9F08F8" w14:textId="0399B023"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Date: 11/02/25   Time: 10:2</w:t>
            </w:r>
            <w:r w:rsidR="00D916FE">
              <w:rPr>
                <w:rFonts w:ascii="Times New Roman" w:hAnsi="Times New Roman" w:cs="Times New Roman"/>
                <w:noProof w:val="0"/>
                <w:color w:val="000000"/>
                <w:sz w:val="20"/>
                <w:szCs w:val="20"/>
              </w:rPr>
              <w:t>2</w:t>
            </w:r>
          </w:p>
        </w:tc>
        <w:tc>
          <w:tcPr>
            <w:tcW w:w="1196" w:type="dxa"/>
            <w:tcBorders>
              <w:top w:val="nil"/>
              <w:left w:val="nil"/>
              <w:bottom w:val="nil"/>
              <w:right w:val="nil"/>
            </w:tcBorders>
            <w:vAlign w:val="bottom"/>
          </w:tcPr>
          <w:p w14:paraId="4227F8E5"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6624FBF3" w14:textId="77777777" w:rsidTr="00325F84">
        <w:trPr>
          <w:trHeight w:val="304"/>
        </w:trPr>
        <w:tc>
          <w:tcPr>
            <w:tcW w:w="5189" w:type="dxa"/>
            <w:gridSpan w:val="3"/>
            <w:tcBorders>
              <w:top w:val="nil"/>
              <w:left w:val="nil"/>
              <w:bottom w:val="nil"/>
              <w:right w:val="nil"/>
            </w:tcBorders>
            <w:vAlign w:val="bottom"/>
          </w:tcPr>
          <w:p w14:paraId="7842CD9C"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Sample: 2020 2024</w:t>
            </w:r>
          </w:p>
        </w:tc>
        <w:tc>
          <w:tcPr>
            <w:tcW w:w="1449" w:type="dxa"/>
            <w:tcBorders>
              <w:top w:val="nil"/>
              <w:left w:val="nil"/>
              <w:bottom w:val="nil"/>
              <w:right w:val="nil"/>
            </w:tcBorders>
            <w:vAlign w:val="bottom"/>
          </w:tcPr>
          <w:p w14:paraId="35D6C25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96" w:type="dxa"/>
            <w:tcBorders>
              <w:top w:val="nil"/>
              <w:left w:val="nil"/>
              <w:bottom w:val="nil"/>
              <w:right w:val="nil"/>
            </w:tcBorders>
            <w:vAlign w:val="bottom"/>
          </w:tcPr>
          <w:p w14:paraId="0AEAA0BC"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0126E188" w14:textId="77777777" w:rsidTr="00325F84">
        <w:trPr>
          <w:trHeight w:val="304"/>
        </w:trPr>
        <w:tc>
          <w:tcPr>
            <w:tcW w:w="5189" w:type="dxa"/>
            <w:gridSpan w:val="3"/>
            <w:tcBorders>
              <w:top w:val="nil"/>
              <w:left w:val="nil"/>
              <w:bottom w:val="nil"/>
              <w:right w:val="nil"/>
            </w:tcBorders>
            <w:vAlign w:val="bottom"/>
          </w:tcPr>
          <w:p w14:paraId="33E28733"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Periods included: 5</w:t>
            </w:r>
          </w:p>
        </w:tc>
        <w:tc>
          <w:tcPr>
            <w:tcW w:w="1449" w:type="dxa"/>
            <w:tcBorders>
              <w:top w:val="nil"/>
              <w:left w:val="nil"/>
              <w:bottom w:val="nil"/>
              <w:right w:val="nil"/>
            </w:tcBorders>
            <w:vAlign w:val="bottom"/>
          </w:tcPr>
          <w:p w14:paraId="146974EA"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96" w:type="dxa"/>
            <w:tcBorders>
              <w:top w:val="nil"/>
              <w:left w:val="nil"/>
              <w:bottom w:val="nil"/>
              <w:right w:val="nil"/>
            </w:tcBorders>
            <w:vAlign w:val="bottom"/>
          </w:tcPr>
          <w:p w14:paraId="2CB6F021"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4AC7DB09" w14:textId="77777777" w:rsidTr="00325F84">
        <w:trPr>
          <w:trHeight w:val="304"/>
        </w:trPr>
        <w:tc>
          <w:tcPr>
            <w:tcW w:w="6638" w:type="dxa"/>
            <w:gridSpan w:val="4"/>
            <w:tcBorders>
              <w:top w:val="nil"/>
              <w:left w:val="nil"/>
              <w:bottom w:val="nil"/>
              <w:right w:val="nil"/>
            </w:tcBorders>
            <w:vAlign w:val="bottom"/>
          </w:tcPr>
          <w:p w14:paraId="4BA6D315"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Cross-sections included: 57</w:t>
            </w:r>
          </w:p>
        </w:tc>
        <w:tc>
          <w:tcPr>
            <w:tcW w:w="1196" w:type="dxa"/>
            <w:tcBorders>
              <w:top w:val="nil"/>
              <w:left w:val="nil"/>
              <w:bottom w:val="nil"/>
              <w:right w:val="nil"/>
            </w:tcBorders>
            <w:vAlign w:val="bottom"/>
          </w:tcPr>
          <w:p w14:paraId="59FC9AB4"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315A5562" w14:textId="77777777" w:rsidTr="00325F84">
        <w:trPr>
          <w:trHeight w:val="304"/>
        </w:trPr>
        <w:tc>
          <w:tcPr>
            <w:tcW w:w="7834" w:type="dxa"/>
            <w:gridSpan w:val="5"/>
            <w:tcBorders>
              <w:top w:val="nil"/>
              <w:left w:val="nil"/>
              <w:bottom w:val="nil"/>
              <w:right w:val="nil"/>
            </w:tcBorders>
            <w:vAlign w:val="bottom"/>
          </w:tcPr>
          <w:p w14:paraId="702AB478"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Total panel (balanced) observations: 285</w:t>
            </w:r>
          </w:p>
        </w:tc>
      </w:tr>
      <w:tr w:rsidR="008F5C30" w:rsidRPr="008A33D0" w14:paraId="72CC6E1A" w14:textId="77777777" w:rsidTr="00325F84">
        <w:trPr>
          <w:trHeight w:hRule="exact" w:val="119"/>
        </w:trPr>
        <w:tc>
          <w:tcPr>
            <w:tcW w:w="2417" w:type="dxa"/>
            <w:tcBorders>
              <w:top w:val="nil"/>
              <w:left w:val="nil"/>
              <w:bottom w:val="double" w:sz="6" w:space="2" w:color="auto"/>
              <w:right w:val="nil"/>
            </w:tcBorders>
            <w:vAlign w:val="bottom"/>
          </w:tcPr>
          <w:p w14:paraId="718A58C1"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22" w:type="dxa"/>
            <w:tcBorders>
              <w:top w:val="nil"/>
              <w:left w:val="nil"/>
              <w:bottom w:val="double" w:sz="6" w:space="2" w:color="auto"/>
              <w:right w:val="nil"/>
            </w:tcBorders>
            <w:vAlign w:val="bottom"/>
          </w:tcPr>
          <w:p w14:paraId="637BE13E"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double" w:sz="6" w:space="2" w:color="auto"/>
              <w:right w:val="nil"/>
            </w:tcBorders>
            <w:vAlign w:val="bottom"/>
          </w:tcPr>
          <w:p w14:paraId="227CEE8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double" w:sz="6" w:space="2" w:color="auto"/>
              <w:right w:val="nil"/>
            </w:tcBorders>
            <w:vAlign w:val="bottom"/>
          </w:tcPr>
          <w:p w14:paraId="2DD867B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96" w:type="dxa"/>
            <w:tcBorders>
              <w:top w:val="nil"/>
              <w:left w:val="nil"/>
              <w:bottom w:val="double" w:sz="6" w:space="2" w:color="auto"/>
              <w:right w:val="nil"/>
            </w:tcBorders>
            <w:vAlign w:val="bottom"/>
          </w:tcPr>
          <w:p w14:paraId="620EF4A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42640221" w14:textId="77777777" w:rsidTr="00325F84">
        <w:trPr>
          <w:trHeight w:hRule="exact" w:val="181"/>
        </w:trPr>
        <w:tc>
          <w:tcPr>
            <w:tcW w:w="2417" w:type="dxa"/>
            <w:tcBorders>
              <w:top w:val="nil"/>
              <w:left w:val="nil"/>
              <w:bottom w:val="nil"/>
              <w:right w:val="nil"/>
            </w:tcBorders>
            <w:vAlign w:val="bottom"/>
          </w:tcPr>
          <w:p w14:paraId="27A8C79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22" w:type="dxa"/>
            <w:tcBorders>
              <w:top w:val="nil"/>
              <w:left w:val="nil"/>
              <w:bottom w:val="nil"/>
              <w:right w:val="nil"/>
            </w:tcBorders>
            <w:vAlign w:val="bottom"/>
          </w:tcPr>
          <w:p w14:paraId="10FCE3B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nil"/>
              <w:right w:val="nil"/>
            </w:tcBorders>
            <w:vAlign w:val="bottom"/>
          </w:tcPr>
          <w:p w14:paraId="50B8956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nil"/>
              <w:right w:val="nil"/>
            </w:tcBorders>
            <w:vAlign w:val="bottom"/>
          </w:tcPr>
          <w:p w14:paraId="5447A964"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96" w:type="dxa"/>
            <w:tcBorders>
              <w:top w:val="nil"/>
              <w:left w:val="nil"/>
              <w:bottom w:val="nil"/>
              <w:right w:val="nil"/>
            </w:tcBorders>
            <w:vAlign w:val="bottom"/>
          </w:tcPr>
          <w:p w14:paraId="5C3A4488"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0220BC7A" w14:textId="77777777" w:rsidTr="00325F84">
        <w:trPr>
          <w:trHeight w:val="304"/>
        </w:trPr>
        <w:tc>
          <w:tcPr>
            <w:tcW w:w="2417" w:type="dxa"/>
            <w:tcBorders>
              <w:top w:val="nil"/>
              <w:left w:val="nil"/>
              <w:bottom w:val="nil"/>
              <w:right w:val="nil"/>
            </w:tcBorders>
            <w:vAlign w:val="bottom"/>
          </w:tcPr>
          <w:p w14:paraId="11B274F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Variable</w:t>
            </w:r>
          </w:p>
        </w:tc>
        <w:tc>
          <w:tcPr>
            <w:tcW w:w="1322" w:type="dxa"/>
            <w:tcBorders>
              <w:top w:val="nil"/>
              <w:left w:val="nil"/>
              <w:bottom w:val="nil"/>
              <w:right w:val="nil"/>
            </w:tcBorders>
            <w:vAlign w:val="bottom"/>
          </w:tcPr>
          <w:p w14:paraId="063E24CA"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Coefficient</w:t>
            </w:r>
          </w:p>
        </w:tc>
        <w:tc>
          <w:tcPr>
            <w:tcW w:w="1449" w:type="dxa"/>
            <w:tcBorders>
              <w:top w:val="nil"/>
              <w:left w:val="nil"/>
              <w:bottom w:val="nil"/>
              <w:right w:val="nil"/>
            </w:tcBorders>
            <w:vAlign w:val="bottom"/>
          </w:tcPr>
          <w:p w14:paraId="191612EE"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Std. Error</w:t>
            </w:r>
          </w:p>
        </w:tc>
        <w:tc>
          <w:tcPr>
            <w:tcW w:w="1449" w:type="dxa"/>
            <w:tcBorders>
              <w:top w:val="nil"/>
              <w:left w:val="nil"/>
              <w:bottom w:val="nil"/>
              <w:right w:val="nil"/>
            </w:tcBorders>
            <w:vAlign w:val="bottom"/>
          </w:tcPr>
          <w:p w14:paraId="7EE0FB1D"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t-Statistic</w:t>
            </w:r>
          </w:p>
        </w:tc>
        <w:tc>
          <w:tcPr>
            <w:tcW w:w="1196" w:type="dxa"/>
            <w:tcBorders>
              <w:top w:val="nil"/>
              <w:left w:val="nil"/>
              <w:bottom w:val="nil"/>
              <w:right w:val="nil"/>
            </w:tcBorders>
            <w:vAlign w:val="bottom"/>
          </w:tcPr>
          <w:p w14:paraId="180E92C1"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Prob.  </w:t>
            </w:r>
          </w:p>
        </w:tc>
      </w:tr>
      <w:tr w:rsidR="008F5C30" w:rsidRPr="008A33D0" w14:paraId="77385CE7" w14:textId="77777777" w:rsidTr="00325F84">
        <w:trPr>
          <w:trHeight w:hRule="exact" w:val="119"/>
        </w:trPr>
        <w:tc>
          <w:tcPr>
            <w:tcW w:w="2417" w:type="dxa"/>
            <w:tcBorders>
              <w:top w:val="nil"/>
              <w:left w:val="nil"/>
              <w:bottom w:val="double" w:sz="6" w:space="2" w:color="auto"/>
              <w:right w:val="nil"/>
            </w:tcBorders>
            <w:vAlign w:val="bottom"/>
          </w:tcPr>
          <w:p w14:paraId="3CEB36F0"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22" w:type="dxa"/>
            <w:tcBorders>
              <w:top w:val="nil"/>
              <w:left w:val="nil"/>
              <w:bottom w:val="double" w:sz="6" w:space="2" w:color="auto"/>
              <w:right w:val="nil"/>
            </w:tcBorders>
            <w:vAlign w:val="bottom"/>
          </w:tcPr>
          <w:p w14:paraId="26A76BE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double" w:sz="6" w:space="2" w:color="auto"/>
              <w:right w:val="nil"/>
            </w:tcBorders>
            <w:vAlign w:val="bottom"/>
          </w:tcPr>
          <w:p w14:paraId="7FE28DA5"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double" w:sz="6" w:space="2" w:color="auto"/>
              <w:right w:val="nil"/>
            </w:tcBorders>
            <w:vAlign w:val="bottom"/>
          </w:tcPr>
          <w:p w14:paraId="3160FD4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96" w:type="dxa"/>
            <w:tcBorders>
              <w:top w:val="nil"/>
              <w:left w:val="nil"/>
              <w:bottom w:val="double" w:sz="6" w:space="2" w:color="auto"/>
              <w:right w:val="nil"/>
            </w:tcBorders>
            <w:vAlign w:val="bottom"/>
          </w:tcPr>
          <w:p w14:paraId="70E0B2C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5291CC6E" w14:textId="77777777" w:rsidTr="00325F84">
        <w:trPr>
          <w:trHeight w:hRule="exact" w:val="181"/>
        </w:trPr>
        <w:tc>
          <w:tcPr>
            <w:tcW w:w="2417" w:type="dxa"/>
            <w:tcBorders>
              <w:top w:val="nil"/>
              <w:left w:val="nil"/>
              <w:bottom w:val="nil"/>
              <w:right w:val="nil"/>
            </w:tcBorders>
            <w:vAlign w:val="bottom"/>
          </w:tcPr>
          <w:p w14:paraId="485102A1"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22" w:type="dxa"/>
            <w:tcBorders>
              <w:top w:val="nil"/>
              <w:left w:val="nil"/>
              <w:bottom w:val="nil"/>
              <w:right w:val="nil"/>
            </w:tcBorders>
            <w:vAlign w:val="bottom"/>
          </w:tcPr>
          <w:p w14:paraId="66DEA5F0"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nil"/>
              <w:right w:val="nil"/>
            </w:tcBorders>
            <w:vAlign w:val="bottom"/>
          </w:tcPr>
          <w:p w14:paraId="0690E50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nil"/>
              <w:right w:val="nil"/>
            </w:tcBorders>
            <w:vAlign w:val="bottom"/>
          </w:tcPr>
          <w:p w14:paraId="7FAEBBD1"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96" w:type="dxa"/>
            <w:tcBorders>
              <w:top w:val="nil"/>
              <w:left w:val="nil"/>
              <w:bottom w:val="nil"/>
              <w:right w:val="nil"/>
            </w:tcBorders>
            <w:vAlign w:val="bottom"/>
          </w:tcPr>
          <w:p w14:paraId="6D683A4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6130E8E8" w14:textId="77777777" w:rsidTr="00325F84">
        <w:trPr>
          <w:trHeight w:val="304"/>
        </w:trPr>
        <w:tc>
          <w:tcPr>
            <w:tcW w:w="2417" w:type="dxa"/>
            <w:tcBorders>
              <w:top w:val="nil"/>
              <w:left w:val="nil"/>
              <w:bottom w:val="nil"/>
              <w:right w:val="nil"/>
            </w:tcBorders>
            <w:vAlign w:val="bottom"/>
          </w:tcPr>
          <w:p w14:paraId="3E5C68C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C</w:t>
            </w:r>
          </w:p>
        </w:tc>
        <w:tc>
          <w:tcPr>
            <w:tcW w:w="1322" w:type="dxa"/>
            <w:tcBorders>
              <w:top w:val="nil"/>
              <w:left w:val="nil"/>
              <w:bottom w:val="nil"/>
              <w:right w:val="nil"/>
            </w:tcBorders>
            <w:vAlign w:val="bottom"/>
          </w:tcPr>
          <w:p w14:paraId="7A2DA6A9"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182.4965</w:t>
            </w:r>
          </w:p>
        </w:tc>
        <w:tc>
          <w:tcPr>
            <w:tcW w:w="1449" w:type="dxa"/>
            <w:tcBorders>
              <w:top w:val="nil"/>
              <w:left w:val="nil"/>
              <w:bottom w:val="nil"/>
              <w:right w:val="nil"/>
            </w:tcBorders>
            <w:vAlign w:val="bottom"/>
          </w:tcPr>
          <w:p w14:paraId="445F9CF4"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36.86996</w:t>
            </w:r>
          </w:p>
        </w:tc>
        <w:tc>
          <w:tcPr>
            <w:tcW w:w="1449" w:type="dxa"/>
            <w:tcBorders>
              <w:top w:val="nil"/>
              <w:left w:val="nil"/>
              <w:bottom w:val="nil"/>
              <w:right w:val="nil"/>
            </w:tcBorders>
            <w:vAlign w:val="bottom"/>
          </w:tcPr>
          <w:p w14:paraId="23150459"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4.949735</w:t>
            </w:r>
          </w:p>
        </w:tc>
        <w:tc>
          <w:tcPr>
            <w:tcW w:w="1196" w:type="dxa"/>
            <w:tcBorders>
              <w:top w:val="nil"/>
              <w:left w:val="nil"/>
              <w:bottom w:val="nil"/>
              <w:right w:val="nil"/>
            </w:tcBorders>
            <w:vAlign w:val="bottom"/>
          </w:tcPr>
          <w:p w14:paraId="78549DA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0.0000</w:t>
            </w:r>
          </w:p>
        </w:tc>
      </w:tr>
      <w:tr w:rsidR="008F5C30" w:rsidRPr="008A33D0" w14:paraId="3F9DB79D" w14:textId="77777777" w:rsidTr="00325F84">
        <w:trPr>
          <w:trHeight w:val="304"/>
        </w:trPr>
        <w:tc>
          <w:tcPr>
            <w:tcW w:w="2417" w:type="dxa"/>
            <w:tcBorders>
              <w:top w:val="nil"/>
              <w:left w:val="nil"/>
              <w:bottom w:val="nil"/>
              <w:right w:val="nil"/>
            </w:tcBorders>
            <w:vAlign w:val="bottom"/>
          </w:tcPr>
          <w:p w14:paraId="2C63F30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X1</w:t>
            </w:r>
          </w:p>
        </w:tc>
        <w:tc>
          <w:tcPr>
            <w:tcW w:w="1322" w:type="dxa"/>
            <w:tcBorders>
              <w:top w:val="nil"/>
              <w:left w:val="nil"/>
              <w:bottom w:val="nil"/>
              <w:right w:val="nil"/>
            </w:tcBorders>
            <w:vAlign w:val="bottom"/>
          </w:tcPr>
          <w:p w14:paraId="116E6EB1"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-2.792508</w:t>
            </w:r>
          </w:p>
        </w:tc>
        <w:tc>
          <w:tcPr>
            <w:tcW w:w="1449" w:type="dxa"/>
            <w:tcBorders>
              <w:top w:val="nil"/>
              <w:left w:val="nil"/>
              <w:bottom w:val="nil"/>
              <w:right w:val="nil"/>
            </w:tcBorders>
            <w:vAlign w:val="bottom"/>
          </w:tcPr>
          <w:p w14:paraId="54994368"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1.347408</w:t>
            </w:r>
          </w:p>
        </w:tc>
        <w:tc>
          <w:tcPr>
            <w:tcW w:w="1449" w:type="dxa"/>
            <w:tcBorders>
              <w:top w:val="nil"/>
              <w:left w:val="nil"/>
              <w:bottom w:val="nil"/>
              <w:right w:val="nil"/>
            </w:tcBorders>
            <w:vAlign w:val="bottom"/>
          </w:tcPr>
          <w:p w14:paraId="16BBD51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-2.072505</w:t>
            </w:r>
          </w:p>
        </w:tc>
        <w:tc>
          <w:tcPr>
            <w:tcW w:w="1196" w:type="dxa"/>
            <w:tcBorders>
              <w:top w:val="nil"/>
              <w:left w:val="nil"/>
              <w:bottom w:val="nil"/>
              <w:right w:val="nil"/>
            </w:tcBorders>
            <w:vAlign w:val="bottom"/>
          </w:tcPr>
          <w:p w14:paraId="3EEA5A79"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0.0391</w:t>
            </w:r>
          </w:p>
        </w:tc>
      </w:tr>
      <w:tr w:rsidR="008F5C30" w:rsidRPr="008A33D0" w14:paraId="56091566" w14:textId="77777777" w:rsidTr="00325F84">
        <w:trPr>
          <w:trHeight w:val="304"/>
        </w:trPr>
        <w:tc>
          <w:tcPr>
            <w:tcW w:w="2417" w:type="dxa"/>
            <w:tcBorders>
              <w:top w:val="nil"/>
              <w:left w:val="nil"/>
              <w:bottom w:val="nil"/>
              <w:right w:val="nil"/>
            </w:tcBorders>
            <w:vAlign w:val="bottom"/>
          </w:tcPr>
          <w:p w14:paraId="2099CBD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X2</w:t>
            </w:r>
          </w:p>
        </w:tc>
        <w:tc>
          <w:tcPr>
            <w:tcW w:w="1322" w:type="dxa"/>
            <w:tcBorders>
              <w:top w:val="nil"/>
              <w:left w:val="nil"/>
              <w:bottom w:val="nil"/>
              <w:right w:val="nil"/>
            </w:tcBorders>
            <w:vAlign w:val="bottom"/>
          </w:tcPr>
          <w:p w14:paraId="472DCDB9"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0.122116</w:t>
            </w:r>
          </w:p>
        </w:tc>
        <w:tc>
          <w:tcPr>
            <w:tcW w:w="1449" w:type="dxa"/>
            <w:tcBorders>
              <w:top w:val="nil"/>
              <w:left w:val="nil"/>
              <w:bottom w:val="nil"/>
              <w:right w:val="nil"/>
            </w:tcBorders>
            <w:vAlign w:val="bottom"/>
          </w:tcPr>
          <w:p w14:paraId="433A0B2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0.122193</w:t>
            </w:r>
          </w:p>
        </w:tc>
        <w:tc>
          <w:tcPr>
            <w:tcW w:w="1449" w:type="dxa"/>
            <w:tcBorders>
              <w:top w:val="nil"/>
              <w:left w:val="nil"/>
              <w:bottom w:val="nil"/>
              <w:right w:val="nil"/>
            </w:tcBorders>
            <w:vAlign w:val="bottom"/>
          </w:tcPr>
          <w:p w14:paraId="24CA7B9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0.999371</w:t>
            </w:r>
          </w:p>
        </w:tc>
        <w:tc>
          <w:tcPr>
            <w:tcW w:w="1196" w:type="dxa"/>
            <w:tcBorders>
              <w:top w:val="nil"/>
              <w:left w:val="nil"/>
              <w:bottom w:val="nil"/>
              <w:right w:val="nil"/>
            </w:tcBorders>
            <w:vAlign w:val="bottom"/>
          </w:tcPr>
          <w:p w14:paraId="06F3E79D"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0.3185</w:t>
            </w:r>
          </w:p>
        </w:tc>
      </w:tr>
      <w:tr w:rsidR="008F5C30" w:rsidRPr="008A33D0" w14:paraId="03D3C0D6" w14:textId="77777777" w:rsidTr="00325F84">
        <w:trPr>
          <w:trHeight w:val="304"/>
        </w:trPr>
        <w:tc>
          <w:tcPr>
            <w:tcW w:w="2417" w:type="dxa"/>
            <w:tcBorders>
              <w:top w:val="nil"/>
              <w:left w:val="nil"/>
              <w:bottom w:val="nil"/>
              <w:right w:val="nil"/>
            </w:tcBorders>
            <w:vAlign w:val="bottom"/>
          </w:tcPr>
          <w:p w14:paraId="3586E011"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X3</w:t>
            </w:r>
          </w:p>
        </w:tc>
        <w:tc>
          <w:tcPr>
            <w:tcW w:w="1322" w:type="dxa"/>
            <w:tcBorders>
              <w:top w:val="nil"/>
              <w:left w:val="nil"/>
              <w:bottom w:val="nil"/>
              <w:right w:val="nil"/>
            </w:tcBorders>
            <w:vAlign w:val="bottom"/>
          </w:tcPr>
          <w:p w14:paraId="124EC93D"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-1.859009</w:t>
            </w:r>
          </w:p>
        </w:tc>
        <w:tc>
          <w:tcPr>
            <w:tcW w:w="1449" w:type="dxa"/>
            <w:tcBorders>
              <w:top w:val="nil"/>
              <w:left w:val="nil"/>
              <w:bottom w:val="nil"/>
              <w:right w:val="nil"/>
            </w:tcBorders>
            <w:vAlign w:val="bottom"/>
          </w:tcPr>
          <w:p w14:paraId="738AF390"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4.106572</w:t>
            </w:r>
          </w:p>
        </w:tc>
        <w:tc>
          <w:tcPr>
            <w:tcW w:w="1449" w:type="dxa"/>
            <w:tcBorders>
              <w:top w:val="nil"/>
              <w:left w:val="nil"/>
              <w:bottom w:val="nil"/>
              <w:right w:val="nil"/>
            </w:tcBorders>
            <w:vAlign w:val="bottom"/>
          </w:tcPr>
          <w:p w14:paraId="34AEC350"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-0.452691</w:t>
            </w:r>
          </w:p>
        </w:tc>
        <w:tc>
          <w:tcPr>
            <w:tcW w:w="1196" w:type="dxa"/>
            <w:tcBorders>
              <w:top w:val="nil"/>
              <w:left w:val="nil"/>
              <w:bottom w:val="nil"/>
              <w:right w:val="nil"/>
            </w:tcBorders>
            <w:vAlign w:val="bottom"/>
          </w:tcPr>
          <w:p w14:paraId="2F87B26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0.6511</w:t>
            </w:r>
          </w:p>
        </w:tc>
      </w:tr>
      <w:tr w:rsidR="008F5C30" w:rsidRPr="008A33D0" w14:paraId="28EE017C" w14:textId="77777777" w:rsidTr="00325F84">
        <w:trPr>
          <w:trHeight w:hRule="exact" w:val="119"/>
        </w:trPr>
        <w:tc>
          <w:tcPr>
            <w:tcW w:w="2417" w:type="dxa"/>
            <w:tcBorders>
              <w:top w:val="nil"/>
              <w:left w:val="nil"/>
              <w:bottom w:val="double" w:sz="6" w:space="2" w:color="auto"/>
              <w:right w:val="nil"/>
            </w:tcBorders>
            <w:vAlign w:val="bottom"/>
          </w:tcPr>
          <w:p w14:paraId="6D9973A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22" w:type="dxa"/>
            <w:tcBorders>
              <w:top w:val="nil"/>
              <w:left w:val="nil"/>
              <w:bottom w:val="double" w:sz="6" w:space="2" w:color="auto"/>
              <w:right w:val="nil"/>
            </w:tcBorders>
            <w:vAlign w:val="bottom"/>
          </w:tcPr>
          <w:p w14:paraId="32F7E54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double" w:sz="6" w:space="2" w:color="auto"/>
              <w:right w:val="nil"/>
            </w:tcBorders>
            <w:vAlign w:val="bottom"/>
          </w:tcPr>
          <w:p w14:paraId="6B23B36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double" w:sz="6" w:space="2" w:color="auto"/>
              <w:right w:val="nil"/>
            </w:tcBorders>
            <w:vAlign w:val="bottom"/>
          </w:tcPr>
          <w:p w14:paraId="53A7463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96" w:type="dxa"/>
            <w:tcBorders>
              <w:top w:val="nil"/>
              <w:left w:val="nil"/>
              <w:bottom w:val="double" w:sz="6" w:space="2" w:color="auto"/>
              <w:right w:val="nil"/>
            </w:tcBorders>
            <w:vAlign w:val="bottom"/>
          </w:tcPr>
          <w:p w14:paraId="533EBD38"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47C3420D" w14:textId="77777777" w:rsidTr="00325F84">
        <w:trPr>
          <w:trHeight w:hRule="exact" w:val="181"/>
        </w:trPr>
        <w:tc>
          <w:tcPr>
            <w:tcW w:w="2417" w:type="dxa"/>
            <w:tcBorders>
              <w:top w:val="nil"/>
              <w:left w:val="nil"/>
              <w:bottom w:val="nil"/>
              <w:right w:val="nil"/>
            </w:tcBorders>
            <w:vAlign w:val="bottom"/>
          </w:tcPr>
          <w:p w14:paraId="4DBBBA5A"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22" w:type="dxa"/>
            <w:tcBorders>
              <w:top w:val="nil"/>
              <w:left w:val="nil"/>
              <w:bottom w:val="nil"/>
              <w:right w:val="nil"/>
            </w:tcBorders>
            <w:vAlign w:val="bottom"/>
          </w:tcPr>
          <w:p w14:paraId="35E8F36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nil"/>
              <w:right w:val="nil"/>
            </w:tcBorders>
            <w:vAlign w:val="bottom"/>
          </w:tcPr>
          <w:p w14:paraId="44CE6EB0"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nil"/>
              <w:right w:val="nil"/>
            </w:tcBorders>
            <w:vAlign w:val="bottom"/>
          </w:tcPr>
          <w:p w14:paraId="3E793F9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96" w:type="dxa"/>
            <w:tcBorders>
              <w:top w:val="nil"/>
              <w:left w:val="nil"/>
              <w:bottom w:val="nil"/>
              <w:right w:val="nil"/>
            </w:tcBorders>
            <w:vAlign w:val="bottom"/>
          </w:tcPr>
          <w:p w14:paraId="4C893BA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000B0882" w14:textId="77777777" w:rsidTr="00325F84">
        <w:trPr>
          <w:trHeight w:val="304"/>
        </w:trPr>
        <w:tc>
          <w:tcPr>
            <w:tcW w:w="2417" w:type="dxa"/>
            <w:tcBorders>
              <w:top w:val="nil"/>
              <w:left w:val="nil"/>
              <w:bottom w:val="nil"/>
              <w:right w:val="nil"/>
            </w:tcBorders>
            <w:vAlign w:val="bottom"/>
          </w:tcPr>
          <w:p w14:paraId="28C9BD46"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R-squared</w:t>
            </w:r>
          </w:p>
        </w:tc>
        <w:tc>
          <w:tcPr>
            <w:tcW w:w="1322" w:type="dxa"/>
            <w:tcBorders>
              <w:top w:val="nil"/>
              <w:left w:val="nil"/>
              <w:bottom w:val="nil"/>
              <w:right w:val="nil"/>
            </w:tcBorders>
            <w:vAlign w:val="bottom"/>
          </w:tcPr>
          <w:p w14:paraId="5E6EE405"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0.017996</w:t>
            </w:r>
          </w:p>
        </w:tc>
        <w:tc>
          <w:tcPr>
            <w:tcW w:w="2898" w:type="dxa"/>
            <w:gridSpan w:val="2"/>
            <w:tcBorders>
              <w:top w:val="nil"/>
              <w:left w:val="nil"/>
              <w:bottom w:val="nil"/>
              <w:right w:val="nil"/>
            </w:tcBorders>
            <w:vAlign w:val="bottom"/>
          </w:tcPr>
          <w:p w14:paraId="5F2E797E"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Mean dependent var</w:t>
            </w:r>
          </w:p>
        </w:tc>
        <w:tc>
          <w:tcPr>
            <w:tcW w:w="1196" w:type="dxa"/>
            <w:tcBorders>
              <w:top w:val="nil"/>
              <w:left w:val="nil"/>
              <w:bottom w:val="nil"/>
              <w:right w:val="nil"/>
            </w:tcBorders>
            <w:vAlign w:val="bottom"/>
          </w:tcPr>
          <w:p w14:paraId="14F7C34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99.34035</w:t>
            </w:r>
          </w:p>
        </w:tc>
      </w:tr>
      <w:tr w:rsidR="008F5C30" w:rsidRPr="008A33D0" w14:paraId="72520636" w14:textId="77777777" w:rsidTr="00325F84">
        <w:trPr>
          <w:trHeight w:val="304"/>
        </w:trPr>
        <w:tc>
          <w:tcPr>
            <w:tcW w:w="2417" w:type="dxa"/>
            <w:tcBorders>
              <w:top w:val="nil"/>
              <w:left w:val="nil"/>
              <w:bottom w:val="nil"/>
              <w:right w:val="nil"/>
            </w:tcBorders>
            <w:vAlign w:val="bottom"/>
          </w:tcPr>
          <w:p w14:paraId="42521FEB"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Adjusted R-squared</w:t>
            </w:r>
          </w:p>
        </w:tc>
        <w:tc>
          <w:tcPr>
            <w:tcW w:w="1322" w:type="dxa"/>
            <w:tcBorders>
              <w:top w:val="nil"/>
              <w:left w:val="nil"/>
              <w:bottom w:val="nil"/>
              <w:right w:val="nil"/>
            </w:tcBorders>
            <w:vAlign w:val="bottom"/>
          </w:tcPr>
          <w:p w14:paraId="639F5928"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0.007512</w:t>
            </w:r>
          </w:p>
        </w:tc>
        <w:tc>
          <w:tcPr>
            <w:tcW w:w="2898" w:type="dxa"/>
            <w:gridSpan w:val="2"/>
            <w:tcBorders>
              <w:top w:val="nil"/>
              <w:left w:val="nil"/>
              <w:bottom w:val="nil"/>
              <w:right w:val="nil"/>
            </w:tcBorders>
            <w:vAlign w:val="bottom"/>
          </w:tcPr>
          <w:p w14:paraId="732C3263"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S.D. dependent var</w:t>
            </w:r>
          </w:p>
        </w:tc>
        <w:tc>
          <w:tcPr>
            <w:tcW w:w="1196" w:type="dxa"/>
            <w:tcBorders>
              <w:top w:val="nil"/>
              <w:left w:val="nil"/>
              <w:bottom w:val="nil"/>
              <w:right w:val="nil"/>
            </w:tcBorders>
            <w:vAlign w:val="bottom"/>
          </w:tcPr>
          <w:p w14:paraId="0195FE8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25.41487</w:t>
            </w:r>
          </w:p>
        </w:tc>
      </w:tr>
      <w:tr w:rsidR="008F5C30" w:rsidRPr="008A33D0" w14:paraId="3E78FB2E" w14:textId="77777777" w:rsidTr="00325F84">
        <w:trPr>
          <w:trHeight w:val="304"/>
        </w:trPr>
        <w:tc>
          <w:tcPr>
            <w:tcW w:w="2417" w:type="dxa"/>
            <w:tcBorders>
              <w:top w:val="nil"/>
              <w:left w:val="nil"/>
              <w:bottom w:val="nil"/>
              <w:right w:val="nil"/>
            </w:tcBorders>
            <w:vAlign w:val="bottom"/>
          </w:tcPr>
          <w:p w14:paraId="4FC533EA"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S.E. of regression</w:t>
            </w:r>
          </w:p>
        </w:tc>
        <w:tc>
          <w:tcPr>
            <w:tcW w:w="1322" w:type="dxa"/>
            <w:tcBorders>
              <w:top w:val="nil"/>
              <w:left w:val="nil"/>
              <w:bottom w:val="nil"/>
              <w:right w:val="nil"/>
            </w:tcBorders>
            <w:vAlign w:val="bottom"/>
          </w:tcPr>
          <w:p w14:paraId="5B656568"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25.31922</w:t>
            </w:r>
          </w:p>
        </w:tc>
        <w:tc>
          <w:tcPr>
            <w:tcW w:w="2898" w:type="dxa"/>
            <w:gridSpan w:val="2"/>
            <w:tcBorders>
              <w:top w:val="nil"/>
              <w:left w:val="nil"/>
              <w:bottom w:val="nil"/>
              <w:right w:val="nil"/>
            </w:tcBorders>
            <w:vAlign w:val="bottom"/>
          </w:tcPr>
          <w:p w14:paraId="5BF038F8"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Akaike info criterion</w:t>
            </w:r>
          </w:p>
        </w:tc>
        <w:tc>
          <w:tcPr>
            <w:tcW w:w="1196" w:type="dxa"/>
            <w:tcBorders>
              <w:top w:val="nil"/>
              <w:left w:val="nil"/>
              <w:bottom w:val="nil"/>
              <w:right w:val="nil"/>
            </w:tcBorders>
            <w:vAlign w:val="bottom"/>
          </w:tcPr>
          <w:p w14:paraId="29C67B68"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9.314941</w:t>
            </w:r>
          </w:p>
        </w:tc>
      </w:tr>
      <w:tr w:rsidR="008F5C30" w:rsidRPr="008A33D0" w14:paraId="101A8A77" w14:textId="77777777" w:rsidTr="00325F84">
        <w:trPr>
          <w:trHeight w:val="304"/>
        </w:trPr>
        <w:tc>
          <w:tcPr>
            <w:tcW w:w="2417" w:type="dxa"/>
            <w:tcBorders>
              <w:top w:val="nil"/>
              <w:left w:val="nil"/>
              <w:bottom w:val="nil"/>
              <w:right w:val="nil"/>
            </w:tcBorders>
            <w:vAlign w:val="bottom"/>
          </w:tcPr>
          <w:p w14:paraId="4248E89B"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Sum squared resid</w:t>
            </w:r>
          </w:p>
        </w:tc>
        <w:tc>
          <w:tcPr>
            <w:tcW w:w="1322" w:type="dxa"/>
            <w:tcBorders>
              <w:top w:val="nil"/>
              <w:left w:val="nil"/>
              <w:bottom w:val="nil"/>
              <w:right w:val="nil"/>
            </w:tcBorders>
            <w:vAlign w:val="bottom"/>
          </w:tcPr>
          <w:p w14:paraId="0210546F"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180138.7</w:t>
            </w:r>
          </w:p>
        </w:tc>
        <w:tc>
          <w:tcPr>
            <w:tcW w:w="2898" w:type="dxa"/>
            <w:gridSpan w:val="2"/>
            <w:tcBorders>
              <w:top w:val="nil"/>
              <w:left w:val="nil"/>
              <w:bottom w:val="nil"/>
              <w:right w:val="nil"/>
            </w:tcBorders>
            <w:vAlign w:val="bottom"/>
          </w:tcPr>
          <w:p w14:paraId="4783DCCC"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Schwarz criterion</w:t>
            </w:r>
          </w:p>
        </w:tc>
        <w:tc>
          <w:tcPr>
            <w:tcW w:w="1196" w:type="dxa"/>
            <w:tcBorders>
              <w:top w:val="nil"/>
              <w:left w:val="nil"/>
              <w:bottom w:val="nil"/>
              <w:right w:val="nil"/>
            </w:tcBorders>
            <w:vAlign w:val="bottom"/>
          </w:tcPr>
          <w:p w14:paraId="28BA59FA"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9.366204</w:t>
            </w:r>
          </w:p>
        </w:tc>
      </w:tr>
      <w:tr w:rsidR="008F5C30" w:rsidRPr="008A33D0" w14:paraId="308C8F6D" w14:textId="77777777" w:rsidTr="00325F84">
        <w:trPr>
          <w:trHeight w:val="304"/>
        </w:trPr>
        <w:tc>
          <w:tcPr>
            <w:tcW w:w="2417" w:type="dxa"/>
            <w:tcBorders>
              <w:top w:val="nil"/>
              <w:left w:val="nil"/>
              <w:bottom w:val="nil"/>
              <w:right w:val="nil"/>
            </w:tcBorders>
            <w:vAlign w:val="bottom"/>
          </w:tcPr>
          <w:p w14:paraId="653EA502"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Log likelihood</w:t>
            </w:r>
          </w:p>
        </w:tc>
        <w:tc>
          <w:tcPr>
            <w:tcW w:w="1322" w:type="dxa"/>
            <w:tcBorders>
              <w:top w:val="nil"/>
              <w:left w:val="nil"/>
              <w:bottom w:val="nil"/>
              <w:right w:val="nil"/>
            </w:tcBorders>
            <w:vAlign w:val="bottom"/>
          </w:tcPr>
          <w:p w14:paraId="2F4D3D41"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-1323.379</w:t>
            </w:r>
          </w:p>
        </w:tc>
        <w:tc>
          <w:tcPr>
            <w:tcW w:w="2898" w:type="dxa"/>
            <w:gridSpan w:val="2"/>
            <w:tcBorders>
              <w:top w:val="nil"/>
              <w:left w:val="nil"/>
              <w:bottom w:val="nil"/>
              <w:right w:val="nil"/>
            </w:tcBorders>
            <w:vAlign w:val="bottom"/>
          </w:tcPr>
          <w:p w14:paraId="4133C64C"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xml:space="preserve">    Hannan-Quinn </w:t>
            </w:r>
            <w:proofErr w:type="spellStart"/>
            <w:r w:rsidRPr="008A33D0">
              <w:rPr>
                <w:rFonts w:ascii="Times New Roman" w:hAnsi="Times New Roman" w:cs="Times New Roman"/>
                <w:noProof w:val="0"/>
                <w:color w:val="000000"/>
                <w:sz w:val="20"/>
                <w:szCs w:val="20"/>
              </w:rPr>
              <w:t>criter</w:t>
            </w:r>
            <w:proofErr w:type="spellEnd"/>
            <w:r w:rsidRPr="008A33D0">
              <w:rPr>
                <w:rFonts w:ascii="Times New Roman" w:hAnsi="Times New Roman" w:cs="Times New Roman"/>
                <w:noProof w:val="0"/>
                <w:color w:val="000000"/>
                <w:sz w:val="20"/>
                <w:szCs w:val="20"/>
              </w:rPr>
              <w:t>.</w:t>
            </w:r>
          </w:p>
        </w:tc>
        <w:tc>
          <w:tcPr>
            <w:tcW w:w="1196" w:type="dxa"/>
            <w:tcBorders>
              <w:top w:val="nil"/>
              <w:left w:val="nil"/>
              <w:bottom w:val="nil"/>
              <w:right w:val="nil"/>
            </w:tcBorders>
            <w:vAlign w:val="bottom"/>
          </w:tcPr>
          <w:p w14:paraId="7A4B29B9"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9.335491</w:t>
            </w:r>
          </w:p>
        </w:tc>
      </w:tr>
      <w:tr w:rsidR="008F5C30" w:rsidRPr="008A33D0" w14:paraId="5EFA4A4A" w14:textId="77777777" w:rsidTr="00325F84">
        <w:trPr>
          <w:trHeight w:val="304"/>
        </w:trPr>
        <w:tc>
          <w:tcPr>
            <w:tcW w:w="2417" w:type="dxa"/>
            <w:tcBorders>
              <w:top w:val="nil"/>
              <w:left w:val="nil"/>
              <w:bottom w:val="nil"/>
              <w:right w:val="nil"/>
            </w:tcBorders>
            <w:vAlign w:val="bottom"/>
          </w:tcPr>
          <w:p w14:paraId="1B670DC2"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F-statistic</w:t>
            </w:r>
          </w:p>
        </w:tc>
        <w:tc>
          <w:tcPr>
            <w:tcW w:w="1322" w:type="dxa"/>
            <w:tcBorders>
              <w:top w:val="nil"/>
              <w:left w:val="nil"/>
              <w:bottom w:val="nil"/>
              <w:right w:val="nil"/>
            </w:tcBorders>
            <w:vAlign w:val="bottom"/>
          </w:tcPr>
          <w:p w14:paraId="5B87980D"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1.716560</w:t>
            </w:r>
          </w:p>
        </w:tc>
        <w:tc>
          <w:tcPr>
            <w:tcW w:w="2898" w:type="dxa"/>
            <w:gridSpan w:val="2"/>
            <w:tcBorders>
              <w:top w:val="nil"/>
              <w:left w:val="nil"/>
              <w:bottom w:val="nil"/>
              <w:right w:val="nil"/>
            </w:tcBorders>
            <w:vAlign w:val="bottom"/>
          </w:tcPr>
          <w:p w14:paraId="7BE11CFC"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    Durbin-Watson stat</w:t>
            </w:r>
          </w:p>
        </w:tc>
        <w:tc>
          <w:tcPr>
            <w:tcW w:w="1196" w:type="dxa"/>
            <w:tcBorders>
              <w:top w:val="nil"/>
              <w:left w:val="nil"/>
              <w:bottom w:val="nil"/>
              <w:right w:val="nil"/>
            </w:tcBorders>
            <w:vAlign w:val="bottom"/>
          </w:tcPr>
          <w:p w14:paraId="0621EFD4"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1.072830</w:t>
            </w:r>
          </w:p>
        </w:tc>
      </w:tr>
      <w:tr w:rsidR="008F5C30" w:rsidRPr="008A33D0" w14:paraId="3EC4C53B" w14:textId="77777777" w:rsidTr="00325F84">
        <w:trPr>
          <w:trHeight w:val="304"/>
        </w:trPr>
        <w:tc>
          <w:tcPr>
            <w:tcW w:w="2417" w:type="dxa"/>
            <w:tcBorders>
              <w:top w:val="nil"/>
              <w:left w:val="nil"/>
              <w:bottom w:val="nil"/>
              <w:right w:val="nil"/>
            </w:tcBorders>
            <w:vAlign w:val="bottom"/>
          </w:tcPr>
          <w:p w14:paraId="4300F484" w14:textId="77777777" w:rsidR="008F5C30" w:rsidRPr="008A33D0" w:rsidRDefault="008F5C30" w:rsidP="008F5C30">
            <w:pPr>
              <w:autoSpaceDE w:val="0"/>
              <w:autoSpaceDN w:val="0"/>
              <w:adjustRightInd w:val="0"/>
              <w:spacing w:after="0" w:line="240" w:lineRule="auto"/>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Prob(F-statistic)</w:t>
            </w:r>
          </w:p>
        </w:tc>
        <w:tc>
          <w:tcPr>
            <w:tcW w:w="1322" w:type="dxa"/>
            <w:tcBorders>
              <w:top w:val="nil"/>
              <w:left w:val="nil"/>
              <w:bottom w:val="nil"/>
              <w:right w:val="nil"/>
            </w:tcBorders>
            <w:vAlign w:val="bottom"/>
          </w:tcPr>
          <w:p w14:paraId="16B13A8E"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noProof w:val="0"/>
                <w:color w:val="000000"/>
                <w:sz w:val="20"/>
                <w:szCs w:val="20"/>
              </w:rPr>
            </w:pPr>
            <w:r w:rsidRPr="008A33D0">
              <w:rPr>
                <w:rFonts w:ascii="Times New Roman" w:hAnsi="Times New Roman" w:cs="Times New Roman"/>
                <w:noProof w:val="0"/>
                <w:color w:val="000000"/>
                <w:sz w:val="20"/>
                <w:szCs w:val="20"/>
              </w:rPr>
              <w:t>0.163769</w:t>
            </w:r>
          </w:p>
        </w:tc>
        <w:tc>
          <w:tcPr>
            <w:tcW w:w="1449" w:type="dxa"/>
            <w:tcBorders>
              <w:top w:val="nil"/>
              <w:left w:val="nil"/>
              <w:bottom w:val="nil"/>
              <w:right w:val="nil"/>
            </w:tcBorders>
            <w:vAlign w:val="bottom"/>
          </w:tcPr>
          <w:p w14:paraId="282021D2" w14:textId="77777777" w:rsidR="008F5C30" w:rsidRPr="008A33D0" w:rsidRDefault="008F5C30" w:rsidP="008F5C30">
            <w:pPr>
              <w:autoSpaceDE w:val="0"/>
              <w:autoSpaceDN w:val="0"/>
              <w:adjustRightInd w:val="0"/>
              <w:spacing w:after="0" w:line="240" w:lineRule="auto"/>
              <w:ind w:right="20"/>
              <w:jc w:val="center"/>
              <w:rPr>
                <w:rFonts w:ascii="Times New Roman" w:hAnsi="Times New Roman" w:cs="Times New Roman"/>
                <w:noProof w:val="0"/>
                <w:color w:val="000000"/>
                <w:sz w:val="20"/>
                <w:szCs w:val="20"/>
              </w:rPr>
            </w:pPr>
          </w:p>
        </w:tc>
        <w:tc>
          <w:tcPr>
            <w:tcW w:w="1449" w:type="dxa"/>
            <w:tcBorders>
              <w:top w:val="nil"/>
              <w:left w:val="nil"/>
              <w:bottom w:val="nil"/>
              <w:right w:val="nil"/>
            </w:tcBorders>
            <w:vAlign w:val="bottom"/>
          </w:tcPr>
          <w:p w14:paraId="73BE2CA9" w14:textId="77777777" w:rsidR="008F5C30" w:rsidRPr="008A33D0" w:rsidRDefault="008F5C30" w:rsidP="008F5C30">
            <w:pPr>
              <w:autoSpaceDE w:val="0"/>
              <w:autoSpaceDN w:val="0"/>
              <w:adjustRightInd w:val="0"/>
              <w:spacing w:after="0" w:line="240" w:lineRule="auto"/>
              <w:ind w:right="20"/>
              <w:jc w:val="center"/>
              <w:rPr>
                <w:rFonts w:ascii="Times New Roman" w:hAnsi="Times New Roman" w:cs="Times New Roman"/>
                <w:noProof w:val="0"/>
                <w:color w:val="000000"/>
                <w:sz w:val="20"/>
                <w:szCs w:val="20"/>
              </w:rPr>
            </w:pPr>
          </w:p>
        </w:tc>
        <w:tc>
          <w:tcPr>
            <w:tcW w:w="1196" w:type="dxa"/>
            <w:tcBorders>
              <w:top w:val="nil"/>
              <w:left w:val="nil"/>
              <w:bottom w:val="nil"/>
              <w:right w:val="nil"/>
            </w:tcBorders>
            <w:vAlign w:val="bottom"/>
          </w:tcPr>
          <w:p w14:paraId="61C43226" w14:textId="77777777" w:rsidR="008F5C30" w:rsidRPr="008A33D0" w:rsidRDefault="008F5C30" w:rsidP="008F5C30">
            <w:pPr>
              <w:autoSpaceDE w:val="0"/>
              <w:autoSpaceDN w:val="0"/>
              <w:adjustRightInd w:val="0"/>
              <w:spacing w:after="0" w:line="240" w:lineRule="auto"/>
              <w:ind w:right="20"/>
              <w:jc w:val="center"/>
              <w:rPr>
                <w:rFonts w:ascii="Times New Roman" w:hAnsi="Times New Roman" w:cs="Times New Roman"/>
                <w:noProof w:val="0"/>
                <w:color w:val="000000"/>
                <w:sz w:val="20"/>
                <w:szCs w:val="20"/>
              </w:rPr>
            </w:pPr>
          </w:p>
        </w:tc>
      </w:tr>
      <w:tr w:rsidR="008F5C30" w:rsidRPr="008A33D0" w14:paraId="7C33F57C" w14:textId="77777777" w:rsidTr="00325F84">
        <w:trPr>
          <w:trHeight w:hRule="exact" w:val="119"/>
        </w:trPr>
        <w:tc>
          <w:tcPr>
            <w:tcW w:w="2417" w:type="dxa"/>
            <w:tcBorders>
              <w:top w:val="nil"/>
              <w:left w:val="nil"/>
              <w:bottom w:val="double" w:sz="6" w:space="0" w:color="auto"/>
              <w:right w:val="nil"/>
            </w:tcBorders>
            <w:vAlign w:val="bottom"/>
          </w:tcPr>
          <w:p w14:paraId="1DCF31B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22" w:type="dxa"/>
            <w:tcBorders>
              <w:top w:val="nil"/>
              <w:left w:val="nil"/>
              <w:bottom w:val="double" w:sz="6" w:space="0" w:color="auto"/>
              <w:right w:val="nil"/>
            </w:tcBorders>
            <w:vAlign w:val="bottom"/>
          </w:tcPr>
          <w:p w14:paraId="30B305A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double" w:sz="6" w:space="0" w:color="auto"/>
              <w:right w:val="nil"/>
            </w:tcBorders>
            <w:vAlign w:val="bottom"/>
          </w:tcPr>
          <w:p w14:paraId="5EEDD9F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double" w:sz="6" w:space="0" w:color="auto"/>
              <w:right w:val="nil"/>
            </w:tcBorders>
            <w:vAlign w:val="bottom"/>
          </w:tcPr>
          <w:p w14:paraId="65D0FA2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96" w:type="dxa"/>
            <w:tcBorders>
              <w:top w:val="nil"/>
              <w:left w:val="nil"/>
              <w:bottom w:val="double" w:sz="6" w:space="0" w:color="auto"/>
              <w:right w:val="nil"/>
            </w:tcBorders>
            <w:vAlign w:val="bottom"/>
          </w:tcPr>
          <w:p w14:paraId="1D19A74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r w:rsidR="008F5C30" w:rsidRPr="008A33D0" w14:paraId="0CE816A2" w14:textId="77777777" w:rsidTr="00325F84">
        <w:trPr>
          <w:trHeight w:hRule="exact" w:val="181"/>
        </w:trPr>
        <w:tc>
          <w:tcPr>
            <w:tcW w:w="2417" w:type="dxa"/>
            <w:tcBorders>
              <w:top w:val="nil"/>
              <w:left w:val="nil"/>
              <w:bottom w:val="nil"/>
              <w:right w:val="nil"/>
            </w:tcBorders>
            <w:vAlign w:val="bottom"/>
          </w:tcPr>
          <w:p w14:paraId="705D7EF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322" w:type="dxa"/>
            <w:tcBorders>
              <w:top w:val="nil"/>
              <w:left w:val="nil"/>
              <w:bottom w:val="nil"/>
              <w:right w:val="nil"/>
            </w:tcBorders>
            <w:vAlign w:val="bottom"/>
          </w:tcPr>
          <w:p w14:paraId="4DDBEF24"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nil"/>
              <w:right w:val="nil"/>
            </w:tcBorders>
            <w:vAlign w:val="bottom"/>
          </w:tcPr>
          <w:p w14:paraId="09722135"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449" w:type="dxa"/>
            <w:tcBorders>
              <w:top w:val="nil"/>
              <w:left w:val="nil"/>
              <w:bottom w:val="nil"/>
              <w:right w:val="nil"/>
            </w:tcBorders>
            <w:vAlign w:val="bottom"/>
          </w:tcPr>
          <w:p w14:paraId="7A709BA8"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c>
          <w:tcPr>
            <w:tcW w:w="1196" w:type="dxa"/>
            <w:tcBorders>
              <w:top w:val="nil"/>
              <w:left w:val="nil"/>
              <w:bottom w:val="nil"/>
              <w:right w:val="nil"/>
            </w:tcBorders>
            <w:vAlign w:val="bottom"/>
          </w:tcPr>
          <w:p w14:paraId="4D107F15"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noProof w:val="0"/>
                <w:color w:val="000000"/>
                <w:sz w:val="20"/>
                <w:szCs w:val="20"/>
              </w:rPr>
            </w:pPr>
          </w:p>
        </w:tc>
      </w:tr>
    </w:tbl>
    <w:p w14:paraId="34520239" w14:textId="430432F7" w:rsidR="00F75DDC" w:rsidRPr="008A33D0" w:rsidRDefault="00D94839" w:rsidP="00D94839">
      <w:pPr>
        <w:pStyle w:val="Caption"/>
        <w:rPr>
          <w:rFonts w:ascii="Times New Roman" w:hAnsi="Times New Roman" w:cs="Times New Roman"/>
          <w:b/>
          <w:bCs/>
          <w:i w:val="0"/>
          <w:iCs w:val="0"/>
          <w:noProof w:val="0"/>
          <w:sz w:val="22"/>
          <w:szCs w:val="22"/>
        </w:rPr>
      </w:pPr>
      <w:bookmarkStart w:id="208" w:name="_Toc216004990"/>
      <w:r w:rsidRPr="008A33D0">
        <w:rPr>
          <w:rFonts w:ascii="Times New Roman" w:hAnsi="Times New Roman" w:cs="Times New Roman"/>
          <w:b/>
          <w:bCs/>
          <w:i w:val="0"/>
          <w:iCs w:val="0"/>
          <w:color w:val="auto"/>
          <w:sz w:val="22"/>
          <w:szCs w:val="22"/>
        </w:rPr>
        <w:t xml:space="preserve">Lampiran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Lampiran \* ARABIC </w:instrText>
      </w:r>
      <w:r w:rsidRPr="008A33D0">
        <w:rPr>
          <w:rFonts w:ascii="Times New Roman" w:hAnsi="Times New Roman" w:cs="Times New Roman"/>
          <w:b/>
          <w:bCs/>
          <w:i w:val="0"/>
          <w:iCs w:val="0"/>
          <w:color w:val="auto"/>
          <w:sz w:val="22"/>
          <w:szCs w:val="22"/>
        </w:rPr>
        <w:fldChar w:fldCharType="separate"/>
      </w:r>
      <w:r w:rsidR="0022525B" w:rsidRPr="008A33D0">
        <w:rPr>
          <w:rFonts w:ascii="Times New Roman" w:hAnsi="Times New Roman" w:cs="Times New Roman"/>
          <w:b/>
          <w:bCs/>
          <w:i w:val="0"/>
          <w:iCs w:val="0"/>
          <w:color w:val="auto"/>
          <w:sz w:val="22"/>
          <w:szCs w:val="22"/>
        </w:rPr>
        <w:t>6</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w:t>
      </w:r>
      <w:r w:rsidRPr="008A33D0">
        <w:rPr>
          <w:rFonts w:ascii="Times New Roman" w:hAnsi="Times New Roman" w:cs="Times New Roman"/>
          <w:b/>
          <w:bCs/>
          <w:color w:val="auto"/>
          <w:sz w:val="22"/>
          <w:szCs w:val="22"/>
        </w:rPr>
        <w:t>Common Effect Model</w:t>
      </w:r>
      <w:r w:rsidRPr="008A33D0">
        <w:rPr>
          <w:rFonts w:ascii="Times New Roman" w:hAnsi="Times New Roman" w:cs="Times New Roman"/>
          <w:b/>
          <w:bCs/>
          <w:i w:val="0"/>
          <w:iCs w:val="0"/>
          <w:color w:val="auto"/>
          <w:sz w:val="22"/>
          <w:szCs w:val="22"/>
        </w:rPr>
        <w:t xml:space="preserve"> (CEM)</w:t>
      </w:r>
      <w:bookmarkEnd w:id="208"/>
    </w:p>
    <w:p w14:paraId="1812E1F0" w14:textId="77777777" w:rsidR="008F5C30" w:rsidRDefault="008F5C30" w:rsidP="00F75DDC">
      <w:pPr>
        <w:rPr>
          <w:rFonts w:ascii="Times New Roman" w:hAnsi="Times New Roman" w:cs="Times New Roman"/>
          <w:b/>
          <w:bCs/>
          <w:noProof w:val="0"/>
          <w:sz w:val="24"/>
          <w:szCs w:val="24"/>
        </w:rPr>
      </w:pPr>
    </w:p>
    <w:p w14:paraId="0906D878" w14:textId="77777777" w:rsidR="00325F84" w:rsidRDefault="00325F84" w:rsidP="00F75DDC">
      <w:pPr>
        <w:rPr>
          <w:rFonts w:ascii="Times New Roman" w:hAnsi="Times New Roman" w:cs="Times New Roman"/>
          <w:b/>
          <w:bCs/>
          <w:noProof w:val="0"/>
          <w:sz w:val="24"/>
          <w:szCs w:val="24"/>
        </w:rPr>
      </w:pPr>
    </w:p>
    <w:p w14:paraId="3E230A96" w14:textId="77777777" w:rsidR="00325F84" w:rsidRDefault="00325F84" w:rsidP="00F75DDC">
      <w:pPr>
        <w:rPr>
          <w:rFonts w:ascii="Times New Roman" w:hAnsi="Times New Roman" w:cs="Times New Roman"/>
          <w:b/>
          <w:bCs/>
          <w:noProof w:val="0"/>
          <w:sz w:val="24"/>
          <w:szCs w:val="24"/>
        </w:rPr>
      </w:pPr>
    </w:p>
    <w:p w14:paraId="52D611DA" w14:textId="77777777" w:rsidR="00325F84" w:rsidRDefault="00325F84" w:rsidP="00F75DDC">
      <w:pPr>
        <w:rPr>
          <w:rFonts w:ascii="Times New Roman" w:hAnsi="Times New Roman" w:cs="Times New Roman"/>
          <w:b/>
          <w:bCs/>
          <w:noProof w:val="0"/>
          <w:sz w:val="24"/>
          <w:szCs w:val="24"/>
        </w:rPr>
      </w:pPr>
    </w:p>
    <w:p w14:paraId="02379AF3" w14:textId="77777777" w:rsidR="00325F84" w:rsidRDefault="00325F84" w:rsidP="00F75DDC">
      <w:pPr>
        <w:rPr>
          <w:rFonts w:ascii="Times New Roman" w:hAnsi="Times New Roman" w:cs="Times New Roman"/>
          <w:b/>
          <w:bCs/>
          <w:noProof w:val="0"/>
          <w:sz w:val="24"/>
          <w:szCs w:val="24"/>
        </w:rPr>
      </w:pPr>
    </w:p>
    <w:p w14:paraId="78F39667" w14:textId="33DDE11C" w:rsidR="00325F84" w:rsidRDefault="00325F84">
      <w:pPr>
        <w:rPr>
          <w:rFonts w:ascii="Times New Roman" w:hAnsi="Times New Roman" w:cs="Times New Roman"/>
          <w:b/>
          <w:bCs/>
          <w:noProof w:val="0"/>
          <w:sz w:val="24"/>
          <w:szCs w:val="24"/>
        </w:rPr>
      </w:pPr>
      <w:r>
        <w:rPr>
          <w:rFonts w:ascii="Times New Roman" w:hAnsi="Times New Roman" w:cs="Times New Roman"/>
          <w:b/>
          <w:bCs/>
          <w:noProof w:val="0"/>
          <w:sz w:val="24"/>
          <w:szCs w:val="24"/>
        </w:rPr>
        <w:br w:type="page"/>
      </w:r>
    </w:p>
    <w:p w14:paraId="6211B407" w14:textId="77777777" w:rsidR="00325F84" w:rsidRPr="008A33D0" w:rsidRDefault="00325F84" w:rsidP="00F75DDC">
      <w:pPr>
        <w:rPr>
          <w:rFonts w:ascii="Times New Roman" w:hAnsi="Times New Roman" w:cs="Times New Roman"/>
          <w:b/>
          <w:bCs/>
          <w:noProof w:val="0"/>
          <w:sz w:val="24"/>
          <w:szCs w:val="24"/>
        </w:rPr>
      </w:pPr>
    </w:p>
    <w:tbl>
      <w:tblPr>
        <w:tblpPr w:leftFromText="180" w:rightFromText="180" w:vertAnchor="text" w:horzAnchor="margin" w:tblpY="380"/>
        <w:tblW w:w="7908" w:type="dxa"/>
        <w:tblLayout w:type="fixed"/>
        <w:tblCellMar>
          <w:left w:w="0" w:type="dxa"/>
          <w:right w:w="0" w:type="dxa"/>
        </w:tblCellMar>
        <w:tblLook w:val="0000" w:firstRow="0" w:lastRow="0" w:firstColumn="0" w:lastColumn="0" w:noHBand="0" w:noVBand="0"/>
      </w:tblPr>
      <w:tblGrid>
        <w:gridCol w:w="2097"/>
        <w:gridCol w:w="1417"/>
        <w:gridCol w:w="1559"/>
        <w:gridCol w:w="1560"/>
        <w:gridCol w:w="1275"/>
      </w:tblGrid>
      <w:tr w:rsidR="008F5C30" w:rsidRPr="008A33D0" w14:paraId="37EFC96F" w14:textId="77777777" w:rsidTr="008F5C30">
        <w:trPr>
          <w:trHeight w:val="175"/>
        </w:trPr>
        <w:tc>
          <w:tcPr>
            <w:tcW w:w="6633" w:type="dxa"/>
            <w:gridSpan w:val="4"/>
            <w:tcBorders>
              <w:top w:val="nil"/>
              <w:left w:val="nil"/>
              <w:bottom w:val="nil"/>
              <w:right w:val="nil"/>
            </w:tcBorders>
            <w:vAlign w:val="bottom"/>
          </w:tcPr>
          <w:p w14:paraId="1E565A77"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Dependent Variable: Y</w:t>
            </w:r>
          </w:p>
        </w:tc>
        <w:tc>
          <w:tcPr>
            <w:tcW w:w="1275" w:type="dxa"/>
            <w:tcBorders>
              <w:top w:val="nil"/>
              <w:left w:val="nil"/>
              <w:bottom w:val="nil"/>
              <w:right w:val="nil"/>
            </w:tcBorders>
            <w:vAlign w:val="bottom"/>
          </w:tcPr>
          <w:p w14:paraId="71D949C4"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44FB9287" w14:textId="77777777" w:rsidTr="008F5C30">
        <w:trPr>
          <w:trHeight w:val="175"/>
        </w:trPr>
        <w:tc>
          <w:tcPr>
            <w:tcW w:w="6633" w:type="dxa"/>
            <w:gridSpan w:val="4"/>
            <w:tcBorders>
              <w:top w:val="nil"/>
              <w:left w:val="nil"/>
              <w:bottom w:val="nil"/>
              <w:right w:val="nil"/>
            </w:tcBorders>
            <w:vAlign w:val="bottom"/>
          </w:tcPr>
          <w:p w14:paraId="050F6A17"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Method: Panel Least Squares</w:t>
            </w:r>
          </w:p>
        </w:tc>
        <w:tc>
          <w:tcPr>
            <w:tcW w:w="1275" w:type="dxa"/>
            <w:tcBorders>
              <w:top w:val="nil"/>
              <w:left w:val="nil"/>
              <w:bottom w:val="nil"/>
              <w:right w:val="nil"/>
            </w:tcBorders>
            <w:vAlign w:val="bottom"/>
          </w:tcPr>
          <w:p w14:paraId="3B65A1C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4914E1B5" w14:textId="77777777" w:rsidTr="008F5C30">
        <w:trPr>
          <w:trHeight w:val="175"/>
        </w:trPr>
        <w:tc>
          <w:tcPr>
            <w:tcW w:w="6633" w:type="dxa"/>
            <w:gridSpan w:val="4"/>
            <w:tcBorders>
              <w:top w:val="nil"/>
              <w:left w:val="nil"/>
              <w:bottom w:val="nil"/>
              <w:right w:val="nil"/>
            </w:tcBorders>
            <w:vAlign w:val="bottom"/>
          </w:tcPr>
          <w:p w14:paraId="023112F9" w14:textId="040EB1B5"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Date: 11/02/25   Time: 10:2</w:t>
            </w:r>
            <w:r w:rsidR="009C6A4B">
              <w:rPr>
                <w:rFonts w:ascii="Times New Roman" w:hAnsi="Times New Roman" w:cs="Times New Roman"/>
                <w:color w:val="000000"/>
              </w:rPr>
              <w:t>2</w:t>
            </w:r>
          </w:p>
        </w:tc>
        <w:tc>
          <w:tcPr>
            <w:tcW w:w="1275" w:type="dxa"/>
            <w:tcBorders>
              <w:top w:val="nil"/>
              <w:left w:val="nil"/>
              <w:bottom w:val="nil"/>
              <w:right w:val="nil"/>
            </w:tcBorders>
            <w:vAlign w:val="bottom"/>
          </w:tcPr>
          <w:p w14:paraId="2FB18A5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71C18201" w14:textId="77777777" w:rsidTr="008F5C30">
        <w:trPr>
          <w:trHeight w:val="175"/>
        </w:trPr>
        <w:tc>
          <w:tcPr>
            <w:tcW w:w="5073" w:type="dxa"/>
            <w:gridSpan w:val="3"/>
            <w:tcBorders>
              <w:top w:val="nil"/>
              <w:left w:val="nil"/>
              <w:bottom w:val="nil"/>
              <w:right w:val="nil"/>
            </w:tcBorders>
            <w:vAlign w:val="bottom"/>
          </w:tcPr>
          <w:p w14:paraId="4123ACC7"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Sample: 2020 2024</w:t>
            </w:r>
          </w:p>
        </w:tc>
        <w:tc>
          <w:tcPr>
            <w:tcW w:w="1560" w:type="dxa"/>
            <w:tcBorders>
              <w:top w:val="nil"/>
              <w:left w:val="nil"/>
              <w:bottom w:val="nil"/>
              <w:right w:val="nil"/>
            </w:tcBorders>
            <w:vAlign w:val="bottom"/>
          </w:tcPr>
          <w:p w14:paraId="10A827D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nil"/>
              <w:right w:val="nil"/>
            </w:tcBorders>
            <w:vAlign w:val="bottom"/>
          </w:tcPr>
          <w:p w14:paraId="1E0CF28B"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723192F2" w14:textId="77777777" w:rsidTr="008F5C30">
        <w:trPr>
          <w:trHeight w:val="175"/>
        </w:trPr>
        <w:tc>
          <w:tcPr>
            <w:tcW w:w="5073" w:type="dxa"/>
            <w:gridSpan w:val="3"/>
            <w:tcBorders>
              <w:top w:val="nil"/>
              <w:left w:val="nil"/>
              <w:bottom w:val="nil"/>
              <w:right w:val="nil"/>
            </w:tcBorders>
            <w:vAlign w:val="bottom"/>
          </w:tcPr>
          <w:p w14:paraId="27A55374"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Periods included: 5</w:t>
            </w:r>
          </w:p>
        </w:tc>
        <w:tc>
          <w:tcPr>
            <w:tcW w:w="1560" w:type="dxa"/>
            <w:tcBorders>
              <w:top w:val="nil"/>
              <w:left w:val="nil"/>
              <w:bottom w:val="nil"/>
              <w:right w:val="nil"/>
            </w:tcBorders>
            <w:vAlign w:val="bottom"/>
          </w:tcPr>
          <w:p w14:paraId="0C7F62FC"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nil"/>
              <w:right w:val="nil"/>
            </w:tcBorders>
            <w:vAlign w:val="bottom"/>
          </w:tcPr>
          <w:p w14:paraId="0E0508DC"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7D94EB72" w14:textId="77777777" w:rsidTr="008F5C30">
        <w:trPr>
          <w:trHeight w:val="175"/>
        </w:trPr>
        <w:tc>
          <w:tcPr>
            <w:tcW w:w="6633" w:type="dxa"/>
            <w:gridSpan w:val="4"/>
            <w:tcBorders>
              <w:top w:val="nil"/>
              <w:left w:val="nil"/>
              <w:bottom w:val="nil"/>
              <w:right w:val="nil"/>
            </w:tcBorders>
            <w:vAlign w:val="bottom"/>
          </w:tcPr>
          <w:p w14:paraId="72DF4280"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Cross-sections included: 57</w:t>
            </w:r>
          </w:p>
        </w:tc>
        <w:tc>
          <w:tcPr>
            <w:tcW w:w="1275" w:type="dxa"/>
            <w:tcBorders>
              <w:top w:val="nil"/>
              <w:left w:val="nil"/>
              <w:bottom w:val="nil"/>
              <w:right w:val="nil"/>
            </w:tcBorders>
            <w:vAlign w:val="bottom"/>
          </w:tcPr>
          <w:p w14:paraId="7A071A9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4EB80AD5" w14:textId="77777777" w:rsidTr="008F5C30">
        <w:trPr>
          <w:trHeight w:val="175"/>
        </w:trPr>
        <w:tc>
          <w:tcPr>
            <w:tcW w:w="7908" w:type="dxa"/>
            <w:gridSpan w:val="5"/>
            <w:tcBorders>
              <w:top w:val="nil"/>
              <w:left w:val="nil"/>
              <w:bottom w:val="nil"/>
              <w:right w:val="nil"/>
            </w:tcBorders>
            <w:vAlign w:val="bottom"/>
          </w:tcPr>
          <w:p w14:paraId="551982B4"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Total panel (balanced) observations: 285</w:t>
            </w:r>
          </w:p>
        </w:tc>
      </w:tr>
      <w:tr w:rsidR="008F5C30" w:rsidRPr="008A33D0" w14:paraId="679E1DEF" w14:textId="77777777" w:rsidTr="008F5C30">
        <w:trPr>
          <w:trHeight w:hRule="exact" w:val="70"/>
        </w:trPr>
        <w:tc>
          <w:tcPr>
            <w:tcW w:w="2097" w:type="dxa"/>
            <w:tcBorders>
              <w:top w:val="nil"/>
              <w:left w:val="nil"/>
              <w:bottom w:val="double" w:sz="6" w:space="2" w:color="auto"/>
              <w:right w:val="nil"/>
            </w:tcBorders>
            <w:vAlign w:val="bottom"/>
          </w:tcPr>
          <w:p w14:paraId="0584663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double" w:sz="6" w:space="2" w:color="auto"/>
              <w:right w:val="nil"/>
            </w:tcBorders>
            <w:vAlign w:val="bottom"/>
          </w:tcPr>
          <w:p w14:paraId="435342B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double" w:sz="6" w:space="2" w:color="auto"/>
              <w:right w:val="nil"/>
            </w:tcBorders>
            <w:vAlign w:val="bottom"/>
          </w:tcPr>
          <w:p w14:paraId="6C328F4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double" w:sz="6" w:space="2" w:color="auto"/>
              <w:right w:val="nil"/>
            </w:tcBorders>
            <w:vAlign w:val="bottom"/>
          </w:tcPr>
          <w:p w14:paraId="6AAEED0E"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double" w:sz="6" w:space="2" w:color="auto"/>
              <w:right w:val="nil"/>
            </w:tcBorders>
            <w:vAlign w:val="bottom"/>
          </w:tcPr>
          <w:p w14:paraId="53C92BB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6FD91C22" w14:textId="77777777" w:rsidTr="008F5C30">
        <w:trPr>
          <w:trHeight w:hRule="exact" w:val="105"/>
        </w:trPr>
        <w:tc>
          <w:tcPr>
            <w:tcW w:w="2097" w:type="dxa"/>
            <w:tcBorders>
              <w:top w:val="nil"/>
              <w:left w:val="nil"/>
              <w:bottom w:val="nil"/>
              <w:right w:val="nil"/>
            </w:tcBorders>
            <w:vAlign w:val="bottom"/>
          </w:tcPr>
          <w:p w14:paraId="37EF449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nil"/>
              <w:right w:val="nil"/>
            </w:tcBorders>
            <w:vAlign w:val="bottom"/>
          </w:tcPr>
          <w:p w14:paraId="7127753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nil"/>
              <w:right w:val="nil"/>
            </w:tcBorders>
            <w:vAlign w:val="bottom"/>
          </w:tcPr>
          <w:p w14:paraId="11C81AA5"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nil"/>
              <w:right w:val="nil"/>
            </w:tcBorders>
            <w:vAlign w:val="bottom"/>
          </w:tcPr>
          <w:p w14:paraId="44B2DBD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nil"/>
              <w:right w:val="nil"/>
            </w:tcBorders>
            <w:vAlign w:val="bottom"/>
          </w:tcPr>
          <w:p w14:paraId="1CA7E3C1"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221FC8B4" w14:textId="77777777" w:rsidTr="008F5C30">
        <w:trPr>
          <w:trHeight w:val="175"/>
        </w:trPr>
        <w:tc>
          <w:tcPr>
            <w:tcW w:w="2097" w:type="dxa"/>
            <w:tcBorders>
              <w:top w:val="nil"/>
              <w:left w:val="nil"/>
              <w:bottom w:val="nil"/>
              <w:right w:val="nil"/>
            </w:tcBorders>
            <w:vAlign w:val="bottom"/>
          </w:tcPr>
          <w:p w14:paraId="771926F4"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r w:rsidRPr="008A33D0">
              <w:rPr>
                <w:rFonts w:ascii="Times New Roman" w:hAnsi="Times New Roman" w:cs="Times New Roman"/>
                <w:color w:val="000000"/>
              </w:rPr>
              <w:t>Variable</w:t>
            </w:r>
          </w:p>
        </w:tc>
        <w:tc>
          <w:tcPr>
            <w:tcW w:w="1417" w:type="dxa"/>
            <w:tcBorders>
              <w:top w:val="nil"/>
              <w:left w:val="nil"/>
              <w:bottom w:val="nil"/>
              <w:right w:val="nil"/>
            </w:tcBorders>
            <w:vAlign w:val="bottom"/>
          </w:tcPr>
          <w:p w14:paraId="1AF86058"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Coefficient</w:t>
            </w:r>
          </w:p>
        </w:tc>
        <w:tc>
          <w:tcPr>
            <w:tcW w:w="1559" w:type="dxa"/>
            <w:tcBorders>
              <w:top w:val="nil"/>
              <w:left w:val="nil"/>
              <w:bottom w:val="nil"/>
              <w:right w:val="nil"/>
            </w:tcBorders>
            <w:vAlign w:val="bottom"/>
          </w:tcPr>
          <w:p w14:paraId="4594D3A1"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Std. Error</w:t>
            </w:r>
          </w:p>
        </w:tc>
        <w:tc>
          <w:tcPr>
            <w:tcW w:w="1560" w:type="dxa"/>
            <w:tcBorders>
              <w:top w:val="nil"/>
              <w:left w:val="nil"/>
              <w:bottom w:val="nil"/>
              <w:right w:val="nil"/>
            </w:tcBorders>
            <w:vAlign w:val="bottom"/>
          </w:tcPr>
          <w:p w14:paraId="7987A22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t-Statistic</w:t>
            </w:r>
          </w:p>
        </w:tc>
        <w:tc>
          <w:tcPr>
            <w:tcW w:w="1275" w:type="dxa"/>
            <w:tcBorders>
              <w:top w:val="nil"/>
              <w:left w:val="nil"/>
              <w:bottom w:val="nil"/>
              <w:right w:val="nil"/>
            </w:tcBorders>
            <w:vAlign w:val="bottom"/>
          </w:tcPr>
          <w:p w14:paraId="636483C3"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Prob.  </w:t>
            </w:r>
          </w:p>
        </w:tc>
      </w:tr>
      <w:tr w:rsidR="008F5C30" w:rsidRPr="008A33D0" w14:paraId="15BCBA30" w14:textId="77777777" w:rsidTr="008F5C30">
        <w:trPr>
          <w:trHeight w:hRule="exact" w:val="70"/>
        </w:trPr>
        <w:tc>
          <w:tcPr>
            <w:tcW w:w="2097" w:type="dxa"/>
            <w:tcBorders>
              <w:top w:val="nil"/>
              <w:left w:val="nil"/>
              <w:bottom w:val="double" w:sz="6" w:space="2" w:color="auto"/>
              <w:right w:val="nil"/>
            </w:tcBorders>
            <w:vAlign w:val="bottom"/>
          </w:tcPr>
          <w:p w14:paraId="38635458"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double" w:sz="6" w:space="2" w:color="auto"/>
              <w:right w:val="nil"/>
            </w:tcBorders>
            <w:vAlign w:val="bottom"/>
          </w:tcPr>
          <w:p w14:paraId="55A77B3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double" w:sz="6" w:space="2" w:color="auto"/>
              <w:right w:val="nil"/>
            </w:tcBorders>
            <w:vAlign w:val="bottom"/>
          </w:tcPr>
          <w:p w14:paraId="152F2FF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double" w:sz="6" w:space="2" w:color="auto"/>
              <w:right w:val="nil"/>
            </w:tcBorders>
            <w:vAlign w:val="bottom"/>
          </w:tcPr>
          <w:p w14:paraId="4E4F2284"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double" w:sz="6" w:space="2" w:color="auto"/>
              <w:right w:val="nil"/>
            </w:tcBorders>
            <w:vAlign w:val="bottom"/>
          </w:tcPr>
          <w:p w14:paraId="4CEC065B"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3C249829" w14:textId="77777777" w:rsidTr="008F5C30">
        <w:trPr>
          <w:trHeight w:hRule="exact" w:val="105"/>
        </w:trPr>
        <w:tc>
          <w:tcPr>
            <w:tcW w:w="2097" w:type="dxa"/>
            <w:tcBorders>
              <w:top w:val="nil"/>
              <w:left w:val="nil"/>
              <w:bottom w:val="nil"/>
              <w:right w:val="nil"/>
            </w:tcBorders>
            <w:vAlign w:val="bottom"/>
          </w:tcPr>
          <w:p w14:paraId="043F70D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nil"/>
              <w:right w:val="nil"/>
            </w:tcBorders>
            <w:vAlign w:val="bottom"/>
          </w:tcPr>
          <w:p w14:paraId="10D8EB2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nil"/>
              <w:right w:val="nil"/>
            </w:tcBorders>
            <w:vAlign w:val="bottom"/>
          </w:tcPr>
          <w:p w14:paraId="6CC22B74"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nil"/>
              <w:right w:val="nil"/>
            </w:tcBorders>
            <w:vAlign w:val="bottom"/>
          </w:tcPr>
          <w:p w14:paraId="7009FDBE"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nil"/>
              <w:right w:val="nil"/>
            </w:tcBorders>
            <w:vAlign w:val="bottom"/>
          </w:tcPr>
          <w:p w14:paraId="4A5864EC"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29C9338D" w14:textId="77777777" w:rsidTr="008F5C30">
        <w:trPr>
          <w:trHeight w:val="175"/>
        </w:trPr>
        <w:tc>
          <w:tcPr>
            <w:tcW w:w="2097" w:type="dxa"/>
            <w:tcBorders>
              <w:top w:val="nil"/>
              <w:left w:val="nil"/>
              <w:bottom w:val="nil"/>
              <w:right w:val="nil"/>
            </w:tcBorders>
            <w:vAlign w:val="bottom"/>
          </w:tcPr>
          <w:p w14:paraId="62EE4258"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r w:rsidRPr="008A33D0">
              <w:rPr>
                <w:rFonts w:ascii="Times New Roman" w:hAnsi="Times New Roman" w:cs="Times New Roman"/>
                <w:color w:val="000000"/>
              </w:rPr>
              <w:t>C</w:t>
            </w:r>
          </w:p>
        </w:tc>
        <w:tc>
          <w:tcPr>
            <w:tcW w:w="1417" w:type="dxa"/>
            <w:tcBorders>
              <w:top w:val="nil"/>
              <w:left w:val="nil"/>
              <w:bottom w:val="nil"/>
              <w:right w:val="nil"/>
            </w:tcBorders>
            <w:vAlign w:val="bottom"/>
          </w:tcPr>
          <w:p w14:paraId="697427EC"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236.2322</w:t>
            </w:r>
          </w:p>
        </w:tc>
        <w:tc>
          <w:tcPr>
            <w:tcW w:w="1559" w:type="dxa"/>
            <w:tcBorders>
              <w:top w:val="nil"/>
              <w:left w:val="nil"/>
              <w:bottom w:val="nil"/>
              <w:right w:val="nil"/>
            </w:tcBorders>
            <w:vAlign w:val="bottom"/>
          </w:tcPr>
          <w:p w14:paraId="282C6F8A"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113.8173</w:t>
            </w:r>
          </w:p>
        </w:tc>
        <w:tc>
          <w:tcPr>
            <w:tcW w:w="1560" w:type="dxa"/>
            <w:tcBorders>
              <w:top w:val="nil"/>
              <w:left w:val="nil"/>
              <w:bottom w:val="nil"/>
              <w:right w:val="nil"/>
            </w:tcBorders>
            <w:vAlign w:val="bottom"/>
          </w:tcPr>
          <w:p w14:paraId="4BBFBCB3"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 xml:space="preserve">  2.075537</w:t>
            </w:r>
          </w:p>
        </w:tc>
        <w:tc>
          <w:tcPr>
            <w:tcW w:w="1275" w:type="dxa"/>
            <w:tcBorders>
              <w:top w:val="nil"/>
              <w:left w:val="nil"/>
              <w:bottom w:val="nil"/>
              <w:right w:val="nil"/>
            </w:tcBorders>
            <w:vAlign w:val="bottom"/>
          </w:tcPr>
          <w:p w14:paraId="15B70861"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0.0391</w:t>
            </w:r>
          </w:p>
        </w:tc>
      </w:tr>
      <w:tr w:rsidR="008F5C30" w:rsidRPr="008A33D0" w14:paraId="476BECB3" w14:textId="77777777" w:rsidTr="008F5C30">
        <w:trPr>
          <w:trHeight w:val="175"/>
        </w:trPr>
        <w:tc>
          <w:tcPr>
            <w:tcW w:w="2097" w:type="dxa"/>
            <w:tcBorders>
              <w:top w:val="nil"/>
              <w:left w:val="nil"/>
              <w:bottom w:val="nil"/>
              <w:right w:val="nil"/>
            </w:tcBorders>
            <w:vAlign w:val="bottom"/>
          </w:tcPr>
          <w:p w14:paraId="26CB788C"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r w:rsidRPr="008A33D0">
              <w:rPr>
                <w:rFonts w:ascii="Times New Roman" w:hAnsi="Times New Roman" w:cs="Times New Roman"/>
                <w:color w:val="000000"/>
              </w:rPr>
              <w:t>X1</w:t>
            </w:r>
          </w:p>
        </w:tc>
        <w:tc>
          <w:tcPr>
            <w:tcW w:w="1417" w:type="dxa"/>
            <w:tcBorders>
              <w:top w:val="nil"/>
              <w:left w:val="nil"/>
              <w:bottom w:val="nil"/>
              <w:right w:val="nil"/>
            </w:tcBorders>
            <w:vAlign w:val="bottom"/>
          </w:tcPr>
          <w:p w14:paraId="66DC61E8"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-5.985388</w:t>
            </w:r>
          </w:p>
        </w:tc>
        <w:tc>
          <w:tcPr>
            <w:tcW w:w="1559" w:type="dxa"/>
            <w:tcBorders>
              <w:top w:val="nil"/>
              <w:left w:val="nil"/>
              <w:bottom w:val="nil"/>
              <w:right w:val="nil"/>
            </w:tcBorders>
            <w:vAlign w:val="bottom"/>
          </w:tcPr>
          <w:p w14:paraId="2FA4F353"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4.199305</w:t>
            </w:r>
          </w:p>
        </w:tc>
        <w:tc>
          <w:tcPr>
            <w:tcW w:w="1560" w:type="dxa"/>
            <w:tcBorders>
              <w:top w:val="nil"/>
              <w:left w:val="nil"/>
              <w:bottom w:val="nil"/>
              <w:right w:val="nil"/>
            </w:tcBorders>
            <w:vAlign w:val="bottom"/>
          </w:tcPr>
          <w:p w14:paraId="66177C29"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-1.425328</w:t>
            </w:r>
          </w:p>
        </w:tc>
        <w:tc>
          <w:tcPr>
            <w:tcW w:w="1275" w:type="dxa"/>
            <w:tcBorders>
              <w:top w:val="nil"/>
              <w:left w:val="nil"/>
              <w:bottom w:val="nil"/>
              <w:right w:val="nil"/>
            </w:tcBorders>
            <w:vAlign w:val="bottom"/>
          </w:tcPr>
          <w:p w14:paraId="2E0315E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0.1554</w:t>
            </w:r>
          </w:p>
        </w:tc>
      </w:tr>
      <w:tr w:rsidR="008F5C30" w:rsidRPr="008A33D0" w14:paraId="3A9FB85F" w14:textId="77777777" w:rsidTr="008F5C30">
        <w:trPr>
          <w:trHeight w:val="175"/>
        </w:trPr>
        <w:tc>
          <w:tcPr>
            <w:tcW w:w="2097" w:type="dxa"/>
            <w:tcBorders>
              <w:top w:val="nil"/>
              <w:left w:val="nil"/>
              <w:bottom w:val="nil"/>
              <w:right w:val="nil"/>
            </w:tcBorders>
            <w:vAlign w:val="bottom"/>
          </w:tcPr>
          <w:p w14:paraId="1264683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r w:rsidRPr="008A33D0">
              <w:rPr>
                <w:rFonts w:ascii="Times New Roman" w:hAnsi="Times New Roman" w:cs="Times New Roman"/>
                <w:color w:val="000000"/>
              </w:rPr>
              <w:t>X2</w:t>
            </w:r>
          </w:p>
        </w:tc>
        <w:tc>
          <w:tcPr>
            <w:tcW w:w="1417" w:type="dxa"/>
            <w:tcBorders>
              <w:top w:val="nil"/>
              <w:left w:val="nil"/>
              <w:bottom w:val="nil"/>
              <w:right w:val="nil"/>
            </w:tcBorders>
            <w:vAlign w:val="bottom"/>
          </w:tcPr>
          <w:p w14:paraId="30FDFF7C"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-0.875659</w:t>
            </w:r>
          </w:p>
        </w:tc>
        <w:tc>
          <w:tcPr>
            <w:tcW w:w="1559" w:type="dxa"/>
            <w:tcBorders>
              <w:top w:val="nil"/>
              <w:left w:val="nil"/>
              <w:bottom w:val="nil"/>
              <w:right w:val="nil"/>
            </w:tcBorders>
            <w:vAlign w:val="bottom"/>
          </w:tcPr>
          <w:p w14:paraId="1B3F102A"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1.070714</w:t>
            </w:r>
          </w:p>
        </w:tc>
        <w:tc>
          <w:tcPr>
            <w:tcW w:w="1560" w:type="dxa"/>
            <w:tcBorders>
              <w:top w:val="nil"/>
              <w:left w:val="nil"/>
              <w:bottom w:val="nil"/>
              <w:right w:val="nil"/>
            </w:tcBorders>
            <w:vAlign w:val="bottom"/>
          </w:tcPr>
          <w:p w14:paraId="5D5BE61C"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-0.817827</w:t>
            </w:r>
          </w:p>
        </w:tc>
        <w:tc>
          <w:tcPr>
            <w:tcW w:w="1275" w:type="dxa"/>
            <w:tcBorders>
              <w:top w:val="nil"/>
              <w:left w:val="nil"/>
              <w:bottom w:val="nil"/>
              <w:right w:val="nil"/>
            </w:tcBorders>
            <w:vAlign w:val="bottom"/>
          </w:tcPr>
          <w:p w14:paraId="2997AB9F"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0.4143</w:t>
            </w:r>
          </w:p>
        </w:tc>
      </w:tr>
      <w:tr w:rsidR="008F5C30" w:rsidRPr="008A33D0" w14:paraId="6FCA7994" w14:textId="77777777" w:rsidTr="008F5C30">
        <w:trPr>
          <w:trHeight w:val="175"/>
        </w:trPr>
        <w:tc>
          <w:tcPr>
            <w:tcW w:w="2097" w:type="dxa"/>
            <w:tcBorders>
              <w:top w:val="nil"/>
              <w:left w:val="nil"/>
              <w:bottom w:val="nil"/>
              <w:right w:val="nil"/>
            </w:tcBorders>
            <w:vAlign w:val="bottom"/>
          </w:tcPr>
          <w:p w14:paraId="1C70E48A"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r w:rsidRPr="008A33D0">
              <w:rPr>
                <w:rFonts w:ascii="Times New Roman" w:hAnsi="Times New Roman" w:cs="Times New Roman"/>
                <w:color w:val="000000"/>
              </w:rPr>
              <w:t>X3</w:t>
            </w:r>
          </w:p>
        </w:tc>
        <w:tc>
          <w:tcPr>
            <w:tcW w:w="1417" w:type="dxa"/>
            <w:tcBorders>
              <w:top w:val="nil"/>
              <w:left w:val="nil"/>
              <w:bottom w:val="nil"/>
              <w:right w:val="nil"/>
            </w:tcBorders>
            <w:vAlign w:val="bottom"/>
          </w:tcPr>
          <w:p w14:paraId="31FC354F"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12.91577</w:t>
            </w:r>
          </w:p>
        </w:tc>
        <w:tc>
          <w:tcPr>
            <w:tcW w:w="1559" w:type="dxa"/>
            <w:tcBorders>
              <w:top w:val="nil"/>
              <w:left w:val="nil"/>
              <w:bottom w:val="nil"/>
              <w:right w:val="nil"/>
            </w:tcBorders>
            <w:vAlign w:val="bottom"/>
          </w:tcPr>
          <w:p w14:paraId="3395F3DD"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9.268015</w:t>
            </w:r>
          </w:p>
        </w:tc>
        <w:tc>
          <w:tcPr>
            <w:tcW w:w="1560" w:type="dxa"/>
            <w:tcBorders>
              <w:top w:val="nil"/>
              <w:left w:val="nil"/>
              <w:bottom w:val="nil"/>
              <w:right w:val="nil"/>
            </w:tcBorders>
            <w:vAlign w:val="bottom"/>
          </w:tcPr>
          <w:p w14:paraId="1AB928CC"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1.393585</w:t>
            </w:r>
          </w:p>
        </w:tc>
        <w:tc>
          <w:tcPr>
            <w:tcW w:w="1275" w:type="dxa"/>
            <w:tcBorders>
              <w:top w:val="nil"/>
              <w:left w:val="nil"/>
              <w:bottom w:val="nil"/>
              <w:right w:val="nil"/>
            </w:tcBorders>
            <w:vAlign w:val="bottom"/>
          </w:tcPr>
          <w:p w14:paraId="4C5EE6D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0.1648</w:t>
            </w:r>
          </w:p>
        </w:tc>
      </w:tr>
      <w:tr w:rsidR="008F5C30" w:rsidRPr="008A33D0" w14:paraId="0D0CA68A" w14:textId="77777777" w:rsidTr="008F5C30">
        <w:trPr>
          <w:trHeight w:hRule="exact" w:val="70"/>
        </w:trPr>
        <w:tc>
          <w:tcPr>
            <w:tcW w:w="2097" w:type="dxa"/>
            <w:tcBorders>
              <w:top w:val="nil"/>
              <w:left w:val="nil"/>
              <w:bottom w:val="double" w:sz="6" w:space="2" w:color="auto"/>
              <w:right w:val="nil"/>
            </w:tcBorders>
            <w:vAlign w:val="bottom"/>
          </w:tcPr>
          <w:p w14:paraId="45A71AC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double" w:sz="6" w:space="2" w:color="auto"/>
              <w:right w:val="nil"/>
            </w:tcBorders>
            <w:vAlign w:val="bottom"/>
          </w:tcPr>
          <w:p w14:paraId="36BC040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double" w:sz="6" w:space="2" w:color="auto"/>
              <w:right w:val="nil"/>
            </w:tcBorders>
            <w:vAlign w:val="bottom"/>
          </w:tcPr>
          <w:p w14:paraId="65F2C340"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double" w:sz="6" w:space="2" w:color="auto"/>
              <w:right w:val="nil"/>
            </w:tcBorders>
            <w:vAlign w:val="bottom"/>
          </w:tcPr>
          <w:p w14:paraId="2D395820"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double" w:sz="6" w:space="2" w:color="auto"/>
              <w:right w:val="nil"/>
            </w:tcBorders>
            <w:vAlign w:val="bottom"/>
          </w:tcPr>
          <w:p w14:paraId="0BF6905B"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6A8B9B9F" w14:textId="77777777" w:rsidTr="008F5C30">
        <w:trPr>
          <w:trHeight w:hRule="exact" w:val="105"/>
        </w:trPr>
        <w:tc>
          <w:tcPr>
            <w:tcW w:w="2097" w:type="dxa"/>
            <w:tcBorders>
              <w:top w:val="nil"/>
              <w:left w:val="nil"/>
              <w:bottom w:val="nil"/>
              <w:right w:val="nil"/>
            </w:tcBorders>
            <w:vAlign w:val="bottom"/>
          </w:tcPr>
          <w:p w14:paraId="395DA771"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nil"/>
              <w:right w:val="nil"/>
            </w:tcBorders>
            <w:vAlign w:val="bottom"/>
          </w:tcPr>
          <w:p w14:paraId="58ED7370"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nil"/>
              <w:right w:val="nil"/>
            </w:tcBorders>
            <w:vAlign w:val="bottom"/>
          </w:tcPr>
          <w:p w14:paraId="2872844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nil"/>
              <w:right w:val="nil"/>
            </w:tcBorders>
            <w:vAlign w:val="bottom"/>
          </w:tcPr>
          <w:p w14:paraId="4C49638C"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nil"/>
              <w:right w:val="nil"/>
            </w:tcBorders>
            <w:vAlign w:val="bottom"/>
          </w:tcPr>
          <w:p w14:paraId="367CBDD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69848026" w14:textId="77777777" w:rsidTr="008F5C30">
        <w:trPr>
          <w:trHeight w:val="175"/>
        </w:trPr>
        <w:tc>
          <w:tcPr>
            <w:tcW w:w="2097" w:type="dxa"/>
            <w:tcBorders>
              <w:top w:val="nil"/>
              <w:left w:val="nil"/>
              <w:bottom w:val="nil"/>
              <w:right w:val="nil"/>
            </w:tcBorders>
            <w:vAlign w:val="bottom"/>
          </w:tcPr>
          <w:p w14:paraId="08DE1DA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2976" w:type="dxa"/>
            <w:gridSpan w:val="2"/>
            <w:tcBorders>
              <w:top w:val="nil"/>
              <w:left w:val="nil"/>
              <w:bottom w:val="nil"/>
              <w:right w:val="nil"/>
            </w:tcBorders>
            <w:vAlign w:val="bottom"/>
          </w:tcPr>
          <w:p w14:paraId="4C24189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r w:rsidRPr="008A33D0">
              <w:rPr>
                <w:rFonts w:ascii="Times New Roman" w:hAnsi="Times New Roman" w:cs="Times New Roman"/>
                <w:color w:val="000000"/>
              </w:rPr>
              <w:t>Effects Specification</w:t>
            </w:r>
          </w:p>
        </w:tc>
        <w:tc>
          <w:tcPr>
            <w:tcW w:w="1560" w:type="dxa"/>
            <w:tcBorders>
              <w:top w:val="nil"/>
              <w:left w:val="nil"/>
              <w:bottom w:val="nil"/>
              <w:right w:val="nil"/>
            </w:tcBorders>
            <w:vAlign w:val="bottom"/>
          </w:tcPr>
          <w:p w14:paraId="1FCFFD9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nil"/>
              <w:right w:val="nil"/>
            </w:tcBorders>
            <w:vAlign w:val="bottom"/>
          </w:tcPr>
          <w:p w14:paraId="093FA408"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4F5A67B5" w14:textId="77777777" w:rsidTr="008F5C30">
        <w:trPr>
          <w:trHeight w:hRule="exact" w:val="70"/>
        </w:trPr>
        <w:tc>
          <w:tcPr>
            <w:tcW w:w="2097" w:type="dxa"/>
            <w:tcBorders>
              <w:top w:val="nil"/>
              <w:left w:val="nil"/>
              <w:bottom w:val="double" w:sz="6" w:space="2" w:color="auto"/>
              <w:right w:val="nil"/>
            </w:tcBorders>
            <w:vAlign w:val="bottom"/>
          </w:tcPr>
          <w:p w14:paraId="1B352951"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double" w:sz="6" w:space="2" w:color="auto"/>
              <w:right w:val="nil"/>
            </w:tcBorders>
            <w:vAlign w:val="bottom"/>
          </w:tcPr>
          <w:p w14:paraId="617ED76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double" w:sz="6" w:space="2" w:color="auto"/>
              <w:right w:val="nil"/>
            </w:tcBorders>
            <w:vAlign w:val="bottom"/>
          </w:tcPr>
          <w:p w14:paraId="5A1A4F20"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double" w:sz="6" w:space="2" w:color="auto"/>
              <w:right w:val="nil"/>
            </w:tcBorders>
            <w:vAlign w:val="bottom"/>
          </w:tcPr>
          <w:p w14:paraId="3E5A6E1E"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double" w:sz="6" w:space="2" w:color="auto"/>
              <w:right w:val="nil"/>
            </w:tcBorders>
            <w:vAlign w:val="bottom"/>
          </w:tcPr>
          <w:p w14:paraId="2E3F5987"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0ABF51D8" w14:textId="77777777" w:rsidTr="008F5C30">
        <w:trPr>
          <w:trHeight w:hRule="exact" w:val="105"/>
        </w:trPr>
        <w:tc>
          <w:tcPr>
            <w:tcW w:w="2097" w:type="dxa"/>
            <w:tcBorders>
              <w:top w:val="nil"/>
              <w:left w:val="nil"/>
              <w:bottom w:val="nil"/>
              <w:right w:val="nil"/>
            </w:tcBorders>
            <w:vAlign w:val="bottom"/>
          </w:tcPr>
          <w:p w14:paraId="5A49788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nil"/>
              <w:right w:val="nil"/>
            </w:tcBorders>
            <w:vAlign w:val="bottom"/>
          </w:tcPr>
          <w:p w14:paraId="4FA18A7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nil"/>
              <w:right w:val="nil"/>
            </w:tcBorders>
            <w:vAlign w:val="bottom"/>
          </w:tcPr>
          <w:p w14:paraId="034AC72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nil"/>
              <w:right w:val="nil"/>
            </w:tcBorders>
            <w:vAlign w:val="bottom"/>
          </w:tcPr>
          <w:p w14:paraId="66C64881"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nil"/>
              <w:right w:val="nil"/>
            </w:tcBorders>
            <w:vAlign w:val="bottom"/>
          </w:tcPr>
          <w:p w14:paraId="5FD85EF2"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48BAFFDA" w14:textId="77777777" w:rsidTr="008F5C30">
        <w:trPr>
          <w:trHeight w:val="175"/>
        </w:trPr>
        <w:tc>
          <w:tcPr>
            <w:tcW w:w="7908" w:type="dxa"/>
            <w:gridSpan w:val="5"/>
            <w:tcBorders>
              <w:top w:val="nil"/>
              <w:left w:val="nil"/>
              <w:bottom w:val="nil"/>
              <w:right w:val="nil"/>
            </w:tcBorders>
            <w:vAlign w:val="bottom"/>
          </w:tcPr>
          <w:p w14:paraId="68B37C78"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Cross-section fixed (dummy variables)</w:t>
            </w:r>
          </w:p>
        </w:tc>
      </w:tr>
      <w:tr w:rsidR="008F5C30" w:rsidRPr="008A33D0" w14:paraId="62D3DAAB" w14:textId="77777777" w:rsidTr="008F5C30">
        <w:trPr>
          <w:trHeight w:hRule="exact" w:val="70"/>
        </w:trPr>
        <w:tc>
          <w:tcPr>
            <w:tcW w:w="2097" w:type="dxa"/>
            <w:tcBorders>
              <w:top w:val="nil"/>
              <w:left w:val="nil"/>
              <w:bottom w:val="double" w:sz="6" w:space="2" w:color="auto"/>
              <w:right w:val="nil"/>
            </w:tcBorders>
            <w:vAlign w:val="bottom"/>
          </w:tcPr>
          <w:p w14:paraId="48F63C7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double" w:sz="6" w:space="2" w:color="auto"/>
              <w:right w:val="nil"/>
            </w:tcBorders>
            <w:vAlign w:val="bottom"/>
          </w:tcPr>
          <w:p w14:paraId="297B6FA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double" w:sz="6" w:space="2" w:color="auto"/>
              <w:right w:val="nil"/>
            </w:tcBorders>
            <w:vAlign w:val="bottom"/>
          </w:tcPr>
          <w:p w14:paraId="7F768D1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double" w:sz="6" w:space="2" w:color="auto"/>
              <w:right w:val="nil"/>
            </w:tcBorders>
            <w:vAlign w:val="bottom"/>
          </w:tcPr>
          <w:p w14:paraId="020F932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double" w:sz="6" w:space="2" w:color="auto"/>
              <w:right w:val="nil"/>
            </w:tcBorders>
            <w:vAlign w:val="bottom"/>
          </w:tcPr>
          <w:p w14:paraId="2A8C48DC"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030EE8AC" w14:textId="77777777" w:rsidTr="008F5C30">
        <w:trPr>
          <w:trHeight w:hRule="exact" w:val="105"/>
        </w:trPr>
        <w:tc>
          <w:tcPr>
            <w:tcW w:w="2097" w:type="dxa"/>
            <w:tcBorders>
              <w:top w:val="nil"/>
              <w:left w:val="nil"/>
              <w:bottom w:val="nil"/>
              <w:right w:val="nil"/>
            </w:tcBorders>
            <w:vAlign w:val="bottom"/>
          </w:tcPr>
          <w:p w14:paraId="7478AC2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nil"/>
              <w:right w:val="nil"/>
            </w:tcBorders>
            <w:vAlign w:val="bottom"/>
          </w:tcPr>
          <w:p w14:paraId="54726DA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nil"/>
              <w:right w:val="nil"/>
            </w:tcBorders>
            <w:vAlign w:val="bottom"/>
          </w:tcPr>
          <w:p w14:paraId="44E56CC5"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nil"/>
              <w:right w:val="nil"/>
            </w:tcBorders>
            <w:vAlign w:val="bottom"/>
          </w:tcPr>
          <w:p w14:paraId="308A97E3"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nil"/>
              <w:right w:val="nil"/>
            </w:tcBorders>
            <w:vAlign w:val="bottom"/>
          </w:tcPr>
          <w:p w14:paraId="4FF19C88"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5C1AABE0" w14:textId="77777777" w:rsidTr="008F5C30">
        <w:trPr>
          <w:trHeight w:val="175"/>
        </w:trPr>
        <w:tc>
          <w:tcPr>
            <w:tcW w:w="2097" w:type="dxa"/>
            <w:tcBorders>
              <w:top w:val="nil"/>
              <w:left w:val="nil"/>
              <w:bottom w:val="nil"/>
              <w:right w:val="nil"/>
            </w:tcBorders>
            <w:vAlign w:val="bottom"/>
          </w:tcPr>
          <w:p w14:paraId="6E00CB19"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R-squared</w:t>
            </w:r>
          </w:p>
        </w:tc>
        <w:tc>
          <w:tcPr>
            <w:tcW w:w="1417" w:type="dxa"/>
            <w:tcBorders>
              <w:top w:val="nil"/>
              <w:left w:val="nil"/>
              <w:bottom w:val="nil"/>
              <w:right w:val="nil"/>
            </w:tcBorders>
            <w:vAlign w:val="bottom"/>
          </w:tcPr>
          <w:p w14:paraId="2F7C7C44"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0.291148</w:t>
            </w:r>
          </w:p>
        </w:tc>
        <w:tc>
          <w:tcPr>
            <w:tcW w:w="3119" w:type="dxa"/>
            <w:gridSpan w:val="2"/>
            <w:tcBorders>
              <w:top w:val="nil"/>
              <w:left w:val="nil"/>
              <w:bottom w:val="nil"/>
              <w:right w:val="nil"/>
            </w:tcBorders>
            <w:vAlign w:val="bottom"/>
          </w:tcPr>
          <w:p w14:paraId="55B802C3"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color w:val="000000"/>
              </w:rPr>
            </w:pPr>
            <w:r w:rsidRPr="008A33D0">
              <w:rPr>
                <w:rFonts w:ascii="Times New Roman" w:hAnsi="Times New Roman" w:cs="Times New Roman"/>
                <w:color w:val="000000"/>
              </w:rPr>
              <w:t>    Mean dependent var</w:t>
            </w:r>
          </w:p>
        </w:tc>
        <w:tc>
          <w:tcPr>
            <w:tcW w:w="1275" w:type="dxa"/>
            <w:tcBorders>
              <w:top w:val="nil"/>
              <w:left w:val="nil"/>
              <w:bottom w:val="nil"/>
              <w:right w:val="nil"/>
            </w:tcBorders>
            <w:vAlign w:val="bottom"/>
          </w:tcPr>
          <w:p w14:paraId="0F4EC650"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99.34035</w:t>
            </w:r>
          </w:p>
        </w:tc>
      </w:tr>
      <w:tr w:rsidR="008F5C30" w:rsidRPr="008A33D0" w14:paraId="515A57D9" w14:textId="77777777" w:rsidTr="008F5C30">
        <w:trPr>
          <w:trHeight w:val="175"/>
        </w:trPr>
        <w:tc>
          <w:tcPr>
            <w:tcW w:w="2097" w:type="dxa"/>
            <w:tcBorders>
              <w:top w:val="nil"/>
              <w:left w:val="nil"/>
              <w:bottom w:val="nil"/>
              <w:right w:val="nil"/>
            </w:tcBorders>
            <w:vAlign w:val="bottom"/>
          </w:tcPr>
          <w:p w14:paraId="06408ECA"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Adjusted R-squared</w:t>
            </w:r>
          </w:p>
        </w:tc>
        <w:tc>
          <w:tcPr>
            <w:tcW w:w="1417" w:type="dxa"/>
            <w:tcBorders>
              <w:top w:val="nil"/>
              <w:left w:val="nil"/>
              <w:bottom w:val="nil"/>
              <w:right w:val="nil"/>
            </w:tcBorders>
            <w:vAlign w:val="bottom"/>
          </w:tcPr>
          <w:p w14:paraId="75B289C3"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0.105272</w:t>
            </w:r>
          </w:p>
        </w:tc>
        <w:tc>
          <w:tcPr>
            <w:tcW w:w="3119" w:type="dxa"/>
            <w:gridSpan w:val="2"/>
            <w:tcBorders>
              <w:top w:val="nil"/>
              <w:left w:val="nil"/>
              <w:bottom w:val="nil"/>
              <w:right w:val="nil"/>
            </w:tcBorders>
            <w:vAlign w:val="bottom"/>
          </w:tcPr>
          <w:p w14:paraId="5D5BE863"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color w:val="000000"/>
              </w:rPr>
            </w:pPr>
            <w:r w:rsidRPr="008A33D0">
              <w:rPr>
                <w:rFonts w:ascii="Times New Roman" w:hAnsi="Times New Roman" w:cs="Times New Roman"/>
                <w:color w:val="000000"/>
              </w:rPr>
              <w:t>    S.D. dependent var</w:t>
            </w:r>
          </w:p>
        </w:tc>
        <w:tc>
          <w:tcPr>
            <w:tcW w:w="1275" w:type="dxa"/>
            <w:tcBorders>
              <w:top w:val="nil"/>
              <w:left w:val="nil"/>
              <w:bottom w:val="nil"/>
              <w:right w:val="nil"/>
            </w:tcBorders>
            <w:vAlign w:val="bottom"/>
          </w:tcPr>
          <w:p w14:paraId="29EF0332"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25.41486</w:t>
            </w:r>
          </w:p>
        </w:tc>
      </w:tr>
      <w:tr w:rsidR="008F5C30" w:rsidRPr="008A33D0" w14:paraId="67D8B2D7" w14:textId="77777777" w:rsidTr="008F5C30">
        <w:trPr>
          <w:trHeight w:val="175"/>
        </w:trPr>
        <w:tc>
          <w:tcPr>
            <w:tcW w:w="2097" w:type="dxa"/>
            <w:tcBorders>
              <w:top w:val="nil"/>
              <w:left w:val="nil"/>
              <w:bottom w:val="nil"/>
              <w:right w:val="nil"/>
            </w:tcBorders>
            <w:vAlign w:val="bottom"/>
          </w:tcPr>
          <w:p w14:paraId="11E91300"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S.E. of regression</w:t>
            </w:r>
          </w:p>
        </w:tc>
        <w:tc>
          <w:tcPr>
            <w:tcW w:w="1417" w:type="dxa"/>
            <w:tcBorders>
              <w:top w:val="nil"/>
              <w:left w:val="nil"/>
              <w:bottom w:val="nil"/>
              <w:right w:val="nil"/>
            </w:tcBorders>
            <w:vAlign w:val="bottom"/>
          </w:tcPr>
          <w:p w14:paraId="358AA172"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24.03993</w:t>
            </w:r>
          </w:p>
        </w:tc>
        <w:tc>
          <w:tcPr>
            <w:tcW w:w="3119" w:type="dxa"/>
            <w:gridSpan w:val="2"/>
            <w:tcBorders>
              <w:top w:val="nil"/>
              <w:left w:val="nil"/>
              <w:bottom w:val="nil"/>
              <w:right w:val="nil"/>
            </w:tcBorders>
            <w:vAlign w:val="bottom"/>
          </w:tcPr>
          <w:p w14:paraId="22605FF8"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color w:val="000000"/>
              </w:rPr>
            </w:pPr>
            <w:r w:rsidRPr="008A33D0">
              <w:rPr>
                <w:rFonts w:ascii="Times New Roman" w:hAnsi="Times New Roman" w:cs="Times New Roman"/>
                <w:color w:val="000000"/>
              </w:rPr>
              <w:t>    Akaike info criterion</w:t>
            </w:r>
          </w:p>
        </w:tc>
        <w:tc>
          <w:tcPr>
            <w:tcW w:w="1275" w:type="dxa"/>
            <w:tcBorders>
              <w:top w:val="nil"/>
              <w:left w:val="nil"/>
              <w:bottom w:val="nil"/>
              <w:right w:val="nil"/>
            </w:tcBorders>
            <w:vAlign w:val="bottom"/>
          </w:tcPr>
          <w:p w14:paraId="664E607E"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9.381973</w:t>
            </w:r>
          </w:p>
        </w:tc>
      </w:tr>
      <w:tr w:rsidR="008F5C30" w:rsidRPr="008A33D0" w14:paraId="4EFFA01C" w14:textId="77777777" w:rsidTr="008F5C30">
        <w:trPr>
          <w:trHeight w:val="175"/>
        </w:trPr>
        <w:tc>
          <w:tcPr>
            <w:tcW w:w="2097" w:type="dxa"/>
            <w:tcBorders>
              <w:top w:val="nil"/>
              <w:left w:val="nil"/>
              <w:bottom w:val="nil"/>
              <w:right w:val="nil"/>
            </w:tcBorders>
            <w:vAlign w:val="bottom"/>
          </w:tcPr>
          <w:p w14:paraId="7F51BF9D"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Sum squared resid</w:t>
            </w:r>
          </w:p>
        </w:tc>
        <w:tc>
          <w:tcPr>
            <w:tcW w:w="1417" w:type="dxa"/>
            <w:tcBorders>
              <w:top w:val="nil"/>
              <w:left w:val="nil"/>
              <w:bottom w:val="nil"/>
              <w:right w:val="nil"/>
            </w:tcBorders>
            <w:vAlign w:val="bottom"/>
          </w:tcPr>
          <w:p w14:paraId="7E30DE3F"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130031.6</w:t>
            </w:r>
          </w:p>
        </w:tc>
        <w:tc>
          <w:tcPr>
            <w:tcW w:w="3119" w:type="dxa"/>
            <w:gridSpan w:val="2"/>
            <w:tcBorders>
              <w:top w:val="nil"/>
              <w:left w:val="nil"/>
              <w:bottom w:val="nil"/>
              <w:right w:val="nil"/>
            </w:tcBorders>
            <w:vAlign w:val="bottom"/>
          </w:tcPr>
          <w:p w14:paraId="33CB0C9A"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color w:val="000000"/>
              </w:rPr>
            </w:pPr>
            <w:r w:rsidRPr="008A33D0">
              <w:rPr>
                <w:rFonts w:ascii="Times New Roman" w:hAnsi="Times New Roman" w:cs="Times New Roman"/>
                <w:color w:val="000000"/>
              </w:rPr>
              <w:t>    Schwarz criterion</w:t>
            </w:r>
          </w:p>
        </w:tc>
        <w:tc>
          <w:tcPr>
            <w:tcW w:w="1275" w:type="dxa"/>
            <w:tcBorders>
              <w:top w:val="nil"/>
              <w:left w:val="nil"/>
              <w:bottom w:val="nil"/>
              <w:right w:val="nil"/>
            </w:tcBorders>
            <w:vAlign w:val="bottom"/>
          </w:tcPr>
          <w:p w14:paraId="0FAF3136"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10.15091</w:t>
            </w:r>
          </w:p>
        </w:tc>
      </w:tr>
      <w:tr w:rsidR="008F5C30" w:rsidRPr="008A33D0" w14:paraId="6EBB5A5C" w14:textId="77777777" w:rsidTr="008F5C30">
        <w:trPr>
          <w:trHeight w:val="175"/>
        </w:trPr>
        <w:tc>
          <w:tcPr>
            <w:tcW w:w="2097" w:type="dxa"/>
            <w:tcBorders>
              <w:top w:val="nil"/>
              <w:left w:val="nil"/>
              <w:bottom w:val="nil"/>
              <w:right w:val="nil"/>
            </w:tcBorders>
            <w:vAlign w:val="bottom"/>
          </w:tcPr>
          <w:p w14:paraId="3FAE348E"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Log likelihood</w:t>
            </w:r>
          </w:p>
        </w:tc>
        <w:tc>
          <w:tcPr>
            <w:tcW w:w="1417" w:type="dxa"/>
            <w:tcBorders>
              <w:top w:val="nil"/>
              <w:left w:val="nil"/>
              <w:bottom w:val="nil"/>
              <w:right w:val="nil"/>
            </w:tcBorders>
            <w:vAlign w:val="bottom"/>
          </w:tcPr>
          <w:p w14:paraId="1922F205"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-1276.931</w:t>
            </w:r>
          </w:p>
        </w:tc>
        <w:tc>
          <w:tcPr>
            <w:tcW w:w="3119" w:type="dxa"/>
            <w:gridSpan w:val="2"/>
            <w:tcBorders>
              <w:top w:val="nil"/>
              <w:left w:val="nil"/>
              <w:bottom w:val="nil"/>
              <w:right w:val="nil"/>
            </w:tcBorders>
            <w:vAlign w:val="bottom"/>
          </w:tcPr>
          <w:p w14:paraId="6CAB79C3"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color w:val="000000"/>
              </w:rPr>
            </w:pPr>
            <w:r w:rsidRPr="008A33D0">
              <w:rPr>
                <w:rFonts w:ascii="Times New Roman" w:hAnsi="Times New Roman" w:cs="Times New Roman"/>
                <w:color w:val="000000"/>
              </w:rPr>
              <w:t>    Hannan-Quinn criter.</w:t>
            </w:r>
          </w:p>
        </w:tc>
        <w:tc>
          <w:tcPr>
            <w:tcW w:w="1275" w:type="dxa"/>
            <w:tcBorders>
              <w:top w:val="nil"/>
              <w:left w:val="nil"/>
              <w:bottom w:val="nil"/>
              <w:right w:val="nil"/>
            </w:tcBorders>
            <w:vAlign w:val="bottom"/>
          </w:tcPr>
          <w:p w14:paraId="096B26C7"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9.690224</w:t>
            </w:r>
          </w:p>
        </w:tc>
      </w:tr>
      <w:tr w:rsidR="008F5C30" w:rsidRPr="008A33D0" w14:paraId="50F2CE8E" w14:textId="77777777" w:rsidTr="008F5C30">
        <w:trPr>
          <w:trHeight w:val="175"/>
        </w:trPr>
        <w:tc>
          <w:tcPr>
            <w:tcW w:w="2097" w:type="dxa"/>
            <w:tcBorders>
              <w:top w:val="nil"/>
              <w:left w:val="nil"/>
              <w:bottom w:val="nil"/>
              <w:right w:val="nil"/>
            </w:tcBorders>
            <w:vAlign w:val="bottom"/>
          </w:tcPr>
          <w:p w14:paraId="248672DC"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F-statistic</w:t>
            </w:r>
          </w:p>
        </w:tc>
        <w:tc>
          <w:tcPr>
            <w:tcW w:w="1417" w:type="dxa"/>
            <w:tcBorders>
              <w:top w:val="nil"/>
              <w:left w:val="nil"/>
              <w:bottom w:val="nil"/>
              <w:right w:val="nil"/>
            </w:tcBorders>
            <w:vAlign w:val="bottom"/>
          </w:tcPr>
          <w:p w14:paraId="54F12A14"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1.566357</w:t>
            </w:r>
          </w:p>
        </w:tc>
        <w:tc>
          <w:tcPr>
            <w:tcW w:w="3119" w:type="dxa"/>
            <w:gridSpan w:val="2"/>
            <w:tcBorders>
              <w:top w:val="nil"/>
              <w:left w:val="nil"/>
              <w:bottom w:val="nil"/>
              <w:right w:val="nil"/>
            </w:tcBorders>
            <w:vAlign w:val="bottom"/>
          </w:tcPr>
          <w:p w14:paraId="42E81808" w14:textId="77777777" w:rsidR="008F5C30" w:rsidRPr="008A33D0" w:rsidRDefault="008F5C30" w:rsidP="008F5C30">
            <w:pPr>
              <w:autoSpaceDE w:val="0"/>
              <w:autoSpaceDN w:val="0"/>
              <w:adjustRightInd w:val="0"/>
              <w:spacing w:after="0" w:line="240" w:lineRule="auto"/>
              <w:ind w:right="20"/>
              <w:rPr>
                <w:rFonts w:ascii="Times New Roman" w:hAnsi="Times New Roman" w:cs="Times New Roman"/>
                <w:color w:val="000000"/>
              </w:rPr>
            </w:pPr>
            <w:r w:rsidRPr="008A33D0">
              <w:rPr>
                <w:rFonts w:ascii="Times New Roman" w:hAnsi="Times New Roman" w:cs="Times New Roman"/>
                <w:color w:val="000000"/>
              </w:rPr>
              <w:t>    Durbin-Watson stat</w:t>
            </w:r>
          </w:p>
        </w:tc>
        <w:tc>
          <w:tcPr>
            <w:tcW w:w="1275" w:type="dxa"/>
            <w:tcBorders>
              <w:top w:val="nil"/>
              <w:left w:val="nil"/>
              <w:bottom w:val="nil"/>
              <w:right w:val="nil"/>
            </w:tcBorders>
            <w:vAlign w:val="bottom"/>
          </w:tcPr>
          <w:p w14:paraId="5CEED1C8"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1.468618</w:t>
            </w:r>
          </w:p>
        </w:tc>
      </w:tr>
      <w:tr w:rsidR="008F5C30" w:rsidRPr="008A33D0" w14:paraId="2364CAB2" w14:textId="77777777" w:rsidTr="008F5C30">
        <w:trPr>
          <w:trHeight w:val="175"/>
        </w:trPr>
        <w:tc>
          <w:tcPr>
            <w:tcW w:w="2097" w:type="dxa"/>
            <w:tcBorders>
              <w:top w:val="nil"/>
              <w:left w:val="nil"/>
              <w:bottom w:val="nil"/>
              <w:right w:val="nil"/>
            </w:tcBorders>
            <w:vAlign w:val="bottom"/>
          </w:tcPr>
          <w:p w14:paraId="0DEB02D1"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r w:rsidRPr="008A33D0">
              <w:rPr>
                <w:rFonts w:ascii="Times New Roman" w:hAnsi="Times New Roman" w:cs="Times New Roman"/>
                <w:color w:val="000000"/>
              </w:rPr>
              <w:t>Prob(F-statistic)</w:t>
            </w:r>
          </w:p>
        </w:tc>
        <w:tc>
          <w:tcPr>
            <w:tcW w:w="1417" w:type="dxa"/>
            <w:tcBorders>
              <w:top w:val="nil"/>
              <w:left w:val="nil"/>
              <w:bottom w:val="nil"/>
              <w:right w:val="nil"/>
            </w:tcBorders>
            <w:vAlign w:val="bottom"/>
          </w:tcPr>
          <w:p w14:paraId="0BD7CE9E" w14:textId="77777777" w:rsidR="008F5C30" w:rsidRPr="008A33D0" w:rsidRDefault="008F5C30" w:rsidP="008F5C30">
            <w:pPr>
              <w:autoSpaceDE w:val="0"/>
              <w:autoSpaceDN w:val="0"/>
              <w:adjustRightInd w:val="0"/>
              <w:spacing w:after="0" w:line="240" w:lineRule="auto"/>
              <w:ind w:right="20"/>
              <w:jc w:val="right"/>
              <w:rPr>
                <w:rFonts w:ascii="Times New Roman" w:hAnsi="Times New Roman" w:cs="Times New Roman"/>
                <w:color w:val="000000"/>
              </w:rPr>
            </w:pPr>
            <w:r w:rsidRPr="008A33D0">
              <w:rPr>
                <w:rFonts w:ascii="Times New Roman" w:hAnsi="Times New Roman" w:cs="Times New Roman"/>
                <w:color w:val="000000"/>
              </w:rPr>
              <w:t>0.010810</w:t>
            </w:r>
          </w:p>
        </w:tc>
        <w:tc>
          <w:tcPr>
            <w:tcW w:w="1559" w:type="dxa"/>
            <w:tcBorders>
              <w:top w:val="nil"/>
              <w:left w:val="nil"/>
              <w:bottom w:val="nil"/>
              <w:right w:val="nil"/>
            </w:tcBorders>
            <w:vAlign w:val="bottom"/>
          </w:tcPr>
          <w:p w14:paraId="711E29D6" w14:textId="77777777" w:rsidR="008F5C30" w:rsidRPr="008A33D0" w:rsidRDefault="008F5C30" w:rsidP="008F5C30">
            <w:pPr>
              <w:autoSpaceDE w:val="0"/>
              <w:autoSpaceDN w:val="0"/>
              <w:adjustRightInd w:val="0"/>
              <w:spacing w:after="0" w:line="240" w:lineRule="auto"/>
              <w:ind w:right="20"/>
              <w:jc w:val="center"/>
              <w:rPr>
                <w:rFonts w:ascii="Times New Roman" w:hAnsi="Times New Roman" w:cs="Times New Roman"/>
                <w:color w:val="000000"/>
              </w:rPr>
            </w:pPr>
          </w:p>
        </w:tc>
        <w:tc>
          <w:tcPr>
            <w:tcW w:w="1560" w:type="dxa"/>
            <w:tcBorders>
              <w:top w:val="nil"/>
              <w:left w:val="nil"/>
              <w:bottom w:val="nil"/>
              <w:right w:val="nil"/>
            </w:tcBorders>
            <w:vAlign w:val="bottom"/>
          </w:tcPr>
          <w:p w14:paraId="2D37D78D" w14:textId="77777777" w:rsidR="008F5C30" w:rsidRPr="008A33D0" w:rsidRDefault="008F5C30" w:rsidP="008F5C30">
            <w:pPr>
              <w:autoSpaceDE w:val="0"/>
              <w:autoSpaceDN w:val="0"/>
              <w:adjustRightInd w:val="0"/>
              <w:spacing w:after="0" w:line="240" w:lineRule="auto"/>
              <w:ind w:right="20"/>
              <w:jc w:val="center"/>
              <w:rPr>
                <w:rFonts w:ascii="Times New Roman" w:hAnsi="Times New Roman" w:cs="Times New Roman"/>
                <w:color w:val="000000"/>
              </w:rPr>
            </w:pPr>
          </w:p>
        </w:tc>
        <w:tc>
          <w:tcPr>
            <w:tcW w:w="1275" w:type="dxa"/>
            <w:tcBorders>
              <w:top w:val="nil"/>
              <w:left w:val="nil"/>
              <w:bottom w:val="nil"/>
              <w:right w:val="nil"/>
            </w:tcBorders>
            <w:vAlign w:val="bottom"/>
          </w:tcPr>
          <w:p w14:paraId="525509C6" w14:textId="77777777" w:rsidR="008F5C30" w:rsidRPr="008A33D0" w:rsidRDefault="008F5C30" w:rsidP="008F5C30">
            <w:pPr>
              <w:autoSpaceDE w:val="0"/>
              <w:autoSpaceDN w:val="0"/>
              <w:adjustRightInd w:val="0"/>
              <w:spacing w:after="0" w:line="240" w:lineRule="auto"/>
              <w:ind w:right="20"/>
              <w:jc w:val="center"/>
              <w:rPr>
                <w:rFonts w:ascii="Times New Roman" w:hAnsi="Times New Roman" w:cs="Times New Roman"/>
                <w:color w:val="000000"/>
              </w:rPr>
            </w:pPr>
          </w:p>
        </w:tc>
      </w:tr>
      <w:tr w:rsidR="008F5C30" w:rsidRPr="008A33D0" w14:paraId="5EAF2554" w14:textId="77777777" w:rsidTr="008F5C30">
        <w:trPr>
          <w:trHeight w:hRule="exact" w:val="70"/>
        </w:trPr>
        <w:tc>
          <w:tcPr>
            <w:tcW w:w="2097" w:type="dxa"/>
            <w:tcBorders>
              <w:top w:val="nil"/>
              <w:left w:val="nil"/>
              <w:bottom w:val="double" w:sz="6" w:space="0" w:color="auto"/>
              <w:right w:val="nil"/>
            </w:tcBorders>
            <w:vAlign w:val="bottom"/>
          </w:tcPr>
          <w:p w14:paraId="6CC0D95D"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double" w:sz="6" w:space="0" w:color="auto"/>
              <w:right w:val="nil"/>
            </w:tcBorders>
            <w:vAlign w:val="bottom"/>
          </w:tcPr>
          <w:p w14:paraId="3D5FC8A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double" w:sz="6" w:space="0" w:color="auto"/>
              <w:right w:val="nil"/>
            </w:tcBorders>
            <w:vAlign w:val="bottom"/>
          </w:tcPr>
          <w:p w14:paraId="1EA1C93F"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double" w:sz="6" w:space="0" w:color="auto"/>
              <w:right w:val="nil"/>
            </w:tcBorders>
            <w:vAlign w:val="bottom"/>
          </w:tcPr>
          <w:p w14:paraId="3FB24529"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double" w:sz="6" w:space="0" w:color="auto"/>
              <w:right w:val="nil"/>
            </w:tcBorders>
            <w:vAlign w:val="bottom"/>
          </w:tcPr>
          <w:p w14:paraId="3514167A"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r w:rsidR="008F5C30" w:rsidRPr="008A33D0" w14:paraId="66091BCE" w14:textId="77777777" w:rsidTr="008F5C30">
        <w:trPr>
          <w:trHeight w:hRule="exact" w:val="105"/>
        </w:trPr>
        <w:tc>
          <w:tcPr>
            <w:tcW w:w="2097" w:type="dxa"/>
            <w:tcBorders>
              <w:top w:val="nil"/>
              <w:left w:val="nil"/>
              <w:bottom w:val="nil"/>
              <w:right w:val="nil"/>
            </w:tcBorders>
            <w:vAlign w:val="bottom"/>
          </w:tcPr>
          <w:p w14:paraId="0037EDA6"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nil"/>
              <w:left w:val="nil"/>
              <w:bottom w:val="nil"/>
              <w:right w:val="nil"/>
            </w:tcBorders>
            <w:vAlign w:val="bottom"/>
          </w:tcPr>
          <w:p w14:paraId="7CA49C85"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59" w:type="dxa"/>
            <w:tcBorders>
              <w:top w:val="nil"/>
              <w:left w:val="nil"/>
              <w:bottom w:val="nil"/>
              <w:right w:val="nil"/>
            </w:tcBorders>
            <w:vAlign w:val="bottom"/>
          </w:tcPr>
          <w:p w14:paraId="52158264"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c>
          <w:tcPr>
            <w:tcW w:w="1560" w:type="dxa"/>
            <w:tcBorders>
              <w:top w:val="nil"/>
              <w:left w:val="nil"/>
              <w:bottom w:val="nil"/>
              <w:right w:val="nil"/>
            </w:tcBorders>
            <w:vAlign w:val="bottom"/>
          </w:tcPr>
          <w:p w14:paraId="1E382A18" w14:textId="77777777" w:rsidR="008F5C30" w:rsidRPr="008A33D0" w:rsidRDefault="008F5C30" w:rsidP="008F5C30">
            <w:pPr>
              <w:autoSpaceDE w:val="0"/>
              <w:autoSpaceDN w:val="0"/>
              <w:adjustRightInd w:val="0"/>
              <w:spacing w:after="0" w:line="240" w:lineRule="auto"/>
              <w:rPr>
                <w:rFonts w:ascii="Times New Roman" w:hAnsi="Times New Roman" w:cs="Times New Roman"/>
                <w:color w:val="000000"/>
              </w:rPr>
            </w:pPr>
          </w:p>
        </w:tc>
        <w:tc>
          <w:tcPr>
            <w:tcW w:w="1275" w:type="dxa"/>
            <w:tcBorders>
              <w:top w:val="nil"/>
              <w:left w:val="nil"/>
              <w:bottom w:val="nil"/>
              <w:right w:val="nil"/>
            </w:tcBorders>
            <w:vAlign w:val="bottom"/>
          </w:tcPr>
          <w:p w14:paraId="6BB3A68B" w14:textId="77777777" w:rsidR="008F5C30" w:rsidRPr="008A33D0" w:rsidRDefault="008F5C30" w:rsidP="008F5C30">
            <w:pPr>
              <w:autoSpaceDE w:val="0"/>
              <w:autoSpaceDN w:val="0"/>
              <w:adjustRightInd w:val="0"/>
              <w:spacing w:after="0" w:line="240" w:lineRule="auto"/>
              <w:jc w:val="center"/>
              <w:rPr>
                <w:rFonts w:ascii="Times New Roman" w:hAnsi="Times New Roman" w:cs="Times New Roman"/>
                <w:color w:val="000000"/>
              </w:rPr>
            </w:pPr>
          </w:p>
        </w:tc>
      </w:tr>
    </w:tbl>
    <w:p w14:paraId="36D1ED91" w14:textId="75AE3178" w:rsidR="00F75DDC" w:rsidRPr="008A33D0" w:rsidRDefault="00D94839" w:rsidP="00D94839">
      <w:pPr>
        <w:pStyle w:val="Caption"/>
        <w:rPr>
          <w:rFonts w:ascii="Times New Roman" w:hAnsi="Times New Roman" w:cs="Times New Roman"/>
          <w:b/>
          <w:bCs/>
          <w:i w:val="0"/>
          <w:iCs w:val="0"/>
          <w:noProof w:val="0"/>
          <w:sz w:val="22"/>
          <w:szCs w:val="22"/>
        </w:rPr>
      </w:pPr>
      <w:bookmarkStart w:id="209" w:name="_Toc216004991"/>
      <w:r w:rsidRPr="008A33D0">
        <w:rPr>
          <w:rFonts w:ascii="Times New Roman" w:hAnsi="Times New Roman" w:cs="Times New Roman"/>
          <w:b/>
          <w:bCs/>
          <w:i w:val="0"/>
          <w:iCs w:val="0"/>
          <w:color w:val="auto"/>
          <w:sz w:val="22"/>
          <w:szCs w:val="22"/>
        </w:rPr>
        <w:t xml:space="preserve">Lampiran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Lampiran \* ARABIC </w:instrText>
      </w:r>
      <w:r w:rsidRPr="008A33D0">
        <w:rPr>
          <w:rFonts w:ascii="Times New Roman" w:hAnsi="Times New Roman" w:cs="Times New Roman"/>
          <w:b/>
          <w:bCs/>
          <w:i w:val="0"/>
          <w:iCs w:val="0"/>
          <w:color w:val="auto"/>
          <w:sz w:val="22"/>
          <w:szCs w:val="22"/>
        </w:rPr>
        <w:fldChar w:fldCharType="separate"/>
      </w:r>
      <w:r w:rsidR="0022525B" w:rsidRPr="008A33D0">
        <w:rPr>
          <w:rFonts w:ascii="Times New Roman" w:hAnsi="Times New Roman" w:cs="Times New Roman"/>
          <w:b/>
          <w:bCs/>
          <w:i w:val="0"/>
          <w:iCs w:val="0"/>
          <w:color w:val="auto"/>
          <w:sz w:val="22"/>
          <w:szCs w:val="22"/>
        </w:rPr>
        <w:t>7</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w:t>
      </w:r>
      <w:r w:rsidRPr="008A33D0">
        <w:rPr>
          <w:rFonts w:ascii="Times New Roman" w:hAnsi="Times New Roman" w:cs="Times New Roman"/>
          <w:b/>
          <w:bCs/>
          <w:color w:val="auto"/>
          <w:sz w:val="22"/>
          <w:szCs w:val="22"/>
        </w:rPr>
        <w:t>Fixed Effect Model</w:t>
      </w:r>
      <w:r w:rsidRPr="008A33D0">
        <w:rPr>
          <w:rFonts w:ascii="Times New Roman" w:hAnsi="Times New Roman" w:cs="Times New Roman"/>
          <w:b/>
          <w:bCs/>
          <w:i w:val="0"/>
          <w:iCs w:val="0"/>
          <w:color w:val="auto"/>
          <w:sz w:val="22"/>
          <w:szCs w:val="22"/>
        </w:rPr>
        <w:t xml:space="preserve"> (FEM)</w:t>
      </w:r>
      <w:bookmarkEnd w:id="209"/>
    </w:p>
    <w:p w14:paraId="5E9439EF" w14:textId="2E80688B" w:rsidR="008F5C30" w:rsidRPr="008A33D0" w:rsidRDefault="008F5C30">
      <w:pPr>
        <w:rPr>
          <w:rFonts w:ascii="Times New Roman" w:hAnsi="Times New Roman" w:cs="Times New Roman"/>
          <w:b/>
          <w:bCs/>
          <w:noProof w:val="0"/>
          <w:sz w:val="24"/>
          <w:szCs w:val="24"/>
        </w:rPr>
      </w:pPr>
    </w:p>
    <w:p w14:paraId="162A2973" w14:textId="77777777" w:rsidR="009405CB" w:rsidRDefault="009405CB">
      <w:r>
        <w:br w:type="page"/>
      </w:r>
    </w:p>
    <w:tbl>
      <w:tblPr>
        <w:tblpPr w:leftFromText="180" w:rightFromText="180" w:vertAnchor="text" w:horzAnchor="margin" w:tblpY="414"/>
        <w:tblW w:w="7908" w:type="dxa"/>
        <w:tblLayout w:type="fixed"/>
        <w:tblCellMar>
          <w:left w:w="0" w:type="dxa"/>
          <w:right w:w="0" w:type="dxa"/>
        </w:tblCellMar>
        <w:tblLook w:val="0000" w:firstRow="0" w:lastRow="0" w:firstColumn="0" w:lastColumn="0" w:noHBand="0" w:noVBand="0"/>
      </w:tblPr>
      <w:tblGrid>
        <w:gridCol w:w="1920"/>
        <w:gridCol w:w="1452"/>
        <w:gridCol w:w="1560"/>
        <w:gridCol w:w="1559"/>
        <w:gridCol w:w="1417"/>
      </w:tblGrid>
      <w:tr w:rsidR="009A6D60" w:rsidRPr="008A33D0" w14:paraId="1C34ADE3" w14:textId="77777777" w:rsidTr="009A6D60">
        <w:trPr>
          <w:trHeight w:val="220"/>
        </w:trPr>
        <w:tc>
          <w:tcPr>
            <w:tcW w:w="6491" w:type="dxa"/>
            <w:gridSpan w:val="4"/>
            <w:tcBorders>
              <w:top w:val="nil"/>
              <w:left w:val="nil"/>
              <w:bottom w:val="nil"/>
              <w:right w:val="nil"/>
            </w:tcBorders>
            <w:vAlign w:val="bottom"/>
          </w:tcPr>
          <w:p w14:paraId="3FC99E41" w14:textId="5CE34710"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lastRenderedPageBreak/>
              <w:t>Dependent Variable: Y</w:t>
            </w:r>
          </w:p>
        </w:tc>
        <w:tc>
          <w:tcPr>
            <w:tcW w:w="1417" w:type="dxa"/>
            <w:tcBorders>
              <w:top w:val="nil"/>
              <w:left w:val="nil"/>
              <w:bottom w:val="nil"/>
              <w:right w:val="nil"/>
            </w:tcBorders>
            <w:vAlign w:val="bottom"/>
          </w:tcPr>
          <w:p w14:paraId="34C8F39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075F741B" w14:textId="77777777" w:rsidTr="009A6D60">
        <w:trPr>
          <w:trHeight w:val="220"/>
        </w:trPr>
        <w:tc>
          <w:tcPr>
            <w:tcW w:w="7908" w:type="dxa"/>
            <w:gridSpan w:val="5"/>
            <w:tcBorders>
              <w:top w:val="nil"/>
              <w:left w:val="nil"/>
              <w:bottom w:val="nil"/>
              <w:right w:val="nil"/>
            </w:tcBorders>
            <w:vAlign w:val="bottom"/>
          </w:tcPr>
          <w:p w14:paraId="2BFF9763"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Method: Panel EGLS (Cross-section random effects)</w:t>
            </w:r>
          </w:p>
        </w:tc>
      </w:tr>
      <w:tr w:rsidR="009A6D60" w:rsidRPr="008A33D0" w14:paraId="47F2F456" w14:textId="77777777" w:rsidTr="009A6D60">
        <w:trPr>
          <w:trHeight w:val="220"/>
        </w:trPr>
        <w:tc>
          <w:tcPr>
            <w:tcW w:w="6491" w:type="dxa"/>
            <w:gridSpan w:val="4"/>
            <w:tcBorders>
              <w:top w:val="nil"/>
              <w:left w:val="nil"/>
              <w:bottom w:val="nil"/>
              <w:right w:val="nil"/>
            </w:tcBorders>
            <w:vAlign w:val="bottom"/>
          </w:tcPr>
          <w:p w14:paraId="73F5D9B1"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Date: 11/02/25   Time: 10:23</w:t>
            </w:r>
          </w:p>
        </w:tc>
        <w:tc>
          <w:tcPr>
            <w:tcW w:w="1417" w:type="dxa"/>
            <w:tcBorders>
              <w:top w:val="nil"/>
              <w:left w:val="nil"/>
              <w:bottom w:val="nil"/>
              <w:right w:val="nil"/>
            </w:tcBorders>
            <w:vAlign w:val="bottom"/>
          </w:tcPr>
          <w:p w14:paraId="39AD49B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0B502558" w14:textId="77777777" w:rsidTr="009A6D60">
        <w:trPr>
          <w:trHeight w:val="220"/>
        </w:trPr>
        <w:tc>
          <w:tcPr>
            <w:tcW w:w="4932" w:type="dxa"/>
            <w:gridSpan w:val="3"/>
            <w:tcBorders>
              <w:top w:val="nil"/>
              <w:left w:val="nil"/>
              <w:bottom w:val="nil"/>
              <w:right w:val="nil"/>
            </w:tcBorders>
            <w:vAlign w:val="bottom"/>
          </w:tcPr>
          <w:p w14:paraId="4E9459D0"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Sample: 2020 2024</w:t>
            </w:r>
          </w:p>
        </w:tc>
        <w:tc>
          <w:tcPr>
            <w:tcW w:w="1559" w:type="dxa"/>
            <w:tcBorders>
              <w:top w:val="nil"/>
              <w:left w:val="nil"/>
              <w:bottom w:val="nil"/>
              <w:right w:val="nil"/>
            </w:tcBorders>
            <w:vAlign w:val="bottom"/>
          </w:tcPr>
          <w:p w14:paraId="2C4660D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22FE27F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0CA11997" w14:textId="77777777" w:rsidTr="009A6D60">
        <w:trPr>
          <w:trHeight w:val="220"/>
        </w:trPr>
        <w:tc>
          <w:tcPr>
            <w:tcW w:w="4932" w:type="dxa"/>
            <w:gridSpan w:val="3"/>
            <w:tcBorders>
              <w:top w:val="nil"/>
              <w:left w:val="nil"/>
              <w:bottom w:val="nil"/>
              <w:right w:val="nil"/>
            </w:tcBorders>
            <w:vAlign w:val="bottom"/>
          </w:tcPr>
          <w:p w14:paraId="1CB5690D"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Periods included: 5</w:t>
            </w:r>
          </w:p>
        </w:tc>
        <w:tc>
          <w:tcPr>
            <w:tcW w:w="1559" w:type="dxa"/>
            <w:tcBorders>
              <w:top w:val="nil"/>
              <w:left w:val="nil"/>
              <w:bottom w:val="nil"/>
              <w:right w:val="nil"/>
            </w:tcBorders>
            <w:vAlign w:val="bottom"/>
          </w:tcPr>
          <w:p w14:paraId="768BE78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703DC45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2AEFBBBF" w14:textId="77777777" w:rsidTr="009A6D60">
        <w:trPr>
          <w:trHeight w:val="220"/>
        </w:trPr>
        <w:tc>
          <w:tcPr>
            <w:tcW w:w="6491" w:type="dxa"/>
            <w:gridSpan w:val="4"/>
            <w:tcBorders>
              <w:top w:val="nil"/>
              <w:left w:val="nil"/>
              <w:bottom w:val="nil"/>
              <w:right w:val="nil"/>
            </w:tcBorders>
            <w:vAlign w:val="bottom"/>
          </w:tcPr>
          <w:p w14:paraId="1B5F7852"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Cross-sections included: 57</w:t>
            </w:r>
          </w:p>
        </w:tc>
        <w:tc>
          <w:tcPr>
            <w:tcW w:w="1417" w:type="dxa"/>
            <w:tcBorders>
              <w:top w:val="nil"/>
              <w:left w:val="nil"/>
              <w:bottom w:val="nil"/>
              <w:right w:val="nil"/>
            </w:tcBorders>
            <w:vAlign w:val="bottom"/>
          </w:tcPr>
          <w:p w14:paraId="389799B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5762C1E4" w14:textId="77777777" w:rsidTr="009A6D60">
        <w:trPr>
          <w:trHeight w:val="220"/>
        </w:trPr>
        <w:tc>
          <w:tcPr>
            <w:tcW w:w="7908" w:type="dxa"/>
            <w:gridSpan w:val="5"/>
            <w:tcBorders>
              <w:top w:val="nil"/>
              <w:left w:val="nil"/>
              <w:bottom w:val="nil"/>
              <w:right w:val="nil"/>
            </w:tcBorders>
            <w:vAlign w:val="bottom"/>
          </w:tcPr>
          <w:p w14:paraId="4A025AD0"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Total panel (balanced) observations: 285</w:t>
            </w:r>
          </w:p>
        </w:tc>
      </w:tr>
      <w:tr w:rsidR="009A6D60" w:rsidRPr="008A33D0" w14:paraId="7B18806F" w14:textId="77777777" w:rsidTr="009A6D60">
        <w:trPr>
          <w:trHeight w:val="220"/>
        </w:trPr>
        <w:tc>
          <w:tcPr>
            <w:tcW w:w="7908" w:type="dxa"/>
            <w:gridSpan w:val="5"/>
            <w:tcBorders>
              <w:top w:val="nil"/>
              <w:left w:val="nil"/>
              <w:bottom w:val="nil"/>
              <w:right w:val="nil"/>
            </w:tcBorders>
            <w:vAlign w:val="bottom"/>
          </w:tcPr>
          <w:p w14:paraId="02B529FD"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Swamy and Arora estimator of component variances</w:t>
            </w:r>
          </w:p>
        </w:tc>
      </w:tr>
      <w:tr w:rsidR="009A6D60" w:rsidRPr="008A33D0" w14:paraId="394B1DC0" w14:textId="77777777" w:rsidTr="009A6D60">
        <w:trPr>
          <w:trHeight w:hRule="exact" w:val="88"/>
        </w:trPr>
        <w:tc>
          <w:tcPr>
            <w:tcW w:w="1920" w:type="dxa"/>
            <w:tcBorders>
              <w:top w:val="nil"/>
              <w:left w:val="nil"/>
              <w:bottom w:val="double" w:sz="6" w:space="2" w:color="auto"/>
              <w:right w:val="nil"/>
            </w:tcBorders>
            <w:vAlign w:val="bottom"/>
          </w:tcPr>
          <w:p w14:paraId="7604250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double" w:sz="6" w:space="2" w:color="auto"/>
              <w:right w:val="nil"/>
            </w:tcBorders>
            <w:vAlign w:val="bottom"/>
          </w:tcPr>
          <w:p w14:paraId="180C598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2CD3528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4210FD2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20CB7B6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2C8C03C7" w14:textId="77777777" w:rsidTr="009A6D60">
        <w:trPr>
          <w:trHeight w:hRule="exact" w:val="132"/>
        </w:trPr>
        <w:tc>
          <w:tcPr>
            <w:tcW w:w="1920" w:type="dxa"/>
            <w:tcBorders>
              <w:top w:val="nil"/>
              <w:left w:val="nil"/>
              <w:bottom w:val="nil"/>
              <w:right w:val="nil"/>
            </w:tcBorders>
            <w:vAlign w:val="bottom"/>
          </w:tcPr>
          <w:p w14:paraId="11C1331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nil"/>
              <w:right w:val="nil"/>
            </w:tcBorders>
            <w:vAlign w:val="bottom"/>
          </w:tcPr>
          <w:p w14:paraId="3BD1686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6B9FCF1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6CD9DAE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7CB0FAA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4383F1BA" w14:textId="77777777" w:rsidTr="009A6D60">
        <w:trPr>
          <w:trHeight w:val="220"/>
        </w:trPr>
        <w:tc>
          <w:tcPr>
            <w:tcW w:w="1920" w:type="dxa"/>
            <w:tcBorders>
              <w:top w:val="nil"/>
              <w:left w:val="nil"/>
              <w:bottom w:val="nil"/>
              <w:right w:val="nil"/>
            </w:tcBorders>
            <w:vAlign w:val="bottom"/>
          </w:tcPr>
          <w:p w14:paraId="1279A49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Variable</w:t>
            </w:r>
          </w:p>
        </w:tc>
        <w:tc>
          <w:tcPr>
            <w:tcW w:w="1452" w:type="dxa"/>
            <w:tcBorders>
              <w:top w:val="nil"/>
              <w:left w:val="nil"/>
              <w:bottom w:val="nil"/>
              <w:right w:val="nil"/>
            </w:tcBorders>
            <w:vAlign w:val="bottom"/>
          </w:tcPr>
          <w:p w14:paraId="5FAAF5C9"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Coefficient</w:t>
            </w:r>
          </w:p>
        </w:tc>
        <w:tc>
          <w:tcPr>
            <w:tcW w:w="1560" w:type="dxa"/>
            <w:tcBorders>
              <w:top w:val="nil"/>
              <w:left w:val="nil"/>
              <w:bottom w:val="nil"/>
              <w:right w:val="nil"/>
            </w:tcBorders>
            <w:vAlign w:val="bottom"/>
          </w:tcPr>
          <w:p w14:paraId="3CA4192E"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Std. Error</w:t>
            </w:r>
          </w:p>
        </w:tc>
        <w:tc>
          <w:tcPr>
            <w:tcW w:w="1559" w:type="dxa"/>
            <w:tcBorders>
              <w:top w:val="nil"/>
              <w:left w:val="nil"/>
              <w:bottom w:val="nil"/>
              <w:right w:val="nil"/>
            </w:tcBorders>
            <w:vAlign w:val="bottom"/>
          </w:tcPr>
          <w:p w14:paraId="7E66C888"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t-Statistic</w:t>
            </w:r>
          </w:p>
        </w:tc>
        <w:tc>
          <w:tcPr>
            <w:tcW w:w="1417" w:type="dxa"/>
            <w:tcBorders>
              <w:top w:val="nil"/>
              <w:left w:val="nil"/>
              <w:bottom w:val="nil"/>
              <w:right w:val="nil"/>
            </w:tcBorders>
            <w:vAlign w:val="bottom"/>
          </w:tcPr>
          <w:p w14:paraId="48280CE8"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Prob.  </w:t>
            </w:r>
          </w:p>
        </w:tc>
      </w:tr>
      <w:tr w:rsidR="009A6D60" w:rsidRPr="008A33D0" w14:paraId="4BF973D8" w14:textId="77777777" w:rsidTr="009A6D60">
        <w:trPr>
          <w:trHeight w:hRule="exact" w:val="88"/>
        </w:trPr>
        <w:tc>
          <w:tcPr>
            <w:tcW w:w="1920" w:type="dxa"/>
            <w:tcBorders>
              <w:top w:val="nil"/>
              <w:left w:val="nil"/>
              <w:bottom w:val="double" w:sz="6" w:space="2" w:color="auto"/>
              <w:right w:val="nil"/>
            </w:tcBorders>
            <w:vAlign w:val="bottom"/>
          </w:tcPr>
          <w:p w14:paraId="37DD576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double" w:sz="6" w:space="2" w:color="auto"/>
              <w:right w:val="nil"/>
            </w:tcBorders>
            <w:vAlign w:val="bottom"/>
          </w:tcPr>
          <w:p w14:paraId="416F7E7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6D533F7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2DB7C1A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7D8E024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299F4949" w14:textId="77777777" w:rsidTr="009A6D60">
        <w:trPr>
          <w:trHeight w:hRule="exact" w:val="132"/>
        </w:trPr>
        <w:tc>
          <w:tcPr>
            <w:tcW w:w="1920" w:type="dxa"/>
            <w:tcBorders>
              <w:top w:val="nil"/>
              <w:left w:val="nil"/>
              <w:bottom w:val="nil"/>
              <w:right w:val="nil"/>
            </w:tcBorders>
            <w:vAlign w:val="bottom"/>
          </w:tcPr>
          <w:p w14:paraId="3BDE059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nil"/>
              <w:right w:val="nil"/>
            </w:tcBorders>
            <w:vAlign w:val="bottom"/>
          </w:tcPr>
          <w:p w14:paraId="4F89C08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72AB13B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2820412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7871323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48FCDB3B" w14:textId="77777777" w:rsidTr="009A6D60">
        <w:trPr>
          <w:trHeight w:val="220"/>
        </w:trPr>
        <w:tc>
          <w:tcPr>
            <w:tcW w:w="1920" w:type="dxa"/>
            <w:tcBorders>
              <w:top w:val="nil"/>
              <w:left w:val="nil"/>
              <w:bottom w:val="nil"/>
              <w:right w:val="nil"/>
            </w:tcBorders>
            <w:vAlign w:val="bottom"/>
          </w:tcPr>
          <w:p w14:paraId="5ECB341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C</w:t>
            </w:r>
          </w:p>
        </w:tc>
        <w:tc>
          <w:tcPr>
            <w:tcW w:w="1452" w:type="dxa"/>
            <w:tcBorders>
              <w:top w:val="nil"/>
              <w:left w:val="nil"/>
              <w:bottom w:val="nil"/>
              <w:right w:val="nil"/>
            </w:tcBorders>
            <w:vAlign w:val="bottom"/>
          </w:tcPr>
          <w:p w14:paraId="3499FD2B"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188.5040</w:t>
            </w:r>
          </w:p>
        </w:tc>
        <w:tc>
          <w:tcPr>
            <w:tcW w:w="1560" w:type="dxa"/>
            <w:tcBorders>
              <w:top w:val="nil"/>
              <w:left w:val="nil"/>
              <w:bottom w:val="nil"/>
              <w:right w:val="nil"/>
            </w:tcBorders>
            <w:vAlign w:val="bottom"/>
          </w:tcPr>
          <w:p w14:paraId="129237E9"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41.79433</w:t>
            </w:r>
          </w:p>
        </w:tc>
        <w:tc>
          <w:tcPr>
            <w:tcW w:w="1559" w:type="dxa"/>
            <w:tcBorders>
              <w:top w:val="nil"/>
              <w:left w:val="nil"/>
              <w:bottom w:val="nil"/>
              <w:right w:val="nil"/>
            </w:tcBorders>
            <w:vAlign w:val="bottom"/>
          </w:tcPr>
          <w:p w14:paraId="0E779E98"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4.510276</w:t>
            </w:r>
          </w:p>
        </w:tc>
        <w:tc>
          <w:tcPr>
            <w:tcW w:w="1417" w:type="dxa"/>
            <w:tcBorders>
              <w:top w:val="nil"/>
              <w:left w:val="nil"/>
              <w:bottom w:val="nil"/>
              <w:right w:val="nil"/>
            </w:tcBorders>
            <w:vAlign w:val="bottom"/>
          </w:tcPr>
          <w:p w14:paraId="1E0BE27F"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9.5206</w:t>
            </w:r>
          </w:p>
        </w:tc>
      </w:tr>
      <w:tr w:rsidR="009A6D60" w:rsidRPr="008A33D0" w14:paraId="5FB8C029" w14:textId="77777777" w:rsidTr="009A6D60">
        <w:trPr>
          <w:trHeight w:val="220"/>
        </w:trPr>
        <w:tc>
          <w:tcPr>
            <w:tcW w:w="1920" w:type="dxa"/>
            <w:tcBorders>
              <w:top w:val="nil"/>
              <w:left w:val="nil"/>
              <w:bottom w:val="nil"/>
              <w:right w:val="nil"/>
            </w:tcBorders>
            <w:vAlign w:val="bottom"/>
          </w:tcPr>
          <w:p w14:paraId="2773500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X1</w:t>
            </w:r>
          </w:p>
        </w:tc>
        <w:tc>
          <w:tcPr>
            <w:tcW w:w="1452" w:type="dxa"/>
            <w:tcBorders>
              <w:top w:val="nil"/>
              <w:left w:val="nil"/>
              <w:bottom w:val="nil"/>
              <w:right w:val="nil"/>
            </w:tcBorders>
            <w:vAlign w:val="bottom"/>
          </w:tcPr>
          <w:p w14:paraId="0DD133F2"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-3.148696</w:t>
            </w:r>
          </w:p>
        </w:tc>
        <w:tc>
          <w:tcPr>
            <w:tcW w:w="1560" w:type="dxa"/>
            <w:tcBorders>
              <w:top w:val="nil"/>
              <w:left w:val="nil"/>
              <w:bottom w:val="nil"/>
              <w:right w:val="nil"/>
            </w:tcBorders>
            <w:vAlign w:val="bottom"/>
          </w:tcPr>
          <w:p w14:paraId="2DC28EE0"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1.524364</w:t>
            </w:r>
          </w:p>
        </w:tc>
        <w:tc>
          <w:tcPr>
            <w:tcW w:w="1559" w:type="dxa"/>
            <w:tcBorders>
              <w:top w:val="nil"/>
              <w:left w:val="nil"/>
              <w:bottom w:val="nil"/>
              <w:right w:val="nil"/>
            </w:tcBorders>
            <w:vAlign w:val="bottom"/>
          </w:tcPr>
          <w:p w14:paraId="1BEFF78D"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-2.065579</w:t>
            </w:r>
          </w:p>
        </w:tc>
        <w:tc>
          <w:tcPr>
            <w:tcW w:w="1417" w:type="dxa"/>
            <w:tcBorders>
              <w:top w:val="nil"/>
              <w:left w:val="nil"/>
              <w:bottom w:val="nil"/>
              <w:right w:val="nil"/>
            </w:tcBorders>
            <w:vAlign w:val="bottom"/>
          </w:tcPr>
          <w:p w14:paraId="5FF89D55"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0.0397</w:t>
            </w:r>
          </w:p>
        </w:tc>
      </w:tr>
      <w:tr w:rsidR="009A6D60" w:rsidRPr="008A33D0" w14:paraId="4F512418" w14:textId="77777777" w:rsidTr="009A6D60">
        <w:trPr>
          <w:trHeight w:val="220"/>
        </w:trPr>
        <w:tc>
          <w:tcPr>
            <w:tcW w:w="1920" w:type="dxa"/>
            <w:tcBorders>
              <w:top w:val="nil"/>
              <w:left w:val="nil"/>
              <w:bottom w:val="nil"/>
              <w:right w:val="nil"/>
            </w:tcBorders>
            <w:vAlign w:val="bottom"/>
          </w:tcPr>
          <w:p w14:paraId="4DB0CF8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X2</w:t>
            </w:r>
          </w:p>
        </w:tc>
        <w:tc>
          <w:tcPr>
            <w:tcW w:w="1452" w:type="dxa"/>
            <w:tcBorders>
              <w:top w:val="nil"/>
              <w:left w:val="nil"/>
              <w:bottom w:val="nil"/>
              <w:right w:val="nil"/>
            </w:tcBorders>
            <w:vAlign w:val="bottom"/>
          </w:tcPr>
          <w:p w14:paraId="1315E701"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0.129559</w:t>
            </w:r>
          </w:p>
        </w:tc>
        <w:tc>
          <w:tcPr>
            <w:tcW w:w="1560" w:type="dxa"/>
            <w:tcBorders>
              <w:top w:val="nil"/>
              <w:left w:val="nil"/>
              <w:bottom w:val="nil"/>
              <w:right w:val="nil"/>
            </w:tcBorders>
            <w:vAlign w:val="bottom"/>
          </w:tcPr>
          <w:p w14:paraId="4A4BC1FE"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0.141411</w:t>
            </w:r>
          </w:p>
        </w:tc>
        <w:tc>
          <w:tcPr>
            <w:tcW w:w="1559" w:type="dxa"/>
            <w:tcBorders>
              <w:top w:val="nil"/>
              <w:left w:val="nil"/>
              <w:bottom w:val="nil"/>
              <w:right w:val="nil"/>
            </w:tcBorders>
            <w:vAlign w:val="bottom"/>
          </w:tcPr>
          <w:p w14:paraId="575E02B1"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0.916184</w:t>
            </w:r>
          </w:p>
        </w:tc>
        <w:tc>
          <w:tcPr>
            <w:tcW w:w="1417" w:type="dxa"/>
            <w:tcBorders>
              <w:top w:val="nil"/>
              <w:left w:val="nil"/>
              <w:bottom w:val="nil"/>
              <w:right w:val="nil"/>
            </w:tcBorders>
            <w:vAlign w:val="bottom"/>
          </w:tcPr>
          <w:p w14:paraId="4C9A1CD6"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0.3603</w:t>
            </w:r>
          </w:p>
        </w:tc>
      </w:tr>
      <w:tr w:rsidR="009A6D60" w:rsidRPr="008A33D0" w14:paraId="0320297C" w14:textId="77777777" w:rsidTr="009A6D60">
        <w:trPr>
          <w:trHeight w:val="220"/>
        </w:trPr>
        <w:tc>
          <w:tcPr>
            <w:tcW w:w="1920" w:type="dxa"/>
            <w:tcBorders>
              <w:top w:val="nil"/>
              <w:left w:val="nil"/>
              <w:bottom w:val="nil"/>
              <w:right w:val="nil"/>
            </w:tcBorders>
            <w:vAlign w:val="bottom"/>
          </w:tcPr>
          <w:p w14:paraId="76E28B3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X3</w:t>
            </w:r>
          </w:p>
        </w:tc>
        <w:tc>
          <w:tcPr>
            <w:tcW w:w="1452" w:type="dxa"/>
            <w:tcBorders>
              <w:top w:val="nil"/>
              <w:left w:val="nil"/>
              <w:bottom w:val="nil"/>
              <w:right w:val="nil"/>
            </w:tcBorders>
            <w:vAlign w:val="bottom"/>
          </w:tcPr>
          <w:p w14:paraId="6C03259A"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-0.527203</w:t>
            </w:r>
          </w:p>
        </w:tc>
        <w:tc>
          <w:tcPr>
            <w:tcW w:w="1560" w:type="dxa"/>
            <w:tcBorders>
              <w:top w:val="nil"/>
              <w:left w:val="nil"/>
              <w:bottom w:val="nil"/>
              <w:right w:val="nil"/>
            </w:tcBorders>
            <w:vAlign w:val="bottom"/>
          </w:tcPr>
          <w:p w14:paraId="4FC66B5F"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4.582988</w:t>
            </w:r>
          </w:p>
        </w:tc>
        <w:tc>
          <w:tcPr>
            <w:tcW w:w="1559" w:type="dxa"/>
            <w:tcBorders>
              <w:top w:val="nil"/>
              <w:left w:val="nil"/>
              <w:bottom w:val="nil"/>
              <w:right w:val="nil"/>
            </w:tcBorders>
            <w:vAlign w:val="bottom"/>
          </w:tcPr>
          <w:p w14:paraId="0A12010B"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-0.115034</w:t>
            </w:r>
          </w:p>
        </w:tc>
        <w:tc>
          <w:tcPr>
            <w:tcW w:w="1417" w:type="dxa"/>
            <w:tcBorders>
              <w:top w:val="nil"/>
              <w:left w:val="nil"/>
              <w:bottom w:val="nil"/>
              <w:right w:val="nil"/>
            </w:tcBorders>
            <w:vAlign w:val="bottom"/>
          </w:tcPr>
          <w:p w14:paraId="6FBEBB31"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0.9084</w:t>
            </w:r>
          </w:p>
        </w:tc>
      </w:tr>
      <w:tr w:rsidR="009A6D60" w:rsidRPr="008A33D0" w14:paraId="386689E9" w14:textId="77777777" w:rsidTr="009A6D60">
        <w:trPr>
          <w:trHeight w:hRule="exact" w:val="88"/>
        </w:trPr>
        <w:tc>
          <w:tcPr>
            <w:tcW w:w="1920" w:type="dxa"/>
            <w:tcBorders>
              <w:top w:val="nil"/>
              <w:left w:val="nil"/>
              <w:bottom w:val="double" w:sz="6" w:space="2" w:color="auto"/>
              <w:right w:val="nil"/>
            </w:tcBorders>
            <w:vAlign w:val="bottom"/>
          </w:tcPr>
          <w:p w14:paraId="03E4361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double" w:sz="6" w:space="2" w:color="auto"/>
              <w:right w:val="nil"/>
            </w:tcBorders>
            <w:vAlign w:val="bottom"/>
          </w:tcPr>
          <w:p w14:paraId="64FAF09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09ED779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7612A29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43F5666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44CC961B" w14:textId="77777777" w:rsidTr="009A6D60">
        <w:trPr>
          <w:trHeight w:hRule="exact" w:val="132"/>
        </w:trPr>
        <w:tc>
          <w:tcPr>
            <w:tcW w:w="1920" w:type="dxa"/>
            <w:tcBorders>
              <w:top w:val="nil"/>
              <w:left w:val="nil"/>
              <w:bottom w:val="nil"/>
              <w:right w:val="nil"/>
            </w:tcBorders>
            <w:vAlign w:val="bottom"/>
          </w:tcPr>
          <w:p w14:paraId="50C5793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nil"/>
              <w:right w:val="nil"/>
            </w:tcBorders>
            <w:vAlign w:val="bottom"/>
          </w:tcPr>
          <w:p w14:paraId="42C867C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1D4248F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12F5CF0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7B13E1D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10E3C7E3" w14:textId="77777777" w:rsidTr="009A6D60">
        <w:trPr>
          <w:trHeight w:val="220"/>
        </w:trPr>
        <w:tc>
          <w:tcPr>
            <w:tcW w:w="1920" w:type="dxa"/>
            <w:tcBorders>
              <w:top w:val="nil"/>
              <w:left w:val="nil"/>
              <w:bottom w:val="nil"/>
              <w:right w:val="nil"/>
            </w:tcBorders>
            <w:vAlign w:val="bottom"/>
          </w:tcPr>
          <w:p w14:paraId="77A753E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3012" w:type="dxa"/>
            <w:gridSpan w:val="2"/>
            <w:tcBorders>
              <w:top w:val="nil"/>
              <w:left w:val="nil"/>
              <w:bottom w:val="nil"/>
              <w:right w:val="nil"/>
            </w:tcBorders>
            <w:vAlign w:val="bottom"/>
          </w:tcPr>
          <w:p w14:paraId="694B042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Effects Specification</w:t>
            </w:r>
          </w:p>
        </w:tc>
        <w:tc>
          <w:tcPr>
            <w:tcW w:w="1559" w:type="dxa"/>
            <w:tcBorders>
              <w:top w:val="nil"/>
              <w:left w:val="nil"/>
              <w:bottom w:val="nil"/>
              <w:right w:val="nil"/>
            </w:tcBorders>
            <w:vAlign w:val="bottom"/>
          </w:tcPr>
          <w:p w14:paraId="7DEA7B2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2784134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767C38F0" w14:textId="77777777" w:rsidTr="009A6D60">
        <w:trPr>
          <w:trHeight w:val="220"/>
        </w:trPr>
        <w:tc>
          <w:tcPr>
            <w:tcW w:w="1920" w:type="dxa"/>
            <w:tcBorders>
              <w:top w:val="nil"/>
              <w:left w:val="nil"/>
              <w:bottom w:val="nil"/>
              <w:right w:val="nil"/>
            </w:tcBorders>
            <w:vAlign w:val="bottom"/>
          </w:tcPr>
          <w:p w14:paraId="0D77FB1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nil"/>
              <w:right w:val="nil"/>
            </w:tcBorders>
            <w:vAlign w:val="bottom"/>
          </w:tcPr>
          <w:p w14:paraId="4EE7D6C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2F285A9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3A27AD04"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S.D.  </w:t>
            </w:r>
          </w:p>
        </w:tc>
        <w:tc>
          <w:tcPr>
            <w:tcW w:w="1417" w:type="dxa"/>
            <w:tcBorders>
              <w:top w:val="nil"/>
              <w:left w:val="nil"/>
              <w:bottom w:val="nil"/>
              <w:right w:val="nil"/>
            </w:tcBorders>
            <w:vAlign w:val="bottom"/>
          </w:tcPr>
          <w:p w14:paraId="1F2556B6"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Rho  </w:t>
            </w:r>
          </w:p>
        </w:tc>
      </w:tr>
      <w:tr w:rsidR="009A6D60" w:rsidRPr="008A33D0" w14:paraId="548D78DE" w14:textId="77777777" w:rsidTr="009A6D60">
        <w:trPr>
          <w:trHeight w:hRule="exact" w:val="88"/>
        </w:trPr>
        <w:tc>
          <w:tcPr>
            <w:tcW w:w="1920" w:type="dxa"/>
            <w:tcBorders>
              <w:top w:val="nil"/>
              <w:left w:val="nil"/>
              <w:bottom w:val="double" w:sz="6" w:space="2" w:color="auto"/>
              <w:right w:val="nil"/>
            </w:tcBorders>
            <w:vAlign w:val="bottom"/>
          </w:tcPr>
          <w:p w14:paraId="16A1519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double" w:sz="6" w:space="2" w:color="auto"/>
              <w:right w:val="nil"/>
            </w:tcBorders>
            <w:vAlign w:val="bottom"/>
          </w:tcPr>
          <w:p w14:paraId="45C2DD4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5FAEB53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4C6AFE6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3FAFC10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395AEF01" w14:textId="77777777" w:rsidTr="009A6D60">
        <w:trPr>
          <w:trHeight w:hRule="exact" w:val="132"/>
        </w:trPr>
        <w:tc>
          <w:tcPr>
            <w:tcW w:w="1920" w:type="dxa"/>
            <w:tcBorders>
              <w:top w:val="nil"/>
              <w:left w:val="nil"/>
              <w:bottom w:val="nil"/>
              <w:right w:val="nil"/>
            </w:tcBorders>
            <w:vAlign w:val="bottom"/>
          </w:tcPr>
          <w:p w14:paraId="5262CD7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nil"/>
              <w:right w:val="nil"/>
            </w:tcBorders>
            <w:vAlign w:val="bottom"/>
          </w:tcPr>
          <w:p w14:paraId="3372236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3CC41A7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4A37A24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5359DC0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0F63BD89" w14:textId="77777777" w:rsidTr="009A6D60">
        <w:trPr>
          <w:trHeight w:val="220"/>
        </w:trPr>
        <w:tc>
          <w:tcPr>
            <w:tcW w:w="4932" w:type="dxa"/>
            <w:gridSpan w:val="3"/>
            <w:tcBorders>
              <w:top w:val="nil"/>
              <w:left w:val="nil"/>
              <w:bottom w:val="nil"/>
              <w:right w:val="nil"/>
            </w:tcBorders>
            <w:vAlign w:val="bottom"/>
          </w:tcPr>
          <w:p w14:paraId="708FD9DE"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Cross-section random</w:t>
            </w:r>
          </w:p>
        </w:tc>
        <w:tc>
          <w:tcPr>
            <w:tcW w:w="1559" w:type="dxa"/>
            <w:tcBorders>
              <w:top w:val="nil"/>
              <w:left w:val="nil"/>
              <w:bottom w:val="nil"/>
              <w:right w:val="nil"/>
            </w:tcBorders>
            <w:vAlign w:val="bottom"/>
          </w:tcPr>
          <w:p w14:paraId="59A6180D"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7.650135</w:t>
            </w:r>
          </w:p>
        </w:tc>
        <w:tc>
          <w:tcPr>
            <w:tcW w:w="1417" w:type="dxa"/>
            <w:tcBorders>
              <w:top w:val="nil"/>
              <w:left w:val="nil"/>
              <w:bottom w:val="nil"/>
              <w:right w:val="nil"/>
            </w:tcBorders>
            <w:vAlign w:val="bottom"/>
          </w:tcPr>
          <w:p w14:paraId="53F5950C"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0.091955</w:t>
            </w:r>
          </w:p>
        </w:tc>
      </w:tr>
      <w:tr w:rsidR="009A6D60" w:rsidRPr="008A33D0" w14:paraId="46C2F93C" w14:textId="77777777" w:rsidTr="009A6D60">
        <w:trPr>
          <w:trHeight w:val="220"/>
        </w:trPr>
        <w:tc>
          <w:tcPr>
            <w:tcW w:w="4932" w:type="dxa"/>
            <w:gridSpan w:val="3"/>
            <w:tcBorders>
              <w:top w:val="nil"/>
              <w:left w:val="nil"/>
              <w:bottom w:val="nil"/>
              <w:right w:val="nil"/>
            </w:tcBorders>
            <w:vAlign w:val="bottom"/>
          </w:tcPr>
          <w:p w14:paraId="006AF1E3"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Idiosyncratic random</w:t>
            </w:r>
          </w:p>
        </w:tc>
        <w:tc>
          <w:tcPr>
            <w:tcW w:w="1559" w:type="dxa"/>
            <w:tcBorders>
              <w:top w:val="nil"/>
              <w:left w:val="nil"/>
              <w:bottom w:val="nil"/>
              <w:right w:val="nil"/>
            </w:tcBorders>
            <w:vAlign w:val="bottom"/>
          </w:tcPr>
          <w:p w14:paraId="21CE3F06"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24.03993</w:t>
            </w:r>
          </w:p>
        </w:tc>
        <w:tc>
          <w:tcPr>
            <w:tcW w:w="1417" w:type="dxa"/>
            <w:tcBorders>
              <w:top w:val="nil"/>
              <w:left w:val="nil"/>
              <w:bottom w:val="nil"/>
              <w:right w:val="nil"/>
            </w:tcBorders>
            <w:vAlign w:val="bottom"/>
          </w:tcPr>
          <w:p w14:paraId="00548D72"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0.908044</w:t>
            </w:r>
          </w:p>
        </w:tc>
      </w:tr>
      <w:tr w:rsidR="009A6D60" w:rsidRPr="008A33D0" w14:paraId="1F4FE0D6" w14:textId="77777777" w:rsidTr="009A6D60">
        <w:trPr>
          <w:trHeight w:hRule="exact" w:val="88"/>
        </w:trPr>
        <w:tc>
          <w:tcPr>
            <w:tcW w:w="1920" w:type="dxa"/>
            <w:tcBorders>
              <w:top w:val="nil"/>
              <w:left w:val="nil"/>
              <w:bottom w:val="double" w:sz="6" w:space="2" w:color="auto"/>
              <w:right w:val="nil"/>
            </w:tcBorders>
            <w:vAlign w:val="bottom"/>
          </w:tcPr>
          <w:p w14:paraId="40E0587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double" w:sz="6" w:space="2" w:color="auto"/>
              <w:right w:val="nil"/>
            </w:tcBorders>
            <w:vAlign w:val="bottom"/>
          </w:tcPr>
          <w:p w14:paraId="79ADA4D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159AACD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69E6A0C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4FB2F43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715BCC0D" w14:textId="77777777" w:rsidTr="009A6D60">
        <w:trPr>
          <w:trHeight w:hRule="exact" w:val="132"/>
        </w:trPr>
        <w:tc>
          <w:tcPr>
            <w:tcW w:w="1920" w:type="dxa"/>
            <w:tcBorders>
              <w:top w:val="nil"/>
              <w:left w:val="nil"/>
              <w:bottom w:val="nil"/>
              <w:right w:val="nil"/>
            </w:tcBorders>
            <w:vAlign w:val="bottom"/>
          </w:tcPr>
          <w:p w14:paraId="5671391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nil"/>
              <w:right w:val="nil"/>
            </w:tcBorders>
            <w:vAlign w:val="bottom"/>
          </w:tcPr>
          <w:p w14:paraId="50A764B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40D0BAD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229DBB6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182C2A3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735F79D6" w14:textId="77777777" w:rsidTr="009A6D60">
        <w:trPr>
          <w:trHeight w:val="220"/>
        </w:trPr>
        <w:tc>
          <w:tcPr>
            <w:tcW w:w="1920" w:type="dxa"/>
            <w:tcBorders>
              <w:top w:val="nil"/>
              <w:left w:val="nil"/>
              <w:bottom w:val="nil"/>
              <w:right w:val="nil"/>
            </w:tcBorders>
            <w:vAlign w:val="bottom"/>
          </w:tcPr>
          <w:p w14:paraId="69B013A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3012" w:type="dxa"/>
            <w:gridSpan w:val="2"/>
            <w:tcBorders>
              <w:top w:val="nil"/>
              <w:left w:val="nil"/>
              <w:bottom w:val="nil"/>
              <w:right w:val="nil"/>
            </w:tcBorders>
            <w:vAlign w:val="bottom"/>
          </w:tcPr>
          <w:p w14:paraId="22EE83C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Weighted Statistics</w:t>
            </w:r>
          </w:p>
        </w:tc>
        <w:tc>
          <w:tcPr>
            <w:tcW w:w="1559" w:type="dxa"/>
            <w:tcBorders>
              <w:top w:val="nil"/>
              <w:left w:val="nil"/>
              <w:bottom w:val="nil"/>
              <w:right w:val="nil"/>
            </w:tcBorders>
            <w:vAlign w:val="bottom"/>
          </w:tcPr>
          <w:p w14:paraId="33420CC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07F23EC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132A310D" w14:textId="77777777" w:rsidTr="009A6D60">
        <w:trPr>
          <w:trHeight w:hRule="exact" w:val="88"/>
        </w:trPr>
        <w:tc>
          <w:tcPr>
            <w:tcW w:w="1920" w:type="dxa"/>
            <w:tcBorders>
              <w:top w:val="nil"/>
              <w:left w:val="nil"/>
              <w:bottom w:val="double" w:sz="6" w:space="2" w:color="auto"/>
              <w:right w:val="nil"/>
            </w:tcBorders>
            <w:vAlign w:val="bottom"/>
          </w:tcPr>
          <w:p w14:paraId="30D1F84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double" w:sz="6" w:space="2" w:color="auto"/>
              <w:right w:val="nil"/>
            </w:tcBorders>
            <w:vAlign w:val="bottom"/>
          </w:tcPr>
          <w:p w14:paraId="022DDD0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3484782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5903707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73FEDB2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6657A65A" w14:textId="77777777" w:rsidTr="009A6D60">
        <w:trPr>
          <w:trHeight w:hRule="exact" w:val="132"/>
        </w:trPr>
        <w:tc>
          <w:tcPr>
            <w:tcW w:w="1920" w:type="dxa"/>
            <w:tcBorders>
              <w:top w:val="nil"/>
              <w:left w:val="nil"/>
              <w:bottom w:val="nil"/>
              <w:right w:val="nil"/>
            </w:tcBorders>
            <w:vAlign w:val="bottom"/>
          </w:tcPr>
          <w:p w14:paraId="54A8771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nil"/>
              <w:right w:val="nil"/>
            </w:tcBorders>
            <w:vAlign w:val="bottom"/>
          </w:tcPr>
          <w:p w14:paraId="5DEDB67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037E293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1A009E2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24BF9F8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4CCA0839" w14:textId="77777777" w:rsidTr="009A6D60">
        <w:trPr>
          <w:trHeight w:val="220"/>
        </w:trPr>
        <w:tc>
          <w:tcPr>
            <w:tcW w:w="1920" w:type="dxa"/>
            <w:tcBorders>
              <w:top w:val="nil"/>
              <w:left w:val="nil"/>
              <w:bottom w:val="nil"/>
              <w:right w:val="nil"/>
            </w:tcBorders>
            <w:vAlign w:val="bottom"/>
          </w:tcPr>
          <w:p w14:paraId="4B95C042"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R-squared</w:t>
            </w:r>
          </w:p>
        </w:tc>
        <w:tc>
          <w:tcPr>
            <w:tcW w:w="1452" w:type="dxa"/>
            <w:tcBorders>
              <w:top w:val="nil"/>
              <w:left w:val="nil"/>
              <w:bottom w:val="nil"/>
              <w:right w:val="nil"/>
            </w:tcBorders>
            <w:vAlign w:val="bottom"/>
          </w:tcPr>
          <w:p w14:paraId="4AFD7D97"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0.016006</w:t>
            </w:r>
          </w:p>
        </w:tc>
        <w:tc>
          <w:tcPr>
            <w:tcW w:w="3119" w:type="dxa"/>
            <w:gridSpan w:val="2"/>
            <w:tcBorders>
              <w:top w:val="nil"/>
              <w:left w:val="nil"/>
              <w:bottom w:val="nil"/>
              <w:right w:val="nil"/>
            </w:tcBorders>
            <w:vAlign w:val="bottom"/>
          </w:tcPr>
          <w:p w14:paraId="79C7ECFB"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color w:val="000000"/>
                <w:sz w:val="20"/>
                <w:szCs w:val="20"/>
              </w:rPr>
            </w:pPr>
            <w:r w:rsidRPr="008A33D0">
              <w:rPr>
                <w:rFonts w:ascii="Times New Roman" w:hAnsi="Times New Roman" w:cs="Times New Roman"/>
                <w:color w:val="000000"/>
                <w:sz w:val="20"/>
                <w:szCs w:val="20"/>
              </w:rPr>
              <w:t>    Mean dependent var</w:t>
            </w:r>
          </w:p>
        </w:tc>
        <w:tc>
          <w:tcPr>
            <w:tcW w:w="1417" w:type="dxa"/>
            <w:tcBorders>
              <w:top w:val="nil"/>
              <w:left w:val="nil"/>
              <w:bottom w:val="nil"/>
              <w:right w:val="nil"/>
            </w:tcBorders>
            <w:vAlign w:val="bottom"/>
          </w:tcPr>
          <w:p w14:paraId="05DB654E"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80.94019</w:t>
            </w:r>
          </w:p>
        </w:tc>
      </w:tr>
      <w:tr w:rsidR="009A6D60" w:rsidRPr="008A33D0" w14:paraId="3C447B2D" w14:textId="77777777" w:rsidTr="009A6D60">
        <w:trPr>
          <w:trHeight w:val="220"/>
        </w:trPr>
        <w:tc>
          <w:tcPr>
            <w:tcW w:w="1920" w:type="dxa"/>
            <w:tcBorders>
              <w:top w:val="nil"/>
              <w:left w:val="nil"/>
              <w:bottom w:val="nil"/>
              <w:right w:val="nil"/>
            </w:tcBorders>
            <w:vAlign w:val="bottom"/>
          </w:tcPr>
          <w:p w14:paraId="7DAA56F5"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Adjusted R-squared</w:t>
            </w:r>
          </w:p>
        </w:tc>
        <w:tc>
          <w:tcPr>
            <w:tcW w:w="1452" w:type="dxa"/>
            <w:tcBorders>
              <w:top w:val="nil"/>
              <w:left w:val="nil"/>
              <w:bottom w:val="nil"/>
              <w:right w:val="nil"/>
            </w:tcBorders>
            <w:vAlign w:val="bottom"/>
          </w:tcPr>
          <w:p w14:paraId="0AD6F68F"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0.005501</w:t>
            </w:r>
          </w:p>
        </w:tc>
        <w:tc>
          <w:tcPr>
            <w:tcW w:w="3119" w:type="dxa"/>
            <w:gridSpan w:val="2"/>
            <w:tcBorders>
              <w:top w:val="nil"/>
              <w:left w:val="nil"/>
              <w:bottom w:val="nil"/>
              <w:right w:val="nil"/>
            </w:tcBorders>
            <w:vAlign w:val="bottom"/>
          </w:tcPr>
          <w:p w14:paraId="73BD81AC"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color w:val="000000"/>
                <w:sz w:val="20"/>
                <w:szCs w:val="20"/>
              </w:rPr>
            </w:pPr>
            <w:r w:rsidRPr="008A33D0">
              <w:rPr>
                <w:rFonts w:ascii="Times New Roman" w:hAnsi="Times New Roman" w:cs="Times New Roman"/>
                <w:color w:val="000000"/>
                <w:sz w:val="20"/>
                <w:szCs w:val="20"/>
              </w:rPr>
              <w:t>    S.D. dependent var</w:t>
            </w:r>
          </w:p>
        </w:tc>
        <w:tc>
          <w:tcPr>
            <w:tcW w:w="1417" w:type="dxa"/>
            <w:tcBorders>
              <w:top w:val="nil"/>
              <w:left w:val="nil"/>
              <w:bottom w:val="nil"/>
              <w:right w:val="nil"/>
            </w:tcBorders>
            <w:vAlign w:val="bottom"/>
          </w:tcPr>
          <w:p w14:paraId="48248664"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24.25284</w:t>
            </w:r>
          </w:p>
        </w:tc>
      </w:tr>
      <w:tr w:rsidR="009A6D60" w:rsidRPr="008A33D0" w14:paraId="4A24881D" w14:textId="77777777" w:rsidTr="009A6D60">
        <w:trPr>
          <w:trHeight w:val="220"/>
        </w:trPr>
        <w:tc>
          <w:tcPr>
            <w:tcW w:w="1920" w:type="dxa"/>
            <w:tcBorders>
              <w:top w:val="nil"/>
              <w:left w:val="nil"/>
              <w:bottom w:val="nil"/>
              <w:right w:val="nil"/>
            </w:tcBorders>
            <w:vAlign w:val="bottom"/>
          </w:tcPr>
          <w:p w14:paraId="2A3646D0"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S.E. of regression</w:t>
            </w:r>
          </w:p>
        </w:tc>
        <w:tc>
          <w:tcPr>
            <w:tcW w:w="1452" w:type="dxa"/>
            <w:tcBorders>
              <w:top w:val="nil"/>
              <w:left w:val="nil"/>
              <w:bottom w:val="nil"/>
              <w:right w:val="nil"/>
            </w:tcBorders>
            <w:vAlign w:val="bottom"/>
          </w:tcPr>
          <w:p w14:paraId="7F476EC1"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24.18603</w:t>
            </w:r>
          </w:p>
        </w:tc>
        <w:tc>
          <w:tcPr>
            <w:tcW w:w="3119" w:type="dxa"/>
            <w:gridSpan w:val="2"/>
            <w:tcBorders>
              <w:top w:val="nil"/>
              <w:left w:val="nil"/>
              <w:bottom w:val="nil"/>
              <w:right w:val="nil"/>
            </w:tcBorders>
            <w:vAlign w:val="bottom"/>
          </w:tcPr>
          <w:p w14:paraId="7270D01B"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color w:val="000000"/>
                <w:sz w:val="20"/>
                <w:szCs w:val="20"/>
              </w:rPr>
            </w:pPr>
            <w:r w:rsidRPr="008A33D0">
              <w:rPr>
                <w:rFonts w:ascii="Times New Roman" w:hAnsi="Times New Roman" w:cs="Times New Roman"/>
                <w:color w:val="000000"/>
                <w:sz w:val="20"/>
                <w:szCs w:val="20"/>
              </w:rPr>
              <w:t>    Sum squared resid</w:t>
            </w:r>
          </w:p>
        </w:tc>
        <w:tc>
          <w:tcPr>
            <w:tcW w:w="1417" w:type="dxa"/>
            <w:tcBorders>
              <w:top w:val="nil"/>
              <w:left w:val="nil"/>
              <w:bottom w:val="nil"/>
              <w:right w:val="nil"/>
            </w:tcBorders>
            <w:vAlign w:val="bottom"/>
          </w:tcPr>
          <w:p w14:paraId="6CEC8E85"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164374.9</w:t>
            </w:r>
          </w:p>
        </w:tc>
      </w:tr>
      <w:tr w:rsidR="009A6D60" w:rsidRPr="008A33D0" w14:paraId="203C86CC" w14:textId="77777777" w:rsidTr="009A6D60">
        <w:trPr>
          <w:trHeight w:val="220"/>
        </w:trPr>
        <w:tc>
          <w:tcPr>
            <w:tcW w:w="1920" w:type="dxa"/>
            <w:tcBorders>
              <w:top w:val="nil"/>
              <w:left w:val="nil"/>
              <w:bottom w:val="nil"/>
              <w:right w:val="nil"/>
            </w:tcBorders>
            <w:vAlign w:val="bottom"/>
          </w:tcPr>
          <w:p w14:paraId="7686ADDA"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F-statistic</w:t>
            </w:r>
          </w:p>
        </w:tc>
        <w:tc>
          <w:tcPr>
            <w:tcW w:w="1452" w:type="dxa"/>
            <w:tcBorders>
              <w:top w:val="nil"/>
              <w:left w:val="nil"/>
              <w:bottom w:val="nil"/>
              <w:right w:val="nil"/>
            </w:tcBorders>
            <w:vAlign w:val="bottom"/>
          </w:tcPr>
          <w:p w14:paraId="27C884ED"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1.523694</w:t>
            </w:r>
          </w:p>
        </w:tc>
        <w:tc>
          <w:tcPr>
            <w:tcW w:w="3119" w:type="dxa"/>
            <w:gridSpan w:val="2"/>
            <w:tcBorders>
              <w:top w:val="nil"/>
              <w:left w:val="nil"/>
              <w:bottom w:val="nil"/>
              <w:right w:val="nil"/>
            </w:tcBorders>
            <w:vAlign w:val="bottom"/>
          </w:tcPr>
          <w:p w14:paraId="52A02DF8"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color w:val="000000"/>
                <w:sz w:val="20"/>
                <w:szCs w:val="20"/>
              </w:rPr>
            </w:pPr>
            <w:r w:rsidRPr="008A33D0">
              <w:rPr>
                <w:rFonts w:ascii="Times New Roman" w:hAnsi="Times New Roman" w:cs="Times New Roman"/>
                <w:color w:val="000000"/>
                <w:sz w:val="20"/>
                <w:szCs w:val="20"/>
              </w:rPr>
              <w:t>    Durbin-Watson stat</w:t>
            </w:r>
          </w:p>
        </w:tc>
        <w:tc>
          <w:tcPr>
            <w:tcW w:w="1417" w:type="dxa"/>
            <w:tcBorders>
              <w:top w:val="nil"/>
              <w:left w:val="nil"/>
              <w:bottom w:val="nil"/>
              <w:right w:val="nil"/>
            </w:tcBorders>
            <w:vAlign w:val="bottom"/>
          </w:tcPr>
          <w:p w14:paraId="661073EF"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1.171533</w:t>
            </w:r>
          </w:p>
        </w:tc>
      </w:tr>
      <w:tr w:rsidR="009A6D60" w:rsidRPr="008A33D0" w14:paraId="0844CD47" w14:textId="77777777" w:rsidTr="009A6D60">
        <w:trPr>
          <w:trHeight w:val="220"/>
        </w:trPr>
        <w:tc>
          <w:tcPr>
            <w:tcW w:w="1920" w:type="dxa"/>
            <w:tcBorders>
              <w:top w:val="nil"/>
              <w:left w:val="nil"/>
              <w:bottom w:val="nil"/>
              <w:right w:val="nil"/>
            </w:tcBorders>
            <w:vAlign w:val="bottom"/>
          </w:tcPr>
          <w:p w14:paraId="4D0BF3F6"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Prob(F-statistic)</w:t>
            </w:r>
          </w:p>
        </w:tc>
        <w:tc>
          <w:tcPr>
            <w:tcW w:w="1452" w:type="dxa"/>
            <w:tcBorders>
              <w:top w:val="nil"/>
              <w:left w:val="nil"/>
              <w:bottom w:val="nil"/>
              <w:right w:val="nil"/>
            </w:tcBorders>
            <w:vAlign w:val="bottom"/>
          </w:tcPr>
          <w:p w14:paraId="5E9AF284"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0.208543</w:t>
            </w:r>
          </w:p>
        </w:tc>
        <w:tc>
          <w:tcPr>
            <w:tcW w:w="1560" w:type="dxa"/>
            <w:tcBorders>
              <w:top w:val="nil"/>
              <w:left w:val="nil"/>
              <w:bottom w:val="nil"/>
              <w:right w:val="nil"/>
            </w:tcBorders>
            <w:vAlign w:val="bottom"/>
          </w:tcPr>
          <w:p w14:paraId="79569D19" w14:textId="77777777" w:rsidR="009A6D60" w:rsidRPr="008A33D0" w:rsidRDefault="009A6D60" w:rsidP="009A6D60">
            <w:pPr>
              <w:autoSpaceDE w:val="0"/>
              <w:autoSpaceDN w:val="0"/>
              <w:adjustRightInd w:val="0"/>
              <w:spacing w:after="0" w:line="240" w:lineRule="auto"/>
              <w:ind w:right="20"/>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0AD5BE8C" w14:textId="77777777" w:rsidR="009A6D60" w:rsidRPr="008A33D0" w:rsidRDefault="009A6D60" w:rsidP="009A6D60">
            <w:pPr>
              <w:autoSpaceDE w:val="0"/>
              <w:autoSpaceDN w:val="0"/>
              <w:adjustRightInd w:val="0"/>
              <w:spacing w:after="0" w:line="240" w:lineRule="auto"/>
              <w:ind w:right="20"/>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44FBBB14" w14:textId="77777777" w:rsidR="009A6D60" w:rsidRPr="008A33D0" w:rsidRDefault="009A6D60" w:rsidP="009A6D60">
            <w:pPr>
              <w:autoSpaceDE w:val="0"/>
              <w:autoSpaceDN w:val="0"/>
              <w:adjustRightInd w:val="0"/>
              <w:spacing w:after="0" w:line="240" w:lineRule="auto"/>
              <w:ind w:right="20"/>
              <w:jc w:val="center"/>
              <w:rPr>
                <w:rFonts w:ascii="Times New Roman" w:hAnsi="Times New Roman" w:cs="Times New Roman"/>
                <w:color w:val="000000"/>
                <w:sz w:val="20"/>
                <w:szCs w:val="20"/>
              </w:rPr>
            </w:pPr>
          </w:p>
        </w:tc>
      </w:tr>
      <w:tr w:rsidR="009A6D60" w:rsidRPr="008A33D0" w14:paraId="03BF4D9E" w14:textId="77777777" w:rsidTr="009A6D60">
        <w:trPr>
          <w:trHeight w:hRule="exact" w:val="88"/>
        </w:trPr>
        <w:tc>
          <w:tcPr>
            <w:tcW w:w="1920" w:type="dxa"/>
            <w:tcBorders>
              <w:top w:val="nil"/>
              <w:left w:val="nil"/>
              <w:bottom w:val="double" w:sz="6" w:space="2" w:color="auto"/>
              <w:right w:val="nil"/>
            </w:tcBorders>
            <w:vAlign w:val="bottom"/>
          </w:tcPr>
          <w:p w14:paraId="5283DC8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double" w:sz="6" w:space="2" w:color="auto"/>
              <w:right w:val="nil"/>
            </w:tcBorders>
            <w:vAlign w:val="bottom"/>
          </w:tcPr>
          <w:p w14:paraId="27B1238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51ACDA1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6F38963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68E7128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3EFB7462" w14:textId="77777777" w:rsidTr="009A6D60">
        <w:trPr>
          <w:trHeight w:hRule="exact" w:val="132"/>
        </w:trPr>
        <w:tc>
          <w:tcPr>
            <w:tcW w:w="1920" w:type="dxa"/>
            <w:tcBorders>
              <w:top w:val="nil"/>
              <w:left w:val="nil"/>
              <w:bottom w:val="nil"/>
              <w:right w:val="nil"/>
            </w:tcBorders>
            <w:vAlign w:val="bottom"/>
          </w:tcPr>
          <w:p w14:paraId="5D11682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nil"/>
              <w:right w:val="nil"/>
            </w:tcBorders>
            <w:vAlign w:val="bottom"/>
          </w:tcPr>
          <w:p w14:paraId="7FD6BF5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6C777ED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3F4AD3B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34A87E2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3874F00A" w14:textId="77777777" w:rsidTr="009A6D60">
        <w:trPr>
          <w:trHeight w:val="220"/>
        </w:trPr>
        <w:tc>
          <w:tcPr>
            <w:tcW w:w="1920" w:type="dxa"/>
            <w:tcBorders>
              <w:top w:val="nil"/>
              <w:left w:val="nil"/>
              <w:bottom w:val="nil"/>
              <w:right w:val="nil"/>
            </w:tcBorders>
            <w:vAlign w:val="bottom"/>
          </w:tcPr>
          <w:p w14:paraId="4FAC968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3012" w:type="dxa"/>
            <w:gridSpan w:val="2"/>
            <w:tcBorders>
              <w:top w:val="nil"/>
              <w:left w:val="nil"/>
              <w:bottom w:val="nil"/>
              <w:right w:val="nil"/>
            </w:tcBorders>
            <w:vAlign w:val="bottom"/>
          </w:tcPr>
          <w:p w14:paraId="2B17014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Unweighted Statistics</w:t>
            </w:r>
          </w:p>
        </w:tc>
        <w:tc>
          <w:tcPr>
            <w:tcW w:w="1559" w:type="dxa"/>
            <w:tcBorders>
              <w:top w:val="nil"/>
              <w:left w:val="nil"/>
              <w:bottom w:val="nil"/>
              <w:right w:val="nil"/>
            </w:tcBorders>
            <w:vAlign w:val="bottom"/>
          </w:tcPr>
          <w:p w14:paraId="2C99950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1AF808C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5D1C9D82" w14:textId="77777777" w:rsidTr="009A6D60">
        <w:trPr>
          <w:trHeight w:hRule="exact" w:val="88"/>
        </w:trPr>
        <w:tc>
          <w:tcPr>
            <w:tcW w:w="1920" w:type="dxa"/>
            <w:tcBorders>
              <w:top w:val="nil"/>
              <w:left w:val="nil"/>
              <w:bottom w:val="double" w:sz="6" w:space="2" w:color="auto"/>
              <w:right w:val="nil"/>
            </w:tcBorders>
            <w:vAlign w:val="bottom"/>
          </w:tcPr>
          <w:p w14:paraId="7929893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double" w:sz="6" w:space="2" w:color="auto"/>
              <w:right w:val="nil"/>
            </w:tcBorders>
            <w:vAlign w:val="bottom"/>
          </w:tcPr>
          <w:p w14:paraId="4983190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2" w:color="auto"/>
              <w:right w:val="nil"/>
            </w:tcBorders>
            <w:vAlign w:val="bottom"/>
          </w:tcPr>
          <w:p w14:paraId="4563944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2" w:color="auto"/>
              <w:right w:val="nil"/>
            </w:tcBorders>
            <w:vAlign w:val="bottom"/>
          </w:tcPr>
          <w:p w14:paraId="183C623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5F911D4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587D355D" w14:textId="77777777" w:rsidTr="009A6D60">
        <w:trPr>
          <w:trHeight w:hRule="exact" w:val="132"/>
        </w:trPr>
        <w:tc>
          <w:tcPr>
            <w:tcW w:w="1920" w:type="dxa"/>
            <w:tcBorders>
              <w:top w:val="nil"/>
              <w:left w:val="nil"/>
              <w:bottom w:val="nil"/>
              <w:right w:val="nil"/>
            </w:tcBorders>
            <w:vAlign w:val="bottom"/>
          </w:tcPr>
          <w:p w14:paraId="2DD35BF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nil"/>
              <w:right w:val="nil"/>
            </w:tcBorders>
            <w:vAlign w:val="bottom"/>
          </w:tcPr>
          <w:p w14:paraId="207C077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5137604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5475944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3DC5633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021946A4" w14:textId="77777777" w:rsidTr="009A6D60">
        <w:trPr>
          <w:trHeight w:val="220"/>
        </w:trPr>
        <w:tc>
          <w:tcPr>
            <w:tcW w:w="1920" w:type="dxa"/>
            <w:tcBorders>
              <w:top w:val="nil"/>
              <w:left w:val="nil"/>
              <w:bottom w:val="nil"/>
              <w:right w:val="nil"/>
            </w:tcBorders>
            <w:vAlign w:val="bottom"/>
          </w:tcPr>
          <w:p w14:paraId="56750394"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R-squared</w:t>
            </w:r>
          </w:p>
        </w:tc>
        <w:tc>
          <w:tcPr>
            <w:tcW w:w="1452" w:type="dxa"/>
            <w:tcBorders>
              <w:top w:val="nil"/>
              <w:left w:val="nil"/>
              <w:bottom w:val="nil"/>
              <w:right w:val="nil"/>
            </w:tcBorders>
            <w:vAlign w:val="bottom"/>
          </w:tcPr>
          <w:p w14:paraId="621739F4"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0.017457</w:t>
            </w:r>
          </w:p>
        </w:tc>
        <w:tc>
          <w:tcPr>
            <w:tcW w:w="3119" w:type="dxa"/>
            <w:gridSpan w:val="2"/>
            <w:tcBorders>
              <w:top w:val="nil"/>
              <w:left w:val="nil"/>
              <w:bottom w:val="nil"/>
              <w:right w:val="nil"/>
            </w:tcBorders>
            <w:vAlign w:val="bottom"/>
          </w:tcPr>
          <w:p w14:paraId="301722C7"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color w:val="000000"/>
                <w:sz w:val="20"/>
                <w:szCs w:val="20"/>
              </w:rPr>
            </w:pPr>
            <w:r w:rsidRPr="008A33D0">
              <w:rPr>
                <w:rFonts w:ascii="Times New Roman" w:hAnsi="Times New Roman" w:cs="Times New Roman"/>
                <w:color w:val="000000"/>
                <w:sz w:val="20"/>
                <w:szCs w:val="20"/>
              </w:rPr>
              <w:t>    Mean dependent var</w:t>
            </w:r>
          </w:p>
        </w:tc>
        <w:tc>
          <w:tcPr>
            <w:tcW w:w="1417" w:type="dxa"/>
            <w:tcBorders>
              <w:top w:val="nil"/>
              <w:left w:val="nil"/>
              <w:bottom w:val="nil"/>
              <w:right w:val="nil"/>
            </w:tcBorders>
            <w:vAlign w:val="bottom"/>
          </w:tcPr>
          <w:p w14:paraId="029DFDAB"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99.34035</w:t>
            </w:r>
          </w:p>
        </w:tc>
      </w:tr>
      <w:tr w:rsidR="009A6D60" w:rsidRPr="008A33D0" w14:paraId="3D60A5A5" w14:textId="77777777" w:rsidTr="009A6D60">
        <w:trPr>
          <w:trHeight w:val="220"/>
        </w:trPr>
        <w:tc>
          <w:tcPr>
            <w:tcW w:w="1920" w:type="dxa"/>
            <w:tcBorders>
              <w:top w:val="nil"/>
              <w:left w:val="nil"/>
              <w:bottom w:val="nil"/>
              <w:right w:val="nil"/>
            </w:tcBorders>
            <w:vAlign w:val="bottom"/>
          </w:tcPr>
          <w:p w14:paraId="1EB7B9EE"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Sum squared resid</w:t>
            </w:r>
          </w:p>
        </w:tc>
        <w:tc>
          <w:tcPr>
            <w:tcW w:w="1452" w:type="dxa"/>
            <w:tcBorders>
              <w:top w:val="nil"/>
              <w:left w:val="nil"/>
              <w:bottom w:val="nil"/>
              <w:right w:val="nil"/>
            </w:tcBorders>
            <w:vAlign w:val="bottom"/>
          </w:tcPr>
          <w:p w14:paraId="09649A5B"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180237.5</w:t>
            </w:r>
          </w:p>
        </w:tc>
        <w:tc>
          <w:tcPr>
            <w:tcW w:w="3119" w:type="dxa"/>
            <w:gridSpan w:val="2"/>
            <w:tcBorders>
              <w:top w:val="nil"/>
              <w:left w:val="nil"/>
              <w:bottom w:val="nil"/>
              <w:right w:val="nil"/>
            </w:tcBorders>
            <w:vAlign w:val="bottom"/>
          </w:tcPr>
          <w:p w14:paraId="7382380C" w14:textId="77777777" w:rsidR="009A6D60" w:rsidRPr="008A33D0" w:rsidRDefault="009A6D60" w:rsidP="009A6D60">
            <w:pPr>
              <w:autoSpaceDE w:val="0"/>
              <w:autoSpaceDN w:val="0"/>
              <w:adjustRightInd w:val="0"/>
              <w:spacing w:after="0" w:line="240" w:lineRule="auto"/>
              <w:ind w:right="20"/>
              <w:rPr>
                <w:rFonts w:ascii="Times New Roman" w:hAnsi="Times New Roman" w:cs="Times New Roman"/>
                <w:color w:val="000000"/>
                <w:sz w:val="20"/>
                <w:szCs w:val="20"/>
              </w:rPr>
            </w:pPr>
            <w:r w:rsidRPr="008A33D0">
              <w:rPr>
                <w:rFonts w:ascii="Times New Roman" w:hAnsi="Times New Roman" w:cs="Times New Roman"/>
                <w:color w:val="000000"/>
                <w:sz w:val="20"/>
                <w:szCs w:val="20"/>
              </w:rPr>
              <w:t>    Durbin-Watson stat</w:t>
            </w:r>
          </w:p>
        </w:tc>
        <w:tc>
          <w:tcPr>
            <w:tcW w:w="1417" w:type="dxa"/>
            <w:tcBorders>
              <w:top w:val="nil"/>
              <w:left w:val="nil"/>
              <w:bottom w:val="nil"/>
              <w:right w:val="nil"/>
            </w:tcBorders>
            <w:vAlign w:val="bottom"/>
          </w:tcPr>
          <w:p w14:paraId="65AD1DE4"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1.068428</w:t>
            </w:r>
          </w:p>
        </w:tc>
      </w:tr>
      <w:tr w:rsidR="009A6D60" w:rsidRPr="008A33D0" w14:paraId="5522FF85" w14:textId="77777777" w:rsidTr="009A6D60">
        <w:trPr>
          <w:trHeight w:hRule="exact" w:val="88"/>
        </w:trPr>
        <w:tc>
          <w:tcPr>
            <w:tcW w:w="1920" w:type="dxa"/>
            <w:tcBorders>
              <w:top w:val="nil"/>
              <w:left w:val="nil"/>
              <w:bottom w:val="double" w:sz="6" w:space="0" w:color="auto"/>
              <w:right w:val="nil"/>
            </w:tcBorders>
            <w:vAlign w:val="bottom"/>
          </w:tcPr>
          <w:p w14:paraId="3FBF816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double" w:sz="6" w:space="0" w:color="auto"/>
              <w:right w:val="nil"/>
            </w:tcBorders>
            <w:vAlign w:val="bottom"/>
          </w:tcPr>
          <w:p w14:paraId="30D4642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double" w:sz="6" w:space="0" w:color="auto"/>
              <w:right w:val="nil"/>
            </w:tcBorders>
            <w:vAlign w:val="bottom"/>
          </w:tcPr>
          <w:p w14:paraId="5F12D8D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double" w:sz="6" w:space="0" w:color="auto"/>
              <w:right w:val="nil"/>
            </w:tcBorders>
            <w:vAlign w:val="bottom"/>
          </w:tcPr>
          <w:p w14:paraId="7114FA6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0" w:color="auto"/>
              <w:right w:val="nil"/>
            </w:tcBorders>
            <w:vAlign w:val="bottom"/>
          </w:tcPr>
          <w:p w14:paraId="4CD6526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1AFE514B" w14:textId="77777777" w:rsidTr="009A6D60">
        <w:trPr>
          <w:trHeight w:hRule="exact" w:val="132"/>
        </w:trPr>
        <w:tc>
          <w:tcPr>
            <w:tcW w:w="1920" w:type="dxa"/>
            <w:tcBorders>
              <w:top w:val="nil"/>
              <w:left w:val="nil"/>
              <w:bottom w:val="nil"/>
              <w:right w:val="nil"/>
            </w:tcBorders>
            <w:vAlign w:val="bottom"/>
          </w:tcPr>
          <w:p w14:paraId="3AB1789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52" w:type="dxa"/>
            <w:tcBorders>
              <w:top w:val="nil"/>
              <w:left w:val="nil"/>
              <w:bottom w:val="nil"/>
              <w:right w:val="nil"/>
            </w:tcBorders>
            <w:vAlign w:val="bottom"/>
          </w:tcPr>
          <w:p w14:paraId="456B380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60" w:type="dxa"/>
            <w:tcBorders>
              <w:top w:val="nil"/>
              <w:left w:val="nil"/>
              <w:bottom w:val="nil"/>
              <w:right w:val="nil"/>
            </w:tcBorders>
            <w:vAlign w:val="bottom"/>
          </w:tcPr>
          <w:p w14:paraId="3D5241B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59" w:type="dxa"/>
            <w:tcBorders>
              <w:top w:val="nil"/>
              <w:left w:val="nil"/>
              <w:bottom w:val="nil"/>
              <w:right w:val="nil"/>
            </w:tcBorders>
            <w:vAlign w:val="bottom"/>
          </w:tcPr>
          <w:p w14:paraId="17AFA7A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48C0796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bl>
    <w:p w14:paraId="68DA1B25" w14:textId="50A3F166" w:rsidR="00387431" w:rsidRPr="008A33D0" w:rsidRDefault="00D94839" w:rsidP="00D94839">
      <w:pPr>
        <w:pStyle w:val="Caption"/>
        <w:rPr>
          <w:rFonts w:ascii="Times New Roman" w:hAnsi="Times New Roman" w:cs="Times New Roman"/>
          <w:b/>
          <w:bCs/>
          <w:i w:val="0"/>
          <w:iCs w:val="0"/>
          <w:noProof w:val="0"/>
          <w:sz w:val="22"/>
          <w:szCs w:val="22"/>
        </w:rPr>
      </w:pPr>
      <w:bookmarkStart w:id="210" w:name="_Toc216004992"/>
      <w:r w:rsidRPr="008A33D0">
        <w:rPr>
          <w:rFonts w:ascii="Times New Roman" w:hAnsi="Times New Roman" w:cs="Times New Roman"/>
          <w:b/>
          <w:bCs/>
          <w:i w:val="0"/>
          <w:iCs w:val="0"/>
          <w:color w:val="auto"/>
          <w:sz w:val="22"/>
          <w:szCs w:val="22"/>
        </w:rPr>
        <w:t xml:space="preserve">Lampiran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Lampiran \* ARABIC </w:instrText>
      </w:r>
      <w:r w:rsidRPr="008A33D0">
        <w:rPr>
          <w:rFonts w:ascii="Times New Roman" w:hAnsi="Times New Roman" w:cs="Times New Roman"/>
          <w:b/>
          <w:bCs/>
          <w:i w:val="0"/>
          <w:iCs w:val="0"/>
          <w:color w:val="auto"/>
          <w:sz w:val="22"/>
          <w:szCs w:val="22"/>
        </w:rPr>
        <w:fldChar w:fldCharType="separate"/>
      </w:r>
      <w:r w:rsidR="0022525B" w:rsidRPr="008A33D0">
        <w:rPr>
          <w:rFonts w:ascii="Times New Roman" w:hAnsi="Times New Roman" w:cs="Times New Roman"/>
          <w:b/>
          <w:bCs/>
          <w:i w:val="0"/>
          <w:iCs w:val="0"/>
          <w:color w:val="auto"/>
          <w:sz w:val="22"/>
          <w:szCs w:val="22"/>
        </w:rPr>
        <w:t>8</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w:t>
      </w:r>
      <w:r w:rsidRPr="008A33D0">
        <w:rPr>
          <w:rFonts w:ascii="Times New Roman" w:hAnsi="Times New Roman" w:cs="Times New Roman"/>
          <w:b/>
          <w:bCs/>
          <w:color w:val="auto"/>
          <w:sz w:val="22"/>
          <w:szCs w:val="22"/>
        </w:rPr>
        <w:t>Random Effect Model</w:t>
      </w:r>
      <w:r w:rsidRPr="008A33D0">
        <w:rPr>
          <w:rFonts w:ascii="Times New Roman" w:hAnsi="Times New Roman" w:cs="Times New Roman"/>
          <w:b/>
          <w:bCs/>
          <w:i w:val="0"/>
          <w:iCs w:val="0"/>
          <w:color w:val="auto"/>
          <w:sz w:val="22"/>
          <w:szCs w:val="22"/>
        </w:rPr>
        <w:t xml:space="preserve"> (REM)</w:t>
      </w:r>
      <w:bookmarkEnd w:id="210"/>
    </w:p>
    <w:p w14:paraId="06CF06B0" w14:textId="77777777" w:rsidR="009A6D60" w:rsidRPr="008A33D0" w:rsidRDefault="009A6D60" w:rsidP="009A6D60">
      <w:pPr>
        <w:autoSpaceDE w:val="0"/>
        <w:autoSpaceDN w:val="0"/>
        <w:spacing w:after="0" w:line="480" w:lineRule="auto"/>
        <w:rPr>
          <w:rFonts w:ascii="Times New Roman" w:hAnsi="Times New Roman" w:cs="Times New Roman"/>
          <w:b/>
          <w:bCs/>
          <w:noProof w:val="0"/>
          <w:sz w:val="24"/>
          <w:szCs w:val="24"/>
        </w:rPr>
      </w:pPr>
    </w:p>
    <w:tbl>
      <w:tblPr>
        <w:tblpPr w:leftFromText="180" w:rightFromText="180" w:vertAnchor="text" w:horzAnchor="margin" w:tblpY="424"/>
        <w:tblW w:w="7908" w:type="dxa"/>
        <w:tblLayout w:type="fixed"/>
        <w:tblCellMar>
          <w:left w:w="0" w:type="dxa"/>
          <w:right w:w="0" w:type="dxa"/>
        </w:tblCellMar>
        <w:tblLook w:val="0000" w:firstRow="0" w:lastRow="0" w:firstColumn="0" w:lastColumn="0" w:noHBand="0" w:noVBand="0"/>
      </w:tblPr>
      <w:tblGrid>
        <w:gridCol w:w="1920"/>
        <w:gridCol w:w="1050"/>
        <w:gridCol w:w="1536"/>
        <w:gridCol w:w="1701"/>
        <w:gridCol w:w="1701"/>
      </w:tblGrid>
      <w:tr w:rsidR="009A6D60" w:rsidRPr="008A33D0" w14:paraId="4956B960" w14:textId="77777777" w:rsidTr="009A6D60">
        <w:trPr>
          <w:trHeight w:val="220"/>
        </w:trPr>
        <w:tc>
          <w:tcPr>
            <w:tcW w:w="6207" w:type="dxa"/>
            <w:gridSpan w:val="4"/>
            <w:tcBorders>
              <w:top w:val="nil"/>
              <w:left w:val="nil"/>
              <w:bottom w:val="nil"/>
              <w:right w:val="nil"/>
            </w:tcBorders>
            <w:vAlign w:val="bottom"/>
          </w:tcPr>
          <w:p w14:paraId="2A544C7C"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Redundant Fixed Effects Tests</w:t>
            </w:r>
          </w:p>
        </w:tc>
        <w:tc>
          <w:tcPr>
            <w:tcW w:w="1701" w:type="dxa"/>
            <w:tcBorders>
              <w:top w:val="nil"/>
              <w:left w:val="nil"/>
              <w:bottom w:val="nil"/>
              <w:right w:val="nil"/>
            </w:tcBorders>
            <w:vAlign w:val="bottom"/>
          </w:tcPr>
          <w:p w14:paraId="7F06F7A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00CCE269" w14:textId="77777777" w:rsidTr="009A6D60">
        <w:trPr>
          <w:trHeight w:val="220"/>
        </w:trPr>
        <w:tc>
          <w:tcPr>
            <w:tcW w:w="4506" w:type="dxa"/>
            <w:gridSpan w:val="3"/>
            <w:tcBorders>
              <w:top w:val="nil"/>
              <w:left w:val="nil"/>
              <w:bottom w:val="nil"/>
              <w:right w:val="nil"/>
            </w:tcBorders>
            <w:vAlign w:val="bottom"/>
          </w:tcPr>
          <w:p w14:paraId="1F126248"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Equation: MODEL_FEM</w:t>
            </w:r>
          </w:p>
        </w:tc>
        <w:tc>
          <w:tcPr>
            <w:tcW w:w="1701" w:type="dxa"/>
            <w:tcBorders>
              <w:top w:val="nil"/>
              <w:left w:val="nil"/>
              <w:bottom w:val="nil"/>
              <w:right w:val="nil"/>
            </w:tcBorders>
            <w:vAlign w:val="bottom"/>
          </w:tcPr>
          <w:p w14:paraId="1F5125C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0723BB1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2C09C8B3" w14:textId="77777777" w:rsidTr="009A6D60">
        <w:trPr>
          <w:trHeight w:val="220"/>
        </w:trPr>
        <w:tc>
          <w:tcPr>
            <w:tcW w:w="7908" w:type="dxa"/>
            <w:gridSpan w:val="5"/>
            <w:tcBorders>
              <w:top w:val="nil"/>
              <w:left w:val="nil"/>
              <w:bottom w:val="nil"/>
              <w:right w:val="nil"/>
            </w:tcBorders>
            <w:vAlign w:val="bottom"/>
          </w:tcPr>
          <w:p w14:paraId="4F167816"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Test cross-section fixed effects</w:t>
            </w:r>
          </w:p>
        </w:tc>
      </w:tr>
      <w:tr w:rsidR="009A6D60" w:rsidRPr="008A33D0" w14:paraId="3A8B7521" w14:textId="77777777" w:rsidTr="009A6D60">
        <w:trPr>
          <w:trHeight w:hRule="exact" w:val="88"/>
        </w:trPr>
        <w:tc>
          <w:tcPr>
            <w:tcW w:w="1920" w:type="dxa"/>
            <w:tcBorders>
              <w:top w:val="nil"/>
              <w:left w:val="nil"/>
              <w:bottom w:val="double" w:sz="6" w:space="2" w:color="auto"/>
              <w:right w:val="nil"/>
            </w:tcBorders>
            <w:vAlign w:val="bottom"/>
          </w:tcPr>
          <w:p w14:paraId="0E653EC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2" w:color="auto"/>
              <w:right w:val="nil"/>
            </w:tcBorders>
            <w:vAlign w:val="bottom"/>
          </w:tcPr>
          <w:p w14:paraId="5D25A07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2" w:color="auto"/>
              <w:right w:val="nil"/>
            </w:tcBorders>
            <w:vAlign w:val="bottom"/>
          </w:tcPr>
          <w:p w14:paraId="078A0F7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2" w:color="auto"/>
              <w:right w:val="nil"/>
            </w:tcBorders>
            <w:vAlign w:val="bottom"/>
          </w:tcPr>
          <w:p w14:paraId="567EE81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2" w:color="auto"/>
              <w:right w:val="nil"/>
            </w:tcBorders>
            <w:vAlign w:val="bottom"/>
          </w:tcPr>
          <w:p w14:paraId="5D9BBC1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37283CD8" w14:textId="77777777" w:rsidTr="009A6D60">
        <w:trPr>
          <w:trHeight w:hRule="exact" w:val="132"/>
        </w:trPr>
        <w:tc>
          <w:tcPr>
            <w:tcW w:w="1920" w:type="dxa"/>
            <w:tcBorders>
              <w:top w:val="nil"/>
              <w:left w:val="nil"/>
              <w:bottom w:val="nil"/>
              <w:right w:val="nil"/>
            </w:tcBorders>
            <w:vAlign w:val="bottom"/>
          </w:tcPr>
          <w:p w14:paraId="1319445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4B60614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4B81A5A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47BDF4D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5D66431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122C7FD7" w14:textId="77777777" w:rsidTr="009A6D60">
        <w:trPr>
          <w:trHeight w:val="220"/>
        </w:trPr>
        <w:tc>
          <w:tcPr>
            <w:tcW w:w="2970" w:type="dxa"/>
            <w:gridSpan w:val="2"/>
            <w:tcBorders>
              <w:top w:val="nil"/>
              <w:left w:val="nil"/>
              <w:bottom w:val="nil"/>
              <w:right w:val="nil"/>
            </w:tcBorders>
            <w:vAlign w:val="bottom"/>
          </w:tcPr>
          <w:p w14:paraId="1DB2F77F"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Effects Test</w:t>
            </w:r>
          </w:p>
        </w:tc>
        <w:tc>
          <w:tcPr>
            <w:tcW w:w="1536" w:type="dxa"/>
            <w:tcBorders>
              <w:top w:val="nil"/>
              <w:left w:val="nil"/>
              <w:bottom w:val="nil"/>
              <w:right w:val="nil"/>
            </w:tcBorders>
            <w:vAlign w:val="bottom"/>
          </w:tcPr>
          <w:p w14:paraId="75CD927C"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Statistic  </w:t>
            </w:r>
          </w:p>
        </w:tc>
        <w:tc>
          <w:tcPr>
            <w:tcW w:w="1701" w:type="dxa"/>
            <w:tcBorders>
              <w:top w:val="nil"/>
              <w:left w:val="nil"/>
              <w:bottom w:val="nil"/>
              <w:right w:val="nil"/>
            </w:tcBorders>
            <w:vAlign w:val="bottom"/>
          </w:tcPr>
          <w:p w14:paraId="6A798698"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 xml:space="preserve">   d.f. </w:t>
            </w:r>
          </w:p>
        </w:tc>
        <w:tc>
          <w:tcPr>
            <w:tcW w:w="1701" w:type="dxa"/>
            <w:tcBorders>
              <w:top w:val="nil"/>
              <w:left w:val="nil"/>
              <w:bottom w:val="nil"/>
              <w:right w:val="nil"/>
            </w:tcBorders>
            <w:vAlign w:val="bottom"/>
          </w:tcPr>
          <w:p w14:paraId="532D769E"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Prob. </w:t>
            </w:r>
          </w:p>
        </w:tc>
      </w:tr>
      <w:tr w:rsidR="009A6D60" w:rsidRPr="008A33D0" w14:paraId="66E1F209" w14:textId="77777777" w:rsidTr="009A6D60">
        <w:trPr>
          <w:trHeight w:hRule="exact" w:val="88"/>
        </w:trPr>
        <w:tc>
          <w:tcPr>
            <w:tcW w:w="1920" w:type="dxa"/>
            <w:tcBorders>
              <w:top w:val="nil"/>
              <w:left w:val="nil"/>
              <w:bottom w:val="double" w:sz="6" w:space="2" w:color="auto"/>
              <w:right w:val="nil"/>
            </w:tcBorders>
            <w:vAlign w:val="bottom"/>
          </w:tcPr>
          <w:p w14:paraId="503118E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2" w:color="auto"/>
              <w:right w:val="nil"/>
            </w:tcBorders>
            <w:vAlign w:val="bottom"/>
          </w:tcPr>
          <w:p w14:paraId="0695E9F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2" w:color="auto"/>
              <w:right w:val="nil"/>
            </w:tcBorders>
            <w:vAlign w:val="bottom"/>
          </w:tcPr>
          <w:p w14:paraId="403D15C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2" w:color="auto"/>
              <w:right w:val="nil"/>
            </w:tcBorders>
            <w:vAlign w:val="bottom"/>
          </w:tcPr>
          <w:p w14:paraId="0279287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2" w:color="auto"/>
              <w:right w:val="nil"/>
            </w:tcBorders>
            <w:vAlign w:val="bottom"/>
          </w:tcPr>
          <w:p w14:paraId="7D13424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55D082DA" w14:textId="77777777" w:rsidTr="009A6D60">
        <w:trPr>
          <w:trHeight w:hRule="exact" w:val="132"/>
        </w:trPr>
        <w:tc>
          <w:tcPr>
            <w:tcW w:w="1920" w:type="dxa"/>
            <w:tcBorders>
              <w:top w:val="nil"/>
              <w:left w:val="nil"/>
              <w:bottom w:val="nil"/>
              <w:right w:val="nil"/>
            </w:tcBorders>
            <w:vAlign w:val="bottom"/>
          </w:tcPr>
          <w:p w14:paraId="050F313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32DEEA2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2CCAEE8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002EA37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1842CD7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76A56218" w14:textId="77777777" w:rsidTr="009A6D60">
        <w:trPr>
          <w:trHeight w:val="220"/>
        </w:trPr>
        <w:tc>
          <w:tcPr>
            <w:tcW w:w="2970" w:type="dxa"/>
            <w:gridSpan w:val="2"/>
            <w:tcBorders>
              <w:top w:val="nil"/>
              <w:left w:val="nil"/>
              <w:bottom w:val="nil"/>
              <w:right w:val="nil"/>
            </w:tcBorders>
            <w:vAlign w:val="bottom"/>
          </w:tcPr>
          <w:p w14:paraId="3B38D7BE"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Cross-section F</w:t>
            </w:r>
          </w:p>
        </w:tc>
        <w:tc>
          <w:tcPr>
            <w:tcW w:w="1536" w:type="dxa"/>
            <w:tcBorders>
              <w:top w:val="nil"/>
              <w:left w:val="nil"/>
              <w:bottom w:val="nil"/>
              <w:right w:val="nil"/>
            </w:tcBorders>
            <w:vAlign w:val="bottom"/>
          </w:tcPr>
          <w:p w14:paraId="0EB96B51"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1.548263</w:t>
            </w:r>
          </w:p>
        </w:tc>
        <w:tc>
          <w:tcPr>
            <w:tcW w:w="1701" w:type="dxa"/>
            <w:tcBorders>
              <w:top w:val="nil"/>
              <w:left w:val="nil"/>
              <w:bottom w:val="nil"/>
              <w:right w:val="nil"/>
            </w:tcBorders>
            <w:vAlign w:val="bottom"/>
          </w:tcPr>
          <w:p w14:paraId="7A56CD5A"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(56,225)</w:t>
            </w:r>
          </w:p>
        </w:tc>
        <w:tc>
          <w:tcPr>
            <w:tcW w:w="1701" w:type="dxa"/>
            <w:tcBorders>
              <w:top w:val="nil"/>
              <w:left w:val="nil"/>
              <w:bottom w:val="nil"/>
              <w:right w:val="nil"/>
            </w:tcBorders>
            <w:vAlign w:val="bottom"/>
          </w:tcPr>
          <w:p w14:paraId="6F10E81C"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0.0140</w:t>
            </w:r>
          </w:p>
        </w:tc>
      </w:tr>
      <w:tr w:rsidR="009A6D60" w:rsidRPr="008A33D0" w14:paraId="302D39C4" w14:textId="77777777" w:rsidTr="009A6D60">
        <w:trPr>
          <w:trHeight w:val="220"/>
        </w:trPr>
        <w:tc>
          <w:tcPr>
            <w:tcW w:w="2970" w:type="dxa"/>
            <w:gridSpan w:val="2"/>
            <w:tcBorders>
              <w:top w:val="nil"/>
              <w:left w:val="nil"/>
              <w:bottom w:val="nil"/>
              <w:right w:val="nil"/>
            </w:tcBorders>
            <w:vAlign w:val="bottom"/>
          </w:tcPr>
          <w:p w14:paraId="41B13086"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Cross-section Chi-square</w:t>
            </w:r>
          </w:p>
        </w:tc>
        <w:tc>
          <w:tcPr>
            <w:tcW w:w="1536" w:type="dxa"/>
            <w:tcBorders>
              <w:top w:val="nil"/>
              <w:left w:val="nil"/>
              <w:bottom w:val="nil"/>
              <w:right w:val="nil"/>
            </w:tcBorders>
            <w:vAlign w:val="bottom"/>
          </w:tcPr>
          <w:p w14:paraId="459F5D9F"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92.895614</w:t>
            </w:r>
          </w:p>
        </w:tc>
        <w:tc>
          <w:tcPr>
            <w:tcW w:w="1701" w:type="dxa"/>
            <w:tcBorders>
              <w:top w:val="nil"/>
              <w:left w:val="nil"/>
              <w:bottom w:val="nil"/>
              <w:right w:val="nil"/>
            </w:tcBorders>
            <w:vAlign w:val="bottom"/>
          </w:tcPr>
          <w:p w14:paraId="0DD7678B"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56</w:t>
            </w:r>
          </w:p>
        </w:tc>
        <w:tc>
          <w:tcPr>
            <w:tcW w:w="1701" w:type="dxa"/>
            <w:tcBorders>
              <w:top w:val="nil"/>
              <w:left w:val="nil"/>
              <w:bottom w:val="nil"/>
              <w:right w:val="nil"/>
            </w:tcBorders>
            <w:vAlign w:val="bottom"/>
          </w:tcPr>
          <w:p w14:paraId="1BABFD9D"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0.0014</w:t>
            </w:r>
          </w:p>
        </w:tc>
      </w:tr>
      <w:tr w:rsidR="009A6D60" w:rsidRPr="008A33D0" w14:paraId="1D7E47CE" w14:textId="77777777" w:rsidTr="009A6D60">
        <w:trPr>
          <w:trHeight w:hRule="exact" w:val="88"/>
        </w:trPr>
        <w:tc>
          <w:tcPr>
            <w:tcW w:w="1920" w:type="dxa"/>
            <w:tcBorders>
              <w:top w:val="nil"/>
              <w:left w:val="nil"/>
              <w:bottom w:val="double" w:sz="6" w:space="0" w:color="auto"/>
              <w:right w:val="nil"/>
            </w:tcBorders>
            <w:vAlign w:val="bottom"/>
          </w:tcPr>
          <w:p w14:paraId="520DE3D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79EAFF4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0" w:color="auto"/>
              <w:right w:val="nil"/>
            </w:tcBorders>
            <w:vAlign w:val="bottom"/>
          </w:tcPr>
          <w:p w14:paraId="474F516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0" w:color="auto"/>
              <w:right w:val="nil"/>
            </w:tcBorders>
            <w:vAlign w:val="bottom"/>
          </w:tcPr>
          <w:p w14:paraId="48F1DE5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double" w:sz="6" w:space="0" w:color="auto"/>
              <w:right w:val="nil"/>
            </w:tcBorders>
            <w:vAlign w:val="bottom"/>
          </w:tcPr>
          <w:p w14:paraId="01EA885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207854E0" w14:textId="77777777" w:rsidTr="009A6D60">
        <w:trPr>
          <w:trHeight w:hRule="exact" w:val="132"/>
        </w:trPr>
        <w:tc>
          <w:tcPr>
            <w:tcW w:w="1920" w:type="dxa"/>
            <w:tcBorders>
              <w:top w:val="nil"/>
              <w:left w:val="nil"/>
              <w:bottom w:val="nil"/>
              <w:right w:val="nil"/>
            </w:tcBorders>
            <w:vAlign w:val="bottom"/>
          </w:tcPr>
          <w:p w14:paraId="1095728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50572A2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3AF8680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66BC33F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701" w:type="dxa"/>
            <w:tcBorders>
              <w:top w:val="nil"/>
              <w:left w:val="nil"/>
              <w:bottom w:val="nil"/>
              <w:right w:val="nil"/>
            </w:tcBorders>
            <w:vAlign w:val="bottom"/>
          </w:tcPr>
          <w:p w14:paraId="5D22F0A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bl>
    <w:p w14:paraId="6A3011DE" w14:textId="75E42FDD" w:rsidR="00387431" w:rsidRPr="008A33D0" w:rsidRDefault="00CB309F" w:rsidP="00CB309F">
      <w:pPr>
        <w:pStyle w:val="Caption"/>
        <w:rPr>
          <w:rFonts w:ascii="Times New Roman" w:hAnsi="Times New Roman" w:cs="Times New Roman"/>
          <w:b/>
          <w:bCs/>
          <w:i w:val="0"/>
          <w:iCs w:val="0"/>
          <w:noProof w:val="0"/>
          <w:sz w:val="22"/>
          <w:szCs w:val="22"/>
        </w:rPr>
      </w:pPr>
      <w:bookmarkStart w:id="211" w:name="_Toc216004993"/>
      <w:r w:rsidRPr="008A33D0">
        <w:rPr>
          <w:rFonts w:ascii="Times New Roman" w:hAnsi="Times New Roman" w:cs="Times New Roman"/>
          <w:b/>
          <w:bCs/>
          <w:i w:val="0"/>
          <w:iCs w:val="0"/>
          <w:color w:val="auto"/>
          <w:sz w:val="22"/>
          <w:szCs w:val="22"/>
        </w:rPr>
        <w:t xml:space="preserve">Lampiran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Lampiran \* ARABIC </w:instrText>
      </w:r>
      <w:r w:rsidRPr="008A33D0">
        <w:rPr>
          <w:rFonts w:ascii="Times New Roman" w:hAnsi="Times New Roman" w:cs="Times New Roman"/>
          <w:b/>
          <w:bCs/>
          <w:i w:val="0"/>
          <w:iCs w:val="0"/>
          <w:color w:val="auto"/>
          <w:sz w:val="22"/>
          <w:szCs w:val="22"/>
        </w:rPr>
        <w:fldChar w:fldCharType="separate"/>
      </w:r>
      <w:r w:rsidR="0022525B" w:rsidRPr="008A33D0">
        <w:rPr>
          <w:rFonts w:ascii="Times New Roman" w:hAnsi="Times New Roman" w:cs="Times New Roman"/>
          <w:b/>
          <w:bCs/>
          <w:i w:val="0"/>
          <w:iCs w:val="0"/>
          <w:color w:val="auto"/>
          <w:sz w:val="22"/>
          <w:szCs w:val="22"/>
        </w:rPr>
        <w:t>9</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Uji </w:t>
      </w:r>
      <w:r w:rsidRPr="008A33D0">
        <w:rPr>
          <w:rFonts w:ascii="Times New Roman" w:hAnsi="Times New Roman" w:cs="Times New Roman"/>
          <w:b/>
          <w:bCs/>
          <w:color w:val="auto"/>
          <w:sz w:val="22"/>
          <w:szCs w:val="22"/>
        </w:rPr>
        <w:t>Chow</w:t>
      </w:r>
      <w:bookmarkEnd w:id="211"/>
    </w:p>
    <w:p w14:paraId="7E848CF8" w14:textId="77777777" w:rsidR="009A6D60" w:rsidRPr="008A33D0" w:rsidRDefault="009A6D60" w:rsidP="009A6D60">
      <w:pPr>
        <w:autoSpaceDE w:val="0"/>
        <w:autoSpaceDN w:val="0"/>
        <w:spacing w:after="0" w:line="480" w:lineRule="auto"/>
        <w:ind w:left="-426" w:firstLine="426"/>
        <w:rPr>
          <w:rFonts w:ascii="Times New Roman" w:hAnsi="Times New Roman" w:cs="Times New Roman"/>
          <w:b/>
          <w:bCs/>
          <w:i/>
          <w:iCs/>
          <w:noProof w:val="0"/>
          <w:sz w:val="24"/>
          <w:szCs w:val="24"/>
        </w:rPr>
      </w:pPr>
    </w:p>
    <w:p w14:paraId="4F44118C" w14:textId="77777777" w:rsidR="009A6D60" w:rsidRPr="008A33D0" w:rsidRDefault="009A6D60">
      <w:pPr>
        <w:rPr>
          <w:rFonts w:ascii="Times New Roman" w:hAnsi="Times New Roman" w:cs="Times New Roman"/>
          <w:b/>
          <w:bCs/>
          <w:noProof w:val="0"/>
          <w:sz w:val="24"/>
          <w:szCs w:val="24"/>
        </w:rPr>
      </w:pPr>
      <w:r w:rsidRPr="008A33D0">
        <w:rPr>
          <w:rFonts w:ascii="Times New Roman" w:hAnsi="Times New Roman" w:cs="Times New Roman"/>
          <w:b/>
          <w:bCs/>
          <w:noProof w:val="0"/>
          <w:sz w:val="24"/>
          <w:szCs w:val="24"/>
        </w:rPr>
        <w:br w:type="page"/>
      </w:r>
    </w:p>
    <w:tbl>
      <w:tblPr>
        <w:tblpPr w:leftFromText="180" w:rightFromText="180" w:vertAnchor="text" w:horzAnchor="margin" w:tblpY="404"/>
        <w:tblW w:w="7908" w:type="dxa"/>
        <w:tblLayout w:type="fixed"/>
        <w:tblCellMar>
          <w:left w:w="0" w:type="dxa"/>
          <w:right w:w="0" w:type="dxa"/>
        </w:tblCellMar>
        <w:tblLook w:val="0000" w:firstRow="0" w:lastRow="0" w:firstColumn="0" w:lastColumn="0" w:noHBand="0" w:noVBand="0"/>
      </w:tblPr>
      <w:tblGrid>
        <w:gridCol w:w="1920"/>
        <w:gridCol w:w="1050"/>
        <w:gridCol w:w="1536"/>
        <w:gridCol w:w="1985"/>
        <w:gridCol w:w="1417"/>
      </w:tblGrid>
      <w:tr w:rsidR="009A6D60" w:rsidRPr="008A33D0" w14:paraId="644BE2D9" w14:textId="77777777" w:rsidTr="009A6D60">
        <w:trPr>
          <w:trHeight w:val="220"/>
        </w:trPr>
        <w:tc>
          <w:tcPr>
            <w:tcW w:w="7908" w:type="dxa"/>
            <w:gridSpan w:val="5"/>
            <w:tcBorders>
              <w:top w:val="nil"/>
              <w:left w:val="nil"/>
              <w:bottom w:val="nil"/>
              <w:right w:val="nil"/>
            </w:tcBorders>
            <w:vAlign w:val="bottom"/>
          </w:tcPr>
          <w:p w14:paraId="22990B1B"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lastRenderedPageBreak/>
              <w:t>Correlated Random Effects - Hausman Test</w:t>
            </w:r>
          </w:p>
        </w:tc>
      </w:tr>
      <w:tr w:rsidR="009A6D60" w:rsidRPr="008A33D0" w14:paraId="63F4935D" w14:textId="77777777" w:rsidTr="009A6D60">
        <w:trPr>
          <w:trHeight w:val="220"/>
        </w:trPr>
        <w:tc>
          <w:tcPr>
            <w:tcW w:w="4506" w:type="dxa"/>
            <w:gridSpan w:val="3"/>
            <w:tcBorders>
              <w:top w:val="nil"/>
              <w:left w:val="nil"/>
              <w:bottom w:val="nil"/>
              <w:right w:val="nil"/>
            </w:tcBorders>
            <w:vAlign w:val="bottom"/>
          </w:tcPr>
          <w:p w14:paraId="4E4A8914"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Equation: MODEL_REM</w:t>
            </w:r>
          </w:p>
        </w:tc>
        <w:tc>
          <w:tcPr>
            <w:tcW w:w="1985" w:type="dxa"/>
            <w:tcBorders>
              <w:top w:val="nil"/>
              <w:left w:val="nil"/>
              <w:bottom w:val="nil"/>
              <w:right w:val="nil"/>
            </w:tcBorders>
            <w:vAlign w:val="bottom"/>
          </w:tcPr>
          <w:p w14:paraId="1C79B3D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03F4DDF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294F38C0" w14:textId="77777777" w:rsidTr="009A6D60">
        <w:trPr>
          <w:trHeight w:val="220"/>
        </w:trPr>
        <w:tc>
          <w:tcPr>
            <w:tcW w:w="7908" w:type="dxa"/>
            <w:gridSpan w:val="5"/>
            <w:tcBorders>
              <w:top w:val="nil"/>
              <w:left w:val="nil"/>
              <w:bottom w:val="nil"/>
              <w:right w:val="nil"/>
            </w:tcBorders>
            <w:vAlign w:val="bottom"/>
          </w:tcPr>
          <w:p w14:paraId="38C644EE"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Test cross-section random effects</w:t>
            </w:r>
          </w:p>
        </w:tc>
      </w:tr>
      <w:tr w:rsidR="009A6D60" w:rsidRPr="008A33D0" w14:paraId="10CB98B2" w14:textId="77777777" w:rsidTr="009A6D60">
        <w:trPr>
          <w:trHeight w:hRule="exact" w:val="88"/>
        </w:trPr>
        <w:tc>
          <w:tcPr>
            <w:tcW w:w="1920" w:type="dxa"/>
            <w:tcBorders>
              <w:top w:val="nil"/>
              <w:left w:val="nil"/>
              <w:bottom w:val="double" w:sz="6" w:space="2" w:color="auto"/>
              <w:right w:val="nil"/>
            </w:tcBorders>
            <w:vAlign w:val="bottom"/>
          </w:tcPr>
          <w:p w14:paraId="5F40F2D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2" w:color="auto"/>
              <w:right w:val="nil"/>
            </w:tcBorders>
            <w:vAlign w:val="bottom"/>
          </w:tcPr>
          <w:p w14:paraId="59B215A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2" w:color="auto"/>
              <w:right w:val="nil"/>
            </w:tcBorders>
            <w:vAlign w:val="bottom"/>
          </w:tcPr>
          <w:p w14:paraId="1FF65E5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double" w:sz="6" w:space="2" w:color="auto"/>
              <w:right w:val="nil"/>
            </w:tcBorders>
            <w:vAlign w:val="bottom"/>
          </w:tcPr>
          <w:p w14:paraId="498D4CC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4CC731B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0088EE65" w14:textId="77777777" w:rsidTr="009A6D60">
        <w:trPr>
          <w:trHeight w:hRule="exact" w:val="132"/>
        </w:trPr>
        <w:tc>
          <w:tcPr>
            <w:tcW w:w="1920" w:type="dxa"/>
            <w:tcBorders>
              <w:top w:val="nil"/>
              <w:left w:val="nil"/>
              <w:bottom w:val="nil"/>
              <w:right w:val="nil"/>
            </w:tcBorders>
            <w:vAlign w:val="bottom"/>
          </w:tcPr>
          <w:p w14:paraId="6DAD9C4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385087A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0470553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nil"/>
              <w:right w:val="nil"/>
            </w:tcBorders>
            <w:vAlign w:val="bottom"/>
          </w:tcPr>
          <w:p w14:paraId="64816F5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5498AF4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553E60EB" w14:textId="77777777" w:rsidTr="009A6D60">
        <w:trPr>
          <w:trHeight w:val="220"/>
        </w:trPr>
        <w:tc>
          <w:tcPr>
            <w:tcW w:w="2970" w:type="dxa"/>
            <w:gridSpan w:val="2"/>
            <w:tcBorders>
              <w:top w:val="nil"/>
              <w:left w:val="nil"/>
              <w:bottom w:val="nil"/>
              <w:right w:val="nil"/>
            </w:tcBorders>
            <w:vAlign w:val="bottom"/>
          </w:tcPr>
          <w:p w14:paraId="202E43A1"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Test Summary</w:t>
            </w:r>
          </w:p>
        </w:tc>
        <w:tc>
          <w:tcPr>
            <w:tcW w:w="1536" w:type="dxa"/>
            <w:tcBorders>
              <w:top w:val="nil"/>
              <w:left w:val="nil"/>
              <w:bottom w:val="nil"/>
              <w:right w:val="nil"/>
            </w:tcBorders>
            <w:vAlign w:val="bottom"/>
          </w:tcPr>
          <w:p w14:paraId="29E52E0A"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Chi-Sq. Statistic</w:t>
            </w:r>
          </w:p>
        </w:tc>
        <w:tc>
          <w:tcPr>
            <w:tcW w:w="1985" w:type="dxa"/>
            <w:tcBorders>
              <w:top w:val="nil"/>
              <w:left w:val="nil"/>
              <w:bottom w:val="nil"/>
              <w:right w:val="nil"/>
            </w:tcBorders>
            <w:vAlign w:val="bottom"/>
          </w:tcPr>
          <w:p w14:paraId="5823FD9A"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Chi-Sq. d.f.</w:t>
            </w:r>
          </w:p>
        </w:tc>
        <w:tc>
          <w:tcPr>
            <w:tcW w:w="1417" w:type="dxa"/>
            <w:tcBorders>
              <w:top w:val="nil"/>
              <w:left w:val="nil"/>
              <w:bottom w:val="nil"/>
              <w:right w:val="nil"/>
            </w:tcBorders>
            <w:vAlign w:val="bottom"/>
          </w:tcPr>
          <w:p w14:paraId="77C4D578"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Prob. </w:t>
            </w:r>
          </w:p>
        </w:tc>
      </w:tr>
      <w:tr w:rsidR="009A6D60" w:rsidRPr="008A33D0" w14:paraId="728DA679" w14:textId="77777777" w:rsidTr="009A6D60">
        <w:trPr>
          <w:trHeight w:hRule="exact" w:val="88"/>
        </w:trPr>
        <w:tc>
          <w:tcPr>
            <w:tcW w:w="1920" w:type="dxa"/>
            <w:tcBorders>
              <w:top w:val="nil"/>
              <w:left w:val="nil"/>
              <w:bottom w:val="double" w:sz="6" w:space="2" w:color="auto"/>
              <w:right w:val="nil"/>
            </w:tcBorders>
            <w:vAlign w:val="bottom"/>
          </w:tcPr>
          <w:p w14:paraId="5518E8D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2" w:color="auto"/>
              <w:right w:val="nil"/>
            </w:tcBorders>
            <w:vAlign w:val="bottom"/>
          </w:tcPr>
          <w:p w14:paraId="37A884C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2" w:color="auto"/>
              <w:right w:val="nil"/>
            </w:tcBorders>
            <w:vAlign w:val="bottom"/>
          </w:tcPr>
          <w:p w14:paraId="56FA7A8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double" w:sz="6" w:space="2" w:color="auto"/>
              <w:right w:val="nil"/>
            </w:tcBorders>
            <w:vAlign w:val="bottom"/>
          </w:tcPr>
          <w:p w14:paraId="623B0AF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2" w:color="auto"/>
              <w:right w:val="nil"/>
            </w:tcBorders>
            <w:vAlign w:val="bottom"/>
          </w:tcPr>
          <w:p w14:paraId="0E1FBC7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382695FE" w14:textId="77777777" w:rsidTr="009A6D60">
        <w:trPr>
          <w:trHeight w:hRule="exact" w:val="132"/>
        </w:trPr>
        <w:tc>
          <w:tcPr>
            <w:tcW w:w="1920" w:type="dxa"/>
            <w:tcBorders>
              <w:top w:val="nil"/>
              <w:left w:val="nil"/>
              <w:bottom w:val="nil"/>
              <w:right w:val="nil"/>
            </w:tcBorders>
            <w:vAlign w:val="bottom"/>
          </w:tcPr>
          <w:p w14:paraId="3F38653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718FF98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3B645DE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nil"/>
              <w:right w:val="nil"/>
            </w:tcBorders>
            <w:vAlign w:val="bottom"/>
          </w:tcPr>
          <w:p w14:paraId="147320B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1FB9DB8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0D2B403C" w14:textId="77777777" w:rsidTr="009A6D60">
        <w:trPr>
          <w:trHeight w:val="220"/>
        </w:trPr>
        <w:tc>
          <w:tcPr>
            <w:tcW w:w="2970" w:type="dxa"/>
            <w:gridSpan w:val="2"/>
            <w:tcBorders>
              <w:top w:val="nil"/>
              <w:left w:val="nil"/>
              <w:bottom w:val="nil"/>
              <w:right w:val="nil"/>
            </w:tcBorders>
            <w:vAlign w:val="bottom"/>
          </w:tcPr>
          <w:p w14:paraId="3B54F89B"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Cross-section random</w:t>
            </w:r>
          </w:p>
        </w:tc>
        <w:tc>
          <w:tcPr>
            <w:tcW w:w="1536" w:type="dxa"/>
            <w:tcBorders>
              <w:top w:val="nil"/>
              <w:left w:val="nil"/>
              <w:bottom w:val="nil"/>
              <w:right w:val="nil"/>
            </w:tcBorders>
            <w:vAlign w:val="bottom"/>
          </w:tcPr>
          <w:p w14:paraId="45D22927"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6.425986</w:t>
            </w:r>
          </w:p>
        </w:tc>
        <w:tc>
          <w:tcPr>
            <w:tcW w:w="1985" w:type="dxa"/>
            <w:tcBorders>
              <w:top w:val="nil"/>
              <w:left w:val="nil"/>
              <w:bottom w:val="nil"/>
              <w:right w:val="nil"/>
            </w:tcBorders>
            <w:vAlign w:val="bottom"/>
          </w:tcPr>
          <w:p w14:paraId="2A8184A7"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3</w:t>
            </w:r>
          </w:p>
        </w:tc>
        <w:tc>
          <w:tcPr>
            <w:tcW w:w="1417" w:type="dxa"/>
            <w:tcBorders>
              <w:top w:val="nil"/>
              <w:left w:val="nil"/>
              <w:bottom w:val="nil"/>
              <w:right w:val="nil"/>
            </w:tcBorders>
            <w:vAlign w:val="bottom"/>
          </w:tcPr>
          <w:p w14:paraId="45CAB915" w14:textId="77777777" w:rsidR="009A6D60" w:rsidRPr="008A33D0" w:rsidRDefault="009A6D60" w:rsidP="009A6D60">
            <w:pPr>
              <w:autoSpaceDE w:val="0"/>
              <w:autoSpaceDN w:val="0"/>
              <w:adjustRightInd w:val="0"/>
              <w:spacing w:after="0" w:line="240" w:lineRule="auto"/>
              <w:ind w:right="20"/>
              <w:jc w:val="right"/>
              <w:rPr>
                <w:rFonts w:ascii="Times New Roman" w:hAnsi="Times New Roman" w:cs="Times New Roman"/>
                <w:color w:val="000000"/>
                <w:sz w:val="20"/>
                <w:szCs w:val="20"/>
              </w:rPr>
            </w:pPr>
            <w:r w:rsidRPr="008A33D0">
              <w:rPr>
                <w:rFonts w:ascii="Times New Roman" w:hAnsi="Times New Roman" w:cs="Times New Roman"/>
                <w:color w:val="000000"/>
                <w:sz w:val="20"/>
                <w:szCs w:val="20"/>
              </w:rPr>
              <w:t>0.0926</w:t>
            </w:r>
          </w:p>
        </w:tc>
      </w:tr>
      <w:tr w:rsidR="009A6D60" w:rsidRPr="008A33D0" w14:paraId="6DBE8036" w14:textId="77777777" w:rsidTr="009A6D60">
        <w:trPr>
          <w:trHeight w:hRule="exact" w:val="88"/>
        </w:trPr>
        <w:tc>
          <w:tcPr>
            <w:tcW w:w="1920" w:type="dxa"/>
            <w:tcBorders>
              <w:top w:val="nil"/>
              <w:left w:val="nil"/>
              <w:bottom w:val="double" w:sz="6" w:space="0" w:color="auto"/>
              <w:right w:val="nil"/>
            </w:tcBorders>
            <w:vAlign w:val="bottom"/>
          </w:tcPr>
          <w:p w14:paraId="4F4BFCF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313447E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double" w:sz="6" w:space="0" w:color="auto"/>
              <w:right w:val="nil"/>
            </w:tcBorders>
            <w:vAlign w:val="bottom"/>
          </w:tcPr>
          <w:p w14:paraId="3DB831C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double" w:sz="6" w:space="0" w:color="auto"/>
              <w:right w:val="nil"/>
            </w:tcBorders>
            <w:vAlign w:val="bottom"/>
          </w:tcPr>
          <w:p w14:paraId="5E5A819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double" w:sz="6" w:space="0" w:color="auto"/>
              <w:right w:val="nil"/>
            </w:tcBorders>
            <w:vAlign w:val="bottom"/>
          </w:tcPr>
          <w:p w14:paraId="512AB06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1D99E955" w14:textId="77777777" w:rsidTr="009A6D60">
        <w:trPr>
          <w:trHeight w:hRule="exact" w:val="132"/>
        </w:trPr>
        <w:tc>
          <w:tcPr>
            <w:tcW w:w="1920" w:type="dxa"/>
            <w:tcBorders>
              <w:top w:val="nil"/>
              <w:left w:val="nil"/>
              <w:bottom w:val="nil"/>
              <w:right w:val="nil"/>
            </w:tcBorders>
            <w:vAlign w:val="bottom"/>
          </w:tcPr>
          <w:p w14:paraId="4049902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612CF23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536" w:type="dxa"/>
            <w:tcBorders>
              <w:top w:val="nil"/>
              <w:left w:val="nil"/>
              <w:bottom w:val="nil"/>
              <w:right w:val="nil"/>
            </w:tcBorders>
            <w:vAlign w:val="bottom"/>
          </w:tcPr>
          <w:p w14:paraId="145579C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985" w:type="dxa"/>
            <w:tcBorders>
              <w:top w:val="nil"/>
              <w:left w:val="nil"/>
              <w:bottom w:val="nil"/>
              <w:right w:val="nil"/>
            </w:tcBorders>
            <w:vAlign w:val="bottom"/>
          </w:tcPr>
          <w:p w14:paraId="2E2DB7E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417" w:type="dxa"/>
            <w:tcBorders>
              <w:top w:val="nil"/>
              <w:left w:val="nil"/>
              <w:bottom w:val="nil"/>
              <w:right w:val="nil"/>
            </w:tcBorders>
            <w:vAlign w:val="bottom"/>
          </w:tcPr>
          <w:p w14:paraId="2AF53FB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bl>
    <w:p w14:paraId="16F25234" w14:textId="5607771B" w:rsidR="009A6D60" w:rsidRPr="008A33D0" w:rsidRDefault="0022525B" w:rsidP="0022525B">
      <w:pPr>
        <w:pStyle w:val="Caption"/>
        <w:rPr>
          <w:rFonts w:ascii="Times New Roman" w:hAnsi="Times New Roman" w:cs="Times New Roman"/>
          <w:b/>
          <w:bCs/>
          <w:i w:val="0"/>
          <w:iCs w:val="0"/>
          <w:noProof w:val="0"/>
          <w:color w:val="auto"/>
          <w:sz w:val="22"/>
          <w:szCs w:val="22"/>
        </w:rPr>
      </w:pPr>
      <w:bookmarkStart w:id="212" w:name="_Toc216004994"/>
      <w:r w:rsidRPr="008A33D0">
        <w:rPr>
          <w:rFonts w:ascii="Times New Roman" w:hAnsi="Times New Roman" w:cs="Times New Roman"/>
          <w:b/>
          <w:bCs/>
          <w:i w:val="0"/>
          <w:iCs w:val="0"/>
          <w:color w:val="auto"/>
          <w:sz w:val="22"/>
          <w:szCs w:val="22"/>
        </w:rPr>
        <w:t xml:space="preserve">Lampiran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Lampiran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10</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Uji </w:t>
      </w:r>
      <w:r w:rsidRPr="008A33D0">
        <w:rPr>
          <w:rFonts w:ascii="Times New Roman" w:hAnsi="Times New Roman" w:cs="Times New Roman"/>
          <w:b/>
          <w:bCs/>
          <w:color w:val="auto"/>
          <w:sz w:val="22"/>
          <w:szCs w:val="22"/>
        </w:rPr>
        <w:t>Hausman</w:t>
      </w:r>
      <w:bookmarkEnd w:id="212"/>
    </w:p>
    <w:p w14:paraId="73A949A1" w14:textId="77777777" w:rsidR="009A6D60" w:rsidRPr="008A33D0" w:rsidRDefault="009A6D60" w:rsidP="009A6D60">
      <w:pPr>
        <w:autoSpaceDE w:val="0"/>
        <w:autoSpaceDN w:val="0"/>
        <w:spacing w:after="0" w:line="480" w:lineRule="auto"/>
        <w:ind w:left="-851" w:firstLine="851"/>
        <w:rPr>
          <w:rFonts w:ascii="Times New Roman" w:hAnsi="Times New Roman" w:cs="Times New Roman"/>
          <w:b/>
          <w:bCs/>
          <w:i/>
          <w:iCs/>
          <w:noProof w:val="0"/>
          <w:sz w:val="24"/>
          <w:szCs w:val="24"/>
        </w:rPr>
      </w:pPr>
    </w:p>
    <w:tbl>
      <w:tblPr>
        <w:tblpPr w:leftFromText="180" w:rightFromText="180" w:vertAnchor="text" w:horzAnchor="margin" w:tblpY="459"/>
        <w:tblW w:w="7908" w:type="dxa"/>
        <w:tblLayout w:type="fixed"/>
        <w:tblCellMar>
          <w:left w:w="0" w:type="dxa"/>
          <w:right w:w="0" w:type="dxa"/>
        </w:tblCellMar>
        <w:tblLook w:val="0000" w:firstRow="0" w:lastRow="0" w:firstColumn="0" w:lastColumn="0" w:noHBand="0" w:noVBand="0"/>
      </w:tblPr>
      <w:tblGrid>
        <w:gridCol w:w="2380"/>
        <w:gridCol w:w="2268"/>
        <w:gridCol w:w="1073"/>
        <w:gridCol w:w="2187"/>
      </w:tblGrid>
      <w:tr w:rsidR="009A6D60" w:rsidRPr="008A33D0" w14:paraId="59773777" w14:textId="77777777" w:rsidTr="009A6D60">
        <w:trPr>
          <w:trHeight w:val="220"/>
        </w:trPr>
        <w:tc>
          <w:tcPr>
            <w:tcW w:w="7908" w:type="dxa"/>
            <w:gridSpan w:val="4"/>
            <w:tcBorders>
              <w:top w:val="nil"/>
              <w:left w:val="nil"/>
              <w:bottom w:val="nil"/>
              <w:right w:val="nil"/>
            </w:tcBorders>
            <w:vAlign w:val="bottom"/>
          </w:tcPr>
          <w:p w14:paraId="09C80512"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Lagrange Multiplier Tests for Random Effects</w:t>
            </w:r>
          </w:p>
        </w:tc>
      </w:tr>
      <w:tr w:rsidR="009A6D60" w:rsidRPr="008A33D0" w14:paraId="4DAF2E5C" w14:textId="77777777" w:rsidTr="009A6D60">
        <w:trPr>
          <w:trHeight w:val="220"/>
        </w:trPr>
        <w:tc>
          <w:tcPr>
            <w:tcW w:w="7908" w:type="dxa"/>
            <w:gridSpan w:val="4"/>
            <w:tcBorders>
              <w:top w:val="nil"/>
              <w:left w:val="nil"/>
              <w:bottom w:val="nil"/>
              <w:right w:val="nil"/>
            </w:tcBorders>
            <w:vAlign w:val="bottom"/>
          </w:tcPr>
          <w:p w14:paraId="4D97A559"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Null hypotheses: No effects</w:t>
            </w:r>
          </w:p>
        </w:tc>
      </w:tr>
      <w:tr w:rsidR="009A6D60" w:rsidRPr="008A33D0" w14:paraId="0C0FE12E" w14:textId="77777777" w:rsidTr="009A6D60">
        <w:trPr>
          <w:trHeight w:val="220"/>
        </w:trPr>
        <w:tc>
          <w:tcPr>
            <w:tcW w:w="7908" w:type="dxa"/>
            <w:gridSpan w:val="4"/>
            <w:tcBorders>
              <w:top w:val="nil"/>
              <w:left w:val="nil"/>
              <w:bottom w:val="nil"/>
              <w:right w:val="nil"/>
            </w:tcBorders>
            <w:vAlign w:val="bottom"/>
          </w:tcPr>
          <w:p w14:paraId="54924FE5"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Alternative hypotheses: Two-sided (Breusch-Pagan) and one-sided</w:t>
            </w:r>
          </w:p>
        </w:tc>
      </w:tr>
      <w:tr w:rsidR="009A6D60" w:rsidRPr="008A33D0" w14:paraId="6CBB288F" w14:textId="77777777" w:rsidTr="009A6D60">
        <w:trPr>
          <w:trHeight w:val="220"/>
        </w:trPr>
        <w:tc>
          <w:tcPr>
            <w:tcW w:w="7908" w:type="dxa"/>
            <w:gridSpan w:val="4"/>
            <w:tcBorders>
              <w:top w:val="nil"/>
              <w:left w:val="nil"/>
              <w:bottom w:val="nil"/>
              <w:right w:val="nil"/>
            </w:tcBorders>
            <w:vAlign w:val="bottom"/>
          </w:tcPr>
          <w:p w14:paraId="583E6525"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        (all others) alternatives</w:t>
            </w:r>
          </w:p>
        </w:tc>
      </w:tr>
      <w:tr w:rsidR="009A6D60" w:rsidRPr="008A33D0" w14:paraId="5FF29AFB" w14:textId="77777777" w:rsidTr="009A6D60">
        <w:trPr>
          <w:trHeight w:hRule="exact" w:val="88"/>
        </w:trPr>
        <w:tc>
          <w:tcPr>
            <w:tcW w:w="2380" w:type="dxa"/>
            <w:tcBorders>
              <w:top w:val="nil"/>
              <w:left w:val="nil"/>
              <w:bottom w:val="double" w:sz="6" w:space="2" w:color="auto"/>
              <w:right w:val="nil"/>
            </w:tcBorders>
            <w:vAlign w:val="bottom"/>
          </w:tcPr>
          <w:p w14:paraId="630FFA4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double" w:sz="6" w:space="2" w:color="auto"/>
              <w:right w:val="nil"/>
            </w:tcBorders>
            <w:vAlign w:val="bottom"/>
          </w:tcPr>
          <w:p w14:paraId="770120E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double" w:sz="6" w:space="2" w:color="auto"/>
              <w:right w:val="nil"/>
            </w:tcBorders>
            <w:vAlign w:val="bottom"/>
          </w:tcPr>
          <w:p w14:paraId="01571C3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double" w:sz="6" w:space="2" w:color="auto"/>
              <w:right w:val="nil"/>
            </w:tcBorders>
            <w:vAlign w:val="bottom"/>
          </w:tcPr>
          <w:p w14:paraId="05E2917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70B5AA71" w14:textId="77777777" w:rsidTr="009A6D60">
        <w:trPr>
          <w:trHeight w:hRule="exact" w:val="132"/>
        </w:trPr>
        <w:tc>
          <w:tcPr>
            <w:tcW w:w="2380" w:type="dxa"/>
            <w:tcBorders>
              <w:top w:val="nil"/>
              <w:left w:val="nil"/>
              <w:bottom w:val="nil"/>
              <w:right w:val="nil"/>
            </w:tcBorders>
            <w:vAlign w:val="bottom"/>
          </w:tcPr>
          <w:p w14:paraId="793068F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51383EF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75D3BB2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56BECC6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6FFA35A2" w14:textId="77777777" w:rsidTr="009A6D60">
        <w:trPr>
          <w:trHeight w:val="220"/>
        </w:trPr>
        <w:tc>
          <w:tcPr>
            <w:tcW w:w="2380" w:type="dxa"/>
            <w:tcBorders>
              <w:top w:val="nil"/>
              <w:left w:val="nil"/>
              <w:bottom w:val="nil"/>
              <w:right w:val="nil"/>
            </w:tcBorders>
            <w:vAlign w:val="bottom"/>
          </w:tcPr>
          <w:p w14:paraId="0458B56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5528" w:type="dxa"/>
            <w:gridSpan w:val="3"/>
            <w:tcBorders>
              <w:top w:val="nil"/>
              <w:left w:val="nil"/>
              <w:bottom w:val="nil"/>
              <w:right w:val="nil"/>
            </w:tcBorders>
            <w:vAlign w:val="bottom"/>
          </w:tcPr>
          <w:p w14:paraId="5A32F55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Test Hypothesis</w:t>
            </w:r>
          </w:p>
        </w:tc>
      </w:tr>
      <w:tr w:rsidR="009A6D60" w:rsidRPr="008A33D0" w14:paraId="258427EA" w14:textId="77777777" w:rsidTr="009A6D60">
        <w:trPr>
          <w:trHeight w:val="220"/>
        </w:trPr>
        <w:tc>
          <w:tcPr>
            <w:tcW w:w="2380" w:type="dxa"/>
            <w:tcBorders>
              <w:top w:val="nil"/>
              <w:left w:val="nil"/>
              <w:bottom w:val="nil"/>
              <w:right w:val="nil"/>
            </w:tcBorders>
            <w:vAlign w:val="bottom"/>
          </w:tcPr>
          <w:p w14:paraId="6CE888C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2FD5118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Cross-section</w:t>
            </w:r>
          </w:p>
        </w:tc>
        <w:tc>
          <w:tcPr>
            <w:tcW w:w="1073" w:type="dxa"/>
            <w:tcBorders>
              <w:top w:val="nil"/>
              <w:left w:val="nil"/>
              <w:bottom w:val="nil"/>
              <w:right w:val="nil"/>
            </w:tcBorders>
            <w:vAlign w:val="bottom"/>
          </w:tcPr>
          <w:p w14:paraId="1C0EB8B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Time</w:t>
            </w:r>
          </w:p>
        </w:tc>
        <w:tc>
          <w:tcPr>
            <w:tcW w:w="2187" w:type="dxa"/>
            <w:tcBorders>
              <w:top w:val="nil"/>
              <w:left w:val="nil"/>
              <w:bottom w:val="nil"/>
              <w:right w:val="nil"/>
            </w:tcBorders>
            <w:vAlign w:val="bottom"/>
          </w:tcPr>
          <w:p w14:paraId="7BD13FA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Both</w:t>
            </w:r>
          </w:p>
        </w:tc>
      </w:tr>
      <w:tr w:rsidR="009A6D60" w:rsidRPr="008A33D0" w14:paraId="3E2E7A5B" w14:textId="77777777" w:rsidTr="009A6D60">
        <w:trPr>
          <w:trHeight w:hRule="exact" w:val="88"/>
        </w:trPr>
        <w:tc>
          <w:tcPr>
            <w:tcW w:w="2380" w:type="dxa"/>
            <w:tcBorders>
              <w:top w:val="nil"/>
              <w:left w:val="nil"/>
              <w:bottom w:val="double" w:sz="6" w:space="2" w:color="auto"/>
              <w:right w:val="nil"/>
            </w:tcBorders>
            <w:vAlign w:val="bottom"/>
          </w:tcPr>
          <w:p w14:paraId="59FBF6A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double" w:sz="6" w:space="2" w:color="auto"/>
              <w:right w:val="nil"/>
            </w:tcBorders>
            <w:vAlign w:val="bottom"/>
          </w:tcPr>
          <w:p w14:paraId="32332D4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double" w:sz="6" w:space="2" w:color="auto"/>
              <w:right w:val="nil"/>
            </w:tcBorders>
            <w:vAlign w:val="bottom"/>
          </w:tcPr>
          <w:p w14:paraId="705DD6B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double" w:sz="6" w:space="2" w:color="auto"/>
              <w:right w:val="nil"/>
            </w:tcBorders>
            <w:vAlign w:val="bottom"/>
          </w:tcPr>
          <w:p w14:paraId="5B03DC7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2A1491DD" w14:textId="77777777" w:rsidTr="009A6D60">
        <w:trPr>
          <w:trHeight w:hRule="exact" w:val="132"/>
        </w:trPr>
        <w:tc>
          <w:tcPr>
            <w:tcW w:w="2380" w:type="dxa"/>
            <w:tcBorders>
              <w:top w:val="nil"/>
              <w:left w:val="nil"/>
              <w:bottom w:val="nil"/>
              <w:right w:val="nil"/>
            </w:tcBorders>
            <w:vAlign w:val="bottom"/>
          </w:tcPr>
          <w:p w14:paraId="1818D1D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0B363A3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3A62EF3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007F2E0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5B575D97" w14:textId="77777777" w:rsidTr="009A6D60">
        <w:trPr>
          <w:trHeight w:val="220"/>
        </w:trPr>
        <w:tc>
          <w:tcPr>
            <w:tcW w:w="2380" w:type="dxa"/>
            <w:tcBorders>
              <w:top w:val="nil"/>
              <w:left w:val="nil"/>
              <w:bottom w:val="nil"/>
              <w:right w:val="nil"/>
            </w:tcBorders>
            <w:vAlign w:val="bottom"/>
          </w:tcPr>
          <w:p w14:paraId="722C9949"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Breusch-Pagan</w:t>
            </w:r>
          </w:p>
        </w:tc>
        <w:tc>
          <w:tcPr>
            <w:tcW w:w="2268" w:type="dxa"/>
            <w:tcBorders>
              <w:top w:val="nil"/>
              <w:left w:val="nil"/>
              <w:bottom w:val="nil"/>
              <w:right w:val="nil"/>
            </w:tcBorders>
            <w:vAlign w:val="bottom"/>
          </w:tcPr>
          <w:p w14:paraId="34016E3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3.117096</w:t>
            </w:r>
          </w:p>
        </w:tc>
        <w:tc>
          <w:tcPr>
            <w:tcW w:w="1073" w:type="dxa"/>
            <w:tcBorders>
              <w:top w:val="nil"/>
              <w:left w:val="nil"/>
              <w:bottom w:val="nil"/>
              <w:right w:val="nil"/>
            </w:tcBorders>
            <w:vAlign w:val="bottom"/>
          </w:tcPr>
          <w:p w14:paraId="35EEB47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238.1013</w:t>
            </w:r>
          </w:p>
        </w:tc>
        <w:tc>
          <w:tcPr>
            <w:tcW w:w="2187" w:type="dxa"/>
            <w:tcBorders>
              <w:top w:val="nil"/>
              <w:left w:val="nil"/>
              <w:bottom w:val="nil"/>
              <w:right w:val="nil"/>
            </w:tcBorders>
            <w:vAlign w:val="bottom"/>
          </w:tcPr>
          <w:p w14:paraId="218DE35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241.2184</w:t>
            </w:r>
          </w:p>
        </w:tc>
      </w:tr>
      <w:tr w:rsidR="009A6D60" w:rsidRPr="008A33D0" w14:paraId="5FE9629D" w14:textId="77777777" w:rsidTr="009A6D60">
        <w:trPr>
          <w:trHeight w:val="220"/>
        </w:trPr>
        <w:tc>
          <w:tcPr>
            <w:tcW w:w="2380" w:type="dxa"/>
            <w:tcBorders>
              <w:top w:val="nil"/>
              <w:left w:val="nil"/>
              <w:bottom w:val="nil"/>
              <w:right w:val="nil"/>
            </w:tcBorders>
            <w:vAlign w:val="bottom"/>
          </w:tcPr>
          <w:p w14:paraId="41AE53A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57CC19C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(0.0775)</w:t>
            </w:r>
          </w:p>
        </w:tc>
        <w:tc>
          <w:tcPr>
            <w:tcW w:w="1073" w:type="dxa"/>
            <w:tcBorders>
              <w:top w:val="nil"/>
              <w:left w:val="nil"/>
              <w:bottom w:val="nil"/>
              <w:right w:val="nil"/>
            </w:tcBorders>
            <w:vAlign w:val="bottom"/>
          </w:tcPr>
          <w:p w14:paraId="4C06385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(0.0000)</w:t>
            </w:r>
          </w:p>
        </w:tc>
        <w:tc>
          <w:tcPr>
            <w:tcW w:w="2187" w:type="dxa"/>
            <w:tcBorders>
              <w:top w:val="nil"/>
              <w:left w:val="nil"/>
              <w:bottom w:val="nil"/>
              <w:right w:val="nil"/>
            </w:tcBorders>
            <w:vAlign w:val="bottom"/>
          </w:tcPr>
          <w:p w14:paraId="25AC594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(0.0000)</w:t>
            </w:r>
          </w:p>
        </w:tc>
      </w:tr>
      <w:tr w:rsidR="009A6D60" w:rsidRPr="008A33D0" w14:paraId="5E6E33DA" w14:textId="77777777" w:rsidTr="009A6D60">
        <w:trPr>
          <w:trHeight w:val="220"/>
        </w:trPr>
        <w:tc>
          <w:tcPr>
            <w:tcW w:w="2380" w:type="dxa"/>
            <w:tcBorders>
              <w:top w:val="nil"/>
              <w:left w:val="nil"/>
              <w:bottom w:val="nil"/>
              <w:right w:val="nil"/>
            </w:tcBorders>
            <w:vAlign w:val="bottom"/>
          </w:tcPr>
          <w:p w14:paraId="177903D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1896258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532A89A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21EEBA4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17CDAD1A" w14:textId="77777777" w:rsidTr="009A6D60">
        <w:trPr>
          <w:trHeight w:val="220"/>
        </w:trPr>
        <w:tc>
          <w:tcPr>
            <w:tcW w:w="2380" w:type="dxa"/>
            <w:tcBorders>
              <w:top w:val="nil"/>
              <w:left w:val="nil"/>
              <w:bottom w:val="nil"/>
              <w:right w:val="nil"/>
            </w:tcBorders>
            <w:vAlign w:val="bottom"/>
          </w:tcPr>
          <w:p w14:paraId="44C81327"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Honda</w:t>
            </w:r>
          </w:p>
        </w:tc>
        <w:tc>
          <w:tcPr>
            <w:tcW w:w="2268" w:type="dxa"/>
            <w:tcBorders>
              <w:top w:val="nil"/>
              <w:left w:val="nil"/>
              <w:bottom w:val="nil"/>
              <w:right w:val="nil"/>
            </w:tcBorders>
            <w:vAlign w:val="bottom"/>
          </w:tcPr>
          <w:p w14:paraId="4A939AA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1.765530</w:t>
            </w:r>
          </w:p>
        </w:tc>
        <w:tc>
          <w:tcPr>
            <w:tcW w:w="1073" w:type="dxa"/>
            <w:tcBorders>
              <w:top w:val="nil"/>
              <w:left w:val="nil"/>
              <w:bottom w:val="nil"/>
              <w:right w:val="nil"/>
            </w:tcBorders>
            <w:vAlign w:val="bottom"/>
          </w:tcPr>
          <w:p w14:paraId="1BA0F08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15.43053</w:t>
            </w:r>
          </w:p>
        </w:tc>
        <w:tc>
          <w:tcPr>
            <w:tcW w:w="2187" w:type="dxa"/>
            <w:tcBorders>
              <w:top w:val="nil"/>
              <w:left w:val="nil"/>
              <w:bottom w:val="nil"/>
              <w:right w:val="nil"/>
            </w:tcBorders>
            <w:vAlign w:val="bottom"/>
          </w:tcPr>
          <w:p w14:paraId="0839430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12.15945</w:t>
            </w:r>
          </w:p>
        </w:tc>
      </w:tr>
      <w:tr w:rsidR="009A6D60" w:rsidRPr="008A33D0" w14:paraId="65A56E3B" w14:textId="77777777" w:rsidTr="009A6D60">
        <w:trPr>
          <w:trHeight w:val="220"/>
        </w:trPr>
        <w:tc>
          <w:tcPr>
            <w:tcW w:w="2380" w:type="dxa"/>
            <w:tcBorders>
              <w:top w:val="nil"/>
              <w:left w:val="nil"/>
              <w:bottom w:val="nil"/>
              <w:right w:val="nil"/>
            </w:tcBorders>
            <w:vAlign w:val="bottom"/>
          </w:tcPr>
          <w:p w14:paraId="4876897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0683D3C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(0.0387)</w:t>
            </w:r>
          </w:p>
        </w:tc>
        <w:tc>
          <w:tcPr>
            <w:tcW w:w="1073" w:type="dxa"/>
            <w:tcBorders>
              <w:top w:val="nil"/>
              <w:left w:val="nil"/>
              <w:bottom w:val="nil"/>
              <w:right w:val="nil"/>
            </w:tcBorders>
            <w:vAlign w:val="bottom"/>
          </w:tcPr>
          <w:p w14:paraId="0A611CD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(0.0000)</w:t>
            </w:r>
          </w:p>
        </w:tc>
        <w:tc>
          <w:tcPr>
            <w:tcW w:w="2187" w:type="dxa"/>
            <w:tcBorders>
              <w:top w:val="nil"/>
              <w:left w:val="nil"/>
              <w:bottom w:val="nil"/>
              <w:right w:val="nil"/>
            </w:tcBorders>
            <w:vAlign w:val="bottom"/>
          </w:tcPr>
          <w:p w14:paraId="4A9C34E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(0.0000)</w:t>
            </w:r>
          </w:p>
        </w:tc>
      </w:tr>
      <w:tr w:rsidR="009A6D60" w:rsidRPr="008A33D0" w14:paraId="4154E230" w14:textId="77777777" w:rsidTr="009A6D60">
        <w:trPr>
          <w:trHeight w:val="220"/>
        </w:trPr>
        <w:tc>
          <w:tcPr>
            <w:tcW w:w="2380" w:type="dxa"/>
            <w:tcBorders>
              <w:top w:val="nil"/>
              <w:left w:val="nil"/>
              <w:bottom w:val="nil"/>
              <w:right w:val="nil"/>
            </w:tcBorders>
            <w:vAlign w:val="bottom"/>
          </w:tcPr>
          <w:p w14:paraId="1682CD1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330398C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2C09739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01A5665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1D365DEF" w14:textId="77777777" w:rsidTr="009A6D60">
        <w:trPr>
          <w:trHeight w:val="220"/>
        </w:trPr>
        <w:tc>
          <w:tcPr>
            <w:tcW w:w="2380" w:type="dxa"/>
            <w:tcBorders>
              <w:top w:val="nil"/>
              <w:left w:val="nil"/>
              <w:bottom w:val="nil"/>
              <w:right w:val="nil"/>
            </w:tcBorders>
            <w:vAlign w:val="bottom"/>
          </w:tcPr>
          <w:p w14:paraId="7076348F"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King-Wu</w:t>
            </w:r>
          </w:p>
        </w:tc>
        <w:tc>
          <w:tcPr>
            <w:tcW w:w="2268" w:type="dxa"/>
            <w:tcBorders>
              <w:top w:val="nil"/>
              <w:left w:val="nil"/>
              <w:bottom w:val="nil"/>
              <w:right w:val="nil"/>
            </w:tcBorders>
            <w:vAlign w:val="bottom"/>
          </w:tcPr>
          <w:p w14:paraId="01CB578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1.765530</w:t>
            </w:r>
          </w:p>
        </w:tc>
        <w:tc>
          <w:tcPr>
            <w:tcW w:w="1073" w:type="dxa"/>
            <w:tcBorders>
              <w:top w:val="nil"/>
              <w:left w:val="nil"/>
              <w:bottom w:val="nil"/>
              <w:right w:val="nil"/>
            </w:tcBorders>
            <w:vAlign w:val="bottom"/>
          </w:tcPr>
          <w:p w14:paraId="70EA6A9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15.43053</w:t>
            </w:r>
          </w:p>
        </w:tc>
        <w:tc>
          <w:tcPr>
            <w:tcW w:w="2187" w:type="dxa"/>
            <w:tcBorders>
              <w:top w:val="nil"/>
              <w:left w:val="nil"/>
              <w:bottom w:val="nil"/>
              <w:right w:val="nil"/>
            </w:tcBorders>
            <w:vAlign w:val="bottom"/>
          </w:tcPr>
          <w:p w14:paraId="6C08807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15.36317</w:t>
            </w:r>
          </w:p>
        </w:tc>
      </w:tr>
      <w:tr w:rsidR="009A6D60" w:rsidRPr="008A33D0" w14:paraId="2BA2FBDF" w14:textId="77777777" w:rsidTr="009A6D60">
        <w:trPr>
          <w:trHeight w:val="220"/>
        </w:trPr>
        <w:tc>
          <w:tcPr>
            <w:tcW w:w="2380" w:type="dxa"/>
            <w:tcBorders>
              <w:top w:val="nil"/>
              <w:left w:val="nil"/>
              <w:bottom w:val="nil"/>
              <w:right w:val="nil"/>
            </w:tcBorders>
            <w:vAlign w:val="bottom"/>
          </w:tcPr>
          <w:p w14:paraId="49BE4C8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248B95F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(0.0387)</w:t>
            </w:r>
          </w:p>
        </w:tc>
        <w:tc>
          <w:tcPr>
            <w:tcW w:w="1073" w:type="dxa"/>
            <w:tcBorders>
              <w:top w:val="nil"/>
              <w:left w:val="nil"/>
              <w:bottom w:val="nil"/>
              <w:right w:val="nil"/>
            </w:tcBorders>
            <w:vAlign w:val="bottom"/>
          </w:tcPr>
          <w:p w14:paraId="1A03F46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(0.0000)</w:t>
            </w:r>
          </w:p>
        </w:tc>
        <w:tc>
          <w:tcPr>
            <w:tcW w:w="2187" w:type="dxa"/>
            <w:tcBorders>
              <w:top w:val="nil"/>
              <w:left w:val="nil"/>
              <w:bottom w:val="nil"/>
              <w:right w:val="nil"/>
            </w:tcBorders>
            <w:vAlign w:val="bottom"/>
          </w:tcPr>
          <w:p w14:paraId="24C4C41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(0.0000)</w:t>
            </w:r>
          </w:p>
        </w:tc>
      </w:tr>
      <w:tr w:rsidR="009A6D60" w:rsidRPr="008A33D0" w14:paraId="3868CE85" w14:textId="77777777" w:rsidTr="009A6D60">
        <w:trPr>
          <w:trHeight w:val="220"/>
        </w:trPr>
        <w:tc>
          <w:tcPr>
            <w:tcW w:w="2380" w:type="dxa"/>
            <w:tcBorders>
              <w:top w:val="nil"/>
              <w:left w:val="nil"/>
              <w:bottom w:val="nil"/>
              <w:right w:val="nil"/>
            </w:tcBorders>
            <w:vAlign w:val="bottom"/>
          </w:tcPr>
          <w:p w14:paraId="26A5743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3468A33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2D4A867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1F165FE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64DA547F" w14:textId="77777777" w:rsidTr="009A6D60">
        <w:trPr>
          <w:trHeight w:val="220"/>
        </w:trPr>
        <w:tc>
          <w:tcPr>
            <w:tcW w:w="2380" w:type="dxa"/>
            <w:tcBorders>
              <w:top w:val="nil"/>
              <w:left w:val="nil"/>
              <w:bottom w:val="nil"/>
              <w:right w:val="nil"/>
            </w:tcBorders>
            <w:vAlign w:val="bottom"/>
          </w:tcPr>
          <w:p w14:paraId="27C79C5C"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Standardized Honda</w:t>
            </w:r>
          </w:p>
        </w:tc>
        <w:tc>
          <w:tcPr>
            <w:tcW w:w="2268" w:type="dxa"/>
            <w:tcBorders>
              <w:top w:val="nil"/>
              <w:left w:val="nil"/>
              <w:bottom w:val="nil"/>
              <w:right w:val="nil"/>
            </w:tcBorders>
            <w:vAlign w:val="bottom"/>
          </w:tcPr>
          <w:p w14:paraId="2FC6394F"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2.113887</w:t>
            </w:r>
          </w:p>
        </w:tc>
        <w:tc>
          <w:tcPr>
            <w:tcW w:w="1073" w:type="dxa"/>
            <w:tcBorders>
              <w:top w:val="nil"/>
              <w:left w:val="nil"/>
              <w:bottom w:val="nil"/>
              <w:right w:val="nil"/>
            </w:tcBorders>
            <w:vAlign w:val="bottom"/>
          </w:tcPr>
          <w:p w14:paraId="629154E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17.42428</w:t>
            </w:r>
          </w:p>
        </w:tc>
        <w:tc>
          <w:tcPr>
            <w:tcW w:w="2187" w:type="dxa"/>
            <w:tcBorders>
              <w:top w:val="nil"/>
              <w:left w:val="nil"/>
              <w:bottom w:val="nil"/>
              <w:right w:val="nil"/>
            </w:tcBorders>
            <w:vAlign w:val="bottom"/>
          </w:tcPr>
          <w:p w14:paraId="7C730D8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7.914937</w:t>
            </w:r>
          </w:p>
        </w:tc>
      </w:tr>
      <w:tr w:rsidR="009A6D60" w:rsidRPr="008A33D0" w14:paraId="1C3BFA2B" w14:textId="77777777" w:rsidTr="009A6D60">
        <w:trPr>
          <w:trHeight w:val="220"/>
        </w:trPr>
        <w:tc>
          <w:tcPr>
            <w:tcW w:w="2380" w:type="dxa"/>
            <w:tcBorders>
              <w:top w:val="nil"/>
              <w:left w:val="nil"/>
              <w:bottom w:val="nil"/>
              <w:right w:val="nil"/>
            </w:tcBorders>
            <w:vAlign w:val="bottom"/>
          </w:tcPr>
          <w:p w14:paraId="26E87A5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3FAAD651"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(0.0173)</w:t>
            </w:r>
          </w:p>
        </w:tc>
        <w:tc>
          <w:tcPr>
            <w:tcW w:w="1073" w:type="dxa"/>
            <w:tcBorders>
              <w:top w:val="nil"/>
              <w:left w:val="nil"/>
              <w:bottom w:val="nil"/>
              <w:right w:val="nil"/>
            </w:tcBorders>
            <w:vAlign w:val="bottom"/>
          </w:tcPr>
          <w:p w14:paraId="17ECB26D"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(0.0000)</w:t>
            </w:r>
          </w:p>
        </w:tc>
        <w:tc>
          <w:tcPr>
            <w:tcW w:w="2187" w:type="dxa"/>
            <w:tcBorders>
              <w:top w:val="nil"/>
              <w:left w:val="nil"/>
              <w:bottom w:val="nil"/>
              <w:right w:val="nil"/>
            </w:tcBorders>
            <w:vAlign w:val="bottom"/>
          </w:tcPr>
          <w:p w14:paraId="6E85C0A2"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(0.0000)</w:t>
            </w:r>
          </w:p>
        </w:tc>
      </w:tr>
      <w:tr w:rsidR="009A6D60" w:rsidRPr="008A33D0" w14:paraId="518CA86D" w14:textId="77777777" w:rsidTr="009A6D60">
        <w:trPr>
          <w:trHeight w:val="220"/>
        </w:trPr>
        <w:tc>
          <w:tcPr>
            <w:tcW w:w="2380" w:type="dxa"/>
            <w:tcBorders>
              <w:top w:val="nil"/>
              <w:left w:val="nil"/>
              <w:bottom w:val="nil"/>
              <w:right w:val="nil"/>
            </w:tcBorders>
            <w:vAlign w:val="bottom"/>
          </w:tcPr>
          <w:p w14:paraId="43F90C1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4451278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7866D5E3"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1C284FD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6BA09000" w14:textId="77777777" w:rsidTr="009A6D60">
        <w:trPr>
          <w:trHeight w:val="220"/>
        </w:trPr>
        <w:tc>
          <w:tcPr>
            <w:tcW w:w="2380" w:type="dxa"/>
            <w:tcBorders>
              <w:top w:val="nil"/>
              <w:left w:val="nil"/>
              <w:bottom w:val="nil"/>
              <w:right w:val="nil"/>
            </w:tcBorders>
            <w:vAlign w:val="bottom"/>
          </w:tcPr>
          <w:p w14:paraId="1C2640F5"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Standardized King-Wu</w:t>
            </w:r>
          </w:p>
        </w:tc>
        <w:tc>
          <w:tcPr>
            <w:tcW w:w="2268" w:type="dxa"/>
            <w:tcBorders>
              <w:top w:val="nil"/>
              <w:left w:val="nil"/>
              <w:bottom w:val="nil"/>
              <w:right w:val="nil"/>
            </w:tcBorders>
            <w:vAlign w:val="bottom"/>
          </w:tcPr>
          <w:p w14:paraId="0296A4F0"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2.113887</w:t>
            </w:r>
          </w:p>
        </w:tc>
        <w:tc>
          <w:tcPr>
            <w:tcW w:w="1073" w:type="dxa"/>
            <w:tcBorders>
              <w:top w:val="nil"/>
              <w:left w:val="nil"/>
              <w:bottom w:val="nil"/>
              <w:right w:val="nil"/>
            </w:tcBorders>
            <w:vAlign w:val="bottom"/>
          </w:tcPr>
          <w:p w14:paraId="68424BE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17.42428</w:t>
            </w:r>
          </w:p>
        </w:tc>
        <w:tc>
          <w:tcPr>
            <w:tcW w:w="2187" w:type="dxa"/>
            <w:tcBorders>
              <w:top w:val="nil"/>
              <w:left w:val="nil"/>
              <w:bottom w:val="nil"/>
              <w:right w:val="nil"/>
            </w:tcBorders>
            <w:vAlign w:val="bottom"/>
          </w:tcPr>
          <w:p w14:paraId="52679A8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14.15000</w:t>
            </w:r>
          </w:p>
        </w:tc>
      </w:tr>
      <w:tr w:rsidR="009A6D60" w:rsidRPr="008A33D0" w14:paraId="202E9305" w14:textId="77777777" w:rsidTr="009A6D60">
        <w:trPr>
          <w:trHeight w:val="220"/>
        </w:trPr>
        <w:tc>
          <w:tcPr>
            <w:tcW w:w="2380" w:type="dxa"/>
            <w:tcBorders>
              <w:top w:val="nil"/>
              <w:left w:val="nil"/>
              <w:bottom w:val="nil"/>
              <w:right w:val="nil"/>
            </w:tcBorders>
            <w:vAlign w:val="bottom"/>
          </w:tcPr>
          <w:p w14:paraId="09C1311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5385C23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(0.0173)</w:t>
            </w:r>
          </w:p>
        </w:tc>
        <w:tc>
          <w:tcPr>
            <w:tcW w:w="1073" w:type="dxa"/>
            <w:tcBorders>
              <w:top w:val="nil"/>
              <w:left w:val="nil"/>
              <w:bottom w:val="nil"/>
              <w:right w:val="nil"/>
            </w:tcBorders>
            <w:vAlign w:val="bottom"/>
          </w:tcPr>
          <w:p w14:paraId="4D79411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(0.0000)</w:t>
            </w:r>
          </w:p>
        </w:tc>
        <w:tc>
          <w:tcPr>
            <w:tcW w:w="2187" w:type="dxa"/>
            <w:tcBorders>
              <w:top w:val="nil"/>
              <w:left w:val="nil"/>
              <w:bottom w:val="nil"/>
              <w:right w:val="nil"/>
            </w:tcBorders>
            <w:vAlign w:val="bottom"/>
          </w:tcPr>
          <w:p w14:paraId="3FC2687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(0.0000)</w:t>
            </w:r>
          </w:p>
        </w:tc>
      </w:tr>
      <w:tr w:rsidR="009A6D60" w:rsidRPr="008A33D0" w14:paraId="450CE4C5" w14:textId="77777777" w:rsidTr="009A6D60">
        <w:trPr>
          <w:trHeight w:val="220"/>
        </w:trPr>
        <w:tc>
          <w:tcPr>
            <w:tcW w:w="2380" w:type="dxa"/>
            <w:tcBorders>
              <w:top w:val="nil"/>
              <w:left w:val="nil"/>
              <w:bottom w:val="nil"/>
              <w:right w:val="nil"/>
            </w:tcBorders>
            <w:vAlign w:val="bottom"/>
          </w:tcPr>
          <w:p w14:paraId="35CAEEF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453E9D3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0E227A96"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5BC58F07"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5938E695" w14:textId="77777777" w:rsidTr="009A6D60">
        <w:trPr>
          <w:trHeight w:val="220"/>
        </w:trPr>
        <w:tc>
          <w:tcPr>
            <w:tcW w:w="2380" w:type="dxa"/>
            <w:tcBorders>
              <w:top w:val="nil"/>
              <w:left w:val="nil"/>
              <w:bottom w:val="nil"/>
              <w:right w:val="nil"/>
            </w:tcBorders>
            <w:vAlign w:val="bottom"/>
          </w:tcPr>
          <w:p w14:paraId="1AB1429E" w14:textId="77777777" w:rsidR="009A6D60" w:rsidRPr="008A33D0" w:rsidRDefault="009A6D60" w:rsidP="009A6D60">
            <w:pPr>
              <w:autoSpaceDE w:val="0"/>
              <w:autoSpaceDN w:val="0"/>
              <w:adjustRightInd w:val="0"/>
              <w:spacing w:after="0" w:line="240" w:lineRule="auto"/>
              <w:rPr>
                <w:rFonts w:ascii="Times New Roman" w:hAnsi="Times New Roman" w:cs="Times New Roman"/>
                <w:color w:val="000000"/>
                <w:sz w:val="20"/>
                <w:szCs w:val="20"/>
              </w:rPr>
            </w:pPr>
            <w:r w:rsidRPr="008A33D0">
              <w:rPr>
                <w:rFonts w:ascii="Times New Roman" w:hAnsi="Times New Roman" w:cs="Times New Roman"/>
                <w:color w:val="000000"/>
                <w:sz w:val="20"/>
                <w:szCs w:val="20"/>
              </w:rPr>
              <w:t>Gourieroux, et al.</w:t>
            </w:r>
          </w:p>
        </w:tc>
        <w:tc>
          <w:tcPr>
            <w:tcW w:w="2268" w:type="dxa"/>
            <w:tcBorders>
              <w:top w:val="nil"/>
              <w:left w:val="nil"/>
              <w:bottom w:val="nil"/>
              <w:right w:val="nil"/>
            </w:tcBorders>
            <w:vAlign w:val="bottom"/>
          </w:tcPr>
          <w:p w14:paraId="1D557434"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w:t>
            </w:r>
          </w:p>
        </w:tc>
        <w:tc>
          <w:tcPr>
            <w:tcW w:w="1073" w:type="dxa"/>
            <w:tcBorders>
              <w:top w:val="nil"/>
              <w:left w:val="nil"/>
              <w:bottom w:val="nil"/>
              <w:right w:val="nil"/>
            </w:tcBorders>
            <w:vAlign w:val="bottom"/>
          </w:tcPr>
          <w:p w14:paraId="7257A95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w:t>
            </w:r>
          </w:p>
        </w:tc>
        <w:tc>
          <w:tcPr>
            <w:tcW w:w="2187" w:type="dxa"/>
            <w:tcBorders>
              <w:top w:val="nil"/>
              <w:left w:val="nil"/>
              <w:bottom w:val="nil"/>
              <w:right w:val="nil"/>
            </w:tcBorders>
            <w:vAlign w:val="bottom"/>
          </w:tcPr>
          <w:p w14:paraId="280815C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241.2184</w:t>
            </w:r>
          </w:p>
        </w:tc>
      </w:tr>
      <w:tr w:rsidR="009A6D60" w:rsidRPr="008A33D0" w14:paraId="7E99FFC2" w14:textId="77777777" w:rsidTr="009A6D60">
        <w:trPr>
          <w:trHeight w:val="220"/>
        </w:trPr>
        <w:tc>
          <w:tcPr>
            <w:tcW w:w="2380" w:type="dxa"/>
            <w:tcBorders>
              <w:top w:val="nil"/>
              <w:left w:val="nil"/>
              <w:bottom w:val="nil"/>
              <w:right w:val="nil"/>
            </w:tcBorders>
            <w:vAlign w:val="bottom"/>
          </w:tcPr>
          <w:p w14:paraId="76F2DA29"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5DA856A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1E10EC9B"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0A51C90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r w:rsidRPr="008A33D0">
              <w:rPr>
                <w:rFonts w:ascii="Times New Roman" w:hAnsi="Times New Roman" w:cs="Times New Roman"/>
                <w:color w:val="000000"/>
                <w:sz w:val="20"/>
                <w:szCs w:val="20"/>
              </w:rPr>
              <w:t>(0.0000)</w:t>
            </w:r>
          </w:p>
        </w:tc>
      </w:tr>
      <w:tr w:rsidR="009A6D60" w:rsidRPr="008A33D0" w14:paraId="5AD8F794" w14:textId="77777777" w:rsidTr="009A6D60">
        <w:trPr>
          <w:trHeight w:hRule="exact" w:val="88"/>
        </w:trPr>
        <w:tc>
          <w:tcPr>
            <w:tcW w:w="2380" w:type="dxa"/>
            <w:tcBorders>
              <w:top w:val="nil"/>
              <w:left w:val="nil"/>
              <w:bottom w:val="double" w:sz="6" w:space="0" w:color="auto"/>
              <w:right w:val="nil"/>
            </w:tcBorders>
            <w:vAlign w:val="bottom"/>
          </w:tcPr>
          <w:p w14:paraId="74F5BD1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double" w:sz="6" w:space="0" w:color="auto"/>
              <w:right w:val="nil"/>
            </w:tcBorders>
            <w:vAlign w:val="bottom"/>
          </w:tcPr>
          <w:p w14:paraId="1264393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double" w:sz="6" w:space="0" w:color="auto"/>
              <w:right w:val="nil"/>
            </w:tcBorders>
            <w:vAlign w:val="bottom"/>
          </w:tcPr>
          <w:p w14:paraId="29F45B7C"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double" w:sz="6" w:space="0" w:color="auto"/>
              <w:right w:val="nil"/>
            </w:tcBorders>
            <w:vAlign w:val="bottom"/>
          </w:tcPr>
          <w:p w14:paraId="1E666FBA"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r w:rsidR="009A6D60" w:rsidRPr="008A33D0" w14:paraId="56C0A5F6" w14:textId="77777777" w:rsidTr="009A6D60">
        <w:trPr>
          <w:trHeight w:hRule="exact" w:val="132"/>
        </w:trPr>
        <w:tc>
          <w:tcPr>
            <w:tcW w:w="2380" w:type="dxa"/>
            <w:tcBorders>
              <w:top w:val="nil"/>
              <w:left w:val="nil"/>
              <w:bottom w:val="nil"/>
              <w:right w:val="nil"/>
            </w:tcBorders>
            <w:vAlign w:val="bottom"/>
          </w:tcPr>
          <w:p w14:paraId="509ECDC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268" w:type="dxa"/>
            <w:tcBorders>
              <w:top w:val="nil"/>
              <w:left w:val="nil"/>
              <w:bottom w:val="nil"/>
              <w:right w:val="nil"/>
            </w:tcBorders>
            <w:vAlign w:val="bottom"/>
          </w:tcPr>
          <w:p w14:paraId="7748D2B5"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1073" w:type="dxa"/>
            <w:tcBorders>
              <w:top w:val="nil"/>
              <w:left w:val="nil"/>
              <w:bottom w:val="nil"/>
              <w:right w:val="nil"/>
            </w:tcBorders>
            <w:vAlign w:val="bottom"/>
          </w:tcPr>
          <w:p w14:paraId="3FC86948"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c>
          <w:tcPr>
            <w:tcW w:w="2187" w:type="dxa"/>
            <w:tcBorders>
              <w:top w:val="nil"/>
              <w:left w:val="nil"/>
              <w:bottom w:val="nil"/>
              <w:right w:val="nil"/>
            </w:tcBorders>
            <w:vAlign w:val="bottom"/>
          </w:tcPr>
          <w:p w14:paraId="067BCEFE" w14:textId="77777777" w:rsidR="009A6D60" w:rsidRPr="008A33D0" w:rsidRDefault="009A6D60" w:rsidP="009A6D60">
            <w:pPr>
              <w:autoSpaceDE w:val="0"/>
              <w:autoSpaceDN w:val="0"/>
              <w:adjustRightInd w:val="0"/>
              <w:spacing w:after="0" w:line="240" w:lineRule="auto"/>
              <w:jc w:val="center"/>
              <w:rPr>
                <w:rFonts w:ascii="Times New Roman" w:hAnsi="Times New Roman" w:cs="Times New Roman"/>
                <w:color w:val="000000"/>
                <w:sz w:val="20"/>
                <w:szCs w:val="20"/>
              </w:rPr>
            </w:pPr>
          </w:p>
        </w:tc>
      </w:tr>
    </w:tbl>
    <w:p w14:paraId="388193AC" w14:textId="4E0BC710" w:rsidR="009A6D60" w:rsidRPr="008A33D0" w:rsidRDefault="0022525B" w:rsidP="0022525B">
      <w:pPr>
        <w:pStyle w:val="Caption"/>
        <w:rPr>
          <w:rFonts w:ascii="Times New Roman" w:hAnsi="Times New Roman" w:cs="Times New Roman"/>
          <w:b/>
          <w:bCs/>
          <w:i w:val="0"/>
          <w:iCs w:val="0"/>
          <w:noProof w:val="0"/>
          <w:sz w:val="22"/>
          <w:szCs w:val="22"/>
        </w:rPr>
      </w:pPr>
      <w:bookmarkStart w:id="213" w:name="_Toc216004995"/>
      <w:r w:rsidRPr="008A33D0">
        <w:rPr>
          <w:rFonts w:ascii="Times New Roman" w:hAnsi="Times New Roman" w:cs="Times New Roman"/>
          <w:b/>
          <w:bCs/>
          <w:i w:val="0"/>
          <w:iCs w:val="0"/>
          <w:color w:val="auto"/>
          <w:sz w:val="22"/>
          <w:szCs w:val="22"/>
        </w:rPr>
        <w:t xml:space="preserve">Lampiran </w:t>
      </w:r>
      <w:r w:rsidRPr="008A33D0">
        <w:rPr>
          <w:rFonts w:ascii="Times New Roman" w:hAnsi="Times New Roman" w:cs="Times New Roman"/>
          <w:b/>
          <w:bCs/>
          <w:i w:val="0"/>
          <w:iCs w:val="0"/>
          <w:color w:val="auto"/>
          <w:sz w:val="22"/>
          <w:szCs w:val="22"/>
        </w:rPr>
        <w:fldChar w:fldCharType="begin"/>
      </w:r>
      <w:r w:rsidRPr="008A33D0">
        <w:rPr>
          <w:rFonts w:ascii="Times New Roman" w:hAnsi="Times New Roman" w:cs="Times New Roman"/>
          <w:b/>
          <w:bCs/>
          <w:i w:val="0"/>
          <w:iCs w:val="0"/>
          <w:color w:val="auto"/>
          <w:sz w:val="22"/>
          <w:szCs w:val="22"/>
        </w:rPr>
        <w:instrText xml:space="preserve"> SEQ Lampiran \* ARABIC </w:instrText>
      </w:r>
      <w:r w:rsidRPr="008A33D0">
        <w:rPr>
          <w:rFonts w:ascii="Times New Roman" w:hAnsi="Times New Roman" w:cs="Times New Roman"/>
          <w:b/>
          <w:bCs/>
          <w:i w:val="0"/>
          <w:iCs w:val="0"/>
          <w:color w:val="auto"/>
          <w:sz w:val="22"/>
          <w:szCs w:val="22"/>
        </w:rPr>
        <w:fldChar w:fldCharType="separate"/>
      </w:r>
      <w:r w:rsidRPr="008A33D0">
        <w:rPr>
          <w:rFonts w:ascii="Times New Roman" w:hAnsi="Times New Roman" w:cs="Times New Roman"/>
          <w:b/>
          <w:bCs/>
          <w:i w:val="0"/>
          <w:iCs w:val="0"/>
          <w:color w:val="auto"/>
          <w:sz w:val="22"/>
          <w:szCs w:val="22"/>
        </w:rPr>
        <w:t>11</w:t>
      </w:r>
      <w:r w:rsidRPr="008A33D0">
        <w:rPr>
          <w:rFonts w:ascii="Times New Roman" w:hAnsi="Times New Roman" w:cs="Times New Roman"/>
          <w:b/>
          <w:bCs/>
          <w:i w:val="0"/>
          <w:iCs w:val="0"/>
          <w:color w:val="auto"/>
          <w:sz w:val="22"/>
          <w:szCs w:val="22"/>
        </w:rPr>
        <w:fldChar w:fldCharType="end"/>
      </w:r>
      <w:r w:rsidRPr="008A33D0">
        <w:rPr>
          <w:rFonts w:ascii="Times New Roman" w:hAnsi="Times New Roman" w:cs="Times New Roman"/>
          <w:b/>
          <w:bCs/>
          <w:i w:val="0"/>
          <w:iCs w:val="0"/>
          <w:color w:val="auto"/>
          <w:sz w:val="22"/>
          <w:szCs w:val="22"/>
        </w:rPr>
        <w:t xml:space="preserve">.  Uji </w:t>
      </w:r>
      <w:r w:rsidRPr="008A33D0">
        <w:rPr>
          <w:rFonts w:ascii="Times New Roman" w:hAnsi="Times New Roman" w:cs="Times New Roman"/>
          <w:b/>
          <w:bCs/>
          <w:color w:val="auto"/>
          <w:sz w:val="22"/>
          <w:szCs w:val="22"/>
        </w:rPr>
        <w:t>Lagrange Multiplier</w:t>
      </w:r>
      <w:r w:rsidRPr="008A33D0">
        <w:rPr>
          <w:rFonts w:ascii="Times New Roman" w:hAnsi="Times New Roman" w:cs="Times New Roman"/>
          <w:b/>
          <w:bCs/>
          <w:i w:val="0"/>
          <w:iCs w:val="0"/>
          <w:color w:val="auto"/>
          <w:sz w:val="22"/>
          <w:szCs w:val="22"/>
        </w:rPr>
        <w:t xml:space="preserve"> (LM)</w:t>
      </w:r>
      <w:bookmarkEnd w:id="213"/>
    </w:p>
    <w:p w14:paraId="69B48422" w14:textId="77777777" w:rsidR="009A6D60" w:rsidRPr="008A33D0" w:rsidRDefault="009A6D60" w:rsidP="009A6D60">
      <w:pPr>
        <w:autoSpaceDE w:val="0"/>
        <w:autoSpaceDN w:val="0"/>
        <w:spacing w:after="0" w:line="480" w:lineRule="auto"/>
        <w:ind w:left="-851" w:firstLine="851"/>
        <w:rPr>
          <w:rFonts w:ascii="Times New Roman" w:hAnsi="Times New Roman" w:cs="Times New Roman"/>
          <w:b/>
          <w:bCs/>
          <w:noProof w:val="0"/>
          <w:sz w:val="24"/>
          <w:szCs w:val="24"/>
        </w:rPr>
      </w:pPr>
    </w:p>
    <w:p w14:paraId="0D05458D" w14:textId="77777777" w:rsidR="009A6D60" w:rsidRPr="008A33D0" w:rsidRDefault="009A6D60" w:rsidP="009A6D60">
      <w:pPr>
        <w:autoSpaceDE w:val="0"/>
        <w:autoSpaceDN w:val="0"/>
        <w:spacing w:after="0" w:line="480" w:lineRule="auto"/>
        <w:ind w:left="-851" w:firstLine="851"/>
        <w:rPr>
          <w:rFonts w:ascii="Times New Roman" w:hAnsi="Times New Roman" w:cs="Times New Roman"/>
          <w:b/>
          <w:bCs/>
          <w:noProof w:val="0"/>
          <w:sz w:val="24"/>
          <w:szCs w:val="24"/>
        </w:rPr>
      </w:pPr>
    </w:p>
    <w:p w14:paraId="217A538F" w14:textId="77777777" w:rsidR="009A6D60" w:rsidRPr="008A33D0" w:rsidRDefault="009A6D60" w:rsidP="009A6D60">
      <w:pPr>
        <w:autoSpaceDE w:val="0"/>
        <w:autoSpaceDN w:val="0"/>
        <w:spacing w:after="0" w:line="480" w:lineRule="auto"/>
        <w:ind w:left="-851" w:firstLine="851"/>
        <w:rPr>
          <w:rFonts w:ascii="Times New Roman" w:hAnsi="Times New Roman" w:cs="Times New Roman"/>
          <w:b/>
          <w:bCs/>
          <w:noProof w:val="0"/>
          <w:sz w:val="24"/>
          <w:szCs w:val="24"/>
        </w:rPr>
      </w:pPr>
    </w:p>
    <w:p w14:paraId="11522216" w14:textId="77777777" w:rsidR="009A6D60" w:rsidRPr="008A33D0" w:rsidRDefault="009A6D60" w:rsidP="009A6D60">
      <w:pPr>
        <w:autoSpaceDE w:val="0"/>
        <w:autoSpaceDN w:val="0"/>
        <w:spacing w:after="0" w:line="480" w:lineRule="auto"/>
        <w:ind w:left="-426" w:firstLine="426"/>
        <w:rPr>
          <w:rFonts w:ascii="Times New Roman" w:hAnsi="Times New Roman" w:cs="Times New Roman"/>
          <w:b/>
          <w:bCs/>
          <w:i/>
          <w:iCs/>
          <w:noProof w:val="0"/>
          <w:sz w:val="24"/>
          <w:szCs w:val="24"/>
        </w:rPr>
      </w:pPr>
    </w:p>
    <w:p w14:paraId="217D674D" w14:textId="51A570CD" w:rsidR="00387431" w:rsidRPr="008A33D0" w:rsidRDefault="00387431" w:rsidP="009A6D60">
      <w:pPr>
        <w:rPr>
          <w:rFonts w:ascii="Times New Roman" w:hAnsi="Times New Roman" w:cs="Times New Roman"/>
          <w:b/>
          <w:bCs/>
          <w:noProof w:val="0"/>
          <w:sz w:val="24"/>
          <w:szCs w:val="24"/>
        </w:rPr>
      </w:pPr>
    </w:p>
    <w:sectPr w:rsidR="00387431" w:rsidRPr="008A33D0" w:rsidSect="003E5C04">
      <w:headerReference w:type="first" r:id="rId23"/>
      <w:footerReference w:type="first" r:id="rId24"/>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6EC88" w14:textId="77777777" w:rsidR="00055EF5" w:rsidRPr="00C9081C" w:rsidRDefault="00055EF5" w:rsidP="00CF1C25">
      <w:pPr>
        <w:spacing w:after="0" w:line="240" w:lineRule="auto"/>
      </w:pPr>
      <w:r w:rsidRPr="00C9081C">
        <w:separator/>
      </w:r>
    </w:p>
  </w:endnote>
  <w:endnote w:type="continuationSeparator" w:id="0">
    <w:p w14:paraId="488CF21F" w14:textId="77777777" w:rsidR="00055EF5" w:rsidRPr="00C9081C" w:rsidRDefault="00055EF5" w:rsidP="00CF1C25">
      <w:pPr>
        <w:spacing w:after="0" w:line="240" w:lineRule="auto"/>
      </w:pPr>
      <w:r w:rsidRPr="00C908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70166"/>
      <w:docPartObj>
        <w:docPartGallery w:val="Page Numbers (Bottom of Page)"/>
        <w:docPartUnique/>
      </w:docPartObj>
    </w:sdtPr>
    <w:sdtContent>
      <w:p w14:paraId="3D9F57D7" w14:textId="45A264A1" w:rsidR="00CF1C25" w:rsidRPr="00C9081C" w:rsidRDefault="00CF1C25">
        <w:pPr>
          <w:pStyle w:val="Footer"/>
          <w:jc w:val="center"/>
        </w:pPr>
        <w:r w:rsidRPr="00C9081C">
          <w:fldChar w:fldCharType="begin"/>
        </w:r>
        <w:r w:rsidRPr="00C9081C">
          <w:instrText xml:space="preserve"> PAGE   \* MERGEFORMAT </w:instrText>
        </w:r>
        <w:r w:rsidRPr="00C9081C">
          <w:fldChar w:fldCharType="separate"/>
        </w:r>
        <w:r w:rsidRPr="00C9081C">
          <w:t>2</w:t>
        </w:r>
        <w:r w:rsidRPr="00C9081C">
          <w:fldChar w:fldCharType="end"/>
        </w:r>
      </w:p>
    </w:sdtContent>
  </w:sdt>
  <w:p w14:paraId="7B18888D" w14:textId="77777777" w:rsidR="00CF1C25" w:rsidRPr="00C9081C" w:rsidRDefault="00CF1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29756535"/>
      <w:docPartObj>
        <w:docPartGallery w:val="Page Numbers (Bottom of Page)"/>
        <w:docPartUnique/>
      </w:docPartObj>
    </w:sdtPr>
    <w:sdtEndPr>
      <w:rPr>
        <w:noProof/>
      </w:rPr>
    </w:sdtEndPr>
    <w:sdtContent>
      <w:p w14:paraId="56E118AF" w14:textId="11DA6EEC" w:rsidR="00B52341" w:rsidRDefault="00B52341">
        <w:pPr>
          <w:pStyle w:val="Footer"/>
          <w:jc w:val="center"/>
        </w:pPr>
        <w:r w:rsidRPr="00B52341">
          <w:rPr>
            <w:rFonts w:ascii="Times New Roman" w:hAnsi="Times New Roman" w:cs="Times New Roman"/>
            <w:noProof w:val="0"/>
            <w:sz w:val="24"/>
            <w:szCs w:val="24"/>
          </w:rPr>
          <w:fldChar w:fldCharType="begin"/>
        </w:r>
        <w:r w:rsidRPr="00B52341">
          <w:rPr>
            <w:rFonts w:ascii="Times New Roman" w:hAnsi="Times New Roman" w:cs="Times New Roman"/>
            <w:sz w:val="24"/>
            <w:szCs w:val="24"/>
          </w:rPr>
          <w:instrText xml:space="preserve"> PAGE   \* MERGEFORMAT </w:instrText>
        </w:r>
        <w:r w:rsidRPr="00B52341">
          <w:rPr>
            <w:rFonts w:ascii="Times New Roman" w:hAnsi="Times New Roman" w:cs="Times New Roman"/>
            <w:noProof w:val="0"/>
            <w:sz w:val="24"/>
            <w:szCs w:val="24"/>
          </w:rPr>
          <w:fldChar w:fldCharType="separate"/>
        </w:r>
        <w:r w:rsidRPr="00B52341">
          <w:rPr>
            <w:rFonts w:ascii="Times New Roman" w:hAnsi="Times New Roman" w:cs="Times New Roman"/>
            <w:sz w:val="24"/>
            <w:szCs w:val="24"/>
          </w:rPr>
          <w:t>2</w:t>
        </w:r>
        <w:r w:rsidRPr="00B52341">
          <w:rPr>
            <w:rFonts w:ascii="Times New Roman" w:hAnsi="Times New Roman" w:cs="Times New Roman"/>
            <w:sz w:val="24"/>
            <w:szCs w:val="24"/>
          </w:rPr>
          <w:fldChar w:fldCharType="end"/>
        </w:r>
      </w:p>
    </w:sdtContent>
  </w:sdt>
  <w:p w14:paraId="10FFF47C" w14:textId="77777777" w:rsidR="003C635A" w:rsidRPr="00C9081C" w:rsidRDefault="003C63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37A6" w14:textId="6A2078F8" w:rsidR="00B93B3A" w:rsidRPr="00C9081C" w:rsidRDefault="00B93B3A">
    <w:pPr>
      <w:pStyle w:val="Footer"/>
      <w:jc w:val="center"/>
    </w:pPr>
  </w:p>
  <w:p w14:paraId="7B6ABF68" w14:textId="77777777" w:rsidR="00B93B3A" w:rsidRPr="00C9081C" w:rsidRDefault="00B93B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488A0" w14:textId="2D06070B" w:rsidR="003A384B" w:rsidRDefault="003A384B">
    <w:pPr>
      <w:pStyle w:val="Footer"/>
      <w:jc w:val="center"/>
    </w:pPr>
  </w:p>
  <w:p w14:paraId="704A2CC0" w14:textId="77777777" w:rsidR="003A384B" w:rsidRPr="00C9081C" w:rsidRDefault="003A3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CC5E5" w14:textId="77777777" w:rsidR="00055EF5" w:rsidRPr="00C9081C" w:rsidRDefault="00055EF5" w:rsidP="00CF1C25">
      <w:pPr>
        <w:spacing w:after="0" w:line="240" w:lineRule="auto"/>
      </w:pPr>
      <w:r w:rsidRPr="00C9081C">
        <w:separator/>
      </w:r>
    </w:p>
  </w:footnote>
  <w:footnote w:type="continuationSeparator" w:id="0">
    <w:p w14:paraId="333FE08F" w14:textId="77777777" w:rsidR="00055EF5" w:rsidRPr="00C9081C" w:rsidRDefault="00055EF5" w:rsidP="00CF1C25">
      <w:pPr>
        <w:spacing w:after="0" w:line="240" w:lineRule="auto"/>
      </w:pPr>
      <w:r w:rsidRPr="00C9081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5246888"/>
      <w:docPartObj>
        <w:docPartGallery w:val="Page Numbers (Top of Page)"/>
        <w:docPartUnique/>
      </w:docPartObj>
    </w:sdtPr>
    <w:sdtContent>
      <w:p w14:paraId="0EAE47A9" w14:textId="3D719829" w:rsidR="00B93B3A" w:rsidRPr="00C9081C" w:rsidRDefault="00B93B3A">
        <w:pPr>
          <w:pStyle w:val="Header"/>
          <w:jc w:val="right"/>
        </w:pPr>
        <w:r w:rsidRPr="00C9081C">
          <w:rPr>
            <w:rFonts w:ascii="Times New Roman" w:hAnsi="Times New Roman" w:cs="Times New Roman"/>
            <w:sz w:val="24"/>
            <w:szCs w:val="24"/>
          </w:rPr>
          <w:fldChar w:fldCharType="begin"/>
        </w:r>
        <w:r w:rsidRPr="00C9081C">
          <w:rPr>
            <w:rFonts w:ascii="Times New Roman" w:hAnsi="Times New Roman" w:cs="Times New Roman"/>
            <w:sz w:val="24"/>
            <w:szCs w:val="24"/>
          </w:rPr>
          <w:instrText xml:space="preserve"> PAGE   \* MERGEFORMAT </w:instrText>
        </w:r>
        <w:r w:rsidRPr="00C9081C">
          <w:rPr>
            <w:rFonts w:ascii="Times New Roman" w:hAnsi="Times New Roman" w:cs="Times New Roman"/>
            <w:sz w:val="24"/>
            <w:szCs w:val="24"/>
          </w:rPr>
          <w:fldChar w:fldCharType="separate"/>
        </w:r>
        <w:r w:rsidRPr="00C9081C">
          <w:rPr>
            <w:rFonts w:ascii="Times New Roman" w:hAnsi="Times New Roman" w:cs="Times New Roman"/>
            <w:sz w:val="24"/>
            <w:szCs w:val="24"/>
          </w:rPr>
          <w:t>2</w:t>
        </w:r>
        <w:r w:rsidRPr="00C9081C">
          <w:rPr>
            <w:rFonts w:ascii="Times New Roman" w:hAnsi="Times New Roman" w:cs="Times New Roman"/>
            <w:sz w:val="24"/>
            <w:szCs w:val="24"/>
          </w:rPr>
          <w:fldChar w:fldCharType="end"/>
        </w:r>
      </w:p>
    </w:sdtContent>
  </w:sdt>
  <w:p w14:paraId="782E21F2" w14:textId="77777777" w:rsidR="00B93B3A" w:rsidRPr="00C9081C" w:rsidRDefault="00B93B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9FB85" w14:textId="4E45D68C" w:rsidR="00F27FA6" w:rsidRDefault="00F27FA6">
    <w:pPr>
      <w:pStyle w:val="Header"/>
      <w:jc w:val="right"/>
    </w:pPr>
  </w:p>
  <w:p w14:paraId="7CEB654A" w14:textId="77777777" w:rsidR="00340B1F" w:rsidRDefault="00340B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68850" w14:textId="05C1B161" w:rsidR="00B93B3A" w:rsidRPr="00C9081C" w:rsidRDefault="00B93B3A">
    <w:pPr>
      <w:pStyle w:val="Header"/>
      <w:jc w:val="right"/>
    </w:pPr>
  </w:p>
  <w:p w14:paraId="2B584605" w14:textId="77777777" w:rsidR="00B93B3A" w:rsidRPr="00C9081C" w:rsidRDefault="00B93B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1540252"/>
      <w:docPartObj>
        <w:docPartGallery w:val="Page Numbers (Top of Page)"/>
        <w:docPartUnique/>
      </w:docPartObj>
    </w:sdtPr>
    <w:sdtContent>
      <w:p w14:paraId="5F9864E9" w14:textId="36EBFB72" w:rsidR="00B93B3A" w:rsidRPr="00C9081C" w:rsidRDefault="00B93B3A">
        <w:pPr>
          <w:pStyle w:val="Header"/>
          <w:jc w:val="right"/>
        </w:pPr>
        <w:r w:rsidRPr="00C9081C">
          <w:rPr>
            <w:rFonts w:ascii="Times New Roman" w:hAnsi="Times New Roman" w:cs="Times New Roman"/>
            <w:sz w:val="24"/>
            <w:szCs w:val="24"/>
          </w:rPr>
          <w:fldChar w:fldCharType="begin"/>
        </w:r>
        <w:r w:rsidRPr="00C9081C">
          <w:rPr>
            <w:rFonts w:ascii="Times New Roman" w:hAnsi="Times New Roman" w:cs="Times New Roman"/>
            <w:sz w:val="24"/>
            <w:szCs w:val="24"/>
          </w:rPr>
          <w:instrText xml:space="preserve"> PAGE   \* MERGEFORMAT </w:instrText>
        </w:r>
        <w:r w:rsidRPr="00C9081C">
          <w:rPr>
            <w:rFonts w:ascii="Times New Roman" w:hAnsi="Times New Roman" w:cs="Times New Roman"/>
            <w:sz w:val="24"/>
            <w:szCs w:val="24"/>
          </w:rPr>
          <w:fldChar w:fldCharType="separate"/>
        </w:r>
        <w:r w:rsidRPr="00C9081C">
          <w:rPr>
            <w:rFonts w:ascii="Times New Roman" w:hAnsi="Times New Roman" w:cs="Times New Roman"/>
            <w:sz w:val="24"/>
            <w:szCs w:val="24"/>
          </w:rPr>
          <w:t>2</w:t>
        </w:r>
        <w:r w:rsidRPr="00C9081C">
          <w:rPr>
            <w:rFonts w:ascii="Times New Roman" w:hAnsi="Times New Roman" w:cs="Times New Roman"/>
            <w:sz w:val="24"/>
            <w:szCs w:val="24"/>
          </w:rPr>
          <w:fldChar w:fldCharType="end"/>
        </w:r>
      </w:p>
    </w:sdtContent>
  </w:sdt>
  <w:p w14:paraId="75ABEC62" w14:textId="77777777" w:rsidR="00B93B3A" w:rsidRPr="00C9081C" w:rsidRDefault="00B93B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456207621"/>
      <w:docPartObj>
        <w:docPartGallery w:val="Page Numbers (Top of Page)"/>
        <w:docPartUnique/>
      </w:docPartObj>
    </w:sdtPr>
    <w:sdtEndPr>
      <w:rPr>
        <w:noProof/>
      </w:rPr>
    </w:sdtEndPr>
    <w:sdtContent>
      <w:p w14:paraId="68A3BEA7" w14:textId="74779A42" w:rsidR="003A384B" w:rsidRDefault="003A384B">
        <w:pPr>
          <w:pStyle w:val="Header"/>
          <w:jc w:val="right"/>
        </w:pPr>
        <w:r w:rsidRPr="003A384B">
          <w:rPr>
            <w:rFonts w:ascii="Times New Roman" w:hAnsi="Times New Roman" w:cs="Times New Roman"/>
            <w:noProof w:val="0"/>
            <w:sz w:val="24"/>
            <w:szCs w:val="24"/>
          </w:rPr>
          <w:fldChar w:fldCharType="begin"/>
        </w:r>
        <w:r w:rsidRPr="003A384B">
          <w:rPr>
            <w:rFonts w:ascii="Times New Roman" w:hAnsi="Times New Roman" w:cs="Times New Roman"/>
            <w:sz w:val="24"/>
            <w:szCs w:val="24"/>
          </w:rPr>
          <w:instrText xml:space="preserve"> PAGE   \* MERGEFORMAT </w:instrText>
        </w:r>
        <w:r w:rsidRPr="003A384B">
          <w:rPr>
            <w:rFonts w:ascii="Times New Roman" w:hAnsi="Times New Roman" w:cs="Times New Roman"/>
            <w:noProof w:val="0"/>
            <w:sz w:val="24"/>
            <w:szCs w:val="24"/>
          </w:rPr>
          <w:fldChar w:fldCharType="separate"/>
        </w:r>
        <w:r w:rsidRPr="003A384B">
          <w:rPr>
            <w:rFonts w:ascii="Times New Roman" w:hAnsi="Times New Roman" w:cs="Times New Roman"/>
            <w:sz w:val="24"/>
            <w:szCs w:val="24"/>
          </w:rPr>
          <w:t>2</w:t>
        </w:r>
        <w:r w:rsidRPr="003A384B">
          <w:rPr>
            <w:rFonts w:ascii="Times New Roman" w:hAnsi="Times New Roman" w:cs="Times New Roman"/>
            <w:sz w:val="24"/>
            <w:szCs w:val="24"/>
          </w:rPr>
          <w:fldChar w:fldCharType="end"/>
        </w:r>
      </w:p>
    </w:sdtContent>
  </w:sdt>
  <w:p w14:paraId="517EAF66" w14:textId="77777777" w:rsidR="003A384B" w:rsidRDefault="003A38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91497"/>
    <w:multiLevelType w:val="hybridMultilevel"/>
    <w:tmpl w:val="5F70BDC8"/>
    <w:lvl w:ilvl="0" w:tplc="C958ABE4">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085F7A"/>
    <w:multiLevelType w:val="hybridMultilevel"/>
    <w:tmpl w:val="05FE6524"/>
    <w:lvl w:ilvl="0" w:tplc="16E23952">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9C25C3"/>
    <w:multiLevelType w:val="hybridMultilevel"/>
    <w:tmpl w:val="D52CAA6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B146DF"/>
    <w:multiLevelType w:val="hybridMultilevel"/>
    <w:tmpl w:val="781C56E6"/>
    <w:lvl w:ilvl="0" w:tplc="49021EFA">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DA5FD1"/>
    <w:multiLevelType w:val="hybridMultilevel"/>
    <w:tmpl w:val="2C6207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3F654A"/>
    <w:multiLevelType w:val="hybridMultilevel"/>
    <w:tmpl w:val="30A6B9D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6666C44"/>
    <w:multiLevelType w:val="hybridMultilevel"/>
    <w:tmpl w:val="2CF62C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F1AE0"/>
    <w:multiLevelType w:val="hybridMultilevel"/>
    <w:tmpl w:val="C322604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384296"/>
    <w:multiLevelType w:val="hybridMultilevel"/>
    <w:tmpl w:val="AB626C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D634D5"/>
    <w:multiLevelType w:val="hybridMultilevel"/>
    <w:tmpl w:val="7A3CCA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5A467F"/>
    <w:multiLevelType w:val="hybridMultilevel"/>
    <w:tmpl w:val="734212EA"/>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0760527"/>
    <w:multiLevelType w:val="hybridMultilevel"/>
    <w:tmpl w:val="D660C7C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4FE6963"/>
    <w:multiLevelType w:val="hybridMultilevel"/>
    <w:tmpl w:val="786C66F4"/>
    <w:lvl w:ilvl="0" w:tplc="6210902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9416476"/>
    <w:multiLevelType w:val="hybridMultilevel"/>
    <w:tmpl w:val="D5523D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0104C2"/>
    <w:multiLevelType w:val="hybridMultilevel"/>
    <w:tmpl w:val="2CF62C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0D941FC"/>
    <w:multiLevelType w:val="hybridMultilevel"/>
    <w:tmpl w:val="E4B69D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3B70CF"/>
    <w:multiLevelType w:val="hybridMultilevel"/>
    <w:tmpl w:val="F25650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B54505"/>
    <w:multiLevelType w:val="hybridMultilevel"/>
    <w:tmpl w:val="30BE5FD6"/>
    <w:lvl w:ilvl="0" w:tplc="E0DCDC08">
      <w:start w:val="2"/>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3CB769C"/>
    <w:multiLevelType w:val="hybridMultilevel"/>
    <w:tmpl w:val="1F10F5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3D51776"/>
    <w:multiLevelType w:val="hybridMultilevel"/>
    <w:tmpl w:val="74D0ACC2"/>
    <w:lvl w:ilvl="0" w:tplc="30464ED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61D15F4"/>
    <w:multiLevelType w:val="hybridMultilevel"/>
    <w:tmpl w:val="373206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86E64E5"/>
    <w:multiLevelType w:val="hybridMultilevel"/>
    <w:tmpl w:val="5D3C4C1A"/>
    <w:lvl w:ilvl="0" w:tplc="3AA06512">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FF7E2A"/>
    <w:multiLevelType w:val="hybridMultilevel"/>
    <w:tmpl w:val="3DBCD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467625"/>
    <w:multiLevelType w:val="hybridMultilevel"/>
    <w:tmpl w:val="9246F380"/>
    <w:lvl w:ilvl="0" w:tplc="6B4A820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25F487F"/>
    <w:multiLevelType w:val="hybridMultilevel"/>
    <w:tmpl w:val="FB20BEBA"/>
    <w:lvl w:ilvl="0" w:tplc="30464ED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3AF1947"/>
    <w:multiLevelType w:val="hybridMultilevel"/>
    <w:tmpl w:val="7A1CEF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A053613"/>
    <w:multiLevelType w:val="hybridMultilevel"/>
    <w:tmpl w:val="D62E27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B870249"/>
    <w:multiLevelType w:val="hybridMultilevel"/>
    <w:tmpl w:val="7070EA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EE3064A"/>
    <w:multiLevelType w:val="hybridMultilevel"/>
    <w:tmpl w:val="0DC2150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1BC2E49"/>
    <w:multiLevelType w:val="hybridMultilevel"/>
    <w:tmpl w:val="E2102B6A"/>
    <w:lvl w:ilvl="0" w:tplc="30464ED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39A4F6C"/>
    <w:multiLevelType w:val="hybridMultilevel"/>
    <w:tmpl w:val="29D8BC34"/>
    <w:lvl w:ilvl="0" w:tplc="A42A9300">
      <w:start w:val="1"/>
      <w:numFmt w:val="decimal"/>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E51663"/>
    <w:multiLevelType w:val="hybridMultilevel"/>
    <w:tmpl w:val="6F581D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4A011E1"/>
    <w:multiLevelType w:val="hybridMultilevel"/>
    <w:tmpl w:val="106A3464"/>
    <w:lvl w:ilvl="0" w:tplc="1F74036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AA86D4A"/>
    <w:multiLevelType w:val="hybridMultilevel"/>
    <w:tmpl w:val="94308D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AFB740D"/>
    <w:multiLevelType w:val="hybridMultilevel"/>
    <w:tmpl w:val="CAA258BC"/>
    <w:lvl w:ilvl="0" w:tplc="5F50F7D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E58637E"/>
    <w:multiLevelType w:val="hybridMultilevel"/>
    <w:tmpl w:val="0DC215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E8F329A"/>
    <w:multiLevelType w:val="multilevel"/>
    <w:tmpl w:val="3C2000BE"/>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74C92655"/>
    <w:multiLevelType w:val="hybridMultilevel"/>
    <w:tmpl w:val="2B56E2A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2342AD"/>
    <w:multiLevelType w:val="hybridMultilevel"/>
    <w:tmpl w:val="418ADF52"/>
    <w:lvl w:ilvl="0" w:tplc="400A0E6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766618F"/>
    <w:multiLevelType w:val="hybridMultilevel"/>
    <w:tmpl w:val="DFB2374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C4C387A"/>
    <w:multiLevelType w:val="hybridMultilevel"/>
    <w:tmpl w:val="DF08D4A8"/>
    <w:lvl w:ilvl="0" w:tplc="C0143ACA">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F0952F9"/>
    <w:multiLevelType w:val="multilevel"/>
    <w:tmpl w:val="729C3E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56199298">
    <w:abstractNumId w:val="36"/>
  </w:num>
  <w:num w:numId="2" w16cid:durableId="1914268115">
    <w:abstractNumId w:val="4"/>
  </w:num>
  <w:num w:numId="3" w16cid:durableId="1337533670">
    <w:abstractNumId w:val="41"/>
  </w:num>
  <w:num w:numId="4" w16cid:durableId="1830705089">
    <w:abstractNumId w:val="18"/>
  </w:num>
  <w:num w:numId="5" w16cid:durableId="803279943">
    <w:abstractNumId w:val="11"/>
  </w:num>
  <w:num w:numId="6" w16cid:durableId="1744376808">
    <w:abstractNumId w:val="28"/>
  </w:num>
  <w:num w:numId="7" w16cid:durableId="1742436093">
    <w:abstractNumId w:val="12"/>
  </w:num>
  <w:num w:numId="8" w16cid:durableId="2073389302">
    <w:abstractNumId w:val="38"/>
  </w:num>
  <w:num w:numId="9" w16cid:durableId="1596744965">
    <w:abstractNumId w:val="14"/>
  </w:num>
  <w:num w:numId="10" w16cid:durableId="1936596156">
    <w:abstractNumId w:val="2"/>
  </w:num>
  <w:num w:numId="11" w16cid:durableId="27411411">
    <w:abstractNumId w:val="9"/>
  </w:num>
  <w:num w:numId="12" w16cid:durableId="1579171172">
    <w:abstractNumId w:val="27"/>
  </w:num>
  <w:num w:numId="13" w16cid:durableId="1561554392">
    <w:abstractNumId w:val="17"/>
  </w:num>
  <w:num w:numId="14" w16cid:durableId="1646004538">
    <w:abstractNumId w:val="21"/>
  </w:num>
  <w:num w:numId="15" w16cid:durableId="695930020">
    <w:abstractNumId w:val="26"/>
  </w:num>
  <w:num w:numId="16" w16cid:durableId="1798453123">
    <w:abstractNumId w:val="32"/>
  </w:num>
  <w:num w:numId="17" w16cid:durableId="1064645309">
    <w:abstractNumId w:val="37"/>
  </w:num>
  <w:num w:numId="18" w16cid:durableId="1003821310">
    <w:abstractNumId w:val="1"/>
  </w:num>
  <w:num w:numId="19" w16cid:durableId="62221231">
    <w:abstractNumId w:val="33"/>
  </w:num>
  <w:num w:numId="20" w16cid:durableId="410393467">
    <w:abstractNumId w:val="31"/>
  </w:num>
  <w:num w:numId="21" w16cid:durableId="671299257">
    <w:abstractNumId w:val="5"/>
  </w:num>
  <w:num w:numId="22" w16cid:durableId="561453539">
    <w:abstractNumId w:val="3"/>
  </w:num>
  <w:num w:numId="23" w16cid:durableId="1601833134">
    <w:abstractNumId w:val="22"/>
  </w:num>
  <w:num w:numId="24" w16cid:durableId="771782682">
    <w:abstractNumId w:val="19"/>
  </w:num>
  <w:num w:numId="25" w16cid:durableId="901257869">
    <w:abstractNumId w:val="24"/>
  </w:num>
  <w:num w:numId="26" w16cid:durableId="445121324">
    <w:abstractNumId w:val="29"/>
  </w:num>
  <w:num w:numId="27" w16cid:durableId="222763248">
    <w:abstractNumId w:val="34"/>
  </w:num>
  <w:num w:numId="28" w16cid:durableId="668413529">
    <w:abstractNumId w:val="15"/>
  </w:num>
  <w:num w:numId="29" w16cid:durableId="1489247577">
    <w:abstractNumId w:val="10"/>
  </w:num>
  <w:num w:numId="30" w16cid:durableId="1608778743">
    <w:abstractNumId w:val="25"/>
  </w:num>
  <w:num w:numId="31" w16cid:durableId="151916154">
    <w:abstractNumId w:val="0"/>
  </w:num>
  <w:num w:numId="32" w16cid:durableId="362829982">
    <w:abstractNumId w:val="40"/>
  </w:num>
  <w:num w:numId="33" w16cid:durableId="1243179231">
    <w:abstractNumId w:val="7"/>
  </w:num>
  <w:num w:numId="34" w16cid:durableId="487021282">
    <w:abstractNumId w:val="23"/>
  </w:num>
  <w:num w:numId="35" w16cid:durableId="944652226">
    <w:abstractNumId w:val="6"/>
  </w:num>
  <w:num w:numId="36" w16cid:durableId="896160504">
    <w:abstractNumId w:val="30"/>
  </w:num>
  <w:num w:numId="37" w16cid:durableId="1697732193">
    <w:abstractNumId w:val="20"/>
  </w:num>
  <w:num w:numId="38" w16cid:durableId="1750343035">
    <w:abstractNumId w:val="39"/>
  </w:num>
  <w:num w:numId="39" w16cid:durableId="911040101">
    <w:abstractNumId w:val="35"/>
  </w:num>
  <w:num w:numId="40" w16cid:durableId="710612880">
    <w:abstractNumId w:val="33"/>
  </w:num>
  <w:num w:numId="41" w16cid:durableId="1269704086">
    <w:abstractNumId w:val="13"/>
  </w:num>
  <w:num w:numId="42" w16cid:durableId="2054109857">
    <w:abstractNumId w:val="16"/>
  </w:num>
  <w:num w:numId="43" w16cid:durableId="11976931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29E"/>
    <w:rsid w:val="0000004C"/>
    <w:rsid w:val="00000247"/>
    <w:rsid w:val="00000F04"/>
    <w:rsid w:val="00001FDC"/>
    <w:rsid w:val="00002C72"/>
    <w:rsid w:val="000057A7"/>
    <w:rsid w:val="0001229A"/>
    <w:rsid w:val="00012CE8"/>
    <w:rsid w:val="00012F72"/>
    <w:rsid w:val="00013980"/>
    <w:rsid w:val="000154BB"/>
    <w:rsid w:val="00016F4A"/>
    <w:rsid w:val="0002147C"/>
    <w:rsid w:val="0002150D"/>
    <w:rsid w:val="00022375"/>
    <w:rsid w:val="00025A1C"/>
    <w:rsid w:val="0002687A"/>
    <w:rsid w:val="00027124"/>
    <w:rsid w:val="00030136"/>
    <w:rsid w:val="0003182B"/>
    <w:rsid w:val="00034FD3"/>
    <w:rsid w:val="00035F0A"/>
    <w:rsid w:val="0004318A"/>
    <w:rsid w:val="00043E70"/>
    <w:rsid w:val="00044FFF"/>
    <w:rsid w:val="00045481"/>
    <w:rsid w:val="00050E65"/>
    <w:rsid w:val="00052C55"/>
    <w:rsid w:val="00055EF5"/>
    <w:rsid w:val="00061555"/>
    <w:rsid w:val="000670E9"/>
    <w:rsid w:val="00070239"/>
    <w:rsid w:val="00071A36"/>
    <w:rsid w:val="00071E33"/>
    <w:rsid w:val="000735FE"/>
    <w:rsid w:val="0008005F"/>
    <w:rsid w:val="00080600"/>
    <w:rsid w:val="00082739"/>
    <w:rsid w:val="0008304D"/>
    <w:rsid w:val="00084811"/>
    <w:rsid w:val="000877D6"/>
    <w:rsid w:val="0009036B"/>
    <w:rsid w:val="00093D1C"/>
    <w:rsid w:val="00094CC7"/>
    <w:rsid w:val="00096415"/>
    <w:rsid w:val="00096DCB"/>
    <w:rsid w:val="000A0B0E"/>
    <w:rsid w:val="000A2863"/>
    <w:rsid w:val="000A63BF"/>
    <w:rsid w:val="000A6A84"/>
    <w:rsid w:val="000A7138"/>
    <w:rsid w:val="000A71A0"/>
    <w:rsid w:val="000B367D"/>
    <w:rsid w:val="000B5257"/>
    <w:rsid w:val="000B7E95"/>
    <w:rsid w:val="000C0C90"/>
    <w:rsid w:val="000C226E"/>
    <w:rsid w:val="000C2838"/>
    <w:rsid w:val="000C2B4E"/>
    <w:rsid w:val="000C32C1"/>
    <w:rsid w:val="000C5EFB"/>
    <w:rsid w:val="000C6814"/>
    <w:rsid w:val="000D091F"/>
    <w:rsid w:val="000D31BF"/>
    <w:rsid w:val="000D3DDB"/>
    <w:rsid w:val="000D3F7A"/>
    <w:rsid w:val="000D4F63"/>
    <w:rsid w:val="000E0B63"/>
    <w:rsid w:val="000E2863"/>
    <w:rsid w:val="000E432A"/>
    <w:rsid w:val="000E4767"/>
    <w:rsid w:val="000E5404"/>
    <w:rsid w:val="000E78A4"/>
    <w:rsid w:val="000F1D65"/>
    <w:rsid w:val="000F4161"/>
    <w:rsid w:val="000F5355"/>
    <w:rsid w:val="000F7B85"/>
    <w:rsid w:val="00100D92"/>
    <w:rsid w:val="001014BE"/>
    <w:rsid w:val="00101A99"/>
    <w:rsid w:val="00101AE8"/>
    <w:rsid w:val="0010477F"/>
    <w:rsid w:val="00104B90"/>
    <w:rsid w:val="00105B03"/>
    <w:rsid w:val="00106A8C"/>
    <w:rsid w:val="001070E4"/>
    <w:rsid w:val="0011174D"/>
    <w:rsid w:val="00112023"/>
    <w:rsid w:val="00114DA9"/>
    <w:rsid w:val="00115913"/>
    <w:rsid w:val="00116833"/>
    <w:rsid w:val="00117777"/>
    <w:rsid w:val="0012042B"/>
    <w:rsid w:val="0012101C"/>
    <w:rsid w:val="001221E7"/>
    <w:rsid w:val="00124693"/>
    <w:rsid w:val="00124DFA"/>
    <w:rsid w:val="00130D57"/>
    <w:rsid w:val="00135A2E"/>
    <w:rsid w:val="001378A4"/>
    <w:rsid w:val="00141DD3"/>
    <w:rsid w:val="001433F8"/>
    <w:rsid w:val="00143592"/>
    <w:rsid w:val="00143CFF"/>
    <w:rsid w:val="001441B3"/>
    <w:rsid w:val="001442F6"/>
    <w:rsid w:val="001502F3"/>
    <w:rsid w:val="00151D1E"/>
    <w:rsid w:val="00152ACC"/>
    <w:rsid w:val="001546B6"/>
    <w:rsid w:val="00154F1E"/>
    <w:rsid w:val="00155D2F"/>
    <w:rsid w:val="001632DC"/>
    <w:rsid w:val="00164FF8"/>
    <w:rsid w:val="001652EF"/>
    <w:rsid w:val="001653C1"/>
    <w:rsid w:val="00167B2F"/>
    <w:rsid w:val="00170995"/>
    <w:rsid w:val="0017139F"/>
    <w:rsid w:val="00173A87"/>
    <w:rsid w:val="00174A10"/>
    <w:rsid w:val="00175391"/>
    <w:rsid w:val="001759CD"/>
    <w:rsid w:val="001767D9"/>
    <w:rsid w:val="00176FC7"/>
    <w:rsid w:val="00180205"/>
    <w:rsid w:val="001817DA"/>
    <w:rsid w:val="001829BA"/>
    <w:rsid w:val="001838B6"/>
    <w:rsid w:val="0018561B"/>
    <w:rsid w:val="00185909"/>
    <w:rsid w:val="00185D24"/>
    <w:rsid w:val="001915F1"/>
    <w:rsid w:val="00195C17"/>
    <w:rsid w:val="001964B6"/>
    <w:rsid w:val="00197CB9"/>
    <w:rsid w:val="001A0486"/>
    <w:rsid w:val="001A1087"/>
    <w:rsid w:val="001A1463"/>
    <w:rsid w:val="001A23DC"/>
    <w:rsid w:val="001A2715"/>
    <w:rsid w:val="001A36ED"/>
    <w:rsid w:val="001A6235"/>
    <w:rsid w:val="001B0778"/>
    <w:rsid w:val="001B1ED3"/>
    <w:rsid w:val="001B257A"/>
    <w:rsid w:val="001B375D"/>
    <w:rsid w:val="001B4920"/>
    <w:rsid w:val="001B6AF2"/>
    <w:rsid w:val="001C4CA3"/>
    <w:rsid w:val="001C6F2E"/>
    <w:rsid w:val="001D183B"/>
    <w:rsid w:val="001D608F"/>
    <w:rsid w:val="001D6D93"/>
    <w:rsid w:val="001D6FEA"/>
    <w:rsid w:val="001D7CBF"/>
    <w:rsid w:val="001E26B7"/>
    <w:rsid w:val="001E27EC"/>
    <w:rsid w:val="001E4D17"/>
    <w:rsid w:val="001E4EFB"/>
    <w:rsid w:val="001E6E7E"/>
    <w:rsid w:val="001E7D33"/>
    <w:rsid w:val="001F0B8E"/>
    <w:rsid w:val="001F1DAB"/>
    <w:rsid w:val="001F3A1F"/>
    <w:rsid w:val="001F4F2F"/>
    <w:rsid w:val="001F5AB6"/>
    <w:rsid w:val="002004DA"/>
    <w:rsid w:val="00202D1B"/>
    <w:rsid w:val="0020438E"/>
    <w:rsid w:val="00211AFD"/>
    <w:rsid w:val="00214BAF"/>
    <w:rsid w:val="00216621"/>
    <w:rsid w:val="00217030"/>
    <w:rsid w:val="00217067"/>
    <w:rsid w:val="00217FA6"/>
    <w:rsid w:val="00221B72"/>
    <w:rsid w:val="00224106"/>
    <w:rsid w:val="0022525B"/>
    <w:rsid w:val="002256CB"/>
    <w:rsid w:val="00227072"/>
    <w:rsid w:val="00227892"/>
    <w:rsid w:val="00230197"/>
    <w:rsid w:val="00230492"/>
    <w:rsid w:val="00230701"/>
    <w:rsid w:val="00231DC9"/>
    <w:rsid w:val="00233108"/>
    <w:rsid w:val="00235617"/>
    <w:rsid w:val="00235F1F"/>
    <w:rsid w:val="00237DFE"/>
    <w:rsid w:val="00242FF6"/>
    <w:rsid w:val="00243CBE"/>
    <w:rsid w:val="0025071D"/>
    <w:rsid w:val="002524A1"/>
    <w:rsid w:val="002526F2"/>
    <w:rsid w:val="00254F06"/>
    <w:rsid w:val="00255766"/>
    <w:rsid w:val="00256CB0"/>
    <w:rsid w:val="0025782B"/>
    <w:rsid w:val="00265F91"/>
    <w:rsid w:val="002730A4"/>
    <w:rsid w:val="00273EE0"/>
    <w:rsid w:val="00275A5F"/>
    <w:rsid w:val="00283C5B"/>
    <w:rsid w:val="00285AB8"/>
    <w:rsid w:val="00285C07"/>
    <w:rsid w:val="00293A53"/>
    <w:rsid w:val="00295E87"/>
    <w:rsid w:val="002A0BC2"/>
    <w:rsid w:val="002A587B"/>
    <w:rsid w:val="002B281A"/>
    <w:rsid w:val="002B416A"/>
    <w:rsid w:val="002B7A3B"/>
    <w:rsid w:val="002C372E"/>
    <w:rsid w:val="002C3D9F"/>
    <w:rsid w:val="002C6D50"/>
    <w:rsid w:val="002C6F08"/>
    <w:rsid w:val="002D0B93"/>
    <w:rsid w:val="002D3155"/>
    <w:rsid w:val="002D3807"/>
    <w:rsid w:val="002D4F00"/>
    <w:rsid w:val="002D5676"/>
    <w:rsid w:val="002D6CA7"/>
    <w:rsid w:val="002D7B60"/>
    <w:rsid w:val="002E0BB4"/>
    <w:rsid w:val="002E0C3F"/>
    <w:rsid w:val="002E3D5A"/>
    <w:rsid w:val="002E3FB3"/>
    <w:rsid w:val="002F1C50"/>
    <w:rsid w:val="002F403F"/>
    <w:rsid w:val="002F73E6"/>
    <w:rsid w:val="002F7497"/>
    <w:rsid w:val="00302670"/>
    <w:rsid w:val="00302F4E"/>
    <w:rsid w:val="00303736"/>
    <w:rsid w:val="00305200"/>
    <w:rsid w:val="003054E8"/>
    <w:rsid w:val="0030552D"/>
    <w:rsid w:val="00305AEE"/>
    <w:rsid w:val="00310E9C"/>
    <w:rsid w:val="00313B88"/>
    <w:rsid w:val="003144E3"/>
    <w:rsid w:val="00314F1A"/>
    <w:rsid w:val="00316B19"/>
    <w:rsid w:val="003204BA"/>
    <w:rsid w:val="00320B42"/>
    <w:rsid w:val="00320D14"/>
    <w:rsid w:val="003215C0"/>
    <w:rsid w:val="003232F2"/>
    <w:rsid w:val="00324460"/>
    <w:rsid w:val="003249AF"/>
    <w:rsid w:val="00325F84"/>
    <w:rsid w:val="00326298"/>
    <w:rsid w:val="003265DE"/>
    <w:rsid w:val="00331B23"/>
    <w:rsid w:val="003336A1"/>
    <w:rsid w:val="003338E2"/>
    <w:rsid w:val="00336BAB"/>
    <w:rsid w:val="00340B1F"/>
    <w:rsid w:val="00341346"/>
    <w:rsid w:val="00346030"/>
    <w:rsid w:val="00346F92"/>
    <w:rsid w:val="00347ECD"/>
    <w:rsid w:val="00347F8C"/>
    <w:rsid w:val="00352735"/>
    <w:rsid w:val="003528AA"/>
    <w:rsid w:val="00357126"/>
    <w:rsid w:val="003572B5"/>
    <w:rsid w:val="00361027"/>
    <w:rsid w:val="0036243B"/>
    <w:rsid w:val="00366AC4"/>
    <w:rsid w:val="00367022"/>
    <w:rsid w:val="003714FE"/>
    <w:rsid w:val="00381F7D"/>
    <w:rsid w:val="00382318"/>
    <w:rsid w:val="003860D3"/>
    <w:rsid w:val="00386379"/>
    <w:rsid w:val="00387431"/>
    <w:rsid w:val="0039346E"/>
    <w:rsid w:val="00394B02"/>
    <w:rsid w:val="00395B52"/>
    <w:rsid w:val="003A0629"/>
    <w:rsid w:val="003A1FB8"/>
    <w:rsid w:val="003A384B"/>
    <w:rsid w:val="003A515B"/>
    <w:rsid w:val="003A5738"/>
    <w:rsid w:val="003A6609"/>
    <w:rsid w:val="003B24CF"/>
    <w:rsid w:val="003B35C9"/>
    <w:rsid w:val="003B3F6C"/>
    <w:rsid w:val="003B4D8F"/>
    <w:rsid w:val="003B553A"/>
    <w:rsid w:val="003B610B"/>
    <w:rsid w:val="003B79DD"/>
    <w:rsid w:val="003C211B"/>
    <w:rsid w:val="003C2E10"/>
    <w:rsid w:val="003C635A"/>
    <w:rsid w:val="003C679D"/>
    <w:rsid w:val="003D18AF"/>
    <w:rsid w:val="003D4ACE"/>
    <w:rsid w:val="003D7A34"/>
    <w:rsid w:val="003E01DA"/>
    <w:rsid w:val="003E1746"/>
    <w:rsid w:val="003E4042"/>
    <w:rsid w:val="003E4FAF"/>
    <w:rsid w:val="003E5C04"/>
    <w:rsid w:val="003E6902"/>
    <w:rsid w:val="003E71A2"/>
    <w:rsid w:val="003F0A5F"/>
    <w:rsid w:val="003F0C37"/>
    <w:rsid w:val="003F1111"/>
    <w:rsid w:val="003F50E6"/>
    <w:rsid w:val="003F5672"/>
    <w:rsid w:val="003F68E0"/>
    <w:rsid w:val="003F6AC7"/>
    <w:rsid w:val="003F736F"/>
    <w:rsid w:val="00400D68"/>
    <w:rsid w:val="00403B56"/>
    <w:rsid w:val="00406C64"/>
    <w:rsid w:val="0041202A"/>
    <w:rsid w:val="00414ADA"/>
    <w:rsid w:val="00425FEB"/>
    <w:rsid w:val="00430D71"/>
    <w:rsid w:val="00432BEE"/>
    <w:rsid w:val="00434496"/>
    <w:rsid w:val="0043475A"/>
    <w:rsid w:val="0043618F"/>
    <w:rsid w:val="00440D84"/>
    <w:rsid w:val="00441EE9"/>
    <w:rsid w:val="00443514"/>
    <w:rsid w:val="00450904"/>
    <w:rsid w:val="0045300E"/>
    <w:rsid w:val="00454160"/>
    <w:rsid w:val="00454DDD"/>
    <w:rsid w:val="00456E21"/>
    <w:rsid w:val="00457544"/>
    <w:rsid w:val="00461571"/>
    <w:rsid w:val="00465484"/>
    <w:rsid w:val="00465988"/>
    <w:rsid w:val="004662F7"/>
    <w:rsid w:val="00466C39"/>
    <w:rsid w:val="00471618"/>
    <w:rsid w:val="00473855"/>
    <w:rsid w:val="00475415"/>
    <w:rsid w:val="00475CA6"/>
    <w:rsid w:val="00475DF2"/>
    <w:rsid w:val="004809E2"/>
    <w:rsid w:val="00481A4F"/>
    <w:rsid w:val="004837AF"/>
    <w:rsid w:val="00484109"/>
    <w:rsid w:val="00484AE6"/>
    <w:rsid w:val="00484C36"/>
    <w:rsid w:val="0048553F"/>
    <w:rsid w:val="00487775"/>
    <w:rsid w:val="00496237"/>
    <w:rsid w:val="004A4B67"/>
    <w:rsid w:val="004A7570"/>
    <w:rsid w:val="004B03F4"/>
    <w:rsid w:val="004B2352"/>
    <w:rsid w:val="004B2741"/>
    <w:rsid w:val="004B48B7"/>
    <w:rsid w:val="004B50AE"/>
    <w:rsid w:val="004B68CB"/>
    <w:rsid w:val="004C0787"/>
    <w:rsid w:val="004C0F0A"/>
    <w:rsid w:val="004C12D8"/>
    <w:rsid w:val="004C5A9B"/>
    <w:rsid w:val="004D01C0"/>
    <w:rsid w:val="004D3217"/>
    <w:rsid w:val="004D3516"/>
    <w:rsid w:val="004D36A3"/>
    <w:rsid w:val="004D62B8"/>
    <w:rsid w:val="004D6CA5"/>
    <w:rsid w:val="004E048C"/>
    <w:rsid w:val="004E1329"/>
    <w:rsid w:val="004E3C85"/>
    <w:rsid w:val="004E4D7A"/>
    <w:rsid w:val="004E4DE8"/>
    <w:rsid w:val="004E553E"/>
    <w:rsid w:val="004E716F"/>
    <w:rsid w:val="004F02E4"/>
    <w:rsid w:val="004F371F"/>
    <w:rsid w:val="004F3EF5"/>
    <w:rsid w:val="004F4F7C"/>
    <w:rsid w:val="004F5CF1"/>
    <w:rsid w:val="0050120A"/>
    <w:rsid w:val="0050216B"/>
    <w:rsid w:val="00502B78"/>
    <w:rsid w:val="00503B26"/>
    <w:rsid w:val="00503EA2"/>
    <w:rsid w:val="00504651"/>
    <w:rsid w:val="005048CE"/>
    <w:rsid w:val="00506098"/>
    <w:rsid w:val="0051030A"/>
    <w:rsid w:val="00512292"/>
    <w:rsid w:val="00517725"/>
    <w:rsid w:val="00523C18"/>
    <w:rsid w:val="00523C68"/>
    <w:rsid w:val="005241D8"/>
    <w:rsid w:val="00524FDD"/>
    <w:rsid w:val="00525210"/>
    <w:rsid w:val="00525E9A"/>
    <w:rsid w:val="00527D1F"/>
    <w:rsid w:val="00533DED"/>
    <w:rsid w:val="00534457"/>
    <w:rsid w:val="00545CDF"/>
    <w:rsid w:val="00545FEE"/>
    <w:rsid w:val="005467B6"/>
    <w:rsid w:val="00546C9E"/>
    <w:rsid w:val="00546D22"/>
    <w:rsid w:val="00547116"/>
    <w:rsid w:val="00551C62"/>
    <w:rsid w:val="00553E23"/>
    <w:rsid w:val="005544CF"/>
    <w:rsid w:val="005623E8"/>
    <w:rsid w:val="00562D97"/>
    <w:rsid w:val="005635F5"/>
    <w:rsid w:val="0056589F"/>
    <w:rsid w:val="00566693"/>
    <w:rsid w:val="00567C4C"/>
    <w:rsid w:val="00571B95"/>
    <w:rsid w:val="0057242A"/>
    <w:rsid w:val="00572D1F"/>
    <w:rsid w:val="005737F8"/>
    <w:rsid w:val="0057411C"/>
    <w:rsid w:val="00574143"/>
    <w:rsid w:val="00574F4B"/>
    <w:rsid w:val="00575CD4"/>
    <w:rsid w:val="00575E71"/>
    <w:rsid w:val="00582F5E"/>
    <w:rsid w:val="00584531"/>
    <w:rsid w:val="005865B1"/>
    <w:rsid w:val="0059001C"/>
    <w:rsid w:val="0059112E"/>
    <w:rsid w:val="005920B1"/>
    <w:rsid w:val="00592E5C"/>
    <w:rsid w:val="005947A0"/>
    <w:rsid w:val="00595432"/>
    <w:rsid w:val="00596647"/>
    <w:rsid w:val="00597D5F"/>
    <w:rsid w:val="005A1CC3"/>
    <w:rsid w:val="005A3FFB"/>
    <w:rsid w:val="005A798A"/>
    <w:rsid w:val="005A7CEE"/>
    <w:rsid w:val="005B2047"/>
    <w:rsid w:val="005B44F5"/>
    <w:rsid w:val="005B50D0"/>
    <w:rsid w:val="005C115C"/>
    <w:rsid w:val="005C1C38"/>
    <w:rsid w:val="005C3548"/>
    <w:rsid w:val="005C6D36"/>
    <w:rsid w:val="005C7151"/>
    <w:rsid w:val="005C7861"/>
    <w:rsid w:val="005D1A5B"/>
    <w:rsid w:val="005D30E7"/>
    <w:rsid w:val="005D4220"/>
    <w:rsid w:val="005D5386"/>
    <w:rsid w:val="005D7B96"/>
    <w:rsid w:val="005E04E9"/>
    <w:rsid w:val="005F178E"/>
    <w:rsid w:val="005F1BF4"/>
    <w:rsid w:val="005F49FE"/>
    <w:rsid w:val="005F4D87"/>
    <w:rsid w:val="005F723A"/>
    <w:rsid w:val="00603C02"/>
    <w:rsid w:val="00606C83"/>
    <w:rsid w:val="006106D2"/>
    <w:rsid w:val="00611E5E"/>
    <w:rsid w:val="00612B45"/>
    <w:rsid w:val="0061558B"/>
    <w:rsid w:val="006204F2"/>
    <w:rsid w:val="0062069B"/>
    <w:rsid w:val="0062201F"/>
    <w:rsid w:val="006220D3"/>
    <w:rsid w:val="00623087"/>
    <w:rsid w:val="00623452"/>
    <w:rsid w:val="00624779"/>
    <w:rsid w:val="006249E1"/>
    <w:rsid w:val="00624C1D"/>
    <w:rsid w:val="006256B3"/>
    <w:rsid w:val="00625817"/>
    <w:rsid w:val="00626300"/>
    <w:rsid w:val="00627931"/>
    <w:rsid w:val="00630FEA"/>
    <w:rsid w:val="00631A63"/>
    <w:rsid w:val="006322E9"/>
    <w:rsid w:val="00632504"/>
    <w:rsid w:val="00632D27"/>
    <w:rsid w:val="00636EBB"/>
    <w:rsid w:val="006417F7"/>
    <w:rsid w:val="00642EB8"/>
    <w:rsid w:val="00643364"/>
    <w:rsid w:val="0064450D"/>
    <w:rsid w:val="006446C0"/>
    <w:rsid w:val="00652804"/>
    <w:rsid w:val="0065280F"/>
    <w:rsid w:val="00652B1A"/>
    <w:rsid w:val="00654965"/>
    <w:rsid w:val="00656997"/>
    <w:rsid w:val="006571FF"/>
    <w:rsid w:val="0065728F"/>
    <w:rsid w:val="00657851"/>
    <w:rsid w:val="00663010"/>
    <w:rsid w:val="00666C49"/>
    <w:rsid w:val="006708EF"/>
    <w:rsid w:val="00671066"/>
    <w:rsid w:val="006721C2"/>
    <w:rsid w:val="006734DE"/>
    <w:rsid w:val="00673B90"/>
    <w:rsid w:val="00674373"/>
    <w:rsid w:val="0067589D"/>
    <w:rsid w:val="00675E20"/>
    <w:rsid w:val="00675E9D"/>
    <w:rsid w:val="0068146B"/>
    <w:rsid w:val="00682394"/>
    <w:rsid w:val="00682CDC"/>
    <w:rsid w:val="006847A2"/>
    <w:rsid w:val="00685001"/>
    <w:rsid w:val="006907FA"/>
    <w:rsid w:val="00694E31"/>
    <w:rsid w:val="00695141"/>
    <w:rsid w:val="0069514D"/>
    <w:rsid w:val="006951DD"/>
    <w:rsid w:val="00695927"/>
    <w:rsid w:val="00695E79"/>
    <w:rsid w:val="00696336"/>
    <w:rsid w:val="006A2EA8"/>
    <w:rsid w:val="006A4145"/>
    <w:rsid w:val="006A47DF"/>
    <w:rsid w:val="006B5FDA"/>
    <w:rsid w:val="006B65B1"/>
    <w:rsid w:val="006B7AC6"/>
    <w:rsid w:val="006C1180"/>
    <w:rsid w:val="006C12A8"/>
    <w:rsid w:val="006C20C6"/>
    <w:rsid w:val="006C289B"/>
    <w:rsid w:val="006C3301"/>
    <w:rsid w:val="006C4926"/>
    <w:rsid w:val="006C57A4"/>
    <w:rsid w:val="006C5814"/>
    <w:rsid w:val="006C5B92"/>
    <w:rsid w:val="006C77EA"/>
    <w:rsid w:val="006D06F0"/>
    <w:rsid w:val="006D227C"/>
    <w:rsid w:val="006D31F7"/>
    <w:rsid w:val="006D4A80"/>
    <w:rsid w:val="006D756F"/>
    <w:rsid w:val="006D77EE"/>
    <w:rsid w:val="006E16AC"/>
    <w:rsid w:val="006E340A"/>
    <w:rsid w:val="006E383F"/>
    <w:rsid w:val="006E42A8"/>
    <w:rsid w:val="006E7C3E"/>
    <w:rsid w:val="006F3186"/>
    <w:rsid w:val="006F3C29"/>
    <w:rsid w:val="006F4AF2"/>
    <w:rsid w:val="006F5C30"/>
    <w:rsid w:val="006F6749"/>
    <w:rsid w:val="006F7EA6"/>
    <w:rsid w:val="00701AA6"/>
    <w:rsid w:val="007024DF"/>
    <w:rsid w:val="00705C2D"/>
    <w:rsid w:val="00705F4D"/>
    <w:rsid w:val="00706365"/>
    <w:rsid w:val="00712391"/>
    <w:rsid w:val="007123E8"/>
    <w:rsid w:val="00713137"/>
    <w:rsid w:val="00713546"/>
    <w:rsid w:val="007152AD"/>
    <w:rsid w:val="00715FD9"/>
    <w:rsid w:val="00717F8B"/>
    <w:rsid w:val="007209F6"/>
    <w:rsid w:val="00721E7C"/>
    <w:rsid w:val="007227FF"/>
    <w:rsid w:val="007230DD"/>
    <w:rsid w:val="00725870"/>
    <w:rsid w:val="007277D7"/>
    <w:rsid w:val="007315E9"/>
    <w:rsid w:val="00732EE3"/>
    <w:rsid w:val="00734001"/>
    <w:rsid w:val="007401D3"/>
    <w:rsid w:val="007414E7"/>
    <w:rsid w:val="007426C1"/>
    <w:rsid w:val="00744EF3"/>
    <w:rsid w:val="00746B64"/>
    <w:rsid w:val="00750F36"/>
    <w:rsid w:val="00751076"/>
    <w:rsid w:val="007515D3"/>
    <w:rsid w:val="0075268F"/>
    <w:rsid w:val="007538CF"/>
    <w:rsid w:val="0076001A"/>
    <w:rsid w:val="00760918"/>
    <w:rsid w:val="00764A37"/>
    <w:rsid w:val="00766C32"/>
    <w:rsid w:val="007677C6"/>
    <w:rsid w:val="00767CFB"/>
    <w:rsid w:val="00770751"/>
    <w:rsid w:val="00770B9C"/>
    <w:rsid w:val="00773D78"/>
    <w:rsid w:val="0077444F"/>
    <w:rsid w:val="00775344"/>
    <w:rsid w:val="00775924"/>
    <w:rsid w:val="00780C5C"/>
    <w:rsid w:val="00780E1F"/>
    <w:rsid w:val="00780EEB"/>
    <w:rsid w:val="007833D2"/>
    <w:rsid w:val="00783982"/>
    <w:rsid w:val="0078451C"/>
    <w:rsid w:val="00791FFA"/>
    <w:rsid w:val="007927BD"/>
    <w:rsid w:val="00793A18"/>
    <w:rsid w:val="0079532D"/>
    <w:rsid w:val="0079776F"/>
    <w:rsid w:val="007A038E"/>
    <w:rsid w:val="007A401A"/>
    <w:rsid w:val="007A44AC"/>
    <w:rsid w:val="007A4ADD"/>
    <w:rsid w:val="007A6B58"/>
    <w:rsid w:val="007B048D"/>
    <w:rsid w:val="007B1D9B"/>
    <w:rsid w:val="007B3305"/>
    <w:rsid w:val="007B3D8A"/>
    <w:rsid w:val="007C0B0F"/>
    <w:rsid w:val="007C5835"/>
    <w:rsid w:val="007D5823"/>
    <w:rsid w:val="007D5900"/>
    <w:rsid w:val="007E064F"/>
    <w:rsid w:val="007E0F27"/>
    <w:rsid w:val="007E23AE"/>
    <w:rsid w:val="007E298C"/>
    <w:rsid w:val="007E5F44"/>
    <w:rsid w:val="007F02D7"/>
    <w:rsid w:val="007F125F"/>
    <w:rsid w:val="007F1FC2"/>
    <w:rsid w:val="007F425A"/>
    <w:rsid w:val="007F5F0C"/>
    <w:rsid w:val="0080013B"/>
    <w:rsid w:val="008003AC"/>
    <w:rsid w:val="0080182B"/>
    <w:rsid w:val="00802612"/>
    <w:rsid w:val="008060A5"/>
    <w:rsid w:val="00806AC8"/>
    <w:rsid w:val="00807306"/>
    <w:rsid w:val="00810194"/>
    <w:rsid w:val="00815A14"/>
    <w:rsid w:val="00815DAD"/>
    <w:rsid w:val="00816EDE"/>
    <w:rsid w:val="00820B63"/>
    <w:rsid w:val="0082288E"/>
    <w:rsid w:val="008232BA"/>
    <w:rsid w:val="008243CF"/>
    <w:rsid w:val="00824781"/>
    <w:rsid w:val="008254FA"/>
    <w:rsid w:val="00842129"/>
    <w:rsid w:val="00842B74"/>
    <w:rsid w:val="00842BFB"/>
    <w:rsid w:val="0084320E"/>
    <w:rsid w:val="00843BC0"/>
    <w:rsid w:val="0084658D"/>
    <w:rsid w:val="00850645"/>
    <w:rsid w:val="00850B70"/>
    <w:rsid w:val="00850EC2"/>
    <w:rsid w:val="008513B2"/>
    <w:rsid w:val="0085182F"/>
    <w:rsid w:val="008547AE"/>
    <w:rsid w:val="00854A48"/>
    <w:rsid w:val="00855615"/>
    <w:rsid w:val="008563BC"/>
    <w:rsid w:val="008579D4"/>
    <w:rsid w:val="008602C6"/>
    <w:rsid w:val="008605FB"/>
    <w:rsid w:val="008619EC"/>
    <w:rsid w:val="00862040"/>
    <w:rsid w:val="00862868"/>
    <w:rsid w:val="008638A3"/>
    <w:rsid w:val="00863C89"/>
    <w:rsid w:val="00863F05"/>
    <w:rsid w:val="008641C1"/>
    <w:rsid w:val="00865122"/>
    <w:rsid w:val="0086669D"/>
    <w:rsid w:val="00867DF5"/>
    <w:rsid w:val="008708AB"/>
    <w:rsid w:val="00870CC0"/>
    <w:rsid w:val="00872A97"/>
    <w:rsid w:val="00872CAD"/>
    <w:rsid w:val="00872CB1"/>
    <w:rsid w:val="00872D89"/>
    <w:rsid w:val="00873749"/>
    <w:rsid w:val="00874024"/>
    <w:rsid w:val="00874873"/>
    <w:rsid w:val="00874CDE"/>
    <w:rsid w:val="008750FE"/>
    <w:rsid w:val="008776FC"/>
    <w:rsid w:val="0088271B"/>
    <w:rsid w:val="00882A9A"/>
    <w:rsid w:val="00887AFB"/>
    <w:rsid w:val="00887C63"/>
    <w:rsid w:val="008903E8"/>
    <w:rsid w:val="008923D2"/>
    <w:rsid w:val="00892819"/>
    <w:rsid w:val="00896AF5"/>
    <w:rsid w:val="008A2C35"/>
    <w:rsid w:val="008A33D0"/>
    <w:rsid w:val="008A54F1"/>
    <w:rsid w:val="008A75B9"/>
    <w:rsid w:val="008B0942"/>
    <w:rsid w:val="008B24F5"/>
    <w:rsid w:val="008B33F9"/>
    <w:rsid w:val="008B35CA"/>
    <w:rsid w:val="008B3C77"/>
    <w:rsid w:val="008B51D4"/>
    <w:rsid w:val="008C04ED"/>
    <w:rsid w:val="008C37D7"/>
    <w:rsid w:val="008C5FF3"/>
    <w:rsid w:val="008C691A"/>
    <w:rsid w:val="008D0467"/>
    <w:rsid w:val="008D0535"/>
    <w:rsid w:val="008D085E"/>
    <w:rsid w:val="008D2F3E"/>
    <w:rsid w:val="008D3E80"/>
    <w:rsid w:val="008D53E1"/>
    <w:rsid w:val="008D56A4"/>
    <w:rsid w:val="008D6CB0"/>
    <w:rsid w:val="008D6E0A"/>
    <w:rsid w:val="008E24AC"/>
    <w:rsid w:val="008E24FD"/>
    <w:rsid w:val="008E66ED"/>
    <w:rsid w:val="008F0EC9"/>
    <w:rsid w:val="008F1A29"/>
    <w:rsid w:val="008F2235"/>
    <w:rsid w:val="008F2ADF"/>
    <w:rsid w:val="008F517A"/>
    <w:rsid w:val="008F5C30"/>
    <w:rsid w:val="00902A92"/>
    <w:rsid w:val="009035C7"/>
    <w:rsid w:val="009038DC"/>
    <w:rsid w:val="00906882"/>
    <w:rsid w:val="009104A3"/>
    <w:rsid w:val="00910C63"/>
    <w:rsid w:val="00911582"/>
    <w:rsid w:val="00912A31"/>
    <w:rsid w:val="00915547"/>
    <w:rsid w:val="00915634"/>
    <w:rsid w:val="00920141"/>
    <w:rsid w:val="009207A9"/>
    <w:rsid w:val="00925671"/>
    <w:rsid w:val="00925B3B"/>
    <w:rsid w:val="00925B71"/>
    <w:rsid w:val="00930024"/>
    <w:rsid w:val="00930724"/>
    <w:rsid w:val="00931AE1"/>
    <w:rsid w:val="00931FE3"/>
    <w:rsid w:val="00933F40"/>
    <w:rsid w:val="009405CB"/>
    <w:rsid w:val="009406C7"/>
    <w:rsid w:val="009423B2"/>
    <w:rsid w:val="009440DD"/>
    <w:rsid w:val="0094557E"/>
    <w:rsid w:val="0094650C"/>
    <w:rsid w:val="00955519"/>
    <w:rsid w:val="00957962"/>
    <w:rsid w:val="00960551"/>
    <w:rsid w:val="00961024"/>
    <w:rsid w:val="00962CF0"/>
    <w:rsid w:val="00963C45"/>
    <w:rsid w:val="00965484"/>
    <w:rsid w:val="009701E2"/>
    <w:rsid w:val="009710E6"/>
    <w:rsid w:val="00972551"/>
    <w:rsid w:val="00972FA4"/>
    <w:rsid w:val="0097387E"/>
    <w:rsid w:val="009748FB"/>
    <w:rsid w:val="009754A0"/>
    <w:rsid w:val="00975B42"/>
    <w:rsid w:val="00976533"/>
    <w:rsid w:val="00983F4D"/>
    <w:rsid w:val="00984094"/>
    <w:rsid w:val="00986071"/>
    <w:rsid w:val="00992994"/>
    <w:rsid w:val="00993D16"/>
    <w:rsid w:val="00994FB1"/>
    <w:rsid w:val="00996D36"/>
    <w:rsid w:val="00997AB0"/>
    <w:rsid w:val="009A1E1D"/>
    <w:rsid w:val="009A3ED8"/>
    <w:rsid w:val="009A50FF"/>
    <w:rsid w:val="009A6D60"/>
    <w:rsid w:val="009A7374"/>
    <w:rsid w:val="009A784C"/>
    <w:rsid w:val="009B2E5E"/>
    <w:rsid w:val="009B7E53"/>
    <w:rsid w:val="009C0C9B"/>
    <w:rsid w:val="009C22BF"/>
    <w:rsid w:val="009C4C94"/>
    <w:rsid w:val="009C64A2"/>
    <w:rsid w:val="009C6A4B"/>
    <w:rsid w:val="009C72C7"/>
    <w:rsid w:val="009D14D7"/>
    <w:rsid w:val="009D24DA"/>
    <w:rsid w:val="009D32BD"/>
    <w:rsid w:val="009D4CD4"/>
    <w:rsid w:val="009D5517"/>
    <w:rsid w:val="009D57E9"/>
    <w:rsid w:val="009D58FE"/>
    <w:rsid w:val="009D661D"/>
    <w:rsid w:val="009D7532"/>
    <w:rsid w:val="009D78AA"/>
    <w:rsid w:val="009E16F2"/>
    <w:rsid w:val="009E1A0C"/>
    <w:rsid w:val="009E3BC0"/>
    <w:rsid w:val="009E5483"/>
    <w:rsid w:val="009E59AC"/>
    <w:rsid w:val="009E5D4F"/>
    <w:rsid w:val="009F25E4"/>
    <w:rsid w:val="009F6C6E"/>
    <w:rsid w:val="00A02812"/>
    <w:rsid w:val="00A02A9C"/>
    <w:rsid w:val="00A05586"/>
    <w:rsid w:val="00A05BAA"/>
    <w:rsid w:val="00A07219"/>
    <w:rsid w:val="00A07D28"/>
    <w:rsid w:val="00A11B1C"/>
    <w:rsid w:val="00A1240A"/>
    <w:rsid w:val="00A12B80"/>
    <w:rsid w:val="00A13F21"/>
    <w:rsid w:val="00A21003"/>
    <w:rsid w:val="00A223C3"/>
    <w:rsid w:val="00A239B6"/>
    <w:rsid w:val="00A33955"/>
    <w:rsid w:val="00A33EB7"/>
    <w:rsid w:val="00A34202"/>
    <w:rsid w:val="00A362DE"/>
    <w:rsid w:val="00A36E02"/>
    <w:rsid w:val="00A3725F"/>
    <w:rsid w:val="00A46141"/>
    <w:rsid w:val="00A4687A"/>
    <w:rsid w:val="00A469B2"/>
    <w:rsid w:val="00A47B03"/>
    <w:rsid w:val="00A500D0"/>
    <w:rsid w:val="00A50C21"/>
    <w:rsid w:val="00A50DFB"/>
    <w:rsid w:val="00A6218F"/>
    <w:rsid w:val="00A625FA"/>
    <w:rsid w:val="00A63921"/>
    <w:rsid w:val="00A63DD9"/>
    <w:rsid w:val="00A64B24"/>
    <w:rsid w:val="00A653D0"/>
    <w:rsid w:val="00A71899"/>
    <w:rsid w:val="00A72FE0"/>
    <w:rsid w:val="00A7416B"/>
    <w:rsid w:val="00A741AE"/>
    <w:rsid w:val="00A76602"/>
    <w:rsid w:val="00A778A8"/>
    <w:rsid w:val="00A81AC8"/>
    <w:rsid w:val="00A81D48"/>
    <w:rsid w:val="00A83185"/>
    <w:rsid w:val="00A866A1"/>
    <w:rsid w:val="00A86C75"/>
    <w:rsid w:val="00A91123"/>
    <w:rsid w:val="00A91D79"/>
    <w:rsid w:val="00A921F8"/>
    <w:rsid w:val="00A94668"/>
    <w:rsid w:val="00A95F55"/>
    <w:rsid w:val="00A97041"/>
    <w:rsid w:val="00A97144"/>
    <w:rsid w:val="00A97E26"/>
    <w:rsid w:val="00AA10B1"/>
    <w:rsid w:val="00AA2BD1"/>
    <w:rsid w:val="00AA4C35"/>
    <w:rsid w:val="00AA4E9A"/>
    <w:rsid w:val="00AA51A0"/>
    <w:rsid w:val="00AA527A"/>
    <w:rsid w:val="00AA582E"/>
    <w:rsid w:val="00AA6F0D"/>
    <w:rsid w:val="00AA7B03"/>
    <w:rsid w:val="00AB078B"/>
    <w:rsid w:val="00AB1D99"/>
    <w:rsid w:val="00AB3C9E"/>
    <w:rsid w:val="00AB3EF1"/>
    <w:rsid w:val="00AB74DA"/>
    <w:rsid w:val="00AC27D1"/>
    <w:rsid w:val="00AC28A7"/>
    <w:rsid w:val="00AC3852"/>
    <w:rsid w:val="00AC4708"/>
    <w:rsid w:val="00AC47A1"/>
    <w:rsid w:val="00AC5FEB"/>
    <w:rsid w:val="00AC6A8D"/>
    <w:rsid w:val="00AC7235"/>
    <w:rsid w:val="00AC7C52"/>
    <w:rsid w:val="00AD1272"/>
    <w:rsid w:val="00AD149A"/>
    <w:rsid w:val="00AD7621"/>
    <w:rsid w:val="00AE0B0C"/>
    <w:rsid w:val="00AE42F5"/>
    <w:rsid w:val="00AE52C3"/>
    <w:rsid w:val="00AF5319"/>
    <w:rsid w:val="00AF5808"/>
    <w:rsid w:val="00AF716C"/>
    <w:rsid w:val="00B00794"/>
    <w:rsid w:val="00B0661D"/>
    <w:rsid w:val="00B070E0"/>
    <w:rsid w:val="00B0769A"/>
    <w:rsid w:val="00B10492"/>
    <w:rsid w:val="00B14D3B"/>
    <w:rsid w:val="00B1785C"/>
    <w:rsid w:val="00B17D3F"/>
    <w:rsid w:val="00B22FD6"/>
    <w:rsid w:val="00B26500"/>
    <w:rsid w:val="00B267F1"/>
    <w:rsid w:val="00B271FA"/>
    <w:rsid w:val="00B278DC"/>
    <w:rsid w:val="00B27F7D"/>
    <w:rsid w:val="00B3259B"/>
    <w:rsid w:val="00B37770"/>
    <w:rsid w:val="00B416DF"/>
    <w:rsid w:val="00B429F7"/>
    <w:rsid w:val="00B46F18"/>
    <w:rsid w:val="00B47562"/>
    <w:rsid w:val="00B47576"/>
    <w:rsid w:val="00B47EB3"/>
    <w:rsid w:val="00B50C70"/>
    <w:rsid w:val="00B52341"/>
    <w:rsid w:val="00B55426"/>
    <w:rsid w:val="00B5571D"/>
    <w:rsid w:val="00B56230"/>
    <w:rsid w:val="00B5673C"/>
    <w:rsid w:val="00B56797"/>
    <w:rsid w:val="00B57094"/>
    <w:rsid w:val="00B571FC"/>
    <w:rsid w:val="00B63C45"/>
    <w:rsid w:val="00B65536"/>
    <w:rsid w:val="00B65568"/>
    <w:rsid w:val="00B66039"/>
    <w:rsid w:val="00B70A17"/>
    <w:rsid w:val="00B71F37"/>
    <w:rsid w:val="00B72914"/>
    <w:rsid w:val="00B73F4A"/>
    <w:rsid w:val="00B7574E"/>
    <w:rsid w:val="00B764EB"/>
    <w:rsid w:val="00B77095"/>
    <w:rsid w:val="00B82570"/>
    <w:rsid w:val="00B82B3F"/>
    <w:rsid w:val="00B85499"/>
    <w:rsid w:val="00B9005D"/>
    <w:rsid w:val="00B91CCF"/>
    <w:rsid w:val="00B92C67"/>
    <w:rsid w:val="00B93B3A"/>
    <w:rsid w:val="00B93DE9"/>
    <w:rsid w:val="00BA194A"/>
    <w:rsid w:val="00BA5D37"/>
    <w:rsid w:val="00BA658A"/>
    <w:rsid w:val="00BA6E6F"/>
    <w:rsid w:val="00BA7D9A"/>
    <w:rsid w:val="00BA7DFB"/>
    <w:rsid w:val="00BB3A65"/>
    <w:rsid w:val="00BC248A"/>
    <w:rsid w:val="00BC4A20"/>
    <w:rsid w:val="00BC52BA"/>
    <w:rsid w:val="00BC557B"/>
    <w:rsid w:val="00BD5888"/>
    <w:rsid w:val="00BD6037"/>
    <w:rsid w:val="00BD7014"/>
    <w:rsid w:val="00BD755C"/>
    <w:rsid w:val="00BE248A"/>
    <w:rsid w:val="00BE43BA"/>
    <w:rsid w:val="00BE46A9"/>
    <w:rsid w:val="00BE5ABA"/>
    <w:rsid w:val="00BF2163"/>
    <w:rsid w:val="00BF247F"/>
    <w:rsid w:val="00BF30C0"/>
    <w:rsid w:val="00BF3521"/>
    <w:rsid w:val="00BF50BE"/>
    <w:rsid w:val="00BF5AA8"/>
    <w:rsid w:val="00BF6686"/>
    <w:rsid w:val="00BF76A9"/>
    <w:rsid w:val="00C00E65"/>
    <w:rsid w:val="00C051D9"/>
    <w:rsid w:val="00C05E08"/>
    <w:rsid w:val="00C06BE3"/>
    <w:rsid w:val="00C06EDA"/>
    <w:rsid w:val="00C12D08"/>
    <w:rsid w:val="00C14366"/>
    <w:rsid w:val="00C143BC"/>
    <w:rsid w:val="00C14B02"/>
    <w:rsid w:val="00C14DBD"/>
    <w:rsid w:val="00C14FE3"/>
    <w:rsid w:val="00C15BDF"/>
    <w:rsid w:val="00C17BEA"/>
    <w:rsid w:val="00C2065C"/>
    <w:rsid w:val="00C2068D"/>
    <w:rsid w:val="00C20C7C"/>
    <w:rsid w:val="00C2234B"/>
    <w:rsid w:val="00C22549"/>
    <w:rsid w:val="00C23375"/>
    <w:rsid w:val="00C235BC"/>
    <w:rsid w:val="00C25181"/>
    <w:rsid w:val="00C2658C"/>
    <w:rsid w:val="00C30EE3"/>
    <w:rsid w:val="00C317CE"/>
    <w:rsid w:val="00C31CFC"/>
    <w:rsid w:val="00C33ABA"/>
    <w:rsid w:val="00C34786"/>
    <w:rsid w:val="00C36AB5"/>
    <w:rsid w:val="00C417EF"/>
    <w:rsid w:val="00C4212C"/>
    <w:rsid w:val="00C42A31"/>
    <w:rsid w:val="00C43211"/>
    <w:rsid w:val="00C448EA"/>
    <w:rsid w:val="00C45436"/>
    <w:rsid w:val="00C45482"/>
    <w:rsid w:val="00C46D34"/>
    <w:rsid w:val="00C47E88"/>
    <w:rsid w:val="00C5183F"/>
    <w:rsid w:val="00C52254"/>
    <w:rsid w:val="00C5271F"/>
    <w:rsid w:val="00C52957"/>
    <w:rsid w:val="00C530C9"/>
    <w:rsid w:val="00C53A71"/>
    <w:rsid w:val="00C53B2D"/>
    <w:rsid w:val="00C55EE8"/>
    <w:rsid w:val="00C5686C"/>
    <w:rsid w:val="00C569B2"/>
    <w:rsid w:val="00C57B3C"/>
    <w:rsid w:val="00C6167A"/>
    <w:rsid w:val="00C6274F"/>
    <w:rsid w:val="00C66CB2"/>
    <w:rsid w:val="00C67FD4"/>
    <w:rsid w:val="00C707C6"/>
    <w:rsid w:val="00C718C9"/>
    <w:rsid w:val="00C72966"/>
    <w:rsid w:val="00C74BB1"/>
    <w:rsid w:val="00C74C3C"/>
    <w:rsid w:val="00C76130"/>
    <w:rsid w:val="00C76B31"/>
    <w:rsid w:val="00C772BF"/>
    <w:rsid w:val="00C8188C"/>
    <w:rsid w:val="00C83329"/>
    <w:rsid w:val="00C83AE5"/>
    <w:rsid w:val="00C84281"/>
    <w:rsid w:val="00C85476"/>
    <w:rsid w:val="00C85BFA"/>
    <w:rsid w:val="00C868F2"/>
    <w:rsid w:val="00C87987"/>
    <w:rsid w:val="00C9081C"/>
    <w:rsid w:val="00C93D63"/>
    <w:rsid w:val="00C94A1C"/>
    <w:rsid w:val="00C97215"/>
    <w:rsid w:val="00CA5473"/>
    <w:rsid w:val="00CA629E"/>
    <w:rsid w:val="00CB044C"/>
    <w:rsid w:val="00CB0664"/>
    <w:rsid w:val="00CB0D8C"/>
    <w:rsid w:val="00CB1A85"/>
    <w:rsid w:val="00CB1B0C"/>
    <w:rsid w:val="00CB309F"/>
    <w:rsid w:val="00CB5308"/>
    <w:rsid w:val="00CB65B6"/>
    <w:rsid w:val="00CB7230"/>
    <w:rsid w:val="00CC0B1D"/>
    <w:rsid w:val="00CC443D"/>
    <w:rsid w:val="00CC6477"/>
    <w:rsid w:val="00CC7517"/>
    <w:rsid w:val="00CD11C1"/>
    <w:rsid w:val="00CD179A"/>
    <w:rsid w:val="00CD21B4"/>
    <w:rsid w:val="00CD4824"/>
    <w:rsid w:val="00CD5501"/>
    <w:rsid w:val="00CD5531"/>
    <w:rsid w:val="00CD5AE4"/>
    <w:rsid w:val="00CD6700"/>
    <w:rsid w:val="00CD6D58"/>
    <w:rsid w:val="00CE195B"/>
    <w:rsid w:val="00CE3B78"/>
    <w:rsid w:val="00CE3DAF"/>
    <w:rsid w:val="00CE5121"/>
    <w:rsid w:val="00CE6161"/>
    <w:rsid w:val="00CE6B6E"/>
    <w:rsid w:val="00CF03B5"/>
    <w:rsid w:val="00CF1C25"/>
    <w:rsid w:val="00CF3A9F"/>
    <w:rsid w:val="00CF44CA"/>
    <w:rsid w:val="00CF5A6A"/>
    <w:rsid w:val="00CF6540"/>
    <w:rsid w:val="00D03C1F"/>
    <w:rsid w:val="00D0503B"/>
    <w:rsid w:val="00D063EB"/>
    <w:rsid w:val="00D10120"/>
    <w:rsid w:val="00D10223"/>
    <w:rsid w:val="00D11421"/>
    <w:rsid w:val="00D158DF"/>
    <w:rsid w:val="00D17BF1"/>
    <w:rsid w:val="00D2169C"/>
    <w:rsid w:val="00D219A4"/>
    <w:rsid w:val="00D21B3D"/>
    <w:rsid w:val="00D23048"/>
    <w:rsid w:val="00D230F7"/>
    <w:rsid w:val="00D247B5"/>
    <w:rsid w:val="00D249A2"/>
    <w:rsid w:val="00D25637"/>
    <w:rsid w:val="00D27705"/>
    <w:rsid w:val="00D31665"/>
    <w:rsid w:val="00D327FB"/>
    <w:rsid w:val="00D33BC9"/>
    <w:rsid w:val="00D33E65"/>
    <w:rsid w:val="00D356E3"/>
    <w:rsid w:val="00D36F36"/>
    <w:rsid w:val="00D43FE5"/>
    <w:rsid w:val="00D448EC"/>
    <w:rsid w:val="00D4545C"/>
    <w:rsid w:val="00D45F7E"/>
    <w:rsid w:val="00D506A9"/>
    <w:rsid w:val="00D51F35"/>
    <w:rsid w:val="00D53F0A"/>
    <w:rsid w:val="00D54733"/>
    <w:rsid w:val="00D6015B"/>
    <w:rsid w:val="00D6097D"/>
    <w:rsid w:val="00D61F93"/>
    <w:rsid w:val="00D625F9"/>
    <w:rsid w:val="00D63358"/>
    <w:rsid w:val="00D67773"/>
    <w:rsid w:val="00D7128D"/>
    <w:rsid w:val="00D7242D"/>
    <w:rsid w:val="00D76A53"/>
    <w:rsid w:val="00D815B6"/>
    <w:rsid w:val="00D81926"/>
    <w:rsid w:val="00D825EF"/>
    <w:rsid w:val="00D832B3"/>
    <w:rsid w:val="00D85057"/>
    <w:rsid w:val="00D86A35"/>
    <w:rsid w:val="00D916FE"/>
    <w:rsid w:val="00D91712"/>
    <w:rsid w:val="00D944C1"/>
    <w:rsid w:val="00D94839"/>
    <w:rsid w:val="00D950C4"/>
    <w:rsid w:val="00D958C8"/>
    <w:rsid w:val="00D960CE"/>
    <w:rsid w:val="00D967F5"/>
    <w:rsid w:val="00DA04F8"/>
    <w:rsid w:val="00DA10D9"/>
    <w:rsid w:val="00DA215F"/>
    <w:rsid w:val="00DA240F"/>
    <w:rsid w:val="00DA36B8"/>
    <w:rsid w:val="00DA5C92"/>
    <w:rsid w:val="00DA67F5"/>
    <w:rsid w:val="00DB1FE9"/>
    <w:rsid w:val="00DB2B5C"/>
    <w:rsid w:val="00DB4702"/>
    <w:rsid w:val="00DC0097"/>
    <w:rsid w:val="00DC1B02"/>
    <w:rsid w:val="00DC1B4F"/>
    <w:rsid w:val="00DC28C8"/>
    <w:rsid w:val="00DD035C"/>
    <w:rsid w:val="00DD11A5"/>
    <w:rsid w:val="00DD18C0"/>
    <w:rsid w:val="00DD300A"/>
    <w:rsid w:val="00DD4428"/>
    <w:rsid w:val="00DD4AE8"/>
    <w:rsid w:val="00DD4B2C"/>
    <w:rsid w:val="00DD4F2B"/>
    <w:rsid w:val="00DD50FA"/>
    <w:rsid w:val="00DD51FB"/>
    <w:rsid w:val="00DE096D"/>
    <w:rsid w:val="00DE109C"/>
    <w:rsid w:val="00DE1EB7"/>
    <w:rsid w:val="00DE432D"/>
    <w:rsid w:val="00DE68B2"/>
    <w:rsid w:val="00DE7C25"/>
    <w:rsid w:val="00DF2555"/>
    <w:rsid w:val="00DF6B11"/>
    <w:rsid w:val="00DF78E7"/>
    <w:rsid w:val="00E02B67"/>
    <w:rsid w:val="00E02FF3"/>
    <w:rsid w:val="00E07499"/>
    <w:rsid w:val="00E1062E"/>
    <w:rsid w:val="00E11A6C"/>
    <w:rsid w:val="00E13714"/>
    <w:rsid w:val="00E13FB3"/>
    <w:rsid w:val="00E162DA"/>
    <w:rsid w:val="00E16594"/>
    <w:rsid w:val="00E16BD7"/>
    <w:rsid w:val="00E24095"/>
    <w:rsid w:val="00E25312"/>
    <w:rsid w:val="00E2674A"/>
    <w:rsid w:val="00E30B73"/>
    <w:rsid w:val="00E329D9"/>
    <w:rsid w:val="00E339AC"/>
    <w:rsid w:val="00E343E3"/>
    <w:rsid w:val="00E379C4"/>
    <w:rsid w:val="00E40BC3"/>
    <w:rsid w:val="00E4247A"/>
    <w:rsid w:val="00E42615"/>
    <w:rsid w:val="00E474D3"/>
    <w:rsid w:val="00E47D8F"/>
    <w:rsid w:val="00E54015"/>
    <w:rsid w:val="00E54422"/>
    <w:rsid w:val="00E54676"/>
    <w:rsid w:val="00E572A3"/>
    <w:rsid w:val="00E60FE2"/>
    <w:rsid w:val="00E6281A"/>
    <w:rsid w:val="00E6731E"/>
    <w:rsid w:val="00E713F0"/>
    <w:rsid w:val="00E71AF5"/>
    <w:rsid w:val="00E71FCF"/>
    <w:rsid w:val="00E769E7"/>
    <w:rsid w:val="00E80023"/>
    <w:rsid w:val="00E80B9D"/>
    <w:rsid w:val="00E816D2"/>
    <w:rsid w:val="00E83761"/>
    <w:rsid w:val="00E91624"/>
    <w:rsid w:val="00E91E07"/>
    <w:rsid w:val="00E927DF"/>
    <w:rsid w:val="00E932A4"/>
    <w:rsid w:val="00E94583"/>
    <w:rsid w:val="00E946CB"/>
    <w:rsid w:val="00E95093"/>
    <w:rsid w:val="00E97E11"/>
    <w:rsid w:val="00EA02FE"/>
    <w:rsid w:val="00EA24F3"/>
    <w:rsid w:val="00EA3277"/>
    <w:rsid w:val="00EA382A"/>
    <w:rsid w:val="00EB2136"/>
    <w:rsid w:val="00EB409B"/>
    <w:rsid w:val="00EB71A5"/>
    <w:rsid w:val="00EB74CC"/>
    <w:rsid w:val="00EB7C2C"/>
    <w:rsid w:val="00EC09DC"/>
    <w:rsid w:val="00EC16C3"/>
    <w:rsid w:val="00EC1965"/>
    <w:rsid w:val="00EC2352"/>
    <w:rsid w:val="00EC4FEC"/>
    <w:rsid w:val="00EC7C51"/>
    <w:rsid w:val="00EC7E5A"/>
    <w:rsid w:val="00ED2EAC"/>
    <w:rsid w:val="00ED6299"/>
    <w:rsid w:val="00ED6683"/>
    <w:rsid w:val="00ED6AAD"/>
    <w:rsid w:val="00EE0927"/>
    <w:rsid w:val="00EE1782"/>
    <w:rsid w:val="00EE207E"/>
    <w:rsid w:val="00EE3709"/>
    <w:rsid w:val="00EE46A4"/>
    <w:rsid w:val="00EE5FF4"/>
    <w:rsid w:val="00EE6288"/>
    <w:rsid w:val="00EE6BEE"/>
    <w:rsid w:val="00EF256A"/>
    <w:rsid w:val="00EF6BF7"/>
    <w:rsid w:val="00EF6D13"/>
    <w:rsid w:val="00EF70F7"/>
    <w:rsid w:val="00F030AE"/>
    <w:rsid w:val="00F05156"/>
    <w:rsid w:val="00F0567F"/>
    <w:rsid w:val="00F1042E"/>
    <w:rsid w:val="00F146A4"/>
    <w:rsid w:val="00F15AEC"/>
    <w:rsid w:val="00F175FA"/>
    <w:rsid w:val="00F17DA2"/>
    <w:rsid w:val="00F2232B"/>
    <w:rsid w:val="00F24855"/>
    <w:rsid w:val="00F25FD3"/>
    <w:rsid w:val="00F26DD9"/>
    <w:rsid w:val="00F2799B"/>
    <w:rsid w:val="00F27FA6"/>
    <w:rsid w:val="00F30277"/>
    <w:rsid w:val="00F32111"/>
    <w:rsid w:val="00F333FD"/>
    <w:rsid w:val="00F3741F"/>
    <w:rsid w:val="00F40B48"/>
    <w:rsid w:val="00F4318B"/>
    <w:rsid w:val="00F44329"/>
    <w:rsid w:val="00F50ACD"/>
    <w:rsid w:val="00F516C1"/>
    <w:rsid w:val="00F525A4"/>
    <w:rsid w:val="00F53CBD"/>
    <w:rsid w:val="00F558C4"/>
    <w:rsid w:val="00F55F50"/>
    <w:rsid w:val="00F6154F"/>
    <w:rsid w:val="00F61DC1"/>
    <w:rsid w:val="00F61FD5"/>
    <w:rsid w:val="00F70121"/>
    <w:rsid w:val="00F72464"/>
    <w:rsid w:val="00F72729"/>
    <w:rsid w:val="00F73B32"/>
    <w:rsid w:val="00F73CBF"/>
    <w:rsid w:val="00F74078"/>
    <w:rsid w:val="00F746D4"/>
    <w:rsid w:val="00F749E7"/>
    <w:rsid w:val="00F75DDC"/>
    <w:rsid w:val="00F76F99"/>
    <w:rsid w:val="00F82C54"/>
    <w:rsid w:val="00F84255"/>
    <w:rsid w:val="00F84614"/>
    <w:rsid w:val="00F856C6"/>
    <w:rsid w:val="00F857FB"/>
    <w:rsid w:val="00F86528"/>
    <w:rsid w:val="00F9110E"/>
    <w:rsid w:val="00F914CB"/>
    <w:rsid w:val="00F94DB9"/>
    <w:rsid w:val="00F9553D"/>
    <w:rsid w:val="00F97A53"/>
    <w:rsid w:val="00F97B4C"/>
    <w:rsid w:val="00FA0B7D"/>
    <w:rsid w:val="00FA1B45"/>
    <w:rsid w:val="00FA646A"/>
    <w:rsid w:val="00FB1393"/>
    <w:rsid w:val="00FB1426"/>
    <w:rsid w:val="00FB1CD3"/>
    <w:rsid w:val="00FB2C1A"/>
    <w:rsid w:val="00FB508B"/>
    <w:rsid w:val="00FC08CC"/>
    <w:rsid w:val="00FC0B36"/>
    <w:rsid w:val="00FC0FEA"/>
    <w:rsid w:val="00FC3B42"/>
    <w:rsid w:val="00FC40AE"/>
    <w:rsid w:val="00FC46FF"/>
    <w:rsid w:val="00FC7A97"/>
    <w:rsid w:val="00FD138D"/>
    <w:rsid w:val="00FD261B"/>
    <w:rsid w:val="00FD4181"/>
    <w:rsid w:val="00FD5789"/>
    <w:rsid w:val="00FD6407"/>
    <w:rsid w:val="00FE476A"/>
    <w:rsid w:val="00FE672B"/>
    <w:rsid w:val="00FE766D"/>
    <w:rsid w:val="00FF0F70"/>
    <w:rsid w:val="00FF3277"/>
    <w:rsid w:val="00FF3FA8"/>
    <w:rsid w:val="00FF4008"/>
    <w:rsid w:val="00FF580D"/>
    <w:rsid w:val="00FF6BDD"/>
    <w:rsid w:val="00FF73B3"/>
    <w:rsid w:val="00FF76E1"/>
    <w:rsid w:val="00FF7F5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37776"/>
  <w15:chartTrackingRefBased/>
  <w15:docId w15:val="{FDA802B3-7128-4D22-8133-9FE44F9F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4A1"/>
    <w:rPr>
      <w:noProof/>
    </w:rPr>
  </w:style>
  <w:style w:type="paragraph" w:styleId="Heading1">
    <w:name w:val="heading 1"/>
    <w:basedOn w:val="Normal"/>
    <w:next w:val="Normal"/>
    <w:link w:val="Heading1Char"/>
    <w:uiPriority w:val="9"/>
    <w:qFormat/>
    <w:rsid w:val="00316B19"/>
    <w:pPr>
      <w:keepNext/>
      <w:keepLines/>
      <w:spacing w:before="360" w:after="80"/>
      <w:jc w:val="center"/>
      <w:outlineLvl w:val="0"/>
    </w:pPr>
    <w:rPr>
      <w:rFonts w:ascii="Times New Roman" w:eastAsiaTheme="majorEastAsia" w:hAnsi="Times New Roman" w:cstheme="majorBidi"/>
      <w:b/>
      <w:color w:val="000000" w:themeColor="text1"/>
      <w:sz w:val="24"/>
      <w:szCs w:val="40"/>
    </w:rPr>
  </w:style>
  <w:style w:type="paragraph" w:styleId="Heading2">
    <w:name w:val="heading 2"/>
    <w:basedOn w:val="Normal"/>
    <w:next w:val="Normal"/>
    <w:link w:val="Heading2Char"/>
    <w:uiPriority w:val="9"/>
    <w:unhideWhenUsed/>
    <w:qFormat/>
    <w:rsid w:val="00141DD3"/>
    <w:pPr>
      <w:keepNext/>
      <w:keepLines/>
      <w:spacing w:before="160" w:after="80"/>
      <w:outlineLvl w:val="1"/>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unhideWhenUsed/>
    <w:qFormat/>
    <w:rsid w:val="00347ECD"/>
    <w:pPr>
      <w:keepNext/>
      <w:keepLines/>
      <w:spacing w:before="160" w:after="80"/>
      <w:outlineLvl w:val="2"/>
    </w:pPr>
    <w:rPr>
      <w:rFonts w:ascii="Times New Roman" w:eastAsiaTheme="majorEastAsia" w:hAnsi="Times New Roman" w:cstheme="majorBidi"/>
      <w:b/>
      <w:sz w:val="24"/>
      <w:szCs w:val="28"/>
    </w:rPr>
  </w:style>
  <w:style w:type="paragraph" w:styleId="Heading4">
    <w:name w:val="heading 4"/>
    <w:basedOn w:val="Normal"/>
    <w:next w:val="Normal"/>
    <w:link w:val="Heading4Char"/>
    <w:uiPriority w:val="9"/>
    <w:unhideWhenUsed/>
    <w:qFormat/>
    <w:rsid w:val="00347ECD"/>
    <w:pPr>
      <w:keepNext/>
      <w:keepLines/>
      <w:spacing w:before="80" w:after="4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semiHidden/>
    <w:unhideWhenUsed/>
    <w:qFormat/>
    <w:rsid w:val="00CA62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62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2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2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2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B19"/>
    <w:rPr>
      <w:rFonts w:ascii="Times New Roman" w:eastAsiaTheme="majorEastAsia" w:hAnsi="Times New Roman" w:cstheme="majorBidi"/>
      <w:b/>
      <w:noProof/>
      <w:color w:val="000000" w:themeColor="text1"/>
      <w:sz w:val="24"/>
      <w:szCs w:val="40"/>
    </w:rPr>
  </w:style>
  <w:style w:type="character" w:customStyle="1" w:styleId="Heading2Char">
    <w:name w:val="Heading 2 Char"/>
    <w:basedOn w:val="DefaultParagraphFont"/>
    <w:link w:val="Heading2"/>
    <w:uiPriority w:val="9"/>
    <w:rsid w:val="00141DD3"/>
    <w:rPr>
      <w:rFonts w:ascii="Times New Roman" w:eastAsiaTheme="majorEastAsia" w:hAnsi="Times New Roman" w:cstheme="majorBidi"/>
      <w:b/>
      <w:noProof/>
      <w:sz w:val="24"/>
      <w:szCs w:val="32"/>
    </w:rPr>
  </w:style>
  <w:style w:type="character" w:customStyle="1" w:styleId="Heading3Char">
    <w:name w:val="Heading 3 Char"/>
    <w:basedOn w:val="DefaultParagraphFont"/>
    <w:link w:val="Heading3"/>
    <w:uiPriority w:val="9"/>
    <w:rsid w:val="00347ECD"/>
    <w:rPr>
      <w:rFonts w:ascii="Times New Roman" w:eastAsiaTheme="majorEastAsia" w:hAnsi="Times New Roman" w:cstheme="majorBidi"/>
      <w:b/>
      <w:noProof/>
      <w:sz w:val="24"/>
      <w:szCs w:val="28"/>
    </w:rPr>
  </w:style>
  <w:style w:type="character" w:customStyle="1" w:styleId="Heading4Char">
    <w:name w:val="Heading 4 Char"/>
    <w:basedOn w:val="DefaultParagraphFont"/>
    <w:link w:val="Heading4"/>
    <w:uiPriority w:val="9"/>
    <w:rsid w:val="00347ECD"/>
    <w:rPr>
      <w:rFonts w:ascii="Times New Roman" w:eastAsiaTheme="majorEastAsia" w:hAnsi="Times New Roman" w:cstheme="majorBidi"/>
      <w:b/>
      <w:iCs/>
      <w:noProof/>
      <w:sz w:val="24"/>
    </w:rPr>
  </w:style>
  <w:style w:type="character" w:customStyle="1" w:styleId="Heading5Char">
    <w:name w:val="Heading 5 Char"/>
    <w:basedOn w:val="DefaultParagraphFont"/>
    <w:link w:val="Heading5"/>
    <w:uiPriority w:val="9"/>
    <w:semiHidden/>
    <w:rsid w:val="00CA62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62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62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62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629E"/>
    <w:rPr>
      <w:rFonts w:eastAsiaTheme="majorEastAsia" w:cstheme="majorBidi"/>
      <w:color w:val="272727" w:themeColor="text1" w:themeTint="D8"/>
    </w:rPr>
  </w:style>
  <w:style w:type="paragraph" w:styleId="Title">
    <w:name w:val="Title"/>
    <w:basedOn w:val="Normal"/>
    <w:next w:val="Normal"/>
    <w:link w:val="TitleChar"/>
    <w:uiPriority w:val="10"/>
    <w:qFormat/>
    <w:rsid w:val="00CA62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2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2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2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629E"/>
    <w:pPr>
      <w:spacing w:before="160"/>
      <w:jc w:val="center"/>
    </w:pPr>
    <w:rPr>
      <w:i/>
      <w:iCs/>
      <w:color w:val="404040" w:themeColor="text1" w:themeTint="BF"/>
    </w:rPr>
  </w:style>
  <w:style w:type="character" w:customStyle="1" w:styleId="QuoteChar">
    <w:name w:val="Quote Char"/>
    <w:basedOn w:val="DefaultParagraphFont"/>
    <w:link w:val="Quote"/>
    <w:uiPriority w:val="29"/>
    <w:rsid w:val="00CA629E"/>
    <w:rPr>
      <w:i/>
      <w:iCs/>
      <w:color w:val="404040" w:themeColor="text1" w:themeTint="BF"/>
    </w:rPr>
  </w:style>
  <w:style w:type="paragraph" w:styleId="ListParagraph">
    <w:name w:val="List Paragraph"/>
    <w:basedOn w:val="Normal"/>
    <w:uiPriority w:val="34"/>
    <w:qFormat/>
    <w:rsid w:val="00CA629E"/>
    <w:pPr>
      <w:ind w:left="720"/>
      <w:contextualSpacing/>
    </w:pPr>
  </w:style>
  <w:style w:type="character" w:styleId="IntenseEmphasis">
    <w:name w:val="Intense Emphasis"/>
    <w:basedOn w:val="DefaultParagraphFont"/>
    <w:uiPriority w:val="21"/>
    <w:qFormat/>
    <w:rsid w:val="00CA629E"/>
    <w:rPr>
      <w:i/>
      <w:iCs/>
      <w:color w:val="0F4761" w:themeColor="accent1" w:themeShade="BF"/>
    </w:rPr>
  </w:style>
  <w:style w:type="paragraph" w:styleId="IntenseQuote">
    <w:name w:val="Intense Quote"/>
    <w:basedOn w:val="Normal"/>
    <w:next w:val="Normal"/>
    <w:link w:val="IntenseQuoteChar"/>
    <w:uiPriority w:val="30"/>
    <w:qFormat/>
    <w:rsid w:val="00CA62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629E"/>
    <w:rPr>
      <w:i/>
      <w:iCs/>
      <w:color w:val="0F4761" w:themeColor="accent1" w:themeShade="BF"/>
    </w:rPr>
  </w:style>
  <w:style w:type="character" w:styleId="IntenseReference">
    <w:name w:val="Intense Reference"/>
    <w:basedOn w:val="DefaultParagraphFont"/>
    <w:uiPriority w:val="32"/>
    <w:qFormat/>
    <w:rsid w:val="00CA629E"/>
    <w:rPr>
      <w:b/>
      <w:bCs/>
      <w:smallCaps/>
      <w:color w:val="0F4761" w:themeColor="accent1" w:themeShade="BF"/>
      <w:spacing w:val="5"/>
    </w:rPr>
  </w:style>
  <w:style w:type="character" w:styleId="PlaceholderText">
    <w:name w:val="Placeholder Text"/>
    <w:basedOn w:val="DefaultParagraphFont"/>
    <w:uiPriority w:val="99"/>
    <w:semiHidden/>
    <w:rsid w:val="00D944C1"/>
    <w:rPr>
      <w:color w:val="666666"/>
    </w:rPr>
  </w:style>
  <w:style w:type="table" w:styleId="TableGrid">
    <w:name w:val="Table Grid"/>
    <w:basedOn w:val="TableNormal"/>
    <w:uiPriority w:val="39"/>
    <w:rsid w:val="000A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0B0E"/>
    <w:rPr>
      <w:color w:val="467886" w:themeColor="hyperlink"/>
      <w:u w:val="single"/>
    </w:rPr>
  </w:style>
  <w:style w:type="character" w:styleId="UnresolvedMention">
    <w:name w:val="Unresolved Mention"/>
    <w:basedOn w:val="DefaultParagraphFont"/>
    <w:uiPriority w:val="99"/>
    <w:semiHidden/>
    <w:unhideWhenUsed/>
    <w:rsid w:val="000A0B0E"/>
    <w:rPr>
      <w:color w:val="605E5C"/>
      <w:shd w:val="clear" w:color="auto" w:fill="E1DFDD"/>
    </w:rPr>
  </w:style>
  <w:style w:type="paragraph" w:styleId="Caption">
    <w:name w:val="caption"/>
    <w:basedOn w:val="Normal"/>
    <w:next w:val="Normal"/>
    <w:uiPriority w:val="35"/>
    <w:unhideWhenUsed/>
    <w:qFormat/>
    <w:rsid w:val="00FF0F70"/>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E54676"/>
    <w:pPr>
      <w:spacing w:before="240" w:after="0"/>
      <w:jc w:val="left"/>
      <w:outlineLvl w:val="9"/>
    </w:pPr>
    <w:rPr>
      <w:rFonts w:asciiTheme="majorHAnsi" w:hAnsiTheme="majorHAnsi"/>
      <w:b w:val="0"/>
      <w:noProof w:val="0"/>
      <w:color w:val="0F4761" w:themeColor="accent1" w:themeShade="BF"/>
      <w:sz w:val="32"/>
      <w:szCs w:val="32"/>
      <w:lang w:val="en-US"/>
    </w:rPr>
  </w:style>
  <w:style w:type="paragraph" w:styleId="TOC1">
    <w:name w:val="toc 1"/>
    <w:basedOn w:val="Normal"/>
    <w:next w:val="Normal"/>
    <w:autoRedefine/>
    <w:uiPriority w:val="39"/>
    <w:unhideWhenUsed/>
    <w:rsid w:val="00B47EB3"/>
    <w:pPr>
      <w:tabs>
        <w:tab w:val="right" w:leader="dot" w:pos="7927"/>
      </w:tabs>
      <w:spacing w:after="100" w:line="240" w:lineRule="auto"/>
    </w:pPr>
    <w:rPr>
      <w:rFonts w:ascii="Times New Roman" w:hAnsi="Times New Roman" w:cs="Times New Roman"/>
      <w:b/>
      <w:sz w:val="24"/>
      <w:szCs w:val="24"/>
    </w:rPr>
  </w:style>
  <w:style w:type="paragraph" w:styleId="TOC2">
    <w:name w:val="toc 2"/>
    <w:basedOn w:val="Normal"/>
    <w:next w:val="Normal"/>
    <w:autoRedefine/>
    <w:uiPriority w:val="39"/>
    <w:unhideWhenUsed/>
    <w:rsid w:val="00185909"/>
    <w:pPr>
      <w:tabs>
        <w:tab w:val="left" w:pos="960"/>
        <w:tab w:val="right" w:leader="dot" w:pos="7927"/>
      </w:tabs>
      <w:spacing w:after="100" w:line="240" w:lineRule="auto"/>
      <w:ind w:left="993"/>
    </w:pPr>
  </w:style>
  <w:style w:type="paragraph" w:styleId="TOC3">
    <w:name w:val="toc 3"/>
    <w:basedOn w:val="Normal"/>
    <w:next w:val="Normal"/>
    <w:autoRedefine/>
    <w:uiPriority w:val="39"/>
    <w:unhideWhenUsed/>
    <w:rsid w:val="00185909"/>
    <w:pPr>
      <w:tabs>
        <w:tab w:val="right" w:leader="dot" w:pos="7927"/>
      </w:tabs>
      <w:spacing w:after="100" w:line="240" w:lineRule="auto"/>
      <w:ind w:left="1418"/>
    </w:pPr>
  </w:style>
  <w:style w:type="paragraph" w:styleId="Header">
    <w:name w:val="header"/>
    <w:basedOn w:val="Normal"/>
    <w:link w:val="HeaderChar"/>
    <w:uiPriority w:val="99"/>
    <w:unhideWhenUsed/>
    <w:rsid w:val="00CF1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C25"/>
    <w:rPr>
      <w:noProof/>
    </w:rPr>
  </w:style>
  <w:style w:type="paragraph" w:styleId="Footer">
    <w:name w:val="footer"/>
    <w:basedOn w:val="Normal"/>
    <w:link w:val="FooterChar"/>
    <w:uiPriority w:val="99"/>
    <w:unhideWhenUsed/>
    <w:rsid w:val="00CF1C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C25"/>
    <w:rPr>
      <w:noProof/>
    </w:rPr>
  </w:style>
  <w:style w:type="paragraph" w:styleId="TableofFigures">
    <w:name w:val="table of figures"/>
    <w:basedOn w:val="Normal"/>
    <w:next w:val="Normal"/>
    <w:uiPriority w:val="99"/>
    <w:unhideWhenUsed/>
    <w:rsid w:val="00465988"/>
    <w:pPr>
      <w:spacing w:after="0"/>
    </w:pPr>
    <w:rPr>
      <w:rFonts w:ascii="Times New Roman" w:hAnsi="Times New Roman"/>
      <w:sz w:val="24"/>
    </w:rPr>
  </w:style>
  <w:style w:type="paragraph" w:styleId="TOC4">
    <w:name w:val="toc 4"/>
    <w:basedOn w:val="Normal"/>
    <w:next w:val="Normal"/>
    <w:autoRedefine/>
    <w:uiPriority w:val="39"/>
    <w:unhideWhenUsed/>
    <w:rsid w:val="00185909"/>
    <w:pPr>
      <w:tabs>
        <w:tab w:val="left" w:pos="1680"/>
        <w:tab w:val="right" w:leader="dot" w:pos="7927"/>
      </w:tabs>
      <w:spacing w:after="100" w:line="240" w:lineRule="auto"/>
      <w:ind w:left="1985"/>
    </w:pPr>
  </w:style>
  <w:style w:type="paragraph" w:styleId="NormalWeb">
    <w:name w:val="Normal (Web)"/>
    <w:basedOn w:val="Normal"/>
    <w:uiPriority w:val="99"/>
    <w:semiHidden/>
    <w:unhideWhenUsed/>
    <w:rsid w:val="00FB2C1A"/>
    <w:rPr>
      <w:rFonts w:ascii="Times New Roman" w:hAnsi="Times New Roman" w:cs="Times New Roman"/>
      <w:sz w:val="24"/>
      <w:szCs w:val="24"/>
    </w:rPr>
  </w:style>
  <w:style w:type="paragraph" w:styleId="TOC5">
    <w:name w:val="toc 5"/>
    <w:basedOn w:val="Normal"/>
    <w:next w:val="Normal"/>
    <w:autoRedefine/>
    <w:uiPriority w:val="39"/>
    <w:unhideWhenUsed/>
    <w:rsid w:val="001433F8"/>
    <w:pPr>
      <w:spacing w:after="100" w:line="278" w:lineRule="auto"/>
      <w:ind w:left="960"/>
    </w:pPr>
    <w:rPr>
      <w:rFonts w:eastAsiaTheme="minorEastAsia"/>
      <w:noProof w:val="0"/>
      <w:kern w:val="2"/>
      <w:sz w:val="24"/>
      <w:szCs w:val="24"/>
      <w:lang w:eastAsia="en-ID"/>
      <w14:ligatures w14:val="standardContextual"/>
    </w:rPr>
  </w:style>
  <w:style w:type="paragraph" w:styleId="TOC6">
    <w:name w:val="toc 6"/>
    <w:basedOn w:val="Normal"/>
    <w:next w:val="Normal"/>
    <w:autoRedefine/>
    <w:uiPriority w:val="39"/>
    <w:unhideWhenUsed/>
    <w:rsid w:val="001433F8"/>
    <w:pPr>
      <w:spacing w:after="100" w:line="278" w:lineRule="auto"/>
      <w:ind w:left="1200"/>
    </w:pPr>
    <w:rPr>
      <w:rFonts w:eastAsiaTheme="minorEastAsia"/>
      <w:noProof w:val="0"/>
      <w:kern w:val="2"/>
      <w:sz w:val="24"/>
      <w:szCs w:val="24"/>
      <w:lang w:eastAsia="en-ID"/>
      <w14:ligatures w14:val="standardContextual"/>
    </w:rPr>
  </w:style>
  <w:style w:type="paragraph" w:styleId="TOC7">
    <w:name w:val="toc 7"/>
    <w:basedOn w:val="Normal"/>
    <w:next w:val="Normal"/>
    <w:autoRedefine/>
    <w:uiPriority w:val="39"/>
    <w:unhideWhenUsed/>
    <w:rsid w:val="001433F8"/>
    <w:pPr>
      <w:spacing w:after="100" w:line="278" w:lineRule="auto"/>
      <w:ind w:left="1440"/>
    </w:pPr>
    <w:rPr>
      <w:rFonts w:eastAsiaTheme="minorEastAsia"/>
      <w:noProof w:val="0"/>
      <w:kern w:val="2"/>
      <w:sz w:val="24"/>
      <w:szCs w:val="24"/>
      <w:lang w:eastAsia="en-ID"/>
      <w14:ligatures w14:val="standardContextual"/>
    </w:rPr>
  </w:style>
  <w:style w:type="paragraph" w:styleId="TOC8">
    <w:name w:val="toc 8"/>
    <w:basedOn w:val="Normal"/>
    <w:next w:val="Normal"/>
    <w:autoRedefine/>
    <w:uiPriority w:val="39"/>
    <w:unhideWhenUsed/>
    <w:rsid w:val="001433F8"/>
    <w:pPr>
      <w:spacing w:after="100" w:line="278" w:lineRule="auto"/>
      <w:ind w:left="1680"/>
    </w:pPr>
    <w:rPr>
      <w:rFonts w:eastAsiaTheme="minorEastAsia"/>
      <w:noProof w:val="0"/>
      <w:kern w:val="2"/>
      <w:sz w:val="24"/>
      <w:szCs w:val="24"/>
      <w:lang w:eastAsia="en-ID"/>
      <w14:ligatures w14:val="standardContextual"/>
    </w:rPr>
  </w:style>
  <w:style w:type="paragraph" w:styleId="TOC9">
    <w:name w:val="toc 9"/>
    <w:basedOn w:val="Normal"/>
    <w:next w:val="Normal"/>
    <w:autoRedefine/>
    <w:uiPriority w:val="39"/>
    <w:unhideWhenUsed/>
    <w:rsid w:val="001433F8"/>
    <w:pPr>
      <w:spacing w:after="100" w:line="278" w:lineRule="auto"/>
      <w:ind w:left="1920"/>
    </w:pPr>
    <w:rPr>
      <w:rFonts w:eastAsiaTheme="minorEastAsia"/>
      <w:noProof w:val="0"/>
      <w:kern w:val="2"/>
      <w:sz w:val="24"/>
      <w:szCs w:val="24"/>
      <w:lang w:eastAsia="en-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583">
      <w:bodyDiv w:val="1"/>
      <w:marLeft w:val="0"/>
      <w:marRight w:val="0"/>
      <w:marTop w:val="0"/>
      <w:marBottom w:val="0"/>
      <w:divBdr>
        <w:top w:val="none" w:sz="0" w:space="0" w:color="auto"/>
        <w:left w:val="none" w:sz="0" w:space="0" w:color="auto"/>
        <w:bottom w:val="none" w:sz="0" w:space="0" w:color="auto"/>
        <w:right w:val="none" w:sz="0" w:space="0" w:color="auto"/>
      </w:divBdr>
    </w:div>
    <w:div w:id="353281">
      <w:bodyDiv w:val="1"/>
      <w:marLeft w:val="0"/>
      <w:marRight w:val="0"/>
      <w:marTop w:val="0"/>
      <w:marBottom w:val="0"/>
      <w:divBdr>
        <w:top w:val="none" w:sz="0" w:space="0" w:color="auto"/>
        <w:left w:val="none" w:sz="0" w:space="0" w:color="auto"/>
        <w:bottom w:val="none" w:sz="0" w:space="0" w:color="auto"/>
        <w:right w:val="none" w:sz="0" w:space="0" w:color="auto"/>
      </w:divBdr>
    </w:div>
    <w:div w:id="934265">
      <w:bodyDiv w:val="1"/>
      <w:marLeft w:val="0"/>
      <w:marRight w:val="0"/>
      <w:marTop w:val="0"/>
      <w:marBottom w:val="0"/>
      <w:divBdr>
        <w:top w:val="none" w:sz="0" w:space="0" w:color="auto"/>
        <w:left w:val="none" w:sz="0" w:space="0" w:color="auto"/>
        <w:bottom w:val="none" w:sz="0" w:space="0" w:color="auto"/>
        <w:right w:val="none" w:sz="0" w:space="0" w:color="auto"/>
      </w:divBdr>
    </w:div>
    <w:div w:id="1051034">
      <w:marLeft w:val="480"/>
      <w:marRight w:val="0"/>
      <w:marTop w:val="0"/>
      <w:marBottom w:val="0"/>
      <w:divBdr>
        <w:top w:val="none" w:sz="0" w:space="0" w:color="auto"/>
        <w:left w:val="none" w:sz="0" w:space="0" w:color="auto"/>
        <w:bottom w:val="none" w:sz="0" w:space="0" w:color="auto"/>
        <w:right w:val="none" w:sz="0" w:space="0" w:color="auto"/>
      </w:divBdr>
    </w:div>
    <w:div w:id="2056924">
      <w:marLeft w:val="480"/>
      <w:marRight w:val="0"/>
      <w:marTop w:val="0"/>
      <w:marBottom w:val="0"/>
      <w:divBdr>
        <w:top w:val="none" w:sz="0" w:space="0" w:color="auto"/>
        <w:left w:val="none" w:sz="0" w:space="0" w:color="auto"/>
        <w:bottom w:val="none" w:sz="0" w:space="0" w:color="auto"/>
        <w:right w:val="none" w:sz="0" w:space="0" w:color="auto"/>
      </w:divBdr>
    </w:div>
    <w:div w:id="2097979">
      <w:marLeft w:val="480"/>
      <w:marRight w:val="0"/>
      <w:marTop w:val="0"/>
      <w:marBottom w:val="0"/>
      <w:divBdr>
        <w:top w:val="none" w:sz="0" w:space="0" w:color="auto"/>
        <w:left w:val="none" w:sz="0" w:space="0" w:color="auto"/>
        <w:bottom w:val="none" w:sz="0" w:space="0" w:color="auto"/>
        <w:right w:val="none" w:sz="0" w:space="0" w:color="auto"/>
      </w:divBdr>
    </w:div>
    <w:div w:id="2634080">
      <w:bodyDiv w:val="1"/>
      <w:marLeft w:val="0"/>
      <w:marRight w:val="0"/>
      <w:marTop w:val="0"/>
      <w:marBottom w:val="0"/>
      <w:divBdr>
        <w:top w:val="none" w:sz="0" w:space="0" w:color="auto"/>
        <w:left w:val="none" w:sz="0" w:space="0" w:color="auto"/>
        <w:bottom w:val="none" w:sz="0" w:space="0" w:color="auto"/>
        <w:right w:val="none" w:sz="0" w:space="0" w:color="auto"/>
      </w:divBdr>
    </w:div>
    <w:div w:id="2823648">
      <w:bodyDiv w:val="1"/>
      <w:marLeft w:val="0"/>
      <w:marRight w:val="0"/>
      <w:marTop w:val="0"/>
      <w:marBottom w:val="0"/>
      <w:divBdr>
        <w:top w:val="none" w:sz="0" w:space="0" w:color="auto"/>
        <w:left w:val="none" w:sz="0" w:space="0" w:color="auto"/>
        <w:bottom w:val="none" w:sz="0" w:space="0" w:color="auto"/>
        <w:right w:val="none" w:sz="0" w:space="0" w:color="auto"/>
      </w:divBdr>
      <w:divsChild>
        <w:div w:id="647176352">
          <w:marLeft w:val="480"/>
          <w:marRight w:val="0"/>
          <w:marTop w:val="0"/>
          <w:marBottom w:val="0"/>
          <w:divBdr>
            <w:top w:val="none" w:sz="0" w:space="0" w:color="auto"/>
            <w:left w:val="none" w:sz="0" w:space="0" w:color="auto"/>
            <w:bottom w:val="none" w:sz="0" w:space="0" w:color="auto"/>
            <w:right w:val="none" w:sz="0" w:space="0" w:color="auto"/>
          </w:divBdr>
        </w:div>
        <w:div w:id="1847863263">
          <w:marLeft w:val="480"/>
          <w:marRight w:val="0"/>
          <w:marTop w:val="0"/>
          <w:marBottom w:val="0"/>
          <w:divBdr>
            <w:top w:val="none" w:sz="0" w:space="0" w:color="auto"/>
            <w:left w:val="none" w:sz="0" w:space="0" w:color="auto"/>
            <w:bottom w:val="none" w:sz="0" w:space="0" w:color="auto"/>
            <w:right w:val="none" w:sz="0" w:space="0" w:color="auto"/>
          </w:divBdr>
        </w:div>
        <w:div w:id="82456974">
          <w:marLeft w:val="480"/>
          <w:marRight w:val="0"/>
          <w:marTop w:val="0"/>
          <w:marBottom w:val="0"/>
          <w:divBdr>
            <w:top w:val="none" w:sz="0" w:space="0" w:color="auto"/>
            <w:left w:val="none" w:sz="0" w:space="0" w:color="auto"/>
            <w:bottom w:val="none" w:sz="0" w:space="0" w:color="auto"/>
            <w:right w:val="none" w:sz="0" w:space="0" w:color="auto"/>
          </w:divBdr>
        </w:div>
        <w:div w:id="911695292">
          <w:marLeft w:val="480"/>
          <w:marRight w:val="0"/>
          <w:marTop w:val="0"/>
          <w:marBottom w:val="0"/>
          <w:divBdr>
            <w:top w:val="none" w:sz="0" w:space="0" w:color="auto"/>
            <w:left w:val="none" w:sz="0" w:space="0" w:color="auto"/>
            <w:bottom w:val="none" w:sz="0" w:space="0" w:color="auto"/>
            <w:right w:val="none" w:sz="0" w:space="0" w:color="auto"/>
          </w:divBdr>
        </w:div>
        <w:div w:id="455489612">
          <w:marLeft w:val="480"/>
          <w:marRight w:val="0"/>
          <w:marTop w:val="0"/>
          <w:marBottom w:val="0"/>
          <w:divBdr>
            <w:top w:val="none" w:sz="0" w:space="0" w:color="auto"/>
            <w:left w:val="none" w:sz="0" w:space="0" w:color="auto"/>
            <w:bottom w:val="none" w:sz="0" w:space="0" w:color="auto"/>
            <w:right w:val="none" w:sz="0" w:space="0" w:color="auto"/>
          </w:divBdr>
        </w:div>
        <w:div w:id="590432816">
          <w:marLeft w:val="480"/>
          <w:marRight w:val="0"/>
          <w:marTop w:val="0"/>
          <w:marBottom w:val="0"/>
          <w:divBdr>
            <w:top w:val="none" w:sz="0" w:space="0" w:color="auto"/>
            <w:left w:val="none" w:sz="0" w:space="0" w:color="auto"/>
            <w:bottom w:val="none" w:sz="0" w:space="0" w:color="auto"/>
            <w:right w:val="none" w:sz="0" w:space="0" w:color="auto"/>
          </w:divBdr>
        </w:div>
        <w:div w:id="1467744669">
          <w:marLeft w:val="480"/>
          <w:marRight w:val="0"/>
          <w:marTop w:val="0"/>
          <w:marBottom w:val="0"/>
          <w:divBdr>
            <w:top w:val="none" w:sz="0" w:space="0" w:color="auto"/>
            <w:left w:val="none" w:sz="0" w:space="0" w:color="auto"/>
            <w:bottom w:val="none" w:sz="0" w:space="0" w:color="auto"/>
            <w:right w:val="none" w:sz="0" w:space="0" w:color="auto"/>
          </w:divBdr>
        </w:div>
        <w:div w:id="856424473">
          <w:marLeft w:val="480"/>
          <w:marRight w:val="0"/>
          <w:marTop w:val="0"/>
          <w:marBottom w:val="0"/>
          <w:divBdr>
            <w:top w:val="none" w:sz="0" w:space="0" w:color="auto"/>
            <w:left w:val="none" w:sz="0" w:space="0" w:color="auto"/>
            <w:bottom w:val="none" w:sz="0" w:space="0" w:color="auto"/>
            <w:right w:val="none" w:sz="0" w:space="0" w:color="auto"/>
          </w:divBdr>
        </w:div>
        <w:div w:id="1338071408">
          <w:marLeft w:val="480"/>
          <w:marRight w:val="0"/>
          <w:marTop w:val="0"/>
          <w:marBottom w:val="0"/>
          <w:divBdr>
            <w:top w:val="none" w:sz="0" w:space="0" w:color="auto"/>
            <w:left w:val="none" w:sz="0" w:space="0" w:color="auto"/>
            <w:bottom w:val="none" w:sz="0" w:space="0" w:color="auto"/>
            <w:right w:val="none" w:sz="0" w:space="0" w:color="auto"/>
          </w:divBdr>
        </w:div>
        <w:div w:id="1464275972">
          <w:marLeft w:val="480"/>
          <w:marRight w:val="0"/>
          <w:marTop w:val="0"/>
          <w:marBottom w:val="0"/>
          <w:divBdr>
            <w:top w:val="none" w:sz="0" w:space="0" w:color="auto"/>
            <w:left w:val="none" w:sz="0" w:space="0" w:color="auto"/>
            <w:bottom w:val="none" w:sz="0" w:space="0" w:color="auto"/>
            <w:right w:val="none" w:sz="0" w:space="0" w:color="auto"/>
          </w:divBdr>
        </w:div>
        <w:div w:id="555432458">
          <w:marLeft w:val="480"/>
          <w:marRight w:val="0"/>
          <w:marTop w:val="0"/>
          <w:marBottom w:val="0"/>
          <w:divBdr>
            <w:top w:val="none" w:sz="0" w:space="0" w:color="auto"/>
            <w:left w:val="none" w:sz="0" w:space="0" w:color="auto"/>
            <w:bottom w:val="none" w:sz="0" w:space="0" w:color="auto"/>
            <w:right w:val="none" w:sz="0" w:space="0" w:color="auto"/>
          </w:divBdr>
        </w:div>
        <w:div w:id="1622149841">
          <w:marLeft w:val="480"/>
          <w:marRight w:val="0"/>
          <w:marTop w:val="0"/>
          <w:marBottom w:val="0"/>
          <w:divBdr>
            <w:top w:val="none" w:sz="0" w:space="0" w:color="auto"/>
            <w:left w:val="none" w:sz="0" w:space="0" w:color="auto"/>
            <w:bottom w:val="none" w:sz="0" w:space="0" w:color="auto"/>
            <w:right w:val="none" w:sz="0" w:space="0" w:color="auto"/>
          </w:divBdr>
        </w:div>
        <w:div w:id="1268850032">
          <w:marLeft w:val="480"/>
          <w:marRight w:val="0"/>
          <w:marTop w:val="0"/>
          <w:marBottom w:val="0"/>
          <w:divBdr>
            <w:top w:val="none" w:sz="0" w:space="0" w:color="auto"/>
            <w:left w:val="none" w:sz="0" w:space="0" w:color="auto"/>
            <w:bottom w:val="none" w:sz="0" w:space="0" w:color="auto"/>
            <w:right w:val="none" w:sz="0" w:space="0" w:color="auto"/>
          </w:divBdr>
        </w:div>
        <w:div w:id="1840733488">
          <w:marLeft w:val="480"/>
          <w:marRight w:val="0"/>
          <w:marTop w:val="0"/>
          <w:marBottom w:val="0"/>
          <w:divBdr>
            <w:top w:val="none" w:sz="0" w:space="0" w:color="auto"/>
            <w:left w:val="none" w:sz="0" w:space="0" w:color="auto"/>
            <w:bottom w:val="none" w:sz="0" w:space="0" w:color="auto"/>
            <w:right w:val="none" w:sz="0" w:space="0" w:color="auto"/>
          </w:divBdr>
        </w:div>
        <w:div w:id="1629167180">
          <w:marLeft w:val="480"/>
          <w:marRight w:val="0"/>
          <w:marTop w:val="0"/>
          <w:marBottom w:val="0"/>
          <w:divBdr>
            <w:top w:val="none" w:sz="0" w:space="0" w:color="auto"/>
            <w:left w:val="none" w:sz="0" w:space="0" w:color="auto"/>
            <w:bottom w:val="none" w:sz="0" w:space="0" w:color="auto"/>
            <w:right w:val="none" w:sz="0" w:space="0" w:color="auto"/>
          </w:divBdr>
        </w:div>
        <w:div w:id="1133402863">
          <w:marLeft w:val="480"/>
          <w:marRight w:val="0"/>
          <w:marTop w:val="0"/>
          <w:marBottom w:val="0"/>
          <w:divBdr>
            <w:top w:val="none" w:sz="0" w:space="0" w:color="auto"/>
            <w:left w:val="none" w:sz="0" w:space="0" w:color="auto"/>
            <w:bottom w:val="none" w:sz="0" w:space="0" w:color="auto"/>
            <w:right w:val="none" w:sz="0" w:space="0" w:color="auto"/>
          </w:divBdr>
        </w:div>
        <w:div w:id="984159578">
          <w:marLeft w:val="480"/>
          <w:marRight w:val="0"/>
          <w:marTop w:val="0"/>
          <w:marBottom w:val="0"/>
          <w:divBdr>
            <w:top w:val="none" w:sz="0" w:space="0" w:color="auto"/>
            <w:left w:val="none" w:sz="0" w:space="0" w:color="auto"/>
            <w:bottom w:val="none" w:sz="0" w:space="0" w:color="auto"/>
            <w:right w:val="none" w:sz="0" w:space="0" w:color="auto"/>
          </w:divBdr>
        </w:div>
      </w:divsChild>
    </w:div>
    <w:div w:id="2903425">
      <w:marLeft w:val="480"/>
      <w:marRight w:val="0"/>
      <w:marTop w:val="0"/>
      <w:marBottom w:val="0"/>
      <w:divBdr>
        <w:top w:val="none" w:sz="0" w:space="0" w:color="auto"/>
        <w:left w:val="none" w:sz="0" w:space="0" w:color="auto"/>
        <w:bottom w:val="none" w:sz="0" w:space="0" w:color="auto"/>
        <w:right w:val="none" w:sz="0" w:space="0" w:color="auto"/>
      </w:divBdr>
    </w:div>
    <w:div w:id="3171210">
      <w:marLeft w:val="480"/>
      <w:marRight w:val="0"/>
      <w:marTop w:val="0"/>
      <w:marBottom w:val="0"/>
      <w:divBdr>
        <w:top w:val="none" w:sz="0" w:space="0" w:color="auto"/>
        <w:left w:val="none" w:sz="0" w:space="0" w:color="auto"/>
        <w:bottom w:val="none" w:sz="0" w:space="0" w:color="auto"/>
        <w:right w:val="none" w:sz="0" w:space="0" w:color="auto"/>
      </w:divBdr>
    </w:div>
    <w:div w:id="3823459">
      <w:marLeft w:val="480"/>
      <w:marRight w:val="0"/>
      <w:marTop w:val="0"/>
      <w:marBottom w:val="0"/>
      <w:divBdr>
        <w:top w:val="none" w:sz="0" w:space="0" w:color="auto"/>
        <w:left w:val="none" w:sz="0" w:space="0" w:color="auto"/>
        <w:bottom w:val="none" w:sz="0" w:space="0" w:color="auto"/>
        <w:right w:val="none" w:sz="0" w:space="0" w:color="auto"/>
      </w:divBdr>
    </w:div>
    <w:div w:id="5792345">
      <w:bodyDiv w:val="1"/>
      <w:marLeft w:val="0"/>
      <w:marRight w:val="0"/>
      <w:marTop w:val="0"/>
      <w:marBottom w:val="0"/>
      <w:divBdr>
        <w:top w:val="none" w:sz="0" w:space="0" w:color="auto"/>
        <w:left w:val="none" w:sz="0" w:space="0" w:color="auto"/>
        <w:bottom w:val="none" w:sz="0" w:space="0" w:color="auto"/>
        <w:right w:val="none" w:sz="0" w:space="0" w:color="auto"/>
      </w:divBdr>
    </w:div>
    <w:div w:id="5864558">
      <w:bodyDiv w:val="1"/>
      <w:marLeft w:val="0"/>
      <w:marRight w:val="0"/>
      <w:marTop w:val="0"/>
      <w:marBottom w:val="0"/>
      <w:divBdr>
        <w:top w:val="none" w:sz="0" w:space="0" w:color="auto"/>
        <w:left w:val="none" w:sz="0" w:space="0" w:color="auto"/>
        <w:bottom w:val="none" w:sz="0" w:space="0" w:color="auto"/>
        <w:right w:val="none" w:sz="0" w:space="0" w:color="auto"/>
      </w:divBdr>
    </w:div>
    <w:div w:id="6056646">
      <w:marLeft w:val="480"/>
      <w:marRight w:val="0"/>
      <w:marTop w:val="0"/>
      <w:marBottom w:val="0"/>
      <w:divBdr>
        <w:top w:val="none" w:sz="0" w:space="0" w:color="auto"/>
        <w:left w:val="none" w:sz="0" w:space="0" w:color="auto"/>
        <w:bottom w:val="none" w:sz="0" w:space="0" w:color="auto"/>
        <w:right w:val="none" w:sz="0" w:space="0" w:color="auto"/>
      </w:divBdr>
    </w:div>
    <w:div w:id="6687207">
      <w:marLeft w:val="480"/>
      <w:marRight w:val="0"/>
      <w:marTop w:val="0"/>
      <w:marBottom w:val="0"/>
      <w:divBdr>
        <w:top w:val="none" w:sz="0" w:space="0" w:color="auto"/>
        <w:left w:val="none" w:sz="0" w:space="0" w:color="auto"/>
        <w:bottom w:val="none" w:sz="0" w:space="0" w:color="auto"/>
        <w:right w:val="none" w:sz="0" w:space="0" w:color="auto"/>
      </w:divBdr>
    </w:div>
    <w:div w:id="6907682">
      <w:marLeft w:val="480"/>
      <w:marRight w:val="0"/>
      <w:marTop w:val="0"/>
      <w:marBottom w:val="0"/>
      <w:divBdr>
        <w:top w:val="none" w:sz="0" w:space="0" w:color="auto"/>
        <w:left w:val="none" w:sz="0" w:space="0" w:color="auto"/>
        <w:bottom w:val="none" w:sz="0" w:space="0" w:color="auto"/>
        <w:right w:val="none" w:sz="0" w:space="0" w:color="auto"/>
      </w:divBdr>
    </w:div>
    <w:div w:id="7417655">
      <w:bodyDiv w:val="1"/>
      <w:marLeft w:val="0"/>
      <w:marRight w:val="0"/>
      <w:marTop w:val="0"/>
      <w:marBottom w:val="0"/>
      <w:divBdr>
        <w:top w:val="none" w:sz="0" w:space="0" w:color="auto"/>
        <w:left w:val="none" w:sz="0" w:space="0" w:color="auto"/>
        <w:bottom w:val="none" w:sz="0" w:space="0" w:color="auto"/>
        <w:right w:val="none" w:sz="0" w:space="0" w:color="auto"/>
      </w:divBdr>
    </w:div>
    <w:div w:id="7559142">
      <w:marLeft w:val="480"/>
      <w:marRight w:val="0"/>
      <w:marTop w:val="0"/>
      <w:marBottom w:val="0"/>
      <w:divBdr>
        <w:top w:val="none" w:sz="0" w:space="0" w:color="auto"/>
        <w:left w:val="none" w:sz="0" w:space="0" w:color="auto"/>
        <w:bottom w:val="none" w:sz="0" w:space="0" w:color="auto"/>
        <w:right w:val="none" w:sz="0" w:space="0" w:color="auto"/>
      </w:divBdr>
    </w:div>
    <w:div w:id="7686560">
      <w:bodyDiv w:val="1"/>
      <w:marLeft w:val="0"/>
      <w:marRight w:val="0"/>
      <w:marTop w:val="0"/>
      <w:marBottom w:val="0"/>
      <w:divBdr>
        <w:top w:val="none" w:sz="0" w:space="0" w:color="auto"/>
        <w:left w:val="none" w:sz="0" w:space="0" w:color="auto"/>
        <w:bottom w:val="none" w:sz="0" w:space="0" w:color="auto"/>
        <w:right w:val="none" w:sz="0" w:space="0" w:color="auto"/>
      </w:divBdr>
      <w:divsChild>
        <w:div w:id="364064507">
          <w:marLeft w:val="480"/>
          <w:marRight w:val="0"/>
          <w:marTop w:val="0"/>
          <w:marBottom w:val="0"/>
          <w:divBdr>
            <w:top w:val="none" w:sz="0" w:space="0" w:color="auto"/>
            <w:left w:val="none" w:sz="0" w:space="0" w:color="auto"/>
            <w:bottom w:val="none" w:sz="0" w:space="0" w:color="auto"/>
            <w:right w:val="none" w:sz="0" w:space="0" w:color="auto"/>
          </w:divBdr>
        </w:div>
        <w:div w:id="1791195240">
          <w:marLeft w:val="480"/>
          <w:marRight w:val="0"/>
          <w:marTop w:val="0"/>
          <w:marBottom w:val="0"/>
          <w:divBdr>
            <w:top w:val="none" w:sz="0" w:space="0" w:color="auto"/>
            <w:left w:val="none" w:sz="0" w:space="0" w:color="auto"/>
            <w:bottom w:val="none" w:sz="0" w:space="0" w:color="auto"/>
            <w:right w:val="none" w:sz="0" w:space="0" w:color="auto"/>
          </w:divBdr>
        </w:div>
        <w:div w:id="1688172450">
          <w:marLeft w:val="480"/>
          <w:marRight w:val="0"/>
          <w:marTop w:val="0"/>
          <w:marBottom w:val="0"/>
          <w:divBdr>
            <w:top w:val="none" w:sz="0" w:space="0" w:color="auto"/>
            <w:left w:val="none" w:sz="0" w:space="0" w:color="auto"/>
            <w:bottom w:val="none" w:sz="0" w:space="0" w:color="auto"/>
            <w:right w:val="none" w:sz="0" w:space="0" w:color="auto"/>
          </w:divBdr>
        </w:div>
        <w:div w:id="74282887">
          <w:marLeft w:val="480"/>
          <w:marRight w:val="0"/>
          <w:marTop w:val="0"/>
          <w:marBottom w:val="0"/>
          <w:divBdr>
            <w:top w:val="none" w:sz="0" w:space="0" w:color="auto"/>
            <w:left w:val="none" w:sz="0" w:space="0" w:color="auto"/>
            <w:bottom w:val="none" w:sz="0" w:space="0" w:color="auto"/>
            <w:right w:val="none" w:sz="0" w:space="0" w:color="auto"/>
          </w:divBdr>
        </w:div>
        <w:div w:id="1806661633">
          <w:marLeft w:val="480"/>
          <w:marRight w:val="0"/>
          <w:marTop w:val="0"/>
          <w:marBottom w:val="0"/>
          <w:divBdr>
            <w:top w:val="none" w:sz="0" w:space="0" w:color="auto"/>
            <w:left w:val="none" w:sz="0" w:space="0" w:color="auto"/>
            <w:bottom w:val="none" w:sz="0" w:space="0" w:color="auto"/>
            <w:right w:val="none" w:sz="0" w:space="0" w:color="auto"/>
          </w:divBdr>
        </w:div>
        <w:div w:id="416443480">
          <w:marLeft w:val="480"/>
          <w:marRight w:val="0"/>
          <w:marTop w:val="0"/>
          <w:marBottom w:val="0"/>
          <w:divBdr>
            <w:top w:val="none" w:sz="0" w:space="0" w:color="auto"/>
            <w:left w:val="none" w:sz="0" w:space="0" w:color="auto"/>
            <w:bottom w:val="none" w:sz="0" w:space="0" w:color="auto"/>
            <w:right w:val="none" w:sz="0" w:space="0" w:color="auto"/>
          </w:divBdr>
        </w:div>
        <w:div w:id="843083733">
          <w:marLeft w:val="480"/>
          <w:marRight w:val="0"/>
          <w:marTop w:val="0"/>
          <w:marBottom w:val="0"/>
          <w:divBdr>
            <w:top w:val="none" w:sz="0" w:space="0" w:color="auto"/>
            <w:left w:val="none" w:sz="0" w:space="0" w:color="auto"/>
            <w:bottom w:val="none" w:sz="0" w:space="0" w:color="auto"/>
            <w:right w:val="none" w:sz="0" w:space="0" w:color="auto"/>
          </w:divBdr>
        </w:div>
        <w:div w:id="1422336488">
          <w:marLeft w:val="480"/>
          <w:marRight w:val="0"/>
          <w:marTop w:val="0"/>
          <w:marBottom w:val="0"/>
          <w:divBdr>
            <w:top w:val="none" w:sz="0" w:space="0" w:color="auto"/>
            <w:left w:val="none" w:sz="0" w:space="0" w:color="auto"/>
            <w:bottom w:val="none" w:sz="0" w:space="0" w:color="auto"/>
            <w:right w:val="none" w:sz="0" w:space="0" w:color="auto"/>
          </w:divBdr>
        </w:div>
        <w:div w:id="1275288262">
          <w:marLeft w:val="480"/>
          <w:marRight w:val="0"/>
          <w:marTop w:val="0"/>
          <w:marBottom w:val="0"/>
          <w:divBdr>
            <w:top w:val="none" w:sz="0" w:space="0" w:color="auto"/>
            <w:left w:val="none" w:sz="0" w:space="0" w:color="auto"/>
            <w:bottom w:val="none" w:sz="0" w:space="0" w:color="auto"/>
            <w:right w:val="none" w:sz="0" w:space="0" w:color="auto"/>
          </w:divBdr>
        </w:div>
        <w:div w:id="1370912296">
          <w:marLeft w:val="480"/>
          <w:marRight w:val="0"/>
          <w:marTop w:val="0"/>
          <w:marBottom w:val="0"/>
          <w:divBdr>
            <w:top w:val="none" w:sz="0" w:space="0" w:color="auto"/>
            <w:left w:val="none" w:sz="0" w:space="0" w:color="auto"/>
            <w:bottom w:val="none" w:sz="0" w:space="0" w:color="auto"/>
            <w:right w:val="none" w:sz="0" w:space="0" w:color="auto"/>
          </w:divBdr>
        </w:div>
        <w:div w:id="1010838481">
          <w:marLeft w:val="480"/>
          <w:marRight w:val="0"/>
          <w:marTop w:val="0"/>
          <w:marBottom w:val="0"/>
          <w:divBdr>
            <w:top w:val="none" w:sz="0" w:space="0" w:color="auto"/>
            <w:left w:val="none" w:sz="0" w:space="0" w:color="auto"/>
            <w:bottom w:val="none" w:sz="0" w:space="0" w:color="auto"/>
            <w:right w:val="none" w:sz="0" w:space="0" w:color="auto"/>
          </w:divBdr>
        </w:div>
        <w:div w:id="2061129493">
          <w:marLeft w:val="480"/>
          <w:marRight w:val="0"/>
          <w:marTop w:val="0"/>
          <w:marBottom w:val="0"/>
          <w:divBdr>
            <w:top w:val="none" w:sz="0" w:space="0" w:color="auto"/>
            <w:left w:val="none" w:sz="0" w:space="0" w:color="auto"/>
            <w:bottom w:val="none" w:sz="0" w:space="0" w:color="auto"/>
            <w:right w:val="none" w:sz="0" w:space="0" w:color="auto"/>
          </w:divBdr>
        </w:div>
        <w:div w:id="1192720497">
          <w:marLeft w:val="480"/>
          <w:marRight w:val="0"/>
          <w:marTop w:val="0"/>
          <w:marBottom w:val="0"/>
          <w:divBdr>
            <w:top w:val="none" w:sz="0" w:space="0" w:color="auto"/>
            <w:left w:val="none" w:sz="0" w:space="0" w:color="auto"/>
            <w:bottom w:val="none" w:sz="0" w:space="0" w:color="auto"/>
            <w:right w:val="none" w:sz="0" w:space="0" w:color="auto"/>
          </w:divBdr>
        </w:div>
        <w:div w:id="482698995">
          <w:marLeft w:val="480"/>
          <w:marRight w:val="0"/>
          <w:marTop w:val="0"/>
          <w:marBottom w:val="0"/>
          <w:divBdr>
            <w:top w:val="none" w:sz="0" w:space="0" w:color="auto"/>
            <w:left w:val="none" w:sz="0" w:space="0" w:color="auto"/>
            <w:bottom w:val="none" w:sz="0" w:space="0" w:color="auto"/>
            <w:right w:val="none" w:sz="0" w:space="0" w:color="auto"/>
          </w:divBdr>
        </w:div>
        <w:div w:id="529956817">
          <w:marLeft w:val="480"/>
          <w:marRight w:val="0"/>
          <w:marTop w:val="0"/>
          <w:marBottom w:val="0"/>
          <w:divBdr>
            <w:top w:val="none" w:sz="0" w:space="0" w:color="auto"/>
            <w:left w:val="none" w:sz="0" w:space="0" w:color="auto"/>
            <w:bottom w:val="none" w:sz="0" w:space="0" w:color="auto"/>
            <w:right w:val="none" w:sz="0" w:space="0" w:color="auto"/>
          </w:divBdr>
        </w:div>
        <w:div w:id="1463886117">
          <w:marLeft w:val="480"/>
          <w:marRight w:val="0"/>
          <w:marTop w:val="0"/>
          <w:marBottom w:val="0"/>
          <w:divBdr>
            <w:top w:val="none" w:sz="0" w:space="0" w:color="auto"/>
            <w:left w:val="none" w:sz="0" w:space="0" w:color="auto"/>
            <w:bottom w:val="none" w:sz="0" w:space="0" w:color="auto"/>
            <w:right w:val="none" w:sz="0" w:space="0" w:color="auto"/>
          </w:divBdr>
        </w:div>
        <w:div w:id="507404366">
          <w:marLeft w:val="480"/>
          <w:marRight w:val="0"/>
          <w:marTop w:val="0"/>
          <w:marBottom w:val="0"/>
          <w:divBdr>
            <w:top w:val="none" w:sz="0" w:space="0" w:color="auto"/>
            <w:left w:val="none" w:sz="0" w:space="0" w:color="auto"/>
            <w:bottom w:val="none" w:sz="0" w:space="0" w:color="auto"/>
            <w:right w:val="none" w:sz="0" w:space="0" w:color="auto"/>
          </w:divBdr>
        </w:div>
        <w:div w:id="1700737377">
          <w:marLeft w:val="480"/>
          <w:marRight w:val="0"/>
          <w:marTop w:val="0"/>
          <w:marBottom w:val="0"/>
          <w:divBdr>
            <w:top w:val="none" w:sz="0" w:space="0" w:color="auto"/>
            <w:left w:val="none" w:sz="0" w:space="0" w:color="auto"/>
            <w:bottom w:val="none" w:sz="0" w:space="0" w:color="auto"/>
            <w:right w:val="none" w:sz="0" w:space="0" w:color="auto"/>
          </w:divBdr>
        </w:div>
        <w:div w:id="1909462120">
          <w:marLeft w:val="480"/>
          <w:marRight w:val="0"/>
          <w:marTop w:val="0"/>
          <w:marBottom w:val="0"/>
          <w:divBdr>
            <w:top w:val="none" w:sz="0" w:space="0" w:color="auto"/>
            <w:left w:val="none" w:sz="0" w:space="0" w:color="auto"/>
            <w:bottom w:val="none" w:sz="0" w:space="0" w:color="auto"/>
            <w:right w:val="none" w:sz="0" w:space="0" w:color="auto"/>
          </w:divBdr>
        </w:div>
      </w:divsChild>
    </w:div>
    <w:div w:id="7827870">
      <w:bodyDiv w:val="1"/>
      <w:marLeft w:val="0"/>
      <w:marRight w:val="0"/>
      <w:marTop w:val="0"/>
      <w:marBottom w:val="0"/>
      <w:divBdr>
        <w:top w:val="none" w:sz="0" w:space="0" w:color="auto"/>
        <w:left w:val="none" w:sz="0" w:space="0" w:color="auto"/>
        <w:bottom w:val="none" w:sz="0" w:space="0" w:color="auto"/>
        <w:right w:val="none" w:sz="0" w:space="0" w:color="auto"/>
      </w:divBdr>
    </w:div>
    <w:div w:id="7871689">
      <w:marLeft w:val="480"/>
      <w:marRight w:val="0"/>
      <w:marTop w:val="0"/>
      <w:marBottom w:val="0"/>
      <w:divBdr>
        <w:top w:val="none" w:sz="0" w:space="0" w:color="auto"/>
        <w:left w:val="none" w:sz="0" w:space="0" w:color="auto"/>
        <w:bottom w:val="none" w:sz="0" w:space="0" w:color="auto"/>
        <w:right w:val="none" w:sz="0" w:space="0" w:color="auto"/>
      </w:divBdr>
    </w:div>
    <w:div w:id="8603137">
      <w:bodyDiv w:val="1"/>
      <w:marLeft w:val="0"/>
      <w:marRight w:val="0"/>
      <w:marTop w:val="0"/>
      <w:marBottom w:val="0"/>
      <w:divBdr>
        <w:top w:val="none" w:sz="0" w:space="0" w:color="auto"/>
        <w:left w:val="none" w:sz="0" w:space="0" w:color="auto"/>
        <w:bottom w:val="none" w:sz="0" w:space="0" w:color="auto"/>
        <w:right w:val="none" w:sz="0" w:space="0" w:color="auto"/>
      </w:divBdr>
    </w:div>
    <w:div w:id="9382708">
      <w:marLeft w:val="480"/>
      <w:marRight w:val="0"/>
      <w:marTop w:val="0"/>
      <w:marBottom w:val="0"/>
      <w:divBdr>
        <w:top w:val="none" w:sz="0" w:space="0" w:color="auto"/>
        <w:left w:val="none" w:sz="0" w:space="0" w:color="auto"/>
        <w:bottom w:val="none" w:sz="0" w:space="0" w:color="auto"/>
        <w:right w:val="none" w:sz="0" w:space="0" w:color="auto"/>
      </w:divBdr>
    </w:div>
    <w:div w:id="9533943">
      <w:marLeft w:val="480"/>
      <w:marRight w:val="0"/>
      <w:marTop w:val="0"/>
      <w:marBottom w:val="0"/>
      <w:divBdr>
        <w:top w:val="none" w:sz="0" w:space="0" w:color="auto"/>
        <w:left w:val="none" w:sz="0" w:space="0" w:color="auto"/>
        <w:bottom w:val="none" w:sz="0" w:space="0" w:color="auto"/>
        <w:right w:val="none" w:sz="0" w:space="0" w:color="auto"/>
      </w:divBdr>
    </w:div>
    <w:div w:id="9992350">
      <w:marLeft w:val="480"/>
      <w:marRight w:val="0"/>
      <w:marTop w:val="0"/>
      <w:marBottom w:val="0"/>
      <w:divBdr>
        <w:top w:val="none" w:sz="0" w:space="0" w:color="auto"/>
        <w:left w:val="none" w:sz="0" w:space="0" w:color="auto"/>
        <w:bottom w:val="none" w:sz="0" w:space="0" w:color="auto"/>
        <w:right w:val="none" w:sz="0" w:space="0" w:color="auto"/>
      </w:divBdr>
    </w:div>
    <w:div w:id="9994235">
      <w:marLeft w:val="480"/>
      <w:marRight w:val="0"/>
      <w:marTop w:val="0"/>
      <w:marBottom w:val="0"/>
      <w:divBdr>
        <w:top w:val="none" w:sz="0" w:space="0" w:color="auto"/>
        <w:left w:val="none" w:sz="0" w:space="0" w:color="auto"/>
        <w:bottom w:val="none" w:sz="0" w:space="0" w:color="auto"/>
        <w:right w:val="none" w:sz="0" w:space="0" w:color="auto"/>
      </w:divBdr>
    </w:div>
    <w:div w:id="10034852">
      <w:marLeft w:val="480"/>
      <w:marRight w:val="0"/>
      <w:marTop w:val="0"/>
      <w:marBottom w:val="0"/>
      <w:divBdr>
        <w:top w:val="none" w:sz="0" w:space="0" w:color="auto"/>
        <w:left w:val="none" w:sz="0" w:space="0" w:color="auto"/>
        <w:bottom w:val="none" w:sz="0" w:space="0" w:color="auto"/>
        <w:right w:val="none" w:sz="0" w:space="0" w:color="auto"/>
      </w:divBdr>
      <w:divsChild>
        <w:div w:id="333068875">
          <w:marLeft w:val="480"/>
          <w:marRight w:val="0"/>
          <w:marTop w:val="0"/>
          <w:marBottom w:val="0"/>
          <w:divBdr>
            <w:top w:val="none" w:sz="0" w:space="0" w:color="auto"/>
            <w:left w:val="none" w:sz="0" w:space="0" w:color="auto"/>
            <w:bottom w:val="none" w:sz="0" w:space="0" w:color="auto"/>
            <w:right w:val="none" w:sz="0" w:space="0" w:color="auto"/>
          </w:divBdr>
        </w:div>
        <w:div w:id="2048017919">
          <w:marLeft w:val="480"/>
          <w:marRight w:val="0"/>
          <w:marTop w:val="0"/>
          <w:marBottom w:val="0"/>
          <w:divBdr>
            <w:top w:val="none" w:sz="0" w:space="0" w:color="auto"/>
            <w:left w:val="none" w:sz="0" w:space="0" w:color="auto"/>
            <w:bottom w:val="none" w:sz="0" w:space="0" w:color="auto"/>
            <w:right w:val="none" w:sz="0" w:space="0" w:color="auto"/>
          </w:divBdr>
        </w:div>
        <w:div w:id="553346092">
          <w:marLeft w:val="480"/>
          <w:marRight w:val="0"/>
          <w:marTop w:val="0"/>
          <w:marBottom w:val="0"/>
          <w:divBdr>
            <w:top w:val="none" w:sz="0" w:space="0" w:color="auto"/>
            <w:left w:val="none" w:sz="0" w:space="0" w:color="auto"/>
            <w:bottom w:val="none" w:sz="0" w:space="0" w:color="auto"/>
            <w:right w:val="none" w:sz="0" w:space="0" w:color="auto"/>
          </w:divBdr>
        </w:div>
        <w:div w:id="146164925">
          <w:marLeft w:val="480"/>
          <w:marRight w:val="0"/>
          <w:marTop w:val="0"/>
          <w:marBottom w:val="0"/>
          <w:divBdr>
            <w:top w:val="none" w:sz="0" w:space="0" w:color="auto"/>
            <w:left w:val="none" w:sz="0" w:space="0" w:color="auto"/>
            <w:bottom w:val="none" w:sz="0" w:space="0" w:color="auto"/>
            <w:right w:val="none" w:sz="0" w:space="0" w:color="auto"/>
          </w:divBdr>
        </w:div>
        <w:div w:id="416827656">
          <w:marLeft w:val="480"/>
          <w:marRight w:val="0"/>
          <w:marTop w:val="0"/>
          <w:marBottom w:val="0"/>
          <w:divBdr>
            <w:top w:val="none" w:sz="0" w:space="0" w:color="auto"/>
            <w:left w:val="none" w:sz="0" w:space="0" w:color="auto"/>
            <w:bottom w:val="none" w:sz="0" w:space="0" w:color="auto"/>
            <w:right w:val="none" w:sz="0" w:space="0" w:color="auto"/>
          </w:divBdr>
        </w:div>
        <w:div w:id="1604219810">
          <w:marLeft w:val="480"/>
          <w:marRight w:val="0"/>
          <w:marTop w:val="0"/>
          <w:marBottom w:val="0"/>
          <w:divBdr>
            <w:top w:val="none" w:sz="0" w:space="0" w:color="auto"/>
            <w:left w:val="none" w:sz="0" w:space="0" w:color="auto"/>
            <w:bottom w:val="none" w:sz="0" w:space="0" w:color="auto"/>
            <w:right w:val="none" w:sz="0" w:space="0" w:color="auto"/>
          </w:divBdr>
        </w:div>
        <w:div w:id="1371223462">
          <w:marLeft w:val="480"/>
          <w:marRight w:val="0"/>
          <w:marTop w:val="0"/>
          <w:marBottom w:val="0"/>
          <w:divBdr>
            <w:top w:val="none" w:sz="0" w:space="0" w:color="auto"/>
            <w:left w:val="none" w:sz="0" w:space="0" w:color="auto"/>
            <w:bottom w:val="none" w:sz="0" w:space="0" w:color="auto"/>
            <w:right w:val="none" w:sz="0" w:space="0" w:color="auto"/>
          </w:divBdr>
        </w:div>
        <w:div w:id="1372456375">
          <w:marLeft w:val="480"/>
          <w:marRight w:val="0"/>
          <w:marTop w:val="0"/>
          <w:marBottom w:val="0"/>
          <w:divBdr>
            <w:top w:val="none" w:sz="0" w:space="0" w:color="auto"/>
            <w:left w:val="none" w:sz="0" w:space="0" w:color="auto"/>
            <w:bottom w:val="none" w:sz="0" w:space="0" w:color="auto"/>
            <w:right w:val="none" w:sz="0" w:space="0" w:color="auto"/>
          </w:divBdr>
        </w:div>
        <w:div w:id="1960406244">
          <w:marLeft w:val="480"/>
          <w:marRight w:val="0"/>
          <w:marTop w:val="0"/>
          <w:marBottom w:val="0"/>
          <w:divBdr>
            <w:top w:val="none" w:sz="0" w:space="0" w:color="auto"/>
            <w:left w:val="none" w:sz="0" w:space="0" w:color="auto"/>
            <w:bottom w:val="none" w:sz="0" w:space="0" w:color="auto"/>
            <w:right w:val="none" w:sz="0" w:space="0" w:color="auto"/>
          </w:divBdr>
        </w:div>
        <w:div w:id="706950379">
          <w:marLeft w:val="480"/>
          <w:marRight w:val="0"/>
          <w:marTop w:val="0"/>
          <w:marBottom w:val="0"/>
          <w:divBdr>
            <w:top w:val="none" w:sz="0" w:space="0" w:color="auto"/>
            <w:left w:val="none" w:sz="0" w:space="0" w:color="auto"/>
            <w:bottom w:val="none" w:sz="0" w:space="0" w:color="auto"/>
            <w:right w:val="none" w:sz="0" w:space="0" w:color="auto"/>
          </w:divBdr>
        </w:div>
        <w:div w:id="545680693">
          <w:marLeft w:val="480"/>
          <w:marRight w:val="0"/>
          <w:marTop w:val="0"/>
          <w:marBottom w:val="0"/>
          <w:divBdr>
            <w:top w:val="none" w:sz="0" w:space="0" w:color="auto"/>
            <w:left w:val="none" w:sz="0" w:space="0" w:color="auto"/>
            <w:bottom w:val="none" w:sz="0" w:space="0" w:color="auto"/>
            <w:right w:val="none" w:sz="0" w:space="0" w:color="auto"/>
          </w:divBdr>
        </w:div>
        <w:div w:id="1266577176">
          <w:marLeft w:val="480"/>
          <w:marRight w:val="0"/>
          <w:marTop w:val="0"/>
          <w:marBottom w:val="0"/>
          <w:divBdr>
            <w:top w:val="none" w:sz="0" w:space="0" w:color="auto"/>
            <w:left w:val="none" w:sz="0" w:space="0" w:color="auto"/>
            <w:bottom w:val="none" w:sz="0" w:space="0" w:color="auto"/>
            <w:right w:val="none" w:sz="0" w:space="0" w:color="auto"/>
          </w:divBdr>
        </w:div>
        <w:div w:id="483469629">
          <w:marLeft w:val="480"/>
          <w:marRight w:val="0"/>
          <w:marTop w:val="0"/>
          <w:marBottom w:val="0"/>
          <w:divBdr>
            <w:top w:val="none" w:sz="0" w:space="0" w:color="auto"/>
            <w:left w:val="none" w:sz="0" w:space="0" w:color="auto"/>
            <w:bottom w:val="none" w:sz="0" w:space="0" w:color="auto"/>
            <w:right w:val="none" w:sz="0" w:space="0" w:color="auto"/>
          </w:divBdr>
        </w:div>
        <w:div w:id="144048725">
          <w:marLeft w:val="480"/>
          <w:marRight w:val="0"/>
          <w:marTop w:val="0"/>
          <w:marBottom w:val="0"/>
          <w:divBdr>
            <w:top w:val="none" w:sz="0" w:space="0" w:color="auto"/>
            <w:left w:val="none" w:sz="0" w:space="0" w:color="auto"/>
            <w:bottom w:val="none" w:sz="0" w:space="0" w:color="auto"/>
            <w:right w:val="none" w:sz="0" w:space="0" w:color="auto"/>
          </w:divBdr>
        </w:div>
        <w:div w:id="857229873">
          <w:marLeft w:val="480"/>
          <w:marRight w:val="0"/>
          <w:marTop w:val="0"/>
          <w:marBottom w:val="0"/>
          <w:divBdr>
            <w:top w:val="none" w:sz="0" w:space="0" w:color="auto"/>
            <w:left w:val="none" w:sz="0" w:space="0" w:color="auto"/>
            <w:bottom w:val="none" w:sz="0" w:space="0" w:color="auto"/>
            <w:right w:val="none" w:sz="0" w:space="0" w:color="auto"/>
          </w:divBdr>
        </w:div>
        <w:div w:id="374620392">
          <w:marLeft w:val="480"/>
          <w:marRight w:val="0"/>
          <w:marTop w:val="0"/>
          <w:marBottom w:val="0"/>
          <w:divBdr>
            <w:top w:val="none" w:sz="0" w:space="0" w:color="auto"/>
            <w:left w:val="none" w:sz="0" w:space="0" w:color="auto"/>
            <w:bottom w:val="none" w:sz="0" w:space="0" w:color="auto"/>
            <w:right w:val="none" w:sz="0" w:space="0" w:color="auto"/>
          </w:divBdr>
        </w:div>
        <w:div w:id="20208667">
          <w:marLeft w:val="480"/>
          <w:marRight w:val="0"/>
          <w:marTop w:val="0"/>
          <w:marBottom w:val="0"/>
          <w:divBdr>
            <w:top w:val="none" w:sz="0" w:space="0" w:color="auto"/>
            <w:left w:val="none" w:sz="0" w:space="0" w:color="auto"/>
            <w:bottom w:val="none" w:sz="0" w:space="0" w:color="auto"/>
            <w:right w:val="none" w:sz="0" w:space="0" w:color="auto"/>
          </w:divBdr>
        </w:div>
        <w:div w:id="1090273967">
          <w:marLeft w:val="480"/>
          <w:marRight w:val="0"/>
          <w:marTop w:val="0"/>
          <w:marBottom w:val="0"/>
          <w:divBdr>
            <w:top w:val="none" w:sz="0" w:space="0" w:color="auto"/>
            <w:left w:val="none" w:sz="0" w:space="0" w:color="auto"/>
            <w:bottom w:val="none" w:sz="0" w:space="0" w:color="auto"/>
            <w:right w:val="none" w:sz="0" w:space="0" w:color="auto"/>
          </w:divBdr>
        </w:div>
        <w:div w:id="2105179230">
          <w:marLeft w:val="480"/>
          <w:marRight w:val="0"/>
          <w:marTop w:val="0"/>
          <w:marBottom w:val="0"/>
          <w:divBdr>
            <w:top w:val="none" w:sz="0" w:space="0" w:color="auto"/>
            <w:left w:val="none" w:sz="0" w:space="0" w:color="auto"/>
            <w:bottom w:val="none" w:sz="0" w:space="0" w:color="auto"/>
            <w:right w:val="none" w:sz="0" w:space="0" w:color="auto"/>
          </w:divBdr>
        </w:div>
        <w:div w:id="762654155">
          <w:marLeft w:val="480"/>
          <w:marRight w:val="0"/>
          <w:marTop w:val="0"/>
          <w:marBottom w:val="0"/>
          <w:divBdr>
            <w:top w:val="none" w:sz="0" w:space="0" w:color="auto"/>
            <w:left w:val="none" w:sz="0" w:space="0" w:color="auto"/>
            <w:bottom w:val="none" w:sz="0" w:space="0" w:color="auto"/>
            <w:right w:val="none" w:sz="0" w:space="0" w:color="auto"/>
          </w:divBdr>
        </w:div>
        <w:div w:id="770585500">
          <w:marLeft w:val="480"/>
          <w:marRight w:val="0"/>
          <w:marTop w:val="0"/>
          <w:marBottom w:val="0"/>
          <w:divBdr>
            <w:top w:val="none" w:sz="0" w:space="0" w:color="auto"/>
            <w:left w:val="none" w:sz="0" w:space="0" w:color="auto"/>
            <w:bottom w:val="none" w:sz="0" w:space="0" w:color="auto"/>
            <w:right w:val="none" w:sz="0" w:space="0" w:color="auto"/>
          </w:divBdr>
        </w:div>
        <w:div w:id="2128112057">
          <w:marLeft w:val="480"/>
          <w:marRight w:val="0"/>
          <w:marTop w:val="0"/>
          <w:marBottom w:val="0"/>
          <w:divBdr>
            <w:top w:val="none" w:sz="0" w:space="0" w:color="auto"/>
            <w:left w:val="none" w:sz="0" w:space="0" w:color="auto"/>
            <w:bottom w:val="none" w:sz="0" w:space="0" w:color="auto"/>
            <w:right w:val="none" w:sz="0" w:space="0" w:color="auto"/>
          </w:divBdr>
        </w:div>
        <w:div w:id="1833638380">
          <w:marLeft w:val="480"/>
          <w:marRight w:val="0"/>
          <w:marTop w:val="0"/>
          <w:marBottom w:val="0"/>
          <w:divBdr>
            <w:top w:val="none" w:sz="0" w:space="0" w:color="auto"/>
            <w:left w:val="none" w:sz="0" w:space="0" w:color="auto"/>
            <w:bottom w:val="none" w:sz="0" w:space="0" w:color="auto"/>
            <w:right w:val="none" w:sz="0" w:space="0" w:color="auto"/>
          </w:divBdr>
        </w:div>
        <w:div w:id="486484431">
          <w:marLeft w:val="480"/>
          <w:marRight w:val="0"/>
          <w:marTop w:val="0"/>
          <w:marBottom w:val="0"/>
          <w:divBdr>
            <w:top w:val="none" w:sz="0" w:space="0" w:color="auto"/>
            <w:left w:val="none" w:sz="0" w:space="0" w:color="auto"/>
            <w:bottom w:val="none" w:sz="0" w:space="0" w:color="auto"/>
            <w:right w:val="none" w:sz="0" w:space="0" w:color="auto"/>
          </w:divBdr>
        </w:div>
        <w:div w:id="616061536">
          <w:marLeft w:val="480"/>
          <w:marRight w:val="0"/>
          <w:marTop w:val="0"/>
          <w:marBottom w:val="0"/>
          <w:divBdr>
            <w:top w:val="none" w:sz="0" w:space="0" w:color="auto"/>
            <w:left w:val="none" w:sz="0" w:space="0" w:color="auto"/>
            <w:bottom w:val="none" w:sz="0" w:space="0" w:color="auto"/>
            <w:right w:val="none" w:sz="0" w:space="0" w:color="auto"/>
          </w:divBdr>
        </w:div>
        <w:div w:id="31620351">
          <w:marLeft w:val="480"/>
          <w:marRight w:val="0"/>
          <w:marTop w:val="0"/>
          <w:marBottom w:val="0"/>
          <w:divBdr>
            <w:top w:val="none" w:sz="0" w:space="0" w:color="auto"/>
            <w:left w:val="none" w:sz="0" w:space="0" w:color="auto"/>
            <w:bottom w:val="none" w:sz="0" w:space="0" w:color="auto"/>
            <w:right w:val="none" w:sz="0" w:space="0" w:color="auto"/>
          </w:divBdr>
        </w:div>
        <w:div w:id="383529728">
          <w:marLeft w:val="480"/>
          <w:marRight w:val="0"/>
          <w:marTop w:val="0"/>
          <w:marBottom w:val="0"/>
          <w:divBdr>
            <w:top w:val="none" w:sz="0" w:space="0" w:color="auto"/>
            <w:left w:val="none" w:sz="0" w:space="0" w:color="auto"/>
            <w:bottom w:val="none" w:sz="0" w:space="0" w:color="auto"/>
            <w:right w:val="none" w:sz="0" w:space="0" w:color="auto"/>
          </w:divBdr>
        </w:div>
        <w:div w:id="894968989">
          <w:marLeft w:val="480"/>
          <w:marRight w:val="0"/>
          <w:marTop w:val="0"/>
          <w:marBottom w:val="0"/>
          <w:divBdr>
            <w:top w:val="none" w:sz="0" w:space="0" w:color="auto"/>
            <w:left w:val="none" w:sz="0" w:space="0" w:color="auto"/>
            <w:bottom w:val="none" w:sz="0" w:space="0" w:color="auto"/>
            <w:right w:val="none" w:sz="0" w:space="0" w:color="auto"/>
          </w:divBdr>
        </w:div>
        <w:div w:id="1968319770">
          <w:marLeft w:val="480"/>
          <w:marRight w:val="0"/>
          <w:marTop w:val="0"/>
          <w:marBottom w:val="0"/>
          <w:divBdr>
            <w:top w:val="none" w:sz="0" w:space="0" w:color="auto"/>
            <w:left w:val="none" w:sz="0" w:space="0" w:color="auto"/>
            <w:bottom w:val="none" w:sz="0" w:space="0" w:color="auto"/>
            <w:right w:val="none" w:sz="0" w:space="0" w:color="auto"/>
          </w:divBdr>
        </w:div>
        <w:div w:id="932009027">
          <w:marLeft w:val="480"/>
          <w:marRight w:val="0"/>
          <w:marTop w:val="0"/>
          <w:marBottom w:val="0"/>
          <w:divBdr>
            <w:top w:val="none" w:sz="0" w:space="0" w:color="auto"/>
            <w:left w:val="none" w:sz="0" w:space="0" w:color="auto"/>
            <w:bottom w:val="none" w:sz="0" w:space="0" w:color="auto"/>
            <w:right w:val="none" w:sz="0" w:space="0" w:color="auto"/>
          </w:divBdr>
        </w:div>
        <w:div w:id="392310218">
          <w:marLeft w:val="480"/>
          <w:marRight w:val="0"/>
          <w:marTop w:val="0"/>
          <w:marBottom w:val="0"/>
          <w:divBdr>
            <w:top w:val="none" w:sz="0" w:space="0" w:color="auto"/>
            <w:left w:val="none" w:sz="0" w:space="0" w:color="auto"/>
            <w:bottom w:val="none" w:sz="0" w:space="0" w:color="auto"/>
            <w:right w:val="none" w:sz="0" w:space="0" w:color="auto"/>
          </w:divBdr>
        </w:div>
        <w:div w:id="1359700933">
          <w:marLeft w:val="480"/>
          <w:marRight w:val="0"/>
          <w:marTop w:val="0"/>
          <w:marBottom w:val="0"/>
          <w:divBdr>
            <w:top w:val="none" w:sz="0" w:space="0" w:color="auto"/>
            <w:left w:val="none" w:sz="0" w:space="0" w:color="auto"/>
            <w:bottom w:val="none" w:sz="0" w:space="0" w:color="auto"/>
            <w:right w:val="none" w:sz="0" w:space="0" w:color="auto"/>
          </w:divBdr>
        </w:div>
        <w:div w:id="1354456673">
          <w:marLeft w:val="480"/>
          <w:marRight w:val="0"/>
          <w:marTop w:val="0"/>
          <w:marBottom w:val="0"/>
          <w:divBdr>
            <w:top w:val="none" w:sz="0" w:space="0" w:color="auto"/>
            <w:left w:val="none" w:sz="0" w:space="0" w:color="auto"/>
            <w:bottom w:val="none" w:sz="0" w:space="0" w:color="auto"/>
            <w:right w:val="none" w:sz="0" w:space="0" w:color="auto"/>
          </w:divBdr>
        </w:div>
        <w:div w:id="182790054">
          <w:marLeft w:val="480"/>
          <w:marRight w:val="0"/>
          <w:marTop w:val="0"/>
          <w:marBottom w:val="0"/>
          <w:divBdr>
            <w:top w:val="none" w:sz="0" w:space="0" w:color="auto"/>
            <w:left w:val="none" w:sz="0" w:space="0" w:color="auto"/>
            <w:bottom w:val="none" w:sz="0" w:space="0" w:color="auto"/>
            <w:right w:val="none" w:sz="0" w:space="0" w:color="auto"/>
          </w:divBdr>
        </w:div>
        <w:div w:id="1874070227">
          <w:marLeft w:val="480"/>
          <w:marRight w:val="0"/>
          <w:marTop w:val="0"/>
          <w:marBottom w:val="0"/>
          <w:divBdr>
            <w:top w:val="none" w:sz="0" w:space="0" w:color="auto"/>
            <w:left w:val="none" w:sz="0" w:space="0" w:color="auto"/>
            <w:bottom w:val="none" w:sz="0" w:space="0" w:color="auto"/>
            <w:right w:val="none" w:sz="0" w:space="0" w:color="auto"/>
          </w:divBdr>
        </w:div>
        <w:div w:id="246425729">
          <w:marLeft w:val="480"/>
          <w:marRight w:val="0"/>
          <w:marTop w:val="0"/>
          <w:marBottom w:val="0"/>
          <w:divBdr>
            <w:top w:val="none" w:sz="0" w:space="0" w:color="auto"/>
            <w:left w:val="none" w:sz="0" w:space="0" w:color="auto"/>
            <w:bottom w:val="none" w:sz="0" w:space="0" w:color="auto"/>
            <w:right w:val="none" w:sz="0" w:space="0" w:color="auto"/>
          </w:divBdr>
        </w:div>
        <w:div w:id="2064520834">
          <w:marLeft w:val="480"/>
          <w:marRight w:val="0"/>
          <w:marTop w:val="0"/>
          <w:marBottom w:val="0"/>
          <w:divBdr>
            <w:top w:val="none" w:sz="0" w:space="0" w:color="auto"/>
            <w:left w:val="none" w:sz="0" w:space="0" w:color="auto"/>
            <w:bottom w:val="none" w:sz="0" w:space="0" w:color="auto"/>
            <w:right w:val="none" w:sz="0" w:space="0" w:color="auto"/>
          </w:divBdr>
        </w:div>
        <w:div w:id="1931307670">
          <w:marLeft w:val="480"/>
          <w:marRight w:val="0"/>
          <w:marTop w:val="0"/>
          <w:marBottom w:val="0"/>
          <w:divBdr>
            <w:top w:val="none" w:sz="0" w:space="0" w:color="auto"/>
            <w:left w:val="none" w:sz="0" w:space="0" w:color="auto"/>
            <w:bottom w:val="none" w:sz="0" w:space="0" w:color="auto"/>
            <w:right w:val="none" w:sz="0" w:space="0" w:color="auto"/>
          </w:divBdr>
        </w:div>
        <w:div w:id="1759982804">
          <w:marLeft w:val="480"/>
          <w:marRight w:val="0"/>
          <w:marTop w:val="0"/>
          <w:marBottom w:val="0"/>
          <w:divBdr>
            <w:top w:val="none" w:sz="0" w:space="0" w:color="auto"/>
            <w:left w:val="none" w:sz="0" w:space="0" w:color="auto"/>
            <w:bottom w:val="none" w:sz="0" w:space="0" w:color="auto"/>
            <w:right w:val="none" w:sz="0" w:space="0" w:color="auto"/>
          </w:divBdr>
        </w:div>
        <w:div w:id="464469453">
          <w:marLeft w:val="480"/>
          <w:marRight w:val="0"/>
          <w:marTop w:val="0"/>
          <w:marBottom w:val="0"/>
          <w:divBdr>
            <w:top w:val="none" w:sz="0" w:space="0" w:color="auto"/>
            <w:left w:val="none" w:sz="0" w:space="0" w:color="auto"/>
            <w:bottom w:val="none" w:sz="0" w:space="0" w:color="auto"/>
            <w:right w:val="none" w:sz="0" w:space="0" w:color="auto"/>
          </w:divBdr>
        </w:div>
        <w:div w:id="1405495004">
          <w:marLeft w:val="480"/>
          <w:marRight w:val="0"/>
          <w:marTop w:val="0"/>
          <w:marBottom w:val="0"/>
          <w:divBdr>
            <w:top w:val="none" w:sz="0" w:space="0" w:color="auto"/>
            <w:left w:val="none" w:sz="0" w:space="0" w:color="auto"/>
            <w:bottom w:val="none" w:sz="0" w:space="0" w:color="auto"/>
            <w:right w:val="none" w:sz="0" w:space="0" w:color="auto"/>
          </w:divBdr>
        </w:div>
        <w:div w:id="301927157">
          <w:marLeft w:val="480"/>
          <w:marRight w:val="0"/>
          <w:marTop w:val="0"/>
          <w:marBottom w:val="0"/>
          <w:divBdr>
            <w:top w:val="none" w:sz="0" w:space="0" w:color="auto"/>
            <w:left w:val="none" w:sz="0" w:space="0" w:color="auto"/>
            <w:bottom w:val="none" w:sz="0" w:space="0" w:color="auto"/>
            <w:right w:val="none" w:sz="0" w:space="0" w:color="auto"/>
          </w:divBdr>
        </w:div>
        <w:div w:id="397754113">
          <w:marLeft w:val="480"/>
          <w:marRight w:val="0"/>
          <w:marTop w:val="0"/>
          <w:marBottom w:val="0"/>
          <w:divBdr>
            <w:top w:val="none" w:sz="0" w:space="0" w:color="auto"/>
            <w:left w:val="none" w:sz="0" w:space="0" w:color="auto"/>
            <w:bottom w:val="none" w:sz="0" w:space="0" w:color="auto"/>
            <w:right w:val="none" w:sz="0" w:space="0" w:color="auto"/>
          </w:divBdr>
        </w:div>
        <w:div w:id="733158138">
          <w:marLeft w:val="480"/>
          <w:marRight w:val="0"/>
          <w:marTop w:val="0"/>
          <w:marBottom w:val="0"/>
          <w:divBdr>
            <w:top w:val="none" w:sz="0" w:space="0" w:color="auto"/>
            <w:left w:val="none" w:sz="0" w:space="0" w:color="auto"/>
            <w:bottom w:val="none" w:sz="0" w:space="0" w:color="auto"/>
            <w:right w:val="none" w:sz="0" w:space="0" w:color="auto"/>
          </w:divBdr>
        </w:div>
        <w:div w:id="1454012305">
          <w:marLeft w:val="480"/>
          <w:marRight w:val="0"/>
          <w:marTop w:val="0"/>
          <w:marBottom w:val="0"/>
          <w:divBdr>
            <w:top w:val="none" w:sz="0" w:space="0" w:color="auto"/>
            <w:left w:val="none" w:sz="0" w:space="0" w:color="auto"/>
            <w:bottom w:val="none" w:sz="0" w:space="0" w:color="auto"/>
            <w:right w:val="none" w:sz="0" w:space="0" w:color="auto"/>
          </w:divBdr>
        </w:div>
        <w:div w:id="1219901147">
          <w:marLeft w:val="480"/>
          <w:marRight w:val="0"/>
          <w:marTop w:val="0"/>
          <w:marBottom w:val="0"/>
          <w:divBdr>
            <w:top w:val="none" w:sz="0" w:space="0" w:color="auto"/>
            <w:left w:val="none" w:sz="0" w:space="0" w:color="auto"/>
            <w:bottom w:val="none" w:sz="0" w:space="0" w:color="auto"/>
            <w:right w:val="none" w:sz="0" w:space="0" w:color="auto"/>
          </w:divBdr>
        </w:div>
        <w:div w:id="1833182077">
          <w:marLeft w:val="480"/>
          <w:marRight w:val="0"/>
          <w:marTop w:val="0"/>
          <w:marBottom w:val="0"/>
          <w:divBdr>
            <w:top w:val="none" w:sz="0" w:space="0" w:color="auto"/>
            <w:left w:val="none" w:sz="0" w:space="0" w:color="auto"/>
            <w:bottom w:val="none" w:sz="0" w:space="0" w:color="auto"/>
            <w:right w:val="none" w:sz="0" w:space="0" w:color="auto"/>
          </w:divBdr>
        </w:div>
        <w:div w:id="1522817895">
          <w:marLeft w:val="480"/>
          <w:marRight w:val="0"/>
          <w:marTop w:val="0"/>
          <w:marBottom w:val="0"/>
          <w:divBdr>
            <w:top w:val="none" w:sz="0" w:space="0" w:color="auto"/>
            <w:left w:val="none" w:sz="0" w:space="0" w:color="auto"/>
            <w:bottom w:val="none" w:sz="0" w:space="0" w:color="auto"/>
            <w:right w:val="none" w:sz="0" w:space="0" w:color="auto"/>
          </w:divBdr>
        </w:div>
        <w:div w:id="1544974922">
          <w:marLeft w:val="480"/>
          <w:marRight w:val="0"/>
          <w:marTop w:val="0"/>
          <w:marBottom w:val="0"/>
          <w:divBdr>
            <w:top w:val="none" w:sz="0" w:space="0" w:color="auto"/>
            <w:left w:val="none" w:sz="0" w:space="0" w:color="auto"/>
            <w:bottom w:val="none" w:sz="0" w:space="0" w:color="auto"/>
            <w:right w:val="none" w:sz="0" w:space="0" w:color="auto"/>
          </w:divBdr>
        </w:div>
        <w:div w:id="1178807207">
          <w:marLeft w:val="480"/>
          <w:marRight w:val="0"/>
          <w:marTop w:val="0"/>
          <w:marBottom w:val="0"/>
          <w:divBdr>
            <w:top w:val="none" w:sz="0" w:space="0" w:color="auto"/>
            <w:left w:val="none" w:sz="0" w:space="0" w:color="auto"/>
            <w:bottom w:val="none" w:sz="0" w:space="0" w:color="auto"/>
            <w:right w:val="none" w:sz="0" w:space="0" w:color="auto"/>
          </w:divBdr>
        </w:div>
        <w:div w:id="510219963">
          <w:marLeft w:val="480"/>
          <w:marRight w:val="0"/>
          <w:marTop w:val="0"/>
          <w:marBottom w:val="0"/>
          <w:divBdr>
            <w:top w:val="none" w:sz="0" w:space="0" w:color="auto"/>
            <w:left w:val="none" w:sz="0" w:space="0" w:color="auto"/>
            <w:bottom w:val="none" w:sz="0" w:space="0" w:color="auto"/>
            <w:right w:val="none" w:sz="0" w:space="0" w:color="auto"/>
          </w:divBdr>
        </w:div>
        <w:div w:id="817501314">
          <w:marLeft w:val="480"/>
          <w:marRight w:val="0"/>
          <w:marTop w:val="0"/>
          <w:marBottom w:val="0"/>
          <w:divBdr>
            <w:top w:val="none" w:sz="0" w:space="0" w:color="auto"/>
            <w:left w:val="none" w:sz="0" w:space="0" w:color="auto"/>
            <w:bottom w:val="none" w:sz="0" w:space="0" w:color="auto"/>
            <w:right w:val="none" w:sz="0" w:space="0" w:color="auto"/>
          </w:divBdr>
        </w:div>
        <w:div w:id="451096961">
          <w:marLeft w:val="480"/>
          <w:marRight w:val="0"/>
          <w:marTop w:val="0"/>
          <w:marBottom w:val="0"/>
          <w:divBdr>
            <w:top w:val="none" w:sz="0" w:space="0" w:color="auto"/>
            <w:left w:val="none" w:sz="0" w:space="0" w:color="auto"/>
            <w:bottom w:val="none" w:sz="0" w:space="0" w:color="auto"/>
            <w:right w:val="none" w:sz="0" w:space="0" w:color="auto"/>
          </w:divBdr>
        </w:div>
        <w:div w:id="1043870584">
          <w:marLeft w:val="480"/>
          <w:marRight w:val="0"/>
          <w:marTop w:val="0"/>
          <w:marBottom w:val="0"/>
          <w:divBdr>
            <w:top w:val="none" w:sz="0" w:space="0" w:color="auto"/>
            <w:left w:val="none" w:sz="0" w:space="0" w:color="auto"/>
            <w:bottom w:val="none" w:sz="0" w:space="0" w:color="auto"/>
            <w:right w:val="none" w:sz="0" w:space="0" w:color="auto"/>
          </w:divBdr>
        </w:div>
        <w:div w:id="1597664303">
          <w:marLeft w:val="480"/>
          <w:marRight w:val="0"/>
          <w:marTop w:val="0"/>
          <w:marBottom w:val="0"/>
          <w:divBdr>
            <w:top w:val="none" w:sz="0" w:space="0" w:color="auto"/>
            <w:left w:val="none" w:sz="0" w:space="0" w:color="auto"/>
            <w:bottom w:val="none" w:sz="0" w:space="0" w:color="auto"/>
            <w:right w:val="none" w:sz="0" w:space="0" w:color="auto"/>
          </w:divBdr>
        </w:div>
        <w:div w:id="943340760">
          <w:marLeft w:val="480"/>
          <w:marRight w:val="0"/>
          <w:marTop w:val="0"/>
          <w:marBottom w:val="0"/>
          <w:divBdr>
            <w:top w:val="none" w:sz="0" w:space="0" w:color="auto"/>
            <w:left w:val="none" w:sz="0" w:space="0" w:color="auto"/>
            <w:bottom w:val="none" w:sz="0" w:space="0" w:color="auto"/>
            <w:right w:val="none" w:sz="0" w:space="0" w:color="auto"/>
          </w:divBdr>
        </w:div>
        <w:div w:id="1046443149">
          <w:marLeft w:val="480"/>
          <w:marRight w:val="0"/>
          <w:marTop w:val="0"/>
          <w:marBottom w:val="0"/>
          <w:divBdr>
            <w:top w:val="none" w:sz="0" w:space="0" w:color="auto"/>
            <w:left w:val="none" w:sz="0" w:space="0" w:color="auto"/>
            <w:bottom w:val="none" w:sz="0" w:space="0" w:color="auto"/>
            <w:right w:val="none" w:sz="0" w:space="0" w:color="auto"/>
          </w:divBdr>
        </w:div>
        <w:div w:id="1378965181">
          <w:marLeft w:val="480"/>
          <w:marRight w:val="0"/>
          <w:marTop w:val="0"/>
          <w:marBottom w:val="0"/>
          <w:divBdr>
            <w:top w:val="none" w:sz="0" w:space="0" w:color="auto"/>
            <w:left w:val="none" w:sz="0" w:space="0" w:color="auto"/>
            <w:bottom w:val="none" w:sz="0" w:space="0" w:color="auto"/>
            <w:right w:val="none" w:sz="0" w:space="0" w:color="auto"/>
          </w:divBdr>
        </w:div>
        <w:div w:id="211697670">
          <w:marLeft w:val="480"/>
          <w:marRight w:val="0"/>
          <w:marTop w:val="0"/>
          <w:marBottom w:val="0"/>
          <w:divBdr>
            <w:top w:val="none" w:sz="0" w:space="0" w:color="auto"/>
            <w:left w:val="none" w:sz="0" w:space="0" w:color="auto"/>
            <w:bottom w:val="none" w:sz="0" w:space="0" w:color="auto"/>
            <w:right w:val="none" w:sz="0" w:space="0" w:color="auto"/>
          </w:divBdr>
        </w:div>
        <w:div w:id="1859615939">
          <w:marLeft w:val="480"/>
          <w:marRight w:val="0"/>
          <w:marTop w:val="0"/>
          <w:marBottom w:val="0"/>
          <w:divBdr>
            <w:top w:val="none" w:sz="0" w:space="0" w:color="auto"/>
            <w:left w:val="none" w:sz="0" w:space="0" w:color="auto"/>
            <w:bottom w:val="none" w:sz="0" w:space="0" w:color="auto"/>
            <w:right w:val="none" w:sz="0" w:space="0" w:color="auto"/>
          </w:divBdr>
        </w:div>
        <w:div w:id="1130052700">
          <w:marLeft w:val="480"/>
          <w:marRight w:val="0"/>
          <w:marTop w:val="0"/>
          <w:marBottom w:val="0"/>
          <w:divBdr>
            <w:top w:val="none" w:sz="0" w:space="0" w:color="auto"/>
            <w:left w:val="none" w:sz="0" w:space="0" w:color="auto"/>
            <w:bottom w:val="none" w:sz="0" w:space="0" w:color="auto"/>
            <w:right w:val="none" w:sz="0" w:space="0" w:color="auto"/>
          </w:divBdr>
        </w:div>
        <w:div w:id="1154104080">
          <w:marLeft w:val="480"/>
          <w:marRight w:val="0"/>
          <w:marTop w:val="0"/>
          <w:marBottom w:val="0"/>
          <w:divBdr>
            <w:top w:val="none" w:sz="0" w:space="0" w:color="auto"/>
            <w:left w:val="none" w:sz="0" w:space="0" w:color="auto"/>
            <w:bottom w:val="none" w:sz="0" w:space="0" w:color="auto"/>
            <w:right w:val="none" w:sz="0" w:space="0" w:color="auto"/>
          </w:divBdr>
        </w:div>
        <w:div w:id="893272839">
          <w:marLeft w:val="480"/>
          <w:marRight w:val="0"/>
          <w:marTop w:val="0"/>
          <w:marBottom w:val="0"/>
          <w:divBdr>
            <w:top w:val="none" w:sz="0" w:space="0" w:color="auto"/>
            <w:left w:val="none" w:sz="0" w:space="0" w:color="auto"/>
            <w:bottom w:val="none" w:sz="0" w:space="0" w:color="auto"/>
            <w:right w:val="none" w:sz="0" w:space="0" w:color="auto"/>
          </w:divBdr>
        </w:div>
        <w:div w:id="806897992">
          <w:marLeft w:val="480"/>
          <w:marRight w:val="0"/>
          <w:marTop w:val="0"/>
          <w:marBottom w:val="0"/>
          <w:divBdr>
            <w:top w:val="none" w:sz="0" w:space="0" w:color="auto"/>
            <w:left w:val="none" w:sz="0" w:space="0" w:color="auto"/>
            <w:bottom w:val="none" w:sz="0" w:space="0" w:color="auto"/>
            <w:right w:val="none" w:sz="0" w:space="0" w:color="auto"/>
          </w:divBdr>
        </w:div>
        <w:div w:id="1806699767">
          <w:marLeft w:val="480"/>
          <w:marRight w:val="0"/>
          <w:marTop w:val="0"/>
          <w:marBottom w:val="0"/>
          <w:divBdr>
            <w:top w:val="none" w:sz="0" w:space="0" w:color="auto"/>
            <w:left w:val="none" w:sz="0" w:space="0" w:color="auto"/>
            <w:bottom w:val="none" w:sz="0" w:space="0" w:color="auto"/>
            <w:right w:val="none" w:sz="0" w:space="0" w:color="auto"/>
          </w:divBdr>
        </w:div>
        <w:div w:id="1703944388">
          <w:marLeft w:val="480"/>
          <w:marRight w:val="0"/>
          <w:marTop w:val="0"/>
          <w:marBottom w:val="0"/>
          <w:divBdr>
            <w:top w:val="none" w:sz="0" w:space="0" w:color="auto"/>
            <w:left w:val="none" w:sz="0" w:space="0" w:color="auto"/>
            <w:bottom w:val="none" w:sz="0" w:space="0" w:color="auto"/>
            <w:right w:val="none" w:sz="0" w:space="0" w:color="auto"/>
          </w:divBdr>
        </w:div>
        <w:div w:id="64376539">
          <w:marLeft w:val="480"/>
          <w:marRight w:val="0"/>
          <w:marTop w:val="0"/>
          <w:marBottom w:val="0"/>
          <w:divBdr>
            <w:top w:val="none" w:sz="0" w:space="0" w:color="auto"/>
            <w:left w:val="none" w:sz="0" w:space="0" w:color="auto"/>
            <w:bottom w:val="none" w:sz="0" w:space="0" w:color="auto"/>
            <w:right w:val="none" w:sz="0" w:space="0" w:color="auto"/>
          </w:divBdr>
        </w:div>
        <w:div w:id="1098722440">
          <w:marLeft w:val="480"/>
          <w:marRight w:val="0"/>
          <w:marTop w:val="0"/>
          <w:marBottom w:val="0"/>
          <w:divBdr>
            <w:top w:val="none" w:sz="0" w:space="0" w:color="auto"/>
            <w:left w:val="none" w:sz="0" w:space="0" w:color="auto"/>
            <w:bottom w:val="none" w:sz="0" w:space="0" w:color="auto"/>
            <w:right w:val="none" w:sz="0" w:space="0" w:color="auto"/>
          </w:divBdr>
        </w:div>
        <w:div w:id="1645161723">
          <w:marLeft w:val="480"/>
          <w:marRight w:val="0"/>
          <w:marTop w:val="0"/>
          <w:marBottom w:val="0"/>
          <w:divBdr>
            <w:top w:val="none" w:sz="0" w:space="0" w:color="auto"/>
            <w:left w:val="none" w:sz="0" w:space="0" w:color="auto"/>
            <w:bottom w:val="none" w:sz="0" w:space="0" w:color="auto"/>
            <w:right w:val="none" w:sz="0" w:space="0" w:color="auto"/>
          </w:divBdr>
        </w:div>
        <w:div w:id="641160548">
          <w:marLeft w:val="480"/>
          <w:marRight w:val="0"/>
          <w:marTop w:val="0"/>
          <w:marBottom w:val="0"/>
          <w:divBdr>
            <w:top w:val="none" w:sz="0" w:space="0" w:color="auto"/>
            <w:left w:val="none" w:sz="0" w:space="0" w:color="auto"/>
            <w:bottom w:val="none" w:sz="0" w:space="0" w:color="auto"/>
            <w:right w:val="none" w:sz="0" w:space="0" w:color="auto"/>
          </w:divBdr>
        </w:div>
        <w:div w:id="1197278889">
          <w:marLeft w:val="480"/>
          <w:marRight w:val="0"/>
          <w:marTop w:val="0"/>
          <w:marBottom w:val="0"/>
          <w:divBdr>
            <w:top w:val="none" w:sz="0" w:space="0" w:color="auto"/>
            <w:left w:val="none" w:sz="0" w:space="0" w:color="auto"/>
            <w:bottom w:val="none" w:sz="0" w:space="0" w:color="auto"/>
            <w:right w:val="none" w:sz="0" w:space="0" w:color="auto"/>
          </w:divBdr>
        </w:div>
        <w:div w:id="210844314">
          <w:marLeft w:val="480"/>
          <w:marRight w:val="0"/>
          <w:marTop w:val="0"/>
          <w:marBottom w:val="0"/>
          <w:divBdr>
            <w:top w:val="none" w:sz="0" w:space="0" w:color="auto"/>
            <w:left w:val="none" w:sz="0" w:space="0" w:color="auto"/>
            <w:bottom w:val="none" w:sz="0" w:space="0" w:color="auto"/>
            <w:right w:val="none" w:sz="0" w:space="0" w:color="auto"/>
          </w:divBdr>
        </w:div>
        <w:div w:id="76750489">
          <w:marLeft w:val="480"/>
          <w:marRight w:val="0"/>
          <w:marTop w:val="0"/>
          <w:marBottom w:val="0"/>
          <w:divBdr>
            <w:top w:val="none" w:sz="0" w:space="0" w:color="auto"/>
            <w:left w:val="none" w:sz="0" w:space="0" w:color="auto"/>
            <w:bottom w:val="none" w:sz="0" w:space="0" w:color="auto"/>
            <w:right w:val="none" w:sz="0" w:space="0" w:color="auto"/>
          </w:divBdr>
        </w:div>
        <w:div w:id="904030057">
          <w:marLeft w:val="480"/>
          <w:marRight w:val="0"/>
          <w:marTop w:val="0"/>
          <w:marBottom w:val="0"/>
          <w:divBdr>
            <w:top w:val="none" w:sz="0" w:space="0" w:color="auto"/>
            <w:left w:val="none" w:sz="0" w:space="0" w:color="auto"/>
            <w:bottom w:val="none" w:sz="0" w:space="0" w:color="auto"/>
            <w:right w:val="none" w:sz="0" w:space="0" w:color="auto"/>
          </w:divBdr>
        </w:div>
        <w:div w:id="1483037597">
          <w:marLeft w:val="480"/>
          <w:marRight w:val="0"/>
          <w:marTop w:val="0"/>
          <w:marBottom w:val="0"/>
          <w:divBdr>
            <w:top w:val="none" w:sz="0" w:space="0" w:color="auto"/>
            <w:left w:val="none" w:sz="0" w:space="0" w:color="auto"/>
            <w:bottom w:val="none" w:sz="0" w:space="0" w:color="auto"/>
            <w:right w:val="none" w:sz="0" w:space="0" w:color="auto"/>
          </w:divBdr>
        </w:div>
        <w:div w:id="134297569">
          <w:marLeft w:val="480"/>
          <w:marRight w:val="0"/>
          <w:marTop w:val="0"/>
          <w:marBottom w:val="0"/>
          <w:divBdr>
            <w:top w:val="none" w:sz="0" w:space="0" w:color="auto"/>
            <w:left w:val="none" w:sz="0" w:space="0" w:color="auto"/>
            <w:bottom w:val="none" w:sz="0" w:space="0" w:color="auto"/>
            <w:right w:val="none" w:sz="0" w:space="0" w:color="auto"/>
          </w:divBdr>
        </w:div>
        <w:div w:id="1326663972">
          <w:marLeft w:val="480"/>
          <w:marRight w:val="0"/>
          <w:marTop w:val="0"/>
          <w:marBottom w:val="0"/>
          <w:divBdr>
            <w:top w:val="none" w:sz="0" w:space="0" w:color="auto"/>
            <w:left w:val="none" w:sz="0" w:space="0" w:color="auto"/>
            <w:bottom w:val="none" w:sz="0" w:space="0" w:color="auto"/>
            <w:right w:val="none" w:sz="0" w:space="0" w:color="auto"/>
          </w:divBdr>
        </w:div>
        <w:div w:id="1132671966">
          <w:marLeft w:val="480"/>
          <w:marRight w:val="0"/>
          <w:marTop w:val="0"/>
          <w:marBottom w:val="0"/>
          <w:divBdr>
            <w:top w:val="none" w:sz="0" w:space="0" w:color="auto"/>
            <w:left w:val="none" w:sz="0" w:space="0" w:color="auto"/>
            <w:bottom w:val="none" w:sz="0" w:space="0" w:color="auto"/>
            <w:right w:val="none" w:sz="0" w:space="0" w:color="auto"/>
          </w:divBdr>
        </w:div>
        <w:div w:id="1085304689">
          <w:marLeft w:val="480"/>
          <w:marRight w:val="0"/>
          <w:marTop w:val="0"/>
          <w:marBottom w:val="0"/>
          <w:divBdr>
            <w:top w:val="none" w:sz="0" w:space="0" w:color="auto"/>
            <w:left w:val="none" w:sz="0" w:space="0" w:color="auto"/>
            <w:bottom w:val="none" w:sz="0" w:space="0" w:color="auto"/>
            <w:right w:val="none" w:sz="0" w:space="0" w:color="auto"/>
          </w:divBdr>
        </w:div>
        <w:div w:id="1943999339">
          <w:marLeft w:val="480"/>
          <w:marRight w:val="0"/>
          <w:marTop w:val="0"/>
          <w:marBottom w:val="0"/>
          <w:divBdr>
            <w:top w:val="none" w:sz="0" w:space="0" w:color="auto"/>
            <w:left w:val="none" w:sz="0" w:space="0" w:color="auto"/>
            <w:bottom w:val="none" w:sz="0" w:space="0" w:color="auto"/>
            <w:right w:val="none" w:sz="0" w:space="0" w:color="auto"/>
          </w:divBdr>
        </w:div>
        <w:div w:id="754135795">
          <w:marLeft w:val="480"/>
          <w:marRight w:val="0"/>
          <w:marTop w:val="0"/>
          <w:marBottom w:val="0"/>
          <w:divBdr>
            <w:top w:val="none" w:sz="0" w:space="0" w:color="auto"/>
            <w:left w:val="none" w:sz="0" w:space="0" w:color="auto"/>
            <w:bottom w:val="none" w:sz="0" w:space="0" w:color="auto"/>
            <w:right w:val="none" w:sz="0" w:space="0" w:color="auto"/>
          </w:divBdr>
        </w:div>
        <w:div w:id="827358438">
          <w:marLeft w:val="480"/>
          <w:marRight w:val="0"/>
          <w:marTop w:val="0"/>
          <w:marBottom w:val="0"/>
          <w:divBdr>
            <w:top w:val="none" w:sz="0" w:space="0" w:color="auto"/>
            <w:left w:val="none" w:sz="0" w:space="0" w:color="auto"/>
            <w:bottom w:val="none" w:sz="0" w:space="0" w:color="auto"/>
            <w:right w:val="none" w:sz="0" w:space="0" w:color="auto"/>
          </w:divBdr>
        </w:div>
        <w:div w:id="1872843044">
          <w:marLeft w:val="480"/>
          <w:marRight w:val="0"/>
          <w:marTop w:val="0"/>
          <w:marBottom w:val="0"/>
          <w:divBdr>
            <w:top w:val="none" w:sz="0" w:space="0" w:color="auto"/>
            <w:left w:val="none" w:sz="0" w:space="0" w:color="auto"/>
            <w:bottom w:val="none" w:sz="0" w:space="0" w:color="auto"/>
            <w:right w:val="none" w:sz="0" w:space="0" w:color="auto"/>
          </w:divBdr>
        </w:div>
        <w:div w:id="469057004">
          <w:marLeft w:val="480"/>
          <w:marRight w:val="0"/>
          <w:marTop w:val="0"/>
          <w:marBottom w:val="0"/>
          <w:divBdr>
            <w:top w:val="none" w:sz="0" w:space="0" w:color="auto"/>
            <w:left w:val="none" w:sz="0" w:space="0" w:color="auto"/>
            <w:bottom w:val="none" w:sz="0" w:space="0" w:color="auto"/>
            <w:right w:val="none" w:sz="0" w:space="0" w:color="auto"/>
          </w:divBdr>
        </w:div>
        <w:div w:id="2089574079">
          <w:marLeft w:val="480"/>
          <w:marRight w:val="0"/>
          <w:marTop w:val="0"/>
          <w:marBottom w:val="0"/>
          <w:divBdr>
            <w:top w:val="none" w:sz="0" w:space="0" w:color="auto"/>
            <w:left w:val="none" w:sz="0" w:space="0" w:color="auto"/>
            <w:bottom w:val="none" w:sz="0" w:space="0" w:color="auto"/>
            <w:right w:val="none" w:sz="0" w:space="0" w:color="auto"/>
          </w:divBdr>
        </w:div>
        <w:div w:id="760218094">
          <w:marLeft w:val="480"/>
          <w:marRight w:val="0"/>
          <w:marTop w:val="0"/>
          <w:marBottom w:val="0"/>
          <w:divBdr>
            <w:top w:val="none" w:sz="0" w:space="0" w:color="auto"/>
            <w:left w:val="none" w:sz="0" w:space="0" w:color="auto"/>
            <w:bottom w:val="none" w:sz="0" w:space="0" w:color="auto"/>
            <w:right w:val="none" w:sz="0" w:space="0" w:color="auto"/>
          </w:divBdr>
        </w:div>
        <w:div w:id="735516921">
          <w:marLeft w:val="480"/>
          <w:marRight w:val="0"/>
          <w:marTop w:val="0"/>
          <w:marBottom w:val="0"/>
          <w:divBdr>
            <w:top w:val="none" w:sz="0" w:space="0" w:color="auto"/>
            <w:left w:val="none" w:sz="0" w:space="0" w:color="auto"/>
            <w:bottom w:val="none" w:sz="0" w:space="0" w:color="auto"/>
            <w:right w:val="none" w:sz="0" w:space="0" w:color="auto"/>
          </w:divBdr>
        </w:div>
        <w:div w:id="1250196516">
          <w:marLeft w:val="480"/>
          <w:marRight w:val="0"/>
          <w:marTop w:val="0"/>
          <w:marBottom w:val="0"/>
          <w:divBdr>
            <w:top w:val="none" w:sz="0" w:space="0" w:color="auto"/>
            <w:left w:val="none" w:sz="0" w:space="0" w:color="auto"/>
            <w:bottom w:val="none" w:sz="0" w:space="0" w:color="auto"/>
            <w:right w:val="none" w:sz="0" w:space="0" w:color="auto"/>
          </w:divBdr>
        </w:div>
        <w:div w:id="1565601076">
          <w:marLeft w:val="480"/>
          <w:marRight w:val="0"/>
          <w:marTop w:val="0"/>
          <w:marBottom w:val="0"/>
          <w:divBdr>
            <w:top w:val="none" w:sz="0" w:space="0" w:color="auto"/>
            <w:left w:val="none" w:sz="0" w:space="0" w:color="auto"/>
            <w:bottom w:val="none" w:sz="0" w:space="0" w:color="auto"/>
            <w:right w:val="none" w:sz="0" w:space="0" w:color="auto"/>
          </w:divBdr>
        </w:div>
        <w:div w:id="309211079">
          <w:marLeft w:val="480"/>
          <w:marRight w:val="0"/>
          <w:marTop w:val="0"/>
          <w:marBottom w:val="0"/>
          <w:divBdr>
            <w:top w:val="none" w:sz="0" w:space="0" w:color="auto"/>
            <w:left w:val="none" w:sz="0" w:space="0" w:color="auto"/>
            <w:bottom w:val="none" w:sz="0" w:space="0" w:color="auto"/>
            <w:right w:val="none" w:sz="0" w:space="0" w:color="auto"/>
          </w:divBdr>
        </w:div>
        <w:div w:id="39399009">
          <w:marLeft w:val="480"/>
          <w:marRight w:val="0"/>
          <w:marTop w:val="0"/>
          <w:marBottom w:val="0"/>
          <w:divBdr>
            <w:top w:val="none" w:sz="0" w:space="0" w:color="auto"/>
            <w:left w:val="none" w:sz="0" w:space="0" w:color="auto"/>
            <w:bottom w:val="none" w:sz="0" w:space="0" w:color="auto"/>
            <w:right w:val="none" w:sz="0" w:space="0" w:color="auto"/>
          </w:divBdr>
        </w:div>
        <w:div w:id="678969699">
          <w:marLeft w:val="480"/>
          <w:marRight w:val="0"/>
          <w:marTop w:val="0"/>
          <w:marBottom w:val="0"/>
          <w:divBdr>
            <w:top w:val="none" w:sz="0" w:space="0" w:color="auto"/>
            <w:left w:val="none" w:sz="0" w:space="0" w:color="auto"/>
            <w:bottom w:val="none" w:sz="0" w:space="0" w:color="auto"/>
            <w:right w:val="none" w:sz="0" w:space="0" w:color="auto"/>
          </w:divBdr>
        </w:div>
        <w:div w:id="2078280472">
          <w:marLeft w:val="480"/>
          <w:marRight w:val="0"/>
          <w:marTop w:val="0"/>
          <w:marBottom w:val="0"/>
          <w:divBdr>
            <w:top w:val="none" w:sz="0" w:space="0" w:color="auto"/>
            <w:left w:val="none" w:sz="0" w:space="0" w:color="auto"/>
            <w:bottom w:val="none" w:sz="0" w:space="0" w:color="auto"/>
            <w:right w:val="none" w:sz="0" w:space="0" w:color="auto"/>
          </w:divBdr>
        </w:div>
        <w:div w:id="2140758109">
          <w:marLeft w:val="480"/>
          <w:marRight w:val="0"/>
          <w:marTop w:val="0"/>
          <w:marBottom w:val="0"/>
          <w:divBdr>
            <w:top w:val="none" w:sz="0" w:space="0" w:color="auto"/>
            <w:left w:val="none" w:sz="0" w:space="0" w:color="auto"/>
            <w:bottom w:val="none" w:sz="0" w:space="0" w:color="auto"/>
            <w:right w:val="none" w:sz="0" w:space="0" w:color="auto"/>
          </w:divBdr>
        </w:div>
        <w:div w:id="19865012">
          <w:marLeft w:val="480"/>
          <w:marRight w:val="0"/>
          <w:marTop w:val="0"/>
          <w:marBottom w:val="0"/>
          <w:divBdr>
            <w:top w:val="none" w:sz="0" w:space="0" w:color="auto"/>
            <w:left w:val="none" w:sz="0" w:space="0" w:color="auto"/>
            <w:bottom w:val="none" w:sz="0" w:space="0" w:color="auto"/>
            <w:right w:val="none" w:sz="0" w:space="0" w:color="auto"/>
          </w:divBdr>
        </w:div>
        <w:div w:id="677079924">
          <w:marLeft w:val="480"/>
          <w:marRight w:val="0"/>
          <w:marTop w:val="0"/>
          <w:marBottom w:val="0"/>
          <w:divBdr>
            <w:top w:val="none" w:sz="0" w:space="0" w:color="auto"/>
            <w:left w:val="none" w:sz="0" w:space="0" w:color="auto"/>
            <w:bottom w:val="none" w:sz="0" w:space="0" w:color="auto"/>
            <w:right w:val="none" w:sz="0" w:space="0" w:color="auto"/>
          </w:divBdr>
        </w:div>
        <w:div w:id="1230111117">
          <w:marLeft w:val="480"/>
          <w:marRight w:val="0"/>
          <w:marTop w:val="0"/>
          <w:marBottom w:val="0"/>
          <w:divBdr>
            <w:top w:val="none" w:sz="0" w:space="0" w:color="auto"/>
            <w:left w:val="none" w:sz="0" w:space="0" w:color="auto"/>
            <w:bottom w:val="none" w:sz="0" w:space="0" w:color="auto"/>
            <w:right w:val="none" w:sz="0" w:space="0" w:color="auto"/>
          </w:divBdr>
        </w:div>
        <w:div w:id="767313757">
          <w:marLeft w:val="480"/>
          <w:marRight w:val="0"/>
          <w:marTop w:val="0"/>
          <w:marBottom w:val="0"/>
          <w:divBdr>
            <w:top w:val="none" w:sz="0" w:space="0" w:color="auto"/>
            <w:left w:val="none" w:sz="0" w:space="0" w:color="auto"/>
            <w:bottom w:val="none" w:sz="0" w:space="0" w:color="auto"/>
            <w:right w:val="none" w:sz="0" w:space="0" w:color="auto"/>
          </w:divBdr>
        </w:div>
        <w:div w:id="12732652">
          <w:marLeft w:val="480"/>
          <w:marRight w:val="0"/>
          <w:marTop w:val="0"/>
          <w:marBottom w:val="0"/>
          <w:divBdr>
            <w:top w:val="none" w:sz="0" w:space="0" w:color="auto"/>
            <w:left w:val="none" w:sz="0" w:space="0" w:color="auto"/>
            <w:bottom w:val="none" w:sz="0" w:space="0" w:color="auto"/>
            <w:right w:val="none" w:sz="0" w:space="0" w:color="auto"/>
          </w:divBdr>
        </w:div>
        <w:div w:id="1266497096">
          <w:marLeft w:val="480"/>
          <w:marRight w:val="0"/>
          <w:marTop w:val="0"/>
          <w:marBottom w:val="0"/>
          <w:divBdr>
            <w:top w:val="none" w:sz="0" w:space="0" w:color="auto"/>
            <w:left w:val="none" w:sz="0" w:space="0" w:color="auto"/>
            <w:bottom w:val="none" w:sz="0" w:space="0" w:color="auto"/>
            <w:right w:val="none" w:sz="0" w:space="0" w:color="auto"/>
          </w:divBdr>
        </w:div>
        <w:div w:id="774444517">
          <w:marLeft w:val="480"/>
          <w:marRight w:val="0"/>
          <w:marTop w:val="0"/>
          <w:marBottom w:val="0"/>
          <w:divBdr>
            <w:top w:val="none" w:sz="0" w:space="0" w:color="auto"/>
            <w:left w:val="none" w:sz="0" w:space="0" w:color="auto"/>
            <w:bottom w:val="none" w:sz="0" w:space="0" w:color="auto"/>
            <w:right w:val="none" w:sz="0" w:space="0" w:color="auto"/>
          </w:divBdr>
        </w:div>
        <w:div w:id="1636373272">
          <w:marLeft w:val="480"/>
          <w:marRight w:val="0"/>
          <w:marTop w:val="0"/>
          <w:marBottom w:val="0"/>
          <w:divBdr>
            <w:top w:val="none" w:sz="0" w:space="0" w:color="auto"/>
            <w:left w:val="none" w:sz="0" w:space="0" w:color="auto"/>
            <w:bottom w:val="none" w:sz="0" w:space="0" w:color="auto"/>
            <w:right w:val="none" w:sz="0" w:space="0" w:color="auto"/>
          </w:divBdr>
        </w:div>
        <w:div w:id="1598052877">
          <w:marLeft w:val="480"/>
          <w:marRight w:val="0"/>
          <w:marTop w:val="0"/>
          <w:marBottom w:val="0"/>
          <w:divBdr>
            <w:top w:val="none" w:sz="0" w:space="0" w:color="auto"/>
            <w:left w:val="none" w:sz="0" w:space="0" w:color="auto"/>
            <w:bottom w:val="none" w:sz="0" w:space="0" w:color="auto"/>
            <w:right w:val="none" w:sz="0" w:space="0" w:color="auto"/>
          </w:divBdr>
        </w:div>
        <w:div w:id="1807241405">
          <w:marLeft w:val="480"/>
          <w:marRight w:val="0"/>
          <w:marTop w:val="0"/>
          <w:marBottom w:val="0"/>
          <w:divBdr>
            <w:top w:val="none" w:sz="0" w:space="0" w:color="auto"/>
            <w:left w:val="none" w:sz="0" w:space="0" w:color="auto"/>
            <w:bottom w:val="none" w:sz="0" w:space="0" w:color="auto"/>
            <w:right w:val="none" w:sz="0" w:space="0" w:color="auto"/>
          </w:divBdr>
        </w:div>
        <w:div w:id="25371636">
          <w:marLeft w:val="480"/>
          <w:marRight w:val="0"/>
          <w:marTop w:val="0"/>
          <w:marBottom w:val="0"/>
          <w:divBdr>
            <w:top w:val="none" w:sz="0" w:space="0" w:color="auto"/>
            <w:left w:val="none" w:sz="0" w:space="0" w:color="auto"/>
            <w:bottom w:val="none" w:sz="0" w:space="0" w:color="auto"/>
            <w:right w:val="none" w:sz="0" w:space="0" w:color="auto"/>
          </w:divBdr>
        </w:div>
        <w:div w:id="220560288">
          <w:marLeft w:val="480"/>
          <w:marRight w:val="0"/>
          <w:marTop w:val="0"/>
          <w:marBottom w:val="0"/>
          <w:divBdr>
            <w:top w:val="none" w:sz="0" w:space="0" w:color="auto"/>
            <w:left w:val="none" w:sz="0" w:space="0" w:color="auto"/>
            <w:bottom w:val="none" w:sz="0" w:space="0" w:color="auto"/>
            <w:right w:val="none" w:sz="0" w:space="0" w:color="auto"/>
          </w:divBdr>
        </w:div>
        <w:div w:id="2048792021">
          <w:marLeft w:val="480"/>
          <w:marRight w:val="0"/>
          <w:marTop w:val="0"/>
          <w:marBottom w:val="0"/>
          <w:divBdr>
            <w:top w:val="none" w:sz="0" w:space="0" w:color="auto"/>
            <w:left w:val="none" w:sz="0" w:space="0" w:color="auto"/>
            <w:bottom w:val="none" w:sz="0" w:space="0" w:color="auto"/>
            <w:right w:val="none" w:sz="0" w:space="0" w:color="auto"/>
          </w:divBdr>
        </w:div>
        <w:div w:id="410464743">
          <w:marLeft w:val="480"/>
          <w:marRight w:val="0"/>
          <w:marTop w:val="0"/>
          <w:marBottom w:val="0"/>
          <w:divBdr>
            <w:top w:val="none" w:sz="0" w:space="0" w:color="auto"/>
            <w:left w:val="none" w:sz="0" w:space="0" w:color="auto"/>
            <w:bottom w:val="none" w:sz="0" w:space="0" w:color="auto"/>
            <w:right w:val="none" w:sz="0" w:space="0" w:color="auto"/>
          </w:divBdr>
        </w:div>
        <w:div w:id="948321327">
          <w:marLeft w:val="480"/>
          <w:marRight w:val="0"/>
          <w:marTop w:val="0"/>
          <w:marBottom w:val="0"/>
          <w:divBdr>
            <w:top w:val="none" w:sz="0" w:space="0" w:color="auto"/>
            <w:left w:val="none" w:sz="0" w:space="0" w:color="auto"/>
            <w:bottom w:val="none" w:sz="0" w:space="0" w:color="auto"/>
            <w:right w:val="none" w:sz="0" w:space="0" w:color="auto"/>
          </w:divBdr>
        </w:div>
        <w:div w:id="1422919292">
          <w:marLeft w:val="480"/>
          <w:marRight w:val="0"/>
          <w:marTop w:val="0"/>
          <w:marBottom w:val="0"/>
          <w:divBdr>
            <w:top w:val="none" w:sz="0" w:space="0" w:color="auto"/>
            <w:left w:val="none" w:sz="0" w:space="0" w:color="auto"/>
            <w:bottom w:val="none" w:sz="0" w:space="0" w:color="auto"/>
            <w:right w:val="none" w:sz="0" w:space="0" w:color="auto"/>
          </w:divBdr>
        </w:div>
        <w:div w:id="613637853">
          <w:marLeft w:val="480"/>
          <w:marRight w:val="0"/>
          <w:marTop w:val="0"/>
          <w:marBottom w:val="0"/>
          <w:divBdr>
            <w:top w:val="none" w:sz="0" w:space="0" w:color="auto"/>
            <w:left w:val="none" w:sz="0" w:space="0" w:color="auto"/>
            <w:bottom w:val="none" w:sz="0" w:space="0" w:color="auto"/>
            <w:right w:val="none" w:sz="0" w:space="0" w:color="auto"/>
          </w:divBdr>
        </w:div>
        <w:div w:id="253168994">
          <w:marLeft w:val="480"/>
          <w:marRight w:val="0"/>
          <w:marTop w:val="0"/>
          <w:marBottom w:val="0"/>
          <w:divBdr>
            <w:top w:val="none" w:sz="0" w:space="0" w:color="auto"/>
            <w:left w:val="none" w:sz="0" w:space="0" w:color="auto"/>
            <w:bottom w:val="none" w:sz="0" w:space="0" w:color="auto"/>
            <w:right w:val="none" w:sz="0" w:space="0" w:color="auto"/>
          </w:divBdr>
        </w:div>
        <w:div w:id="1792624003">
          <w:marLeft w:val="480"/>
          <w:marRight w:val="0"/>
          <w:marTop w:val="0"/>
          <w:marBottom w:val="0"/>
          <w:divBdr>
            <w:top w:val="none" w:sz="0" w:space="0" w:color="auto"/>
            <w:left w:val="none" w:sz="0" w:space="0" w:color="auto"/>
            <w:bottom w:val="none" w:sz="0" w:space="0" w:color="auto"/>
            <w:right w:val="none" w:sz="0" w:space="0" w:color="auto"/>
          </w:divBdr>
        </w:div>
        <w:div w:id="2009744518">
          <w:marLeft w:val="480"/>
          <w:marRight w:val="0"/>
          <w:marTop w:val="0"/>
          <w:marBottom w:val="0"/>
          <w:divBdr>
            <w:top w:val="none" w:sz="0" w:space="0" w:color="auto"/>
            <w:left w:val="none" w:sz="0" w:space="0" w:color="auto"/>
            <w:bottom w:val="none" w:sz="0" w:space="0" w:color="auto"/>
            <w:right w:val="none" w:sz="0" w:space="0" w:color="auto"/>
          </w:divBdr>
        </w:div>
        <w:div w:id="371349497">
          <w:marLeft w:val="480"/>
          <w:marRight w:val="0"/>
          <w:marTop w:val="0"/>
          <w:marBottom w:val="0"/>
          <w:divBdr>
            <w:top w:val="none" w:sz="0" w:space="0" w:color="auto"/>
            <w:left w:val="none" w:sz="0" w:space="0" w:color="auto"/>
            <w:bottom w:val="none" w:sz="0" w:space="0" w:color="auto"/>
            <w:right w:val="none" w:sz="0" w:space="0" w:color="auto"/>
          </w:divBdr>
        </w:div>
        <w:div w:id="1704163493">
          <w:marLeft w:val="480"/>
          <w:marRight w:val="0"/>
          <w:marTop w:val="0"/>
          <w:marBottom w:val="0"/>
          <w:divBdr>
            <w:top w:val="none" w:sz="0" w:space="0" w:color="auto"/>
            <w:left w:val="none" w:sz="0" w:space="0" w:color="auto"/>
            <w:bottom w:val="none" w:sz="0" w:space="0" w:color="auto"/>
            <w:right w:val="none" w:sz="0" w:space="0" w:color="auto"/>
          </w:divBdr>
        </w:div>
        <w:div w:id="978850723">
          <w:marLeft w:val="480"/>
          <w:marRight w:val="0"/>
          <w:marTop w:val="0"/>
          <w:marBottom w:val="0"/>
          <w:divBdr>
            <w:top w:val="none" w:sz="0" w:space="0" w:color="auto"/>
            <w:left w:val="none" w:sz="0" w:space="0" w:color="auto"/>
            <w:bottom w:val="none" w:sz="0" w:space="0" w:color="auto"/>
            <w:right w:val="none" w:sz="0" w:space="0" w:color="auto"/>
          </w:divBdr>
        </w:div>
        <w:div w:id="161046822">
          <w:marLeft w:val="480"/>
          <w:marRight w:val="0"/>
          <w:marTop w:val="0"/>
          <w:marBottom w:val="0"/>
          <w:divBdr>
            <w:top w:val="none" w:sz="0" w:space="0" w:color="auto"/>
            <w:left w:val="none" w:sz="0" w:space="0" w:color="auto"/>
            <w:bottom w:val="none" w:sz="0" w:space="0" w:color="auto"/>
            <w:right w:val="none" w:sz="0" w:space="0" w:color="auto"/>
          </w:divBdr>
        </w:div>
        <w:div w:id="1523087973">
          <w:marLeft w:val="480"/>
          <w:marRight w:val="0"/>
          <w:marTop w:val="0"/>
          <w:marBottom w:val="0"/>
          <w:divBdr>
            <w:top w:val="none" w:sz="0" w:space="0" w:color="auto"/>
            <w:left w:val="none" w:sz="0" w:space="0" w:color="auto"/>
            <w:bottom w:val="none" w:sz="0" w:space="0" w:color="auto"/>
            <w:right w:val="none" w:sz="0" w:space="0" w:color="auto"/>
          </w:divBdr>
        </w:div>
        <w:div w:id="1663653598">
          <w:marLeft w:val="480"/>
          <w:marRight w:val="0"/>
          <w:marTop w:val="0"/>
          <w:marBottom w:val="0"/>
          <w:divBdr>
            <w:top w:val="none" w:sz="0" w:space="0" w:color="auto"/>
            <w:left w:val="none" w:sz="0" w:space="0" w:color="auto"/>
            <w:bottom w:val="none" w:sz="0" w:space="0" w:color="auto"/>
            <w:right w:val="none" w:sz="0" w:space="0" w:color="auto"/>
          </w:divBdr>
        </w:div>
        <w:div w:id="1011488163">
          <w:marLeft w:val="480"/>
          <w:marRight w:val="0"/>
          <w:marTop w:val="0"/>
          <w:marBottom w:val="0"/>
          <w:divBdr>
            <w:top w:val="none" w:sz="0" w:space="0" w:color="auto"/>
            <w:left w:val="none" w:sz="0" w:space="0" w:color="auto"/>
            <w:bottom w:val="none" w:sz="0" w:space="0" w:color="auto"/>
            <w:right w:val="none" w:sz="0" w:space="0" w:color="auto"/>
          </w:divBdr>
        </w:div>
        <w:div w:id="442388311">
          <w:marLeft w:val="480"/>
          <w:marRight w:val="0"/>
          <w:marTop w:val="0"/>
          <w:marBottom w:val="0"/>
          <w:divBdr>
            <w:top w:val="none" w:sz="0" w:space="0" w:color="auto"/>
            <w:left w:val="none" w:sz="0" w:space="0" w:color="auto"/>
            <w:bottom w:val="none" w:sz="0" w:space="0" w:color="auto"/>
            <w:right w:val="none" w:sz="0" w:space="0" w:color="auto"/>
          </w:divBdr>
        </w:div>
        <w:div w:id="1782602684">
          <w:marLeft w:val="480"/>
          <w:marRight w:val="0"/>
          <w:marTop w:val="0"/>
          <w:marBottom w:val="0"/>
          <w:divBdr>
            <w:top w:val="none" w:sz="0" w:space="0" w:color="auto"/>
            <w:left w:val="none" w:sz="0" w:space="0" w:color="auto"/>
            <w:bottom w:val="none" w:sz="0" w:space="0" w:color="auto"/>
            <w:right w:val="none" w:sz="0" w:space="0" w:color="auto"/>
          </w:divBdr>
        </w:div>
        <w:div w:id="1395395570">
          <w:marLeft w:val="480"/>
          <w:marRight w:val="0"/>
          <w:marTop w:val="0"/>
          <w:marBottom w:val="0"/>
          <w:divBdr>
            <w:top w:val="none" w:sz="0" w:space="0" w:color="auto"/>
            <w:left w:val="none" w:sz="0" w:space="0" w:color="auto"/>
            <w:bottom w:val="none" w:sz="0" w:space="0" w:color="auto"/>
            <w:right w:val="none" w:sz="0" w:space="0" w:color="auto"/>
          </w:divBdr>
        </w:div>
        <w:div w:id="1345133529">
          <w:marLeft w:val="480"/>
          <w:marRight w:val="0"/>
          <w:marTop w:val="0"/>
          <w:marBottom w:val="0"/>
          <w:divBdr>
            <w:top w:val="none" w:sz="0" w:space="0" w:color="auto"/>
            <w:left w:val="none" w:sz="0" w:space="0" w:color="auto"/>
            <w:bottom w:val="none" w:sz="0" w:space="0" w:color="auto"/>
            <w:right w:val="none" w:sz="0" w:space="0" w:color="auto"/>
          </w:divBdr>
        </w:div>
        <w:div w:id="1002515969">
          <w:marLeft w:val="480"/>
          <w:marRight w:val="0"/>
          <w:marTop w:val="0"/>
          <w:marBottom w:val="0"/>
          <w:divBdr>
            <w:top w:val="none" w:sz="0" w:space="0" w:color="auto"/>
            <w:left w:val="none" w:sz="0" w:space="0" w:color="auto"/>
            <w:bottom w:val="none" w:sz="0" w:space="0" w:color="auto"/>
            <w:right w:val="none" w:sz="0" w:space="0" w:color="auto"/>
          </w:divBdr>
        </w:div>
        <w:div w:id="1352148297">
          <w:marLeft w:val="480"/>
          <w:marRight w:val="0"/>
          <w:marTop w:val="0"/>
          <w:marBottom w:val="0"/>
          <w:divBdr>
            <w:top w:val="none" w:sz="0" w:space="0" w:color="auto"/>
            <w:left w:val="none" w:sz="0" w:space="0" w:color="auto"/>
            <w:bottom w:val="none" w:sz="0" w:space="0" w:color="auto"/>
            <w:right w:val="none" w:sz="0" w:space="0" w:color="auto"/>
          </w:divBdr>
        </w:div>
        <w:div w:id="136337466">
          <w:marLeft w:val="480"/>
          <w:marRight w:val="0"/>
          <w:marTop w:val="0"/>
          <w:marBottom w:val="0"/>
          <w:divBdr>
            <w:top w:val="none" w:sz="0" w:space="0" w:color="auto"/>
            <w:left w:val="none" w:sz="0" w:space="0" w:color="auto"/>
            <w:bottom w:val="none" w:sz="0" w:space="0" w:color="auto"/>
            <w:right w:val="none" w:sz="0" w:space="0" w:color="auto"/>
          </w:divBdr>
        </w:div>
        <w:div w:id="808791311">
          <w:marLeft w:val="480"/>
          <w:marRight w:val="0"/>
          <w:marTop w:val="0"/>
          <w:marBottom w:val="0"/>
          <w:divBdr>
            <w:top w:val="none" w:sz="0" w:space="0" w:color="auto"/>
            <w:left w:val="none" w:sz="0" w:space="0" w:color="auto"/>
            <w:bottom w:val="none" w:sz="0" w:space="0" w:color="auto"/>
            <w:right w:val="none" w:sz="0" w:space="0" w:color="auto"/>
          </w:divBdr>
        </w:div>
        <w:div w:id="2000572663">
          <w:marLeft w:val="480"/>
          <w:marRight w:val="0"/>
          <w:marTop w:val="0"/>
          <w:marBottom w:val="0"/>
          <w:divBdr>
            <w:top w:val="none" w:sz="0" w:space="0" w:color="auto"/>
            <w:left w:val="none" w:sz="0" w:space="0" w:color="auto"/>
            <w:bottom w:val="none" w:sz="0" w:space="0" w:color="auto"/>
            <w:right w:val="none" w:sz="0" w:space="0" w:color="auto"/>
          </w:divBdr>
        </w:div>
        <w:div w:id="870338061">
          <w:marLeft w:val="480"/>
          <w:marRight w:val="0"/>
          <w:marTop w:val="0"/>
          <w:marBottom w:val="0"/>
          <w:divBdr>
            <w:top w:val="none" w:sz="0" w:space="0" w:color="auto"/>
            <w:left w:val="none" w:sz="0" w:space="0" w:color="auto"/>
            <w:bottom w:val="none" w:sz="0" w:space="0" w:color="auto"/>
            <w:right w:val="none" w:sz="0" w:space="0" w:color="auto"/>
          </w:divBdr>
        </w:div>
        <w:div w:id="1721249430">
          <w:marLeft w:val="480"/>
          <w:marRight w:val="0"/>
          <w:marTop w:val="0"/>
          <w:marBottom w:val="0"/>
          <w:divBdr>
            <w:top w:val="none" w:sz="0" w:space="0" w:color="auto"/>
            <w:left w:val="none" w:sz="0" w:space="0" w:color="auto"/>
            <w:bottom w:val="none" w:sz="0" w:space="0" w:color="auto"/>
            <w:right w:val="none" w:sz="0" w:space="0" w:color="auto"/>
          </w:divBdr>
        </w:div>
        <w:div w:id="1878925671">
          <w:marLeft w:val="480"/>
          <w:marRight w:val="0"/>
          <w:marTop w:val="0"/>
          <w:marBottom w:val="0"/>
          <w:divBdr>
            <w:top w:val="none" w:sz="0" w:space="0" w:color="auto"/>
            <w:left w:val="none" w:sz="0" w:space="0" w:color="auto"/>
            <w:bottom w:val="none" w:sz="0" w:space="0" w:color="auto"/>
            <w:right w:val="none" w:sz="0" w:space="0" w:color="auto"/>
          </w:divBdr>
        </w:div>
        <w:div w:id="1712149575">
          <w:marLeft w:val="480"/>
          <w:marRight w:val="0"/>
          <w:marTop w:val="0"/>
          <w:marBottom w:val="0"/>
          <w:divBdr>
            <w:top w:val="none" w:sz="0" w:space="0" w:color="auto"/>
            <w:left w:val="none" w:sz="0" w:space="0" w:color="auto"/>
            <w:bottom w:val="none" w:sz="0" w:space="0" w:color="auto"/>
            <w:right w:val="none" w:sz="0" w:space="0" w:color="auto"/>
          </w:divBdr>
        </w:div>
        <w:div w:id="1309898587">
          <w:marLeft w:val="480"/>
          <w:marRight w:val="0"/>
          <w:marTop w:val="0"/>
          <w:marBottom w:val="0"/>
          <w:divBdr>
            <w:top w:val="none" w:sz="0" w:space="0" w:color="auto"/>
            <w:left w:val="none" w:sz="0" w:space="0" w:color="auto"/>
            <w:bottom w:val="none" w:sz="0" w:space="0" w:color="auto"/>
            <w:right w:val="none" w:sz="0" w:space="0" w:color="auto"/>
          </w:divBdr>
        </w:div>
        <w:div w:id="1192382151">
          <w:marLeft w:val="480"/>
          <w:marRight w:val="0"/>
          <w:marTop w:val="0"/>
          <w:marBottom w:val="0"/>
          <w:divBdr>
            <w:top w:val="none" w:sz="0" w:space="0" w:color="auto"/>
            <w:left w:val="none" w:sz="0" w:space="0" w:color="auto"/>
            <w:bottom w:val="none" w:sz="0" w:space="0" w:color="auto"/>
            <w:right w:val="none" w:sz="0" w:space="0" w:color="auto"/>
          </w:divBdr>
        </w:div>
        <w:div w:id="288779312">
          <w:marLeft w:val="480"/>
          <w:marRight w:val="0"/>
          <w:marTop w:val="0"/>
          <w:marBottom w:val="0"/>
          <w:divBdr>
            <w:top w:val="none" w:sz="0" w:space="0" w:color="auto"/>
            <w:left w:val="none" w:sz="0" w:space="0" w:color="auto"/>
            <w:bottom w:val="none" w:sz="0" w:space="0" w:color="auto"/>
            <w:right w:val="none" w:sz="0" w:space="0" w:color="auto"/>
          </w:divBdr>
        </w:div>
        <w:div w:id="726420624">
          <w:marLeft w:val="480"/>
          <w:marRight w:val="0"/>
          <w:marTop w:val="0"/>
          <w:marBottom w:val="0"/>
          <w:divBdr>
            <w:top w:val="none" w:sz="0" w:space="0" w:color="auto"/>
            <w:left w:val="none" w:sz="0" w:space="0" w:color="auto"/>
            <w:bottom w:val="none" w:sz="0" w:space="0" w:color="auto"/>
            <w:right w:val="none" w:sz="0" w:space="0" w:color="auto"/>
          </w:divBdr>
        </w:div>
        <w:div w:id="980571627">
          <w:marLeft w:val="480"/>
          <w:marRight w:val="0"/>
          <w:marTop w:val="0"/>
          <w:marBottom w:val="0"/>
          <w:divBdr>
            <w:top w:val="none" w:sz="0" w:space="0" w:color="auto"/>
            <w:left w:val="none" w:sz="0" w:space="0" w:color="auto"/>
            <w:bottom w:val="none" w:sz="0" w:space="0" w:color="auto"/>
            <w:right w:val="none" w:sz="0" w:space="0" w:color="auto"/>
          </w:divBdr>
        </w:div>
        <w:div w:id="1934819343">
          <w:marLeft w:val="480"/>
          <w:marRight w:val="0"/>
          <w:marTop w:val="0"/>
          <w:marBottom w:val="0"/>
          <w:divBdr>
            <w:top w:val="none" w:sz="0" w:space="0" w:color="auto"/>
            <w:left w:val="none" w:sz="0" w:space="0" w:color="auto"/>
            <w:bottom w:val="none" w:sz="0" w:space="0" w:color="auto"/>
            <w:right w:val="none" w:sz="0" w:space="0" w:color="auto"/>
          </w:divBdr>
        </w:div>
        <w:div w:id="1711763671">
          <w:marLeft w:val="480"/>
          <w:marRight w:val="0"/>
          <w:marTop w:val="0"/>
          <w:marBottom w:val="0"/>
          <w:divBdr>
            <w:top w:val="none" w:sz="0" w:space="0" w:color="auto"/>
            <w:left w:val="none" w:sz="0" w:space="0" w:color="auto"/>
            <w:bottom w:val="none" w:sz="0" w:space="0" w:color="auto"/>
            <w:right w:val="none" w:sz="0" w:space="0" w:color="auto"/>
          </w:divBdr>
        </w:div>
        <w:div w:id="845511057">
          <w:marLeft w:val="480"/>
          <w:marRight w:val="0"/>
          <w:marTop w:val="0"/>
          <w:marBottom w:val="0"/>
          <w:divBdr>
            <w:top w:val="none" w:sz="0" w:space="0" w:color="auto"/>
            <w:left w:val="none" w:sz="0" w:space="0" w:color="auto"/>
            <w:bottom w:val="none" w:sz="0" w:space="0" w:color="auto"/>
            <w:right w:val="none" w:sz="0" w:space="0" w:color="auto"/>
          </w:divBdr>
        </w:div>
        <w:div w:id="1222205297">
          <w:marLeft w:val="480"/>
          <w:marRight w:val="0"/>
          <w:marTop w:val="0"/>
          <w:marBottom w:val="0"/>
          <w:divBdr>
            <w:top w:val="none" w:sz="0" w:space="0" w:color="auto"/>
            <w:left w:val="none" w:sz="0" w:space="0" w:color="auto"/>
            <w:bottom w:val="none" w:sz="0" w:space="0" w:color="auto"/>
            <w:right w:val="none" w:sz="0" w:space="0" w:color="auto"/>
          </w:divBdr>
        </w:div>
        <w:div w:id="492767990">
          <w:marLeft w:val="480"/>
          <w:marRight w:val="0"/>
          <w:marTop w:val="0"/>
          <w:marBottom w:val="0"/>
          <w:divBdr>
            <w:top w:val="none" w:sz="0" w:space="0" w:color="auto"/>
            <w:left w:val="none" w:sz="0" w:space="0" w:color="auto"/>
            <w:bottom w:val="none" w:sz="0" w:space="0" w:color="auto"/>
            <w:right w:val="none" w:sz="0" w:space="0" w:color="auto"/>
          </w:divBdr>
        </w:div>
        <w:div w:id="467206753">
          <w:marLeft w:val="480"/>
          <w:marRight w:val="0"/>
          <w:marTop w:val="0"/>
          <w:marBottom w:val="0"/>
          <w:divBdr>
            <w:top w:val="none" w:sz="0" w:space="0" w:color="auto"/>
            <w:left w:val="none" w:sz="0" w:space="0" w:color="auto"/>
            <w:bottom w:val="none" w:sz="0" w:space="0" w:color="auto"/>
            <w:right w:val="none" w:sz="0" w:space="0" w:color="auto"/>
          </w:divBdr>
        </w:div>
        <w:div w:id="341706211">
          <w:marLeft w:val="480"/>
          <w:marRight w:val="0"/>
          <w:marTop w:val="0"/>
          <w:marBottom w:val="0"/>
          <w:divBdr>
            <w:top w:val="none" w:sz="0" w:space="0" w:color="auto"/>
            <w:left w:val="none" w:sz="0" w:space="0" w:color="auto"/>
            <w:bottom w:val="none" w:sz="0" w:space="0" w:color="auto"/>
            <w:right w:val="none" w:sz="0" w:space="0" w:color="auto"/>
          </w:divBdr>
        </w:div>
        <w:div w:id="108475364">
          <w:marLeft w:val="480"/>
          <w:marRight w:val="0"/>
          <w:marTop w:val="0"/>
          <w:marBottom w:val="0"/>
          <w:divBdr>
            <w:top w:val="none" w:sz="0" w:space="0" w:color="auto"/>
            <w:left w:val="none" w:sz="0" w:space="0" w:color="auto"/>
            <w:bottom w:val="none" w:sz="0" w:space="0" w:color="auto"/>
            <w:right w:val="none" w:sz="0" w:space="0" w:color="auto"/>
          </w:divBdr>
        </w:div>
        <w:div w:id="568197518">
          <w:marLeft w:val="480"/>
          <w:marRight w:val="0"/>
          <w:marTop w:val="0"/>
          <w:marBottom w:val="0"/>
          <w:divBdr>
            <w:top w:val="none" w:sz="0" w:space="0" w:color="auto"/>
            <w:left w:val="none" w:sz="0" w:space="0" w:color="auto"/>
            <w:bottom w:val="none" w:sz="0" w:space="0" w:color="auto"/>
            <w:right w:val="none" w:sz="0" w:space="0" w:color="auto"/>
          </w:divBdr>
        </w:div>
        <w:div w:id="1843201747">
          <w:marLeft w:val="480"/>
          <w:marRight w:val="0"/>
          <w:marTop w:val="0"/>
          <w:marBottom w:val="0"/>
          <w:divBdr>
            <w:top w:val="none" w:sz="0" w:space="0" w:color="auto"/>
            <w:left w:val="none" w:sz="0" w:space="0" w:color="auto"/>
            <w:bottom w:val="none" w:sz="0" w:space="0" w:color="auto"/>
            <w:right w:val="none" w:sz="0" w:space="0" w:color="auto"/>
          </w:divBdr>
        </w:div>
        <w:div w:id="1919363875">
          <w:marLeft w:val="480"/>
          <w:marRight w:val="0"/>
          <w:marTop w:val="0"/>
          <w:marBottom w:val="0"/>
          <w:divBdr>
            <w:top w:val="none" w:sz="0" w:space="0" w:color="auto"/>
            <w:left w:val="none" w:sz="0" w:space="0" w:color="auto"/>
            <w:bottom w:val="none" w:sz="0" w:space="0" w:color="auto"/>
            <w:right w:val="none" w:sz="0" w:space="0" w:color="auto"/>
          </w:divBdr>
        </w:div>
        <w:div w:id="810094828">
          <w:marLeft w:val="480"/>
          <w:marRight w:val="0"/>
          <w:marTop w:val="0"/>
          <w:marBottom w:val="0"/>
          <w:divBdr>
            <w:top w:val="none" w:sz="0" w:space="0" w:color="auto"/>
            <w:left w:val="none" w:sz="0" w:space="0" w:color="auto"/>
            <w:bottom w:val="none" w:sz="0" w:space="0" w:color="auto"/>
            <w:right w:val="none" w:sz="0" w:space="0" w:color="auto"/>
          </w:divBdr>
        </w:div>
        <w:div w:id="605625368">
          <w:marLeft w:val="480"/>
          <w:marRight w:val="0"/>
          <w:marTop w:val="0"/>
          <w:marBottom w:val="0"/>
          <w:divBdr>
            <w:top w:val="none" w:sz="0" w:space="0" w:color="auto"/>
            <w:left w:val="none" w:sz="0" w:space="0" w:color="auto"/>
            <w:bottom w:val="none" w:sz="0" w:space="0" w:color="auto"/>
            <w:right w:val="none" w:sz="0" w:space="0" w:color="auto"/>
          </w:divBdr>
        </w:div>
        <w:div w:id="100689687">
          <w:marLeft w:val="480"/>
          <w:marRight w:val="0"/>
          <w:marTop w:val="0"/>
          <w:marBottom w:val="0"/>
          <w:divBdr>
            <w:top w:val="none" w:sz="0" w:space="0" w:color="auto"/>
            <w:left w:val="none" w:sz="0" w:space="0" w:color="auto"/>
            <w:bottom w:val="none" w:sz="0" w:space="0" w:color="auto"/>
            <w:right w:val="none" w:sz="0" w:space="0" w:color="auto"/>
          </w:divBdr>
        </w:div>
        <w:div w:id="248277449">
          <w:marLeft w:val="480"/>
          <w:marRight w:val="0"/>
          <w:marTop w:val="0"/>
          <w:marBottom w:val="0"/>
          <w:divBdr>
            <w:top w:val="none" w:sz="0" w:space="0" w:color="auto"/>
            <w:left w:val="none" w:sz="0" w:space="0" w:color="auto"/>
            <w:bottom w:val="none" w:sz="0" w:space="0" w:color="auto"/>
            <w:right w:val="none" w:sz="0" w:space="0" w:color="auto"/>
          </w:divBdr>
        </w:div>
        <w:div w:id="840505858">
          <w:marLeft w:val="480"/>
          <w:marRight w:val="0"/>
          <w:marTop w:val="0"/>
          <w:marBottom w:val="0"/>
          <w:divBdr>
            <w:top w:val="none" w:sz="0" w:space="0" w:color="auto"/>
            <w:left w:val="none" w:sz="0" w:space="0" w:color="auto"/>
            <w:bottom w:val="none" w:sz="0" w:space="0" w:color="auto"/>
            <w:right w:val="none" w:sz="0" w:space="0" w:color="auto"/>
          </w:divBdr>
        </w:div>
        <w:div w:id="556933246">
          <w:marLeft w:val="480"/>
          <w:marRight w:val="0"/>
          <w:marTop w:val="0"/>
          <w:marBottom w:val="0"/>
          <w:divBdr>
            <w:top w:val="none" w:sz="0" w:space="0" w:color="auto"/>
            <w:left w:val="none" w:sz="0" w:space="0" w:color="auto"/>
            <w:bottom w:val="none" w:sz="0" w:space="0" w:color="auto"/>
            <w:right w:val="none" w:sz="0" w:space="0" w:color="auto"/>
          </w:divBdr>
        </w:div>
        <w:div w:id="1575772113">
          <w:marLeft w:val="480"/>
          <w:marRight w:val="0"/>
          <w:marTop w:val="0"/>
          <w:marBottom w:val="0"/>
          <w:divBdr>
            <w:top w:val="none" w:sz="0" w:space="0" w:color="auto"/>
            <w:left w:val="none" w:sz="0" w:space="0" w:color="auto"/>
            <w:bottom w:val="none" w:sz="0" w:space="0" w:color="auto"/>
            <w:right w:val="none" w:sz="0" w:space="0" w:color="auto"/>
          </w:divBdr>
        </w:div>
        <w:div w:id="365328735">
          <w:marLeft w:val="480"/>
          <w:marRight w:val="0"/>
          <w:marTop w:val="0"/>
          <w:marBottom w:val="0"/>
          <w:divBdr>
            <w:top w:val="none" w:sz="0" w:space="0" w:color="auto"/>
            <w:left w:val="none" w:sz="0" w:space="0" w:color="auto"/>
            <w:bottom w:val="none" w:sz="0" w:space="0" w:color="auto"/>
            <w:right w:val="none" w:sz="0" w:space="0" w:color="auto"/>
          </w:divBdr>
        </w:div>
        <w:div w:id="1617759911">
          <w:marLeft w:val="480"/>
          <w:marRight w:val="0"/>
          <w:marTop w:val="0"/>
          <w:marBottom w:val="0"/>
          <w:divBdr>
            <w:top w:val="none" w:sz="0" w:space="0" w:color="auto"/>
            <w:left w:val="none" w:sz="0" w:space="0" w:color="auto"/>
            <w:bottom w:val="none" w:sz="0" w:space="0" w:color="auto"/>
            <w:right w:val="none" w:sz="0" w:space="0" w:color="auto"/>
          </w:divBdr>
        </w:div>
        <w:div w:id="1181504514">
          <w:marLeft w:val="480"/>
          <w:marRight w:val="0"/>
          <w:marTop w:val="0"/>
          <w:marBottom w:val="0"/>
          <w:divBdr>
            <w:top w:val="none" w:sz="0" w:space="0" w:color="auto"/>
            <w:left w:val="none" w:sz="0" w:space="0" w:color="auto"/>
            <w:bottom w:val="none" w:sz="0" w:space="0" w:color="auto"/>
            <w:right w:val="none" w:sz="0" w:space="0" w:color="auto"/>
          </w:divBdr>
        </w:div>
        <w:div w:id="504051787">
          <w:marLeft w:val="480"/>
          <w:marRight w:val="0"/>
          <w:marTop w:val="0"/>
          <w:marBottom w:val="0"/>
          <w:divBdr>
            <w:top w:val="none" w:sz="0" w:space="0" w:color="auto"/>
            <w:left w:val="none" w:sz="0" w:space="0" w:color="auto"/>
            <w:bottom w:val="none" w:sz="0" w:space="0" w:color="auto"/>
            <w:right w:val="none" w:sz="0" w:space="0" w:color="auto"/>
          </w:divBdr>
        </w:div>
        <w:div w:id="2034304095">
          <w:marLeft w:val="480"/>
          <w:marRight w:val="0"/>
          <w:marTop w:val="0"/>
          <w:marBottom w:val="0"/>
          <w:divBdr>
            <w:top w:val="none" w:sz="0" w:space="0" w:color="auto"/>
            <w:left w:val="none" w:sz="0" w:space="0" w:color="auto"/>
            <w:bottom w:val="none" w:sz="0" w:space="0" w:color="auto"/>
            <w:right w:val="none" w:sz="0" w:space="0" w:color="auto"/>
          </w:divBdr>
        </w:div>
        <w:div w:id="1913925068">
          <w:marLeft w:val="480"/>
          <w:marRight w:val="0"/>
          <w:marTop w:val="0"/>
          <w:marBottom w:val="0"/>
          <w:divBdr>
            <w:top w:val="none" w:sz="0" w:space="0" w:color="auto"/>
            <w:left w:val="none" w:sz="0" w:space="0" w:color="auto"/>
            <w:bottom w:val="none" w:sz="0" w:space="0" w:color="auto"/>
            <w:right w:val="none" w:sz="0" w:space="0" w:color="auto"/>
          </w:divBdr>
        </w:div>
        <w:div w:id="1336419263">
          <w:marLeft w:val="480"/>
          <w:marRight w:val="0"/>
          <w:marTop w:val="0"/>
          <w:marBottom w:val="0"/>
          <w:divBdr>
            <w:top w:val="none" w:sz="0" w:space="0" w:color="auto"/>
            <w:left w:val="none" w:sz="0" w:space="0" w:color="auto"/>
            <w:bottom w:val="none" w:sz="0" w:space="0" w:color="auto"/>
            <w:right w:val="none" w:sz="0" w:space="0" w:color="auto"/>
          </w:divBdr>
        </w:div>
        <w:div w:id="527793709">
          <w:marLeft w:val="480"/>
          <w:marRight w:val="0"/>
          <w:marTop w:val="0"/>
          <w:marBottom w:val="0"/>
          <w:divBdr>
            <w:top w:val="none" w:sz="0" w:space="0" w:color="auto"/>
            <w:left w:val="none" w:sz="0" w:space="0" w:color="auto"/>
            <w:bottom w:val="none" w:sz="0" w:space="0" w:color="auto"/>
            <w:right w:val="none" w:sz="0" w:space="0" w:color="auto"/>
          </w:divBdr>
        </w:div>
        <w:div w:id="1453212227">
          <w:marLeft w:val="480"/>
          <w:marRight w:val="0"/>
          <w:marTop w:val="0"/>
          <w:marBottom w:val="0"/>
          <w:divBdr>
            <w:top w:val="none" w:sz="0" w:space="0" w:color="auto"/>
            <w:left w:val="none" w:sz="0" w:space="0" w:color="auto"/>
            <w:bottom w:val="none" w:sz="0" w:space="0" w:color="auto"/>
            <w:right w:val="none" w:sz="0" w:space="0" w:color="auto"/>
          </w:divBdr>
        </w:div>
        <w:div w:id="539898517">
          <w:marLeft w:val="480"/>
          <w:marRight w:val="0"/>
          <w:marTop w:val="0"/>
          <w:marBottom w:val="0"/>
          <w:divBdr>
            <w:top w:val="none" w:sz="0" w:space="0" w:color="auto"/>
            <w:left w:val="none" w:sz="0" w:space="0" w:color="auto"/>
            <w:bottom w:val="none" w:sz="0" w:space="0" w:color="auto"/>
            <w:right w:val="none" w:sz="0" w:space="0" w:color="auto"/>
          </w:divBdr>
        </w:div>
        <w:div w:id="1424379274">
          <w:marLeft w:val="480"/>
          <w:marRight w:val="0"/>
          <w:marTop w:val="0"/>
          <w:marBottom w:val="0"/>
          <w:divBdr>
            <w:top w:val="none" w:sz="0" w:space="0" w:color="auto"/>
            <w:left w:val="none" w:sz="0" w:space="0" w:color="auto"/>
            <w:bottom w:val="none" w:sz="0" w:space="0" w:color="auto"/>
            <w:right w:val="none" w:sz="0" w:space="0" w:color="auto"/>
          </w:divBdr>
        </w:div>
        <w:div w:id="437650360">
          <w:marLeft w:val="480"/>
          <w:marRight w:val="0"/>
          <w:marTop w:val="0"/>
          <w:marBottom w:val="0"/>
          <w:divBdr>
            <w:top w:val="none" w:sz="0" w:space="0" w:color="auto"/>
            <w:left w:val="none" w:sz="0" w:space="0" w:color="auto"/>
            <w:bottom w:val="none" w:sz="0" w:space="0" w:color="auto"/>
            <w:right w:val="none" w:sz="0" w:space="0" w:color="auto"/>
          </w:divBdr>
        </w:div>
        <w:div w:id="1036613852">
          <w:marLeft w:val="480"/>
          <w:marRight w:val="0"/>
          <w:marTop w:val="0"/>
          <w:marBottom w:val="0"/>
          <w:divBdr>
            <w:top w:val="none" w:sz="0" w:space="0" w:color="auto"/>
            <w:left w:val="none" w:sz="0" w:space="0" w:color="auto"/>
            <w:bottom w:val="none" w:sz="0" w:space="0" w:color="auto"/>
            <w:right w:val="none" w:sz="0" w:space="0" w:color="auto"/>
          </w:divBdr>
        </w:div>
        <w:div w:id="2079932465">
          <w:marLeft w:val="480"/>
          <w:marRight w:val="0"/>
          <w:marTop w:val="0"/>
          <w:marBottom w:val="0"/>
          <w:divBdr>
            <w:top w:val="none" w:sz="0" w:space="0" w:color="auto"/>
            <w:left w:val="none" w:sz="0" w:space="0" w:color="auto"/>
            <w:bottom w:val="none" w:sz="0" w:space="0" w:color="auto"/>
            <w:right w:val="none" w:sz="0" w:space="0" w:color="auto"/>
          </w:divBdr>
        </w:div>
        <w:div w:id="885220414">
          <w:marLeft w:val="480"/>
          <w:marRight w:val="0"/>
          <w:marTop w:val="0"/>
          <w:marBottom w:val="0"/>
          <w:divBdr>
            <w:top w:val="none" w:sz="0" w:space="0" w:color="auto"/>
            <w:left w:val="none" w:sz="0" w:space="0" w:color="auto"/>
            <w:bottom w:val="none" w:sz="0" w:space="0" w:color="auto"/>
            <w:right w:val="none" w:sz="0" w:space="0" w:color="auto"/>
          </w:divBdr>
        </w:div>
        <w:div w:id="1623028402">
          <w:marLeft w:val="480"/>
          <w:marRight w:val="0"/>
          <w:marTop w:val="0"/>
          <w:marBottom w:val="0"/>
          <w:divBdr>
            <w:top w:val="none" w:sz="0" w:space="0" w:color="auto"/>
            <w:left w:val="none" w:sz="0" w:space="0" w:color="auto"/>
            <w:bottom w:val="none" w:sz="0" w:space="0" w:color="auto"/>
            <w:right w:val="none" w:sz="0" w:space="0" w:color="auto"/>
          </w:divBdr>
        </w:div>
        <w:div w:id="628324167">
          <w:marLeft w:val="480"/>
          <w:marRight w:val="0"/>
          <w:marTop w:val="0"/>
          <w:marBottom w:val="0"/>
          <w:divBdr>
            <w:top w:val="none" w:sz="0" w:space="0" w:color="auto"/>
            <w:left w:val="none" w:sz="0" w:space="0" w:color="auto"/>
            <w:bottom w:val="none" w:sz="0" w:space="0" w:color="auto"/>
            <w:right w:val="none" w:sz="0" w:space="0" w:color="auto"/>
          </w:divBdr>
        </w:div>
        <w:div w:id="306740406">
          <w:marLeft w:val="480"/>
          <w:marRight w:val="0"/>
          <w:marTop w:val="0"/>
          <w:marBottom w:val="0"/>
          <w:divBdr>
            <w:top w:val="none" w:sz="0" w:space="0" w:color="auto"/>
            <w:left w:val="none" w:sz="0" w:space="0" w:color="auto"/>
            <w:bottom w:val="none" w:sz="0" w:space="0" w:color="auto"/>
            <w:right w:val="none" w:sz="0" w:space="0" w:color="auto"/>
          </w:divBdr>
        </w:div>
        <w:div w:id="1820421967">
          <w:marLeft w:val="480"/>
          <w:marRight w:val="0"/>
          <w:marTop w:val="0"/>
          <w:marBottom w:val="0"/>
          <w:divBdr>
            <w:top w:val="none" w:sz="0" w:space="0" w:color="auto"/>
            <w:left w:val="none" w:sz="0" w:space="0" w:color="auto"/>
            <w:bottom w:val="none" w:sz="0" w:space="0" w:color="auto"/>
            <w:right w:val="none" w:sz="0" w:space="0" w:color="auto"/>
          </w:divBdr>
        </w:div>
        <w:div w:id="95906065">
          <w:marLeft w:val="480"/>
          <w:marRight w:val="0"/>
          <w:marTop w:val="0"/>
          <w:marBottom w:val="0"/>
          <w:divBdr>
            <w:top w:val="none" w:sz="0" w:space="0" w:color="auto"/>
            <w:left w:val="none" w:sz="0" w:space="0" w:color="auto"/>
            <w:bottom w:val="none" w:sz="0" w:space="0" w:color="auto"/>
            <w:right w:val="none" w:sz="0" w:space="0" w:color="auto"/>
          </w:divBdr>
        </w:div>
        <w:div w:id="1704164528">
          <w:marLeft w:val="480"/>
          <w:marRight w:val="0"/>
          <w:marTop w:val="0"/>
          <w:marBottom w:val="0"/>
          <w:divBdr>
            <w:top w:val="none" w:sz="0" w:space="0" w:color="auto"/>
            <w:left w:val="none" w:sz="0" w:space="0" w:color="auto"/>
            <w:bottom w:val="none" w:sz="0" w:space="0" w:color="auto"/>
            <w:right w:val="none" w:sz="0" w:space="0" w:color="auto"/>
          </w:divBdr>
        </w:div>
        <w:div w:id="193271985">
          <w:marLeft w:val="480"/>
          <w:marRight w:val="0"/>
          <w:marTop w:val="0"/>
          <w:marBottom w:val="0"/>
          <w:divBdr>
            <w:top w:val="none" w:sz="0" w:space="0" w:color="auto"/>
            <w:left w:val="none" w:sz="0" w:space="0" w:color="auto"/>
            <w:bottom w:val="none" w:sz="0" w:space="0" w:color="auto"/>
            <w:right w:val="none" w:sz="0" w:space="0" w:color="auto"/>
          </w:divBdr>
        </w:div>
        <w:div w:id="414714894">
          <w:marLeft w:val="480"/>
          <w:marRight w:val="0"/>
          <w:marTop w:val="0"/>
          <w:marBottom w:val="0"/>
          <w:divBdr>
            <w:top w:val="none" w:sz="0" w:space="0" w:color="auto"/>
            <w:left w:val="none" w:sz="0" w:space="0" w:color="auto"/>
            <w:bottom w:val="none" w:sz="0" w:space="0" w:color="auto"/>
            <w:right w:val="none" w:sz="0" w:space="0" w:color="auto"/>
          </w:divBdr>
        </w:div>
        <w:div w:id="251277200">
          <w:marLeft w:val="480"/>
          <w:marRight w:val="0"/>
          <w:marTop w:val="0"/>
          <w:marBottom w:val="0"/>
          <w:divBdr>
            <w:top w:val="none" w:sz="0" w:space="0" w:color="auto"/>
            <w:left w:val="none" w:sz="0" w:space="0" w:color="auto"/>
            <w:bottom w:val="none" w:sz="0" w:space="0" w:color="auto"/>
            <w:right w:val="none" w:sz="0" w:space="0" w:color="auto"/>
          </w:divBdr>
        </w:div>
        <w:div w:id="1922837860">
          <w:marLeft w:val="480"/>
          <w:marRight w:val="0"/>
          <w:marTop w:val="0"/>
          <w:marBottom w:val="0"/>
          <w:divBdr>
            <w:top w:val="none" w:sz="0" w:space="0" w:color="auto"/>
            <w:left w:val="none" w:sz="0" w:space="0" w:color="auto"/>
            <w:bottom w:val="none" w:sz="0" w:space="0" w:color="auto"/>
            <w:right w:val="none" w:sz="0" w:space="0" w:color="auto"/>
          </w:divBdr>
        </w:div>
        <w:div w:id="1490057688">
          <w:marLeft w:val="480"/>
          <w:marRight w:val="0"/>
          <w:marTop w:val="0"/>
          <w:marBottom w:val="0"/>
          <w:divBdr>
            <w:top w:val="none" w:sz="0" w:space="0" w:color="auto"/>
            <w:left w:val="none" w:sz="0" w:space="0" w:color="auto"/>
            <w:bottom w:val="none" w:sz="0" w:space="0" w:color="auto"/>
            <w:right w:val="none" w:sz="0" w:space="0" w:color="auto"/>
          </w:divBdr>
        </w:div>
        <w:div w:id="1871649869">
          <w:marLeft w:val="480"/>
          <w:marRight w:val="0"/>
          <w:marTop w:val="0"/>
          <w:marBottom w:val="0"/>
          <w:divBdr>
            <w:top w:val="none" w:sz="0" w:space="0" w:color="auto"/>
            <w:left w:val="none" w:sz="0" w:space="0" w:color="auto"/>
            <w:bottom w:val="none" w:sz="0" w:space="0" w:color="auto"/>
            <w:right w:val="none" w:sz="0" w:space="0" w:color="auto"/>
          </w:divBdr>
        </w:div>
        <w:div w:id="1311711328">
          <w:marLeft w:val="480"/>
          <w:marRight w:val="0"/>
          <w:marTop w:val="0"/>
          <w:marBottom w:val="0"/>
          <w:divBdr>
            <w:top w:val="none" w:sz="0" w:space="0" w:color="auto"/>
            <w:left w:val="none" w:sz="0" w:space="0" w:color="auto"/>
            <w:bottom w:val="none" w:sz="0" w:space="0" w:color="auto"/>
            <w:right w:val="none" w:sz="0" w:space="0" w:color="auto"/>
          </w:divBdr>
        </w:div>
        <w:div w:id="551618649">
          <w:marLeft w:val="480"/>
          <w:marRight w:val="0"/>
          <w:marTop w:val="0"/>
          <w:marBottom w:val="0"/>
          <w:divBdr>
            <w:top w:val="none" w:sz="0" w:space="0" w:color="auto"/>
            <w:left w:val="none" w:sz="0" w:space="0" w:color="auto"/>
            <w:bottom w:val="none" w:sz="0" w:space="0" w:color="auto"/>
            <w:right w:val="none" w:sz="0" w:space="0" w:color="auto"/>
          </w:divBdr>
        </w:div>
        <w:div w:id="870260077">
          <w:marLeft w:val="480"/>
          <w:marRight w:val="0"/>
          <w:marTop w:val="0"/>
          <w:marBottom w:val="0"/>
          <w:divBdr>
            <w:top w:val="none" w:sz="0" w:space="0" w:color="auto"/>
            <w:left w:val="none" w:sz="0" w:space="0" w:color="auto"/>
            <w:bottom w:val="none" w:sz="0" w:space="0" w:color="auto"/>
            <w:right w:val="none" w:sz="0" w:space="0" w:color="auto"/>
          </w:divBdr>
        </w:div>
        <w:div w:id="1854803701">
          <w:marLeft w:val="480"/>
          <w:marRight w:val="0"/>
          <w:marTop w:val="0"/>
          <w:marBottom w:val="0"/>
          <w:divBdr>
            <w:top w:val="none" w:sz="0" w:space="0" w:color="auto"/>
            <w:left w:val="none" w:sz="0" w:space="0" w:color="auto"/>
            <w:bottom w:val="none" w:sz="0" w:space="0" w:color="auto"/>
            <w:right w:val="none" w:sz="0" w:space="0" w:color="auto"/>
          </w:divBdr>
        </w:div>
        <w:div w:id="739448178">
          <w:marLeft w:val="480"/>
          <w:marRight w:val="0"/>
          <w:marTop w:val="0"/>
          <w:marBottom w:val="0"/>
          <w:divBdr>
            <w:top w:val="none" w:sz="0" w:space="0" w:color="auto"/>
            <w:left w:val="none" w:sz="0" w:space="0" w:color="auto"/>
            <w:bottom w:val="none" w:sz="0" w:space="0" w:color="auto"/>
            <w:right w:val="none" w:sz="0" w:space="0" w:color="auto"/>
          </w:divBdr>
        </w:div>
        <w:div w:id="898980920">
          <w:marLeft w:val="480"/>
          <w:marRight w:val="0"/>
          <w:marTop w:val="0"/>
          <w:marBottom w:val="0"/>
          <w:divBdr>
            <w:top w:val="none" w:sz="0" w:space="0" w:color="auto"/>
            <w:left w:val="none" w:sz="0" w:space="0" w:color="auto"/>
            <w:bottom w:val="none" w:sz="0" w:space="0" w:color="auto"/>
            <w:right w:val="none" w:sz="0" w:space="0" w:color="auto"/>
          </w:divBdr>
        </w:div>
        <w:div w:id="21833398">
          <w:marLeft w:val="480"/>
          <w:marRight w:val="0"/>
          <w:marTop w:val="0"/>
          <w:marBottom w:val="0"/>
          <w:divBdr>
            <w:top w:val="none" w:sz="0" w:space="0" w:color="auto"/>
            <w:left w:val="none" w:sz="0" w:space="0" w:color="auto"/>
            <w:bottom w:val="none" w:sz="0" w:space="0" w:color="auto"/>
            <w:right w:val="none" w:sz="0" w:space="0" w:color="auto"/>
          </w:divBdr>
        </w:div>
        <w:div w:id="1295332730">
          <w:marLeft w:val="480"/>
          <w:marRight w:val="0"/>
          <w:marTop w:val="0"/>
          <w:marBottom w:val="0"/>
          <w:divBdr>
            <w:top w:val="none" w:sz="0" w:space="0" w:color="auto"/>
            <w:left w:val="none" w:sz="0" w:space="0" w:color="auto"/>
            <w:bottom w:val="none" w:sz="0" w:space="0" w:color="auto"/>
            <w:right w:val="none" w:sz="0" w:space="0" w:color="auto"/>
          </w:divBdr>
        </w:div>
        <w:div w:id="156267084">
          <w:marLeft w:val="480"/>
          <w:marRight w:val="0"/>
          <w:marTop w:val="0"/>
          <w:marBottom w:val="0"/>
          <w:divBdr>
            <w:top w:val="none" w:sz="0" w:space="0" w:color="auto"/>
            <w:left w:val="none" w:sz="0" w:space="0" w:color="auto"/>
            <w:bottom w:val="none" w:sz="0" w:space="0" w:color="auto"/>
            <w:right w:val="none" w:sz="0" w:space="0" w:color="auto"/>
          </w:divBdr>
        </w:div>
        <w:div w:id="1012028260">
          <w:marLeft w:val="480"/>
          <w:marRight w:val="0"/>
          <w:marTop w:val="0"/>
          <w:marBottom w:val="0"/>
          <w:divBdr>
            <w:top w:val="none" w:sz="0" w:space="0" w:color="auto"/>
            <w:left w:val="none" w:sz="0" w:space="0" w:color="auto"/>
            <w:bottom w:val="none" w:sz="0" w:space="0" w:color="auto"/>
            <w:right w:val="none" w:sz="0" w:space="0" w:color="auto"/>
          </w:divBdr>
        </w:div>
        <w:div w:id="520356798">
          <w:marLeft w:val="480"/>
          <w:marRight w:val="0"/>
          <w:marTop w:val="0"/>
          <w:marBottom w:val="0"/>
          <w:divBdr>
            <w:top w:val="none" w:sz="0" w:space="0" w:color="auto"/>
            <w:left w:val="none" w:sz="0" w:space="0" w:color="auto"/>
            <w:bottom w:val="none" w:sz="0" w:space="0" w:color="auto"/>
            <w:right w:val="none" w:sz="0" w:space="0" w:color="auto"/>
          </w:divBdr>
        </w:div>
        <w:div w:id="810905552">
          <w:marLeft w:val="480"/>
          <w:marRight w:val="0"/>
          <w:marTop w:val="0"/>
          <w:marBottom w:val="0"/>
          <w:divBdr>
            <w:top w:val="none" w:sz="0" w:space="0" w:color="auto"/>
            <w:left w:val="none" w:sz="0" w:space="0" w:color="auto"/>
            <w:bottom w:val="none" w:sz="0" w:space="0" w:color="auto"/>
            <w:right w:val="none" w:sz="0" w:space="0" w:color="auto"/>
          </w:divBdr>
        </w:div>
        <w:div w:id="84543319">
          <w:marLeft w:val="480"/>
          <w:marRight w:val="0"/>
          <w:marTop w:val="0"/>
          <w:marBottom w:val="0"/>
          <w:divBdr>
            <w:top w:val="none" w:sz="0" w:space="0" w:color="auto"/>
            <w:left w:val="none" w:sz="0" w:space="0" w:color="auto"/>
            <w:bottom w:val="none" w:sz="0" w:space="0" w:color="auto"/>
            <w:right w:val="none" w:sz="0" w:space="0" w:color="auto"/>
          </w:divBdr>
        </w:div>
        <w:div w:id="1091317810">
          <w:marLeft w:val="480"/>
          <w:marRight w:val="0"/>
          <w:marTop w:val="0"/>
          <w:marBottom w:val="0"/>
          <w:divBdr>
            <w:top w:val="none" w:sz="0" w:space="0" w:color="auto"/>
            <w:left w:val="none" w:sz="0" w:space="0" w:color="auto"/>
            <w:bottom w:val="none" w:sz="0" w:space="0" w:color="auto"/>
            <w:right w:val="none" w:sz="0" w:space="0" w:color="auto"/>
          </w:divBdr>
        </w:div>
        <w:div w:id="1375080270">
          <w:marLeft w:val="480"/>
          <w:marRight w:val="0"/>
          <w:marTop w:val="0"/>
          <w:marBottom w:val="0"/>
          <w:divBdr>
            <w:top w:val="none" w:sz="0" w:space="0" w:color="auto"/>
            <w:left w:val="none" w:sz="0" w:space="0" w:color="auto"/>
            <w:bottom w:val="none" w:sz="0" w:space="0" w:color="auto"/>
            <w:right w:val="none" w:sz="0" w:space="0" w:color="auto"/>
          </w:divBdr>
        </w:div>
        <w:div w:id="603537788">
          <w:marLeft w:val="480"/>
          <w:marRight w:val="0"/>
          <w:marTop w:val="0"/>
          <w:marBottom w:val="0"/>
          <w:divBdr>
            <w:top w:val="none" w:sz="0" w:space="0" w:color="auto"/>
            <w:left w:val="none" w:sz="0" w:space="0" w:color="auto"/>
            <w:bottom w:val="none" w:sz="0" w:space="0" w:color="auto"/>
            <w:right w:val="none" w:sz="0" w:space="0" w:color="auto"/>
          </w:divBdr>
        </w:div>
        <w:div w:id="1308516847">
          <w:marLeft w:val="480"/>
          <w:marRight w:val="0"/>
          <w:marTop w:val="0"/>
          <w:marBottom w:val="0"/>
          <w:divBdr>
            <w:top w:val="none" w:sz="0" w:space="0" w:color="auto"/>
            <w:left w:val="none" w:sz="0" w:space="0" w:color="auto"/>
            <w:bottom w:val="none" w:sz="0" w:space="0" w:color="auto"/>
            <w:right w:val="none" w:sz="0" w:space="0" w:color="auto"/>
          </w:divBdr>
        </w:div>
        <w:div w:id="811602448">
          <w:marLeft w:val="480"/>
          <w:marRight w:val="0"/>
          <w:marTop w:val="0"/>
          <w:marBottom w:val="0"/>
          <w:divBdr>
            <w:top w:val="none" w:sz="0" w:space="0" w:color="auto"/>
            <w:left w:val="none" w:sz="0" w:space="0" w:color="auto"/>
            <w:bottom w:val="none" w:sz="0" w:space="0" w:color="auto"/>
            <w:right w:val="none" w:sz="0" w:space="0" w:color="auto"/>
          </w:divBdr>
        </w:div>
        <w:div w:id="1970041850">
          <w:marLeft w:val="480"/>
          <w:marRight w:val="0"/>
          <w:marTop w:val="0"/>
          <w:marBottom w:val="0"/>
          <w:divBdr>
            <w:top w:val="none" w:sz="0" w:space="0" w:color="auto"/>
            <w:left w:val="none" w:sz="0" w:space="0" w:color="auto"/>
            <w:bottom w:val="none" w:sz="0" w:space="0" w:color="auto"/>
            <w:right w:val="none" w:sz="0" w:space="0" w:color="auto"/>
          </w:divBdr>
        </w:div>
        <w:div w:id="165248036">
          <w:marLeft w:val="480"/>
          <w:marRight w:val="0"/>
          <w:marTop w:val="0"/>
          <w:marBottom w:val="0"/>
          <w:divBdr>
            <w:top w:val="none" w:sz="0" w:space="0" w:color="auto"/>
            <w:left w:val="none" w:sz="0" w:space="0" w:color="auto"/>
            <w:bottom w:val="none" w:sz="0" w:space="0" w:color="auto"/>
            <w:right w:val="none" w:sz="0" w:space="0" w:color="auto"/>
          </w:divBdr>
        </w:div>
        <w:div w:id="432019269">
          <w:marLeft w:val="480"/>
          <w:marRight w:val="0"/>
          <w:marTop w:val="0"/>
          <w:marBottom w:val="0"/>
          <w:divBdr>
            <w:top w:val="none" w:sz="0" w:space="0" w:color="auto"/>
            <w:left w:val="none" w:sz="0" w:space="0" w:color="auto"/>
            <w:bottom w:val="none" w:sz="0" w:space="0" w:color="auto"/>
            <w:right w:val="none" w:sz="0" w:space="0" w:color="auto"/>
          </w:divBdr>
        </w:div>
        <w:div w:id="1151098895">
          <w:marLeft w:val="480"/>
          <w:marRight w:val="0"/>
          <w:marTop w:val="0"/>
          <w:marBottom w:val="0"/>
          <w:divBdr>
            <w:top w:val="none" w:sz="0" w:space="0" w:color="auto"/>
            <w:left w:val="none" w:sz="0" w:space="0" w:color="auto"/>
            <w:bottom w:val="none" w:sz="0" w:space="0" w:color="auto"/>
            <w:right w:val="none" w:sz="0" w:space="0" w:color="auto"/>
          </w:divBdr>
        </w:div>
        <w:div w:id="1123889352">
          <w:marLeft w:val="480"/>
          <w:marRight w:val="0"/>
          <w:marTop w:val="0"/>
          <w:marBottom w:val="0"/>
          <w:divBdr>
            <w:top w:val="none" w:sz="0" w:space="0" w:color="auto"/>
            <w:left w:val="none" w:sz="0" w:space="0" w:color="auto"/>
            <w:bottom w:val="none" w:sz="0" w:space="0" w:color="auto"/>
            <w:right w:val="none" w:sz="0" w:space="0" w:color="auto"/>
          </w:divBdr>
        </w:div>
        <w:div w:id="867986586">
          <w:marLeft w:val="480"/>
          <w:marRight w:val="0"/>
          <w:marTop w:val="0"/>
          <w:marBottom w:val="0"/>
          <w:divBdr>
            <w:top w:val="none" w:sz="0" w:space="0" w:color="auto"/>
            <w:left w:val="none" w:sz="0" w:space="0" w:color="auto"/>
            <w:bottom w:val="none" w:sz="0" w:space="0" w:color="auto"/>
            <w:right w:val="none" w:sz="0" w:space="0" w:color="auto"/>
          </w:divBdr>
        </w:div>
        <w:div w:id="507477688">
          <w:marLeft w:val="480"/>
          <w:marRight w:val="0"/>
          <w:marTop w:val="0"/>
          <w:marBottom w:val="0"/>
          <w:divBdr>
            <w:top w:val="none" w:sz="0" w:space="0" w:color="auto"/>
            <w:left w:val="none" w:sz="0" w:space="0" w:color="auto"/>
            <w:bottom w:val="none" w:sz="0" w:space="0" w:color="auto"/>
            <w:right w:val="none" w:sz="0" w:space="0" w:color="auto"/>
          </w:divBdr>
        </w:div>
        <w:div w:id="914363213">
          <w:marLeft w:val="480"/>
          <w:marRight w:val="0"/>
          <w:marTop w:val="0"/>
          <w:marBottom w:val="0"/>
          <w:divBdr>
            <w:top w:val="none" w:sz="0" w:space="0" w:color="auto"/>
            <w:left w:val="none" w:sz="0" w:space="0" w:color="auto"/>
            <w:bottom w:val="none" w:sz="0" w:space="0" w:color="auto"/>
            <w:right w:val="none" w:sz="0" w:space="0" w:color="auto"/>
          </w:divBdr>
        </w:div>
        <w:div w:id="709064254">
          <w:marLeft w:val="480"/>
          <w:marRight w:val="0"/>
          <w:marTop w:val="0"/>
          <w:marBottom w:val="0"/>
          <w:divBdr>
            <w:top w:val="none" w:sz="0" w:space="0" w:color="auto"/>
            <w:left w:val="none" w:sz="0" w:space="0" w:color="auto"/>
            <w:bottom w:val="none" w:sz="0" w:space="0" w:color="auto"/>
            <w:right w:val="none" w:sz="0" w:space="0" w:color="auto"/>
          </w:divBdr>
        </w:div>
        <w:div w:id="935552602">
          <w:marLeft w:val="480"/>
          <w:marRight w:val="0"/>
          <w:marTop w:val="0"/>
          <w:marBottom w:val="0"/>
          <w:divBdr>
            <w:top w:val="none" w:sz="0" w:space="0" w:color="auto"/>
            <w:left w:val="none" w:sz="0" w:space="0" w:color="auto"/>
            <w:bottom w:val="none" w:sz="0" w:space="0" w:color="auto"/>
            <w:right w:val="none" w:sz="0" w:space="0" w:color="auto"/>
          </w:divBdr>
        </w:div>
        <w:div w:id="1682777386">
          <w:marLeft w:val="480"/>
          <w:marRight w:val="0"/>
          <w:marTop w:val="0"/>
          <w:marBottom w:val="0"/>
          <w:divBdr>
            <w:top w:val="none" w:sz="0" w:space="0" w:color="auto"/>
            <w:left w:val="none" w:sz="0" w:space="0" w:color="auto"/>
            <w:bottom w:val="none" w:sz="0" w:space="0" w:color="auto"/>
            <w:right w:val="none" w:sz="0" w:space="0" w:color="auto"/>
          </w:divBdr>
        </w:div>
        <w:div w:id="1597592482">
          <w:marLeft w:val="480"/>
          <w:marRight w:val="0"/>
          <w:marTop w:val="0"/>
          <w:marBottom w:val="0"/>
          <w:divBdr>
            <w:top w:val="none" w:sz="0" w:space="0" w:color="auto"/>
            <w:left w:val="none" w:sz="0" w:space="0" w:color="auto"/>
            <w:bottom w:val="none" w:sz="0" w:space="0" w:color="auto"/>
            <w:right w:val="none" w:sz="0" w:space="0" w:color="auto"/>
          </w:divBdr>
        </w:div>
        <w:div w:id="2146072059">
          <w:marLeft w:val="480"/>
          <w:marRight w:val="0"/>
          <w:marTop w:val="0"/>
          <w:marBottom w:val="0"/>
          <w:divBdr>
            <w:top w:val="none" w:sz="0" w:space="0" w:color="auto"/>
            <w:left w:val="none" w:sz="0" w:space="0" w:color="auto"/>
            <w:bottom w:val="none" w:sz="0" w:space="0" w:color="auto"/>
            <w:right w:val="none" w:sz="0" w:space="0" w:color="auto"/>
          </w:divBdr>
        </w:div>
        <w:div w:id="1232080432">
          <w:marLeft w:val="480"/>
          <w:marRight w:val="0"/>
          <w:marTop w:val="0"/>
          <w:marBottom w:val="0"/>
          <w:divBdr>
            <w:top w:val="none" w:sz="0" w:space="0" w:color="auto"/>
            <w:left w:val="none" w:sz="0" w:space="0" w:color="auto"/>
            <w:bottom w:val="none" w:sz="0" w:space="0" w:color="auto"/>
            <w:right w:val="none" w:sz="0" w:space="0" w:color="auto"/>
          </w:divBdr>
        </w:div>
        <w:div w:id="952516634">
          <w:marLeft w:val="480"/>
          <w:marRight w:val="0"/>
          <w:marTop w:val="0"/>
          <w:marBottom w:val="0"/>
          <w:divBdr>
            <w:top w:val="none" w:sz="0" w:space="0" w:color="auto"/>
            <w:left w:val="none" w:sz="0" w:space="0" w:color="auto"/>
            <w:bottom w:val="none" w:sz="0" w:space="0" w:color="auto"/>
            <w:right w:val="none" w:sz="0" w:space="0" w:color="auto"/>
          </w:divBdr>
        </w:div>
        <w:div w:id="1431782111">
          <w:marLeft w:val="480"/>
          <w:marRight w:val="0"/>
          <w:marTop w:val="0"/>
          <w:marBottom w:val="0"/>
          <w:divBdr>
            <w:top w:val="none" w:sz="0" w:space="0" w:color="auto"/>
            <w:left w:val="none" w:sz="0" w:space="0" w:color="auto"/>
            <w:bottom w:val="none" w:sz="0" w:space="0" w:color="auto"/>
            <w:right w:val="none" w:sz="0" w:space="0" w:color="auto"/>
          </w:divBdr>
        </w:div>
        <w:div w:id="1676690040">
          <w:marLeft w:val="480"/>
          <w:marRight w:val="0"/>
          <w:marTop w:val="0"/>
          <w:marBottom w:val="0"/>
          <w:divBdr>
            <w:top w:val="none" w:sz="0" w:space="0" w:color="auto"/>
            <w:left w:val="none" w:sz="0" w:space="0" w:color="auto"/>
            <w:bottom w:val="none" w:sz="0" w:space="0" w:color="auto"/>
            <w:right w:val="none" w:sz="0" w:space="0" w:color="auto"/>
          </w:divBdr>
        </w:div>
        <w:div w:id="133371461">
          <w:marLeft w:val="480"/>
          <w:marRight w:val="0"/>
          <w:marTop w:val="0"/>
          <w:marBottom w:val="0"/>
          <w:divBdr>
            <w:top w:val="none" w:sz="0" w:space="0" w:color="auto"/>
            <w:left w:val="none" w:sz="0" w:space="0" w:color="auto"/>
            <w:bottom w:val="none" w:sz="0" w:space="0" w:color="auto"/>
            <w:right w:val="none" w:sz="0" w:space="0" w:color="auto"/>
          </w:divBdr>
        </w:div>
        <w:div w:id="490414455">
          <w:marLeft w:val="480"/>
          <w:marRight w:val="0"/>
          <w:marTop w:val="0"/>
          <w:marBottom w:val="0"/>
          <w:divBdr>
            <w:top w:val="none" w:sz="0" w:space="0" w:color="auto"/>
            <w:left w:val="none" w:sz="0" w:space="0" w:color="auto"/>
            <w:bottom w:val="none" w:sz="0" w:space="0" w:color="auto"/>
            <w:right w:val="none" w:sz="0" w:space="0" w:color="auto"/>
          </w:divBdr>
        </w:div>
        <w:div w:id="1329137175">
          <w:marLeft w:val="480"/>
          <w:marRight w:val="0"/>
          <w:marTop w:val="0"/>
          <w:marBottom w:val="0"/>
          <w:divBdr>
            <w:top w:val="none" w:sz="0" w:space="0" w:color="auto"/>
            <w:left w:val="none" w:sz="0" w:space="0" w:color="auto"/>
            <w:bottom w:val="none" w:sz="0" w:space="0" w:color="auto"/>
            <w:right w:val="none" w:sz="0" w:space="0" w:color="auto"/>
          </w:divBdr>
        </w:div>
        <w:div w:id="591932316">
          <w:marLeft w:val="480"/>
          <w:marRight w:val="0"/>
          <w:marTop w:val="0"/>
          <w:marBottom w:val="0"/>
          <w:divBdr>
            <w:top w:val="none" w:sz="0" w:space="0" w:color="auto"/>
            <w:left w:val="none" w:sz="0" w:space="0" w:color="auto"/>
            <w:bottom w:val="none" w:sz="0" w:space="0" w:color="auto"/>
            <w:right w:val="none" w:sz="0" w:space="0" w:color="auto"/>
          </w:divBdr>
        </w:div>
        <w:div w:id="911088008">
          <w:marLeft w:val="480"/>
          <w:marRight w:val="0"/>
          <w:marTop w:val="0"/>
          <w:marBottom w:val="0"/>
          <w:divBdr>
            <w:top w:val="none" w:sz="0" w:space="0" w:color="auto"/>
            <w:left w:val="none" w:sz="0" w:space="0" w:color="auto"/>
            <w:bottom w:val="none" w:sz="0" w:space="0" w:color="auto"/>
            <w:right w:val="none" w:sz="0" w:space="0" w:color="auto"/>
          </w:divBdr>
        </w:div>
        <w:div w:id="1748573370">
          <w:marLeft w:val="480"/>
          <w:marRight w:val="0"/>
          <w:marTop w:val="0"/>
          <w:marBottom w:val="0"/>
          <w:divBdr>
            <w:top w:val="none" w:sz="0" w:space="0" w:color="auto"/>
            <w:left w:val="none" w:sz="0" w:space="0" w:color="auto"/>
            <w:bottom w:val="none" w:sz="0" w:space="0" w:color="auto"/>
            <w:right w:val="none" w:sz="0" w:space="0" w:color="auto"/>
          </w:divBdr>
        </w:div>
        <w:div w:id="1776055647">
          <w:marLeft w:val="480"/>
          <w:marRight w:val="0"/>
          <w:marTop w:val="0"/>
          <w:marBottom w:val="0"/>
          <w:divBdr>
            <w:top w:val="none" w:sz="0" w:space="0" w:color="auto"/>
            <w:left w:val="none" w:sz="0" w:space="0" w:color="auto"/>
            <w:bottom w:val="none" w:sz="0" w:space="0" w:color="auto"/>
            <w:right w:val="none" w:sz="0" w:space="0" w:color="auto"/>
          </w:divBdr>
        </w:div>
        <w:div w:id="1730227726">
          <w:marLeft w:val="480"/>
          <w:marRight w:val="0"/>
          <w:marTop w:val="0"/>
          <w:marBottom w:val="0"/>
          <w:divBdr>
            <w:top w:val="none" w:sz="0" w:space="0" w:color="auto"/>
            <w:left w:val="none" w:sz="0" w:space="0" w:color="auto"/>
            <w:bottom w:val="none" w:sz="0" w:space="0" w:color="auto"/>
            <w:right w:val="none" w:sz="0" w:space="0" w:color="auto"/>
          </w:divBdr>
        </w:div>
        <w:div w:id="1902788185">
          <w:marLeft w:val="480"/>
          <w:marRight w:val="0"/>
          <w:marTop w:val="0"/>
          <w:marBottom w:val="0"/>
          <w:divBdr>
            <w:top w:val="none" w:sz="0" w:space="0" w:color="auto"/>
            <w:left w:val="none" w:sz="0" w:space="0" w:color="auto"/>
            <w:bottom w:val="none" w:sz="0" w:space="0" w:color="auto"/>
            <w:right w:val="none" w:sz="0" w:space="0" w:color="auto"/>
          </w:divBdr>
        </w:div>
        <w:div w:id="87191518">
          <w:marLeft w:val="480"/>
          <w:marRight w:val="0"/>
          <w:marTop w:val="0"/>
          <w:marBottom w:val="0"/>
          <w:divBdr>
            <w:top w:val="none" w:sz="0" w:space="0" w:color="auto"/>
            <w:left w:val="none" w:sz="0" w:space="0" w:color="auto"/>
            <w:bottom w:val="none" w:sz="0" w:space="0" w:color="auto"/>
            <w:right w:val="none" w:sz="0" w:space="0" w:color="auto"/>
          </w:divBdr>
        </w:div>
        <w:div w:id="294530800">
          <w:marLeft w:val="480"/>
          <w:marRight w:val="0"/>
          <w:marTop w:val="0"/>
          <w:marBottom w:val="0"/>
          <w:divBdr>
            <w:top w:val="none" w:sz="0" w:space="0" w:color="auto"/>
            <w:left w:val="none" w:sz="0" w:space="0" w:color="auto"/>
            <w:bottom w:val="none" w:sz="0" w:space="0" w:color="auto"/>
            <w:right w:val="none" w:sz="0" w:space="0" w:color="auto"/>
          </w:divBdr>
        </w:div>
        <w:div w:id="1827160319">
          <w:marLeft w:val="480"/>
          <w:marRight w:val="0"/>
          <w:marTop w:val="0"/>
          <w:marBottom w:val="0"/>
          <w:divBdr>
            <w:top w:val="none" w:sz="0" w:space="0" w:color="auto"/>
            <w:left w:val="none" w:sz="0" w:space="0" w:color="auto"/>
            <w:bottom w:val="none" w:sz="0" w:space="0" w:color="auto"/>
            <w:right w:val="none" w:sz="0" w:space="0" w:color="auto"/>
          </w:divBdr>
        </w:div>
        <w:div w:id="750664310">
          <w:marLeft w:val="480"/>
          <w:marRight w:val="0"/>
          <w:marTop w:val="0"/>
          <w:marBottom w:val="0"/>
          <w:divBdr>
            <w:top w:val="none" w:sz="0" w:space="0" w:color="auto"/>
            <w:left w:val="none" w:sz="0" w:space="0" w:color="auto"/>
            <w:bottom w:val="none" w:sz="0" w:space="0" w:color="auto"/>
            <w:right w:val="none" w:sz="0" w:space="0" w:color="auto"/>
          </w:divBdr>
        </w:div>
        <w:div w:id="1500539699">
          <w:marLeft w:val="480"/>
          <w:marRight w:val="0"/>
          <w:marTop w:val="0"/>
          <w:marBottom w:val="0"/>
          <w:divBdr>
            <w:top w:val="none" w:sz="0" w:space="0" w:color="auto"/>
            <w:left w:val="none" w:sz="0" w:space="0" w:color="auto"/>
            <w:bottom w:val="none" w:sz="0" w:space="0" w:color="auto"/>
            <w:right w:val="none" w:sz="0" w:space="0" w:color="auto"/>
          </w:divBdr>
        </w:div>
        <w:div w:id="2073456249">
          <w:marLeft w:val="480"/>
          <w:marRight w:val="0"/>
          <w:marTop w:val="0"/>
          <w:marBottom w:val="0"/>
          <w:divBdr>
            <w:top w:val="none" w:sz="0" w:space="0" w:color="auto"/>
            <w:left w:val="none" w:sz="0" w:space="0" w:color="auto"/>
            <w:bottom w:val="none" w:sz="0" w:space="0" w:color="auto"/>
            <w:right w:val="none" w:sz="0" w:space="0" w:color="auto"/>
          </w:divBdr>
        </w:div>
        <w:div w:id="2009943861">
          <w:marLeft w:val="480"/>
          <w:marRight w:val="0"/>
          <w:marTop w:val="0"/>
          <w:marBottom w:val="0"/>
          <w:divBdr>
            <w:top w:val="none" w:sz="0" w:space="0" w:color="auto"/>
            <w:left w:val="none" w:sz="0" w:space="0" w:color="auto"/>
            <w:bottom w:val="none" w:sz="0" w:space="0" w:color="auto"/>
            <w:right w:val="none" w:sz="0" w:space="0" w:color="auto"/>
          </w:divBdr>
        </w:div>
        <w:div w:id="197279673">
          <w:marLeft w:val="480"/>
          <w:marRight w:val="0"/>
          <w:marTop w:val="0"/>
          <w:marBottom w:val="0"/>
          <w:divBdr>
            <w:top w:val="none" w:sz="0" w:space="0" w:color="auto"/>
            <w:left w:val="none" w:sz="0" w:space="0" w:color="auto"/>
            <w:bottom w:val="none" w:sz="0" w:space="0" w:color="auto"/>
            <w:right w:val="none" w:sz="0" w:space="0" w:color="auto"/>
          </w:divBdr>
        </w:div>
        <w:div w:id="360478270">
          <w:marLeft w:val="480"/>
          <w:marRight w:val="0"/>
          <w:marTop w:val="0"/>
          <w:marBottom w:val="0"/>
          <w:divBdr>
            <w:top w:val="none" w:sz="0" w:space="0" w:color="auto"/>
            <w:left w:val="none" w:sz="0" w:space="0" w:color="auto"/>
            <w:bottom w:val="none" w:sz="0" w:space="0" w:color="auto"/>
            <w:right w:val="none" w:sz="0" w:space="0" w:color="auto"/>
          </w:divBdr>
        </w:div>
        <w:div w:id="670642101">
          <w:marLeft w:val="480"/>
          <w:marRight w:val="0"/>
          <w:marTop w:val="0"/>
          <w:marBottom w:val="0"/>
          <w:divBdr>
            <w:top w:val="none" w:sz="0" w:space="0" w:color="auto"/>
            <w:left w:val="none" w:sz="0" w:space="0" w:color="auto"/>
            <w:bottom w:val="none" w:sz="0" w:space="0" w:color="auto"/>
            <w:right w:val="none" w:sz="0" w:space="0" w:color="auto"/>
          </w:divBdr>
        </w:div>
        <w:div w:id="1018388344">
          <w:marLeft w:val="480"/>
          <w:marRight w:val="0"/>
          <w:marTop w:val="0"/>
          <w:marBottom w:val="0"/>
          <w:divBdr>
            <w:top w:val="none" w:sz="0" w:space="0" w:color="auto"/>
            <w:left w:val="none" w:sz="0" w:space="0" w:color="auto"/>
            <w:bottom w:val="none" w:sz="0" w:space="0" w:color="auto"/>
            <w:right w:val="none" w:sz="0" w:space="0" w:color="auto"/>
          </w:divBdr>
        </w:div>
        <w:div w:id="1890799232">
          <w:marLeft w:val="480"/>
          <w:marRight w:val="0"/>
          <w:marTop w:val="0"/>
          <w:marBottom w:val="0"/>
          <w:divBdr>
            <w:top w:val="none" w:sz="0" w:space="0" w:color="auto"/>
            <w:left w:val="none" w:sz="0" w:space="0" w:color="auto"/>
            <w:bottom w:val="none" w:sz="0" w:space="0" w:color="auto"/>
            <w:right w:val="none" w:sz="0" w:space="0" w:color="auto"/>
          </w:divBdr>
        </w:div>
        <w:div w:id="2014868308">
          <w:marLeft w:val="480"/>
          <w:marRight w:val="0"/>
          <w:marTop w:val="0"/>
          <w:marBottom w:val="0"/>
          <w:divBdr>
            <w:top w:val="none" w:sz="0" w:space="0" w:color="auto"/>
            <w:left w:val="none" w:sz="0" w:space="0" w:color="auto"/>
            <w:bottom w:val="none" w:sz="0" w:space="0" w:color="auto"/>
            <w:right w:val="none" w:sz="0" w:space="0" w:color="auto"/>
          </w:divBdr>
        </w:div>
        <w:div w:id="1328745957">
          <w:marLeft w:val="480"/>
          <w:marRight w:val="0"/>
          <w:marTop w:val="0"/>
          <w:marBottom w:val="0"/>
          <w:divBdr>
            <w:top w:val="none" w:sz="0" w:space="0" w:color="auto"/>
            <w:left w:val="none" w:sz="0" w:space="0" w:color="auto"/>
            <w:bottom w:val="none" w:sz="0" w:space="0" w:color="auto"/>
            <w:right w:val="none" w:sz="0" w:space="0" w:color="auto"/>
          </w:divBdr>
        </w:div>
        <w:div w:id="83648549">
          <w:marLeft w:val="480"/>
          <w:marRight w:val="0"/>
          <w:marTop w:val="0"/>
          <w:marBottom w:val="0"/>
          <w:divBdr>
            <w:top w:val="none" w:sz="0" w:space="0" w:color="auto"/>
            <w:left w:val="none" w:sz="0" w:space="0" w:color="auto"/>
            <w:bottom w:val="none" w:sz="0" w:space="0" w:color="auto"/>
            <w:right w:val="none" w:sz="0" w:space="0" w:color="auto"/>
          </w:divBdr>
        </w:div>
        <w:div w:id="1769617866">
          <w:marLeft w:val="480"/>
          <w:marRight w:val="0"/>
          <w:marTop w:val="0"/>
          <w:marBottom w:val="0"/>
          <w:divBdr>
            <w:top w:val="none" w:sz="0" w:space="0" w:color="auto"/>
            <w:left w:val="none" w:sz="0" w:space="0" w:color="auto"/>
            <w:bottom w:val="none" w:sz="0" w:space="0" w:color="auto"/>
            <w:right w:val="none" w:sz="0" w:space="0" w:color="auto"/>
          </w:divBdr>
        </w:div>
        <w:div w:id="1725715591">
          <w:marLeft w:val="480"/>
          <w:marRight w:val="0"/>
          <w:marTop w:val="0"/>
          <w:marBottom w:val="0"/>
          <w:divBdr>
            <w:top w:val="none" w:sz="0" w:space="0" w:color="auto"/>
            <w:left w:val="none" w:sz="0" w:space="0" w:color="auto"/>
            <w:bottom w:val="none" w:sz="0" w:space="0" w:color="auto"/>
            <w:right w:val="none" w:sz="0" w:space="0" w:color="auto"/>
          </w:divBdr>
        </w:div>
        <w:div w:id="801192340">
          <w:marLeft w:val="480"/>
          <w:marRight w:val="0"/>
          <w:marTop w:val="0"/>
          <w:marBottom w:val="0"/>
          <w:divBdr>
            <w:top w:val="none" w:sz="0" w:space="0" w:color="auto"/>
            <w:left w:val="none" w:sz="0" w:space="0" w:color="auto"/>
            <w:bottom w:val="none" w:sz="0" w:space="0" w:color="auto"/>
            <w:right w:val="none" w:sz="0" w:space="0" w:color="auto"/>
          </w:divBdr>
        </w:div>
        <w:div w:id="1751265922">
          <w:marLeft w:val="480"/>
          <w:marRight w:val="0"/>
          <w:marTop w:val="0"/>
          <w:marBottom w:val="0"/>
          <w:divBdr>
            <w:top w:val="none" w:sz="0" w:space="0" w:color="auto"/>
            <w:left w:val="none" w:sz="0" w:space="0" w:color="auto"/>
            <w:bottom w:val="none" w:sz="0" w:space="0" w:color="auto"/>
            <w:right w:val="none" w:sz="0" w:space="0" w:color="auto"/>
          </w:divBdr>
        </w:div>
        <w:div w:id="1956137231">
          <w:marLeft w:val="480"/>
          <w:marRight w:val="0"/>
          <w:marTop w:val="0"/>
          <w:marBottom w:val="0"/>
          <w:divBdr>
            <w:top w:val="none" w:sz="0" w:space="0" w:color="auto"/>
            <w:left w:val="none" w:sz="0" w:space="0" w:color="auto"/>
            <w:bottom w:val="none" w:sz="0" w:space="0" w:color="auto"/>
            <w:right w:val="none" w:sz="0" w:space="0" w:color="auto"/>
          </w:divBdr>
        </w:div>
        <w:div w:id="1956789316">
          <w:marLeft w:val="480"/>
          <w:marRight w:val="0"/>
          <w:marTop w:val="0"/>
          <w:marBottom w:val="0"/>
          <w:divBdr>
            <w:top w:val="none" w:sz="0" w:space="0" w:color="auto"/>
            <w:left w:val="none" w:sz="0" w:space="0" w:color="auto"/>
            <w:bottom w:val="none" w:sz="0" w:space="0" w:color="auto"/>
            <w:right w:val="none" w:sz="0" w:space="0" w:color="auto"/>
          </w:divBdr>
        </w:div>
        <w:div w:id="1025902899">
          <w:marLeft w:val="480"/>
          <w:marRight w:val="0"/>
          <w:marTop w:val="0"/>
          <w:marBottom w:val="0"/>
          <w:divBdr>
            <w:top w:val="none" w:sz="0" w:space="0" w:color="auto"/>
            <w:left w:val="none" w:sz="0" w:space="0" w:color="auto"/>
            <w:bottom w:val="none" w:sz="0" w:space="0" w:color="auto"/>
            <w:right w:val="none" w:sz="0" w:space="0" w:color="auto"/>
          </w:divBdr>
        </w:div>
        <w:div w:id="1187207194">
          <w:marLeft w:val="480"/>
          <w:marRight w:val="0"/>
          <w:marTop w:val="0"/>
          <w:marBottom w:val="0"/>
          <w:divBdr>
            <w:top w:val="none" w:sz="0" w:space="0" w:color="auto"/>
            <w:left w:val="none" w:sz="0" w:space="0" w:color="auto"/>
            <w:bottom w:val="none" w:sz="0" w:space="0" w:color="auto"/>
            <w:right w:val="none" w:sz="0" w:space="0" w:color="auto"/>
          </w:divBdr>
        </w:div>
        <w:div w:id="1723598162">
          <w:marLeft w:val="480"/>
          <w:marRight w:val="0"/>
          <w:marTop w:val="0"/>
          <w:marBottom w:val="0"/>
          <w:divBdr>
            <w:top w:val="none" w:sz="0" w:space="0" w:color="auto"/>
            <w:left w:val="none" w:sz="0" w:space="0" w:color="auto"/>
            <w:bottom w:val="none" w:sz="0" w:space="0" w:color="auto"/>
            <w:right w:val="none" w:sz="0" w:space="0" w:color="auto"/>
          </w:divBdr>
        </w:div>
        <w:div w:id="496455403">
          <w:marLeft w:val="480"/>
          <w:marRight w:val="0"/>
          <w:marTop w:val="0"/>
          <w:marBottom w:val="0"/>
          <w:divBdr>
            <w:top w:val="none" w:sz="0" w:space="0" w:color="auto"/>
            <w:left w:val="none" w:sz="0" w:space="0" w:color="auto"/>
            <w:bottom w:val="none" w:sz="0" w:space="0" w:color="auto"/>
            <w:right w:val="none" w:sz="0" w:space="0" w:color="auto"/>
          </w:divBdr>
        </w:div>
        <w:div w:id="1045250619">
          <w:marLeft w:val="480"/>
          <w:marRight w:val="0"/>
          <w:marTop w:val="0"/>
          <w:marBottom w:val="0"/>
          <w:divBdr>
            <w:top w:val="none" w:sz="0" w:space="0" w:color="auto"/>
            <w:left w:val="none" w:sz="0" w:space="0" w:color="auto"/>
            <w:bottom w:val="none" w:sz="0" w:space="0" w:color="auto"/>
            <w:right w:val="none" w:sz="0" w:space="0" w:color="auto"/>
          </w:divBdr>
        </w:div>
        <w:div w:id="1173377325">
          <w:marLeft w:val="480"/>
          <w:marRight w:val="0"/>
          <w:marTop w:val="0"/>
          <w:marBottom w:val="0"/>
          <w:divBdr>
            <w:top w:val="none" w:sz="0" w:space="0" w:color="auto"/>
            <w:left w:val="none" w:sz="0" w:space="0" w:color="auto"/>
            <w:bottom w:val="none" w:sz="0" w:space="0" w:color="auto"/>
            <w:right w:val="none" w:sz="0" w:space="0" w:color="auto"/>
          </w:divBdr>
        </w:div>
        <w:div w:id="1953241710">
          <w:marLeft w:val="480"/>
          <w:marRight w:val="0"/>
          <w:marTop w:val="0"/>
          <w:marBottom w:val="0"/>
          <w:divBdr>
            <w:top w:val="none" w:sz="0" w:space="0" w:color="auto"/>
            <w:left w:val="none" w:sz="0" w:space="0" w:color="auto"/>
            <w:bottom w:val="none" w:sz="0" w:space="0" w:color="auto"/>
            <w:right w:val="none" w:sz="0" w:space="0" w:color="auto"/>
          </w:divBdr>
        </w:div>
        <w:div w:id="1176264589">
          <w:marLeft w:val="480"/>
          <w:marRight w:val="0"/>
          <w:marTop w:val="0"/>
          <w:marBottom w:val="0"/>
          <w:divBdr>
            <w:top w:val="none" w:sz="0" w:space="0" w:color="auto"/>
            <w:left w:val="none" w:sz="0" w:space="0" w:color="auto"/>
            <w:bottom w:val="none" w:sz="0" w:space="0" w:color="auto"/>
            <w:right w:val="none" w:sz="0" w:space="0" w:color="auto"/>
          </w:divBdr>
        </w:div>
        <w:div w:id="1379814567">
          <w:marLeft w:val="480"/>
          <w:marRight w:val="0"/>
          <w:marTop w:val="0"/>
          <w:marBottom w:val="0"/>
          <w:divBdr>
            <w:top w:val="none" w:sz="0" w:space="0" w:color="auto"/>
            <w:left w:val="none" w:sz="0" w:space="0" w:color="auto"/>
            <w:bottom w:val="none" w:sz="0" w:space="0" w:color="auto"/>
            <w:right w:val="none" w:sz="0" w:space="0" w:color="auto"/>
          </w:divBdr>
        </w:div>
        <w:div w:id="875048719">
          <w:marLeft w:val="480"/>
          <w:marRight w:val="0"/>
          <w:marTop w:val="0"/>
          <w:marBottom w:val="0"/>
          <w:divBdr>
            <w:top w:val="none" w:sz="0" w:space="0" w:color="auto"/>
            <w:left w:val="none" w:sz="0" w:space="0" w:color="auto"/>
            <w:bottom w:val="none" w:sz="0" w:space="0" w:color="auto"/>
            <w:right w:val="none" w:sz="0" w:space="0" w:color="auto"/>
          </w:divBdr>
        </w:div>
        <w:div w:id="316881132">
          <w:marLeft w:val="480"/>
          <w:marRight w:val="0"/>
          <w:marTop w:val="0"/>
          <w:marBottom w:val="0"/>
          <w:divBdr>
            <w:top w:val="none" w:sz="0" w:space="0" w:color="auto"/>
            <w:left w:val="none" w:sz="0" w:space="0" w:color="auto"/>
            <w:bottom w:val="none" w:sz="0" w:space="0" w:color="auto"/>
            <w:right w:val="none" w:sz="0" w:space="0" w:color="auto"/>
          </w:divBdr>
        </w:div>
        <w:div w:id="2011516213">
          <w:marLeft w:val="480"/>
          <w:marRight w:val="0"/>
          <w:marTop w:val="0"/>
          <w:marBottom w:val="0"/>
          <w:divBdr>
            <w:top w:val="none" w:sz="0" w:space="0" w:color="auto"/>
            <w:left w:val="none" w:sz="0" w:space="0" w:color="auto"/>
            <w:bottom w:val="none" w:sz="0" w:space="0" w:color="auto"/>
            <w:right w:val="none" w:sz="0" w:space="0" w:color="auto"/>
          </w:divBdr>
        </w:div>
        <w:div w:id="347372392">
          <w:marLeft w:val="480"/>
          <w:marRight w:val="0"/>
          <w:marTop w:val="0"/>
          <w:marBottom w:val="0"/>
          <w:divBdr>
            <w:top w:val="none" w:sz="0" w:space="0" w:color="auto"/>
            <w:left w:val="none" w:sz="0" w:space="0" w:color="auto"/>
            <w:bottom w:val="none" w:sz="0" w:space="0" w:color="auto"/>
            <w:right w:val="none" w:sz="0" w:space="0" w:color="auto"/>
          </w:divBdr>
        </w:div>
        <w:div w:id="475805673">
          <w:marLeft w:val="480"/>
          <w:marRight w:val="0"/>
          <w:marTop w:val="0"/>
          <w:marBottom w:val="0"/>
          <w:divBdr>
            <w:top w:val="none" w:sz="0" w:space="0" w:color="auto"/>
            <w:left w:val="none" w:sz="0" w:space="0" w:color="auto"/>
            <w:bottom w:val="none" w:sz="0" w:space="0" w:color="auto"/>
            <w:right w:val="none" w:sz="0" w:space="0" w:color="auto"/>
          </w:divBdr>
        </w:div>
        <w:div w:id="2122842836">
          <w:marLeft w:val="480"/>
          <w:marRight w:val="0"/>
          <w:marTop w:val="0"/>
          <w:marBottom w:val="0"/>
          <w:divBdr>
            <w:top w:val="none" w:sz="0" w:space="0" w:color="auto"/>
            <w:left w:val="none" w:sz="0" w:space="0" w:color="auto"/>
            <w:bottom w:val="none" w:sz="0" w:space="0" w:color="auto"/>
            <w:right w:val="none" w:sz="0" w:space="0" w:color="auto"/>
          </w:divBdr>
        </w:div>
        <w:div w:id="363944234">
          <w:marLeft w:val="480"/>
          <w:marRight w:val="0"/>
          <w:marTop w:val="0"/>
          <w:marBottom w:val="0"/>
          <w:divBdr>
            <w:top w:val="none" w:sz="0" w:space="0" w:color="auto"/>
            <w:left w:val="none" w:sz="0" w:space="0" w:color="auto"/>
            <w:bottom w:val="none" w:sz="0" w:space="0" w:color="auto"/>
            <w:right w:val="none" w:sz="0" w:space="0" w:color="auto"/>
          </w:divBdr>
        </w:div>
        <w:div w:id="726614421">
          <w:marLeft w:val="480"/>
          <w:marRight w:val="0"/>
          <w:marTop w:val="0"/>
          <w:marBottom w:val="0"/>
          <w:divBdr>
            <w:top w:val="none" w:sz="0" w:space="0" w:color="auto"/>
            <w:left w:val="none" w:sz="0" w:space="0" w:color="auto"/>
            <w:bottom w:val="none" w:sz="0" w:space="0" w:color="auto"/>
            <w:right w:val="none" w:sz="0" w:space="0" w:color="auto"/>
          </w:divBdr>
        </w:div>
        <w:div w:id="118115370">
          <w:marLeft w:val="480"/>
          <w:marRight w:val="0"/>
          <w:marTop w:val="0"/>
          <w:marBottom w:val="0"/>
          <w:divBdr>
            <w:top w:val="none" w:sz="0" w:space="0" w:color="auto"/>
            <w:left w:val="none" w:sz="0" w:space="0" w:color="auto"/>
            <w:bottom w:val="none" w:sz="0" w:space="0" w:color="auto"/>
            <w:right w:val="none" w:sz="0" w:space="0" w:color="auto"/>
          </w:divBdr>
        </w:div>
        <w:div w:id="413354449">
          <w:marLeft w:val="480"/>
          <w:marRight w:val="0"/>
          <w:marTop w:val="0"/>
          <w:marBottom w:val="0"/>
          <w:divBdr>
            <w:top w:val="none" w:sz="0" w:space="0" w:color="auto"/>
            <w:left w:val="none" w:sz="0" w:space="0" w:color="auto"/>
            <w:bottom w:val="none" w:sz="0" w:space="0" w:color="auto"/>
            <w:right w:val="none" w:sz="0" w:space="0" w:color="auto"/>
          </w:divBdr>
        </w:div>
        <w:div w:id="967736282">
          <w:marLeft w:val="480"/>
          <w:marRight w:val="0"/>
          <w:marTop w:val="0"/>
          <w:marBottom w:val="0"/>
          <w:divBdr>
            <w:top w:val="none" w:sz="0" w:space="0" w:color="auto"/>
            <w:left w:val="none" w:sz="0" w:space="0" w:color="auto"/>
            <w:bottom w:val="none" w:sz="0" w:space="0" w:color="auto"/>
            <w:right w:val="none" w:sz="0" w:space="0" w:color="auto"/>
          </w:divBdr>
        </w:div>
        <w:div w:id="1575505033">
          <w:marLeft w:val="480"/>
          <w:marRight w:val="0"/>
          <w:marTop w:val="0"/>
          <w:marBottom w:val="0"/>
          <w:divBdr>
            <w:top w:val="none" w:sz="0" w:space="0" w:color="auto"/>
            <w:left w:val="none" w:sz="0" w:space="0" w:color="auto"/>
            <w:bottom w:val="none" w:sz="0" w:space="0" w:color="auto"/>
            <w:right w:val="none" w:sz="0" w:space="0" w:color="auto"/>
          </w:divBdr>
        </w:div>
        <w:div w:id="1924414591">
          <w:marLeft w:val="480"/>
          <w:marRight w:val="0"/>
          <w:marTop w:val="0"/>
          <w:marBottom w:val="0"/>
          <w:divBdr>
            <w:top w:val="none" w:sz="0" w:space="0" w:color="auto"/>
            <w:left w:val="none" w:sz="0" w:space="0" w:color="auto"/>
            <w:bottom w:val="none" w:sz="0" w:space="0" w:color="auto"/>
            <w:right w:val="none" w:sz="0" w:space="0" w:color="auto"/>
          </w:divBdr>
        </w:div>
        <w:div w:id="1128206129">
          <w:marLeft w:val="480"/>
          <w:marRight w:val="0"/>
          <w:marTop w:val="0"/>
          <w:marBottom w:val="0"/>
          <w:divBdr>
            <w:top w:val="none" w:sz="0" w:space="0" w:color="auto"/>
            <w:left w:val="none" w:sz="0" w:space="0" w:color="auto"/>
            <w:bottom w:val="none" w:sz="0" w:space="0" w:color="auto"/>
            <w:right w:val="none" w:sz="0" w:space="0" w:color="auto"/>
          </w:divBdr>
        </w:div>
        <w:div w:id="249389831">
          <w:marLeft w:val="480"/>
          <w:marRight w:val="0"/>
          <w:marTop w:val="0"/>
          <w:marBottom w:val="0"/>
          <w:divBdr>
            <w:top w:val="none" w:sz="0" w:space="0" w:color="auto"/>
            <w:left w:val="none" w:sz="0" w:space="0" w:color="auto"/>
            <w:bottom w:val="none" w:sz="0" w:space="0" w:color="auto"/>
            <w:right w:val="none" w:sz="0" w:space="0" w:color="auto"/>
          </w:divBdr>
        </w:div>
        <w:div w:id="718013695">
          <w:marLeft w:val="480"/>
          <w:marRight w:val="0"/>
          <w:marTop w:val="0"/>
          <w:marBottom w:val="0"/>
          <w:divBdr>
            <w:top w:val="none" w:sz="0" w:space="0" w:color="auto"/>
            <w:left w:val="none" w:sz="0" w:space="0" w:color="auto"/>
            <w:bottom w:val="none" w:sz="0" w:space="0" w:color="auto"/>
            <w:right w:val="none" w:sz="0" w:space="0" w:color="auto"/>
          </w:divBdr>
        </w:div>
        <w:div w:id="2123918266">
          <w:marLeft w:val="480"/>
          <w:marRight w:val="0"/>
          <w:marTop w:val="0"/>
          <w:marBottom w:val="0"/>
          <w:divBdr>
            <w:top w:val="none" w:sz="0" w:space="0" w:color="auto"/>
            <w:left w:val="none" w:sz="0" w:space="0" w:color="auto"/>
            <w:bottom w:val="none" w:sz="0" w:space="0" w:color="auto"/>
            <w:right w:val="none" w:sz="0" w:space="0" w:color="auto"/>
          </w:divBdr>
        </w:div>
        <w:div w:id="598607518">
          <w:marLeft w:val="480"/>
          <w:marRight w:val="0"/>
          <w:marTop w:val="0"/>
          <w:marBottom w:val="0"/>
          <w:divBdr>
            <w:top w:val="none" w:sz="0" w:space="0" w:color="auto"/>
            <w:left w:val="none" w:sz="0" w:space="0" w:color="auto"/>
            <w:bottom w:val="none" w:sz="0" w:space="0" w:color="auto"/>
            <w:right w:val="none" w:sz="0" w:space="0" w:color="auto"/>
          </w:divBdr>
        </w:div>
        <w:div w:id="568347626">
          <w:marLeft w:val="480"/>
          <w:marRight w:val="0"/>
          <w:marTop w:val="0"/>
          <w:marBottom w:val="0"/>
          <w:divBdr>
            <w:top w:val="none" w:sz="0" w:space="0" w:color="auto"/>
            <w:left w:val="none" w:sz="0" w:space="0" w:color="auto"/>
            <w:bottom w:val="none" w:sz="0" w:space="0" w:color="auto"/>
            <w:right w:val="none" w:sz="0" w:space="0" w:color="auto"/>
          </w:divBdr>
        </w:div>
        <w:div w:id="916551942">
          <w:marLeft w:val="480"/>
          <w:marRight w:val="0"/>
          <w:marTop w:val="0"/>
          <w:marBottom w:val="0"/>
          <w:divBdr>
            <w:top w:val="none" w:sz="0" w:space="0" w:color="auto"/>
            <w:left w:val="none" w:sz="0" w:space="0" w:color="auto"/>
            <w:bottom w:val="none" w:sz="0" w:space="0" w:color="auto"/>
            <w:right w:val="none" w:sz="0" w:space="0" w:color="auto"/>
          </w:divBdr>
        </w:div>
        <w:div w:id="1922981420">
          <w:marLeft w:val="480"/>
          <w:marRight w:val="0"/>
          <w:marTop w:val="0"/>
          <w:marBottom w:val="0"/>
          <w:divBdr>
            <w:top w:val="none" w:sz="0" w:space="0" w:color="auto"/>
            <w:left w:val="none" w:sz="0" w:space="0" w:color="auto"/>
            <w:bottom w:val="none" w:sz="0" w:space="0" w:color="auto"/>
            <w:right w:val="none" w:sz="0" w:space="0" w:color="auto"/>
          </w:divBdr>
        </w:div>
        <w:div w:id="1015502008">
          <w:marLeft w:val="480"/>
          <w:marRight w:val="0"/>
          <w:marTop w:val="0"/>
          <w:marBottom w:val="0"/>
          <w:divBdr>
            <w:top w:val="none" w:sz="0" w:space="0" w:color="auto"/>
            <w:left w:val="none" w:sz="0" w:space="0" w:color="auto"/>
            <w:bottom w:val="none" w:sz="0" w:space="0" w:color="auto"/>
            <w:right w:val="none" w:sz="0" w:space="0" w:color="auto"/>
          </w:divBdr>
        </w:div>
        <w:div w:id="794179067">
          <w:marLeft w:val="480"/>
          <w:marRight w:val="0"/>
          <w:marTop w:val="0"/>
          <w:marBottom w:val="0"/>
          <w:divBdr>
            <w:top w:val="none" w:sz="0" w:space="0" w:color="auto"/>
            <w:left w:val="none" w:sz="0" w:space="0" w:color="auto"/>
            <w:bottom w:val="none" w:sz="0" w:space="0" w:color="auto"/>
            <w:right w:val="none" w:sz="0" w:space="0" w:color="auto"/>
          </w:divBdr>
        </w:div>
        <w:div w:id="1411469191">
          <w:marLeft w:val="480"/>
          <w:marRight w:val="0"/>
          <w:marTop w:val="0"/>
          <w:marBottom w:val="0"/>
          <w:divBdr>
            <w:top w:val="none" w:sz="0" w:space="0" w:color="auto"/>
            <w:left w:val="none" w:sz="0" w:space="0" w:color="auto"/>
            <w:bottom w:val="none" w:sz="0" w:space="0" w:color="auto"/>
            <w:right w:val="none" w:sz="0" w:space="0" w:color="auto"/>
          </w:divBdr>
        </w:div>
        <w:div w:id="352997056">
          <w:marLeft w:val="480"/>
          <w:marRight w:val="0"/>
          <w:marTop w:val="0"/>
          <w:marBottom w:val="0"/>
          <w:divBdr>
            <w:top w:val="none" w:sz="0" w:space="0" w:color="auto"/>
            <w:left w:val="none" w:sz="0" w:space="0" w:color="auto"/>
            <w:bottom w:val="none" w:sz="0" w:space="0" w:color="auto"/>
            <w:right w:val="none" w:sz="0" w:space="0" w:color="auto"/>
          </w:divBdr>
        </w:div>
        <w:div w:id="1885289373">
          <w:marLeft w:val="480"/>
          <w:marRight w:val="0"/>
          <w:marTop w:val="0"/>
          <w:marBottom w:val="0"/>
          <w:divBdr>
            <w:top w:val="none" w:sz="0" w:space="0" w:color="auto"/>
            <w:left w:val="none" w:sz="0" w:space="0" w:color="auto"/>
            <w:bottom w:val="none" w:sz="0" w:space="0" w:color="auto"/>
            <w:right w:val="none" w:sz="0" w:space="0" w:color="auto"/>
          </w:divBdr>
        </w:div>
        <w:div w:id="797802120">
          <w:marLeft w:val="480"/>
          <w:marRight w:val="0"/>
          <w:marTop w:val="0"/>
          <w:marBottom w:val="0"/>
          <w:divBdr>
            <w:top w:val="none" w:sz="0" w:space="0" w:color="auto"/>
            <w:left w:val="none" w:sz="0" w:space="0" w:color="auto"/>
            <w:bottom w:val="none" w:sz="0" w:space="0" w:color="auto"/>
            <w:right w:val="none" w:sz="0" w:space="0" w:color="auto"/>
          </w:divBdr>
        </w:div>
        <w:div w:id="1594783912">
          <w:marLeft w:val="480"/>
          <w:marRight w:val="0"/>
          <w:marTop w:val="0"/>
          <w:marBottom w:val="0"/>
          <w:divBdr>
            <w:top w:val="none" w:sz="0" w:space="0" w:color="auto"/>
            <w:left w:val="none" w:sz="0" w:space="0" w:color="auto"/>
            <w:bottom w:val="none" w:sz="0" w:space="0" w:color="auto"/>
            <w:right w:val="none" w:sz="0" w:space="0" w:color="auto"/>
          </w:divBdr>
        </w:div>
        <w:div w:id="1852336417">
          <w:marLeft w:val="480"/>
          <w:marRight w:val="0"/>
          <w:marTop w:val="0"/>
          <w:marBottom w:val="0"/>
          <w:divBdr>
            <w:top w:val="none" w:sz="0" w:space="0" w:color="auto"/>
            <w:left w:val="none" w:sz="0" w:space="0" w:color="auto"/>
            <w:bottom w:val="none" w:sz="0" w:space="0" w:color="auto"/>
            <w:right w:val="none" w:sz="0" w:space="0" w:color="auto"/>
          </w:divBdr>
        </w:div>
        <w:div w:id="168059923">
          <w:marLeft w:val="480"/>
          <w:marRight w:val="0"/>
          <w:marTop w:val="0"/>
          <w:marBottom w:val="0"/>
          <w:divBdr>
            <w:top w:val="none" w:sz="0" w:space="0" w:color="auto"/>
            <w:left w:val="none" w:sz="0" w:space="0" w:color="auto"/>
            <w:bottom w:val="none" w:sz="0" w:space="0" w:color="auto"/>
            <w:right w:val="none" w:sz="0" w:space="0" w:color="auto"/>
          </w:divBdr>
        </w:div>
        <w:div w:id="1183588236">
          <w:marLeft w:val="480"/>
          <w:marRight w:val="0"/>
          <w:marTop w:val="0"/>
          <w:marBottom w:val="0"/>
          <w:divBdr>
            <w:top w:val="none" w:sz="0" w:space="0" w:color="auto"/>
            <w:left w:val="none" w:sz="0" w:space="0" w:color="auto"/>
            <w:bottom w:val="none" w:sz="0" w:space="0" w:color="auto"/>
            <w:right w:val="none" w:sz="0" w:space="0" w:color="auto"/>
          </w:divBdr>
        </w:div>
        <w:div w:id="1405103765">
          <w:marLeft w:val="480"/>
          <w:marRight w:val="0"/>
          <w:marTop w:val="0"/>
          <w:marBottom w:val="0"/>
          <w:divBdr>
            <w:top w:val="none" w:sz="0" w:space="0" w:color="auto"/>
            <w:left w:val="none" w:sz="0" w:space="0" w:color="auto"/>
            <w:bottom w:val="none" w:sz="0" w:space="0" w:color="auto"/>
            <w:right w:val="none" w:sz="0" w:space="0" w:color="auto"/>
          </w:divBdr>
        </w:div>
        <w:div w:id="487720282">
          <w:marLeft w:val="480"/>
          <w:marRight w:val="0"/>
          <w:marTop w:val="0"/>
          <w:marBottom w:val="0"/>
          <w:divBdr>
            <w:top w:val="none" w:sz="0" w:space="0" w:color="auto"/>
            <w:left w:val="none" w:sz="0" w:space="0" w:color="auto"/>
            <w:bottom w:val="none" w:sz="0" w:space="0" w:color="auto"/>
            <w:right w:val="none" w:sz="0" w:space="0" w:color="auto"/>
          </w:divBdr>
        </w:div>
        <w:div w:id="1572689777">
          <w:marLeft w:val="480"/>
          <w:marRight w:val="0"/>
          <w:marTop w:val="0"/>
          <w:marBottom w:val="0"/>
          <w:divBdr>
            <w:top w:val="none" w:sz="0" w:space="0" w:color="auto"/>
            <w:left w:val="none" w:sz="0" w:space="0" w:color="auto"/>
            <w:bottom w:val="none" w:sz="0" w:space="0" w:color="auto"/>
            <w:right w:val="none" w:sz="0" w:space="0" w:color="auto"/>
          </w:divBdr>
        </w:div>
        <w:div w:id="138305484">
          <w:marLeft w:val="480"/>
          <w:marRight w:val="0"/>
          <w:marTop w:val="0"/>
          <w:marBottom w:val="0"/>
          <w:divBdr>
            <w:top w:val="none" w:sz="0" w:space="0" w:color="auto"/>
            <w:left w:val="none" w:sz="0" w:space="0" w:color="auto"/>
            <w:bottom w:val="none" w:sz="0" w:space="0" w:color="auto"/>
            <w:right w:val="none" w:sz="0" w:space="0" w:color="auto"/>
          </w:divBdr>
        </w:div>
        <w:div w:id="910846927">
          <w:marLeft w:val="480"/>
          <w:marRight w:val="0"/>
          <w:marTop w:val="0"/>
          <w:marBottom w:val="0"/>
          <w:divBdr>
            <w:top w:val="none" w:sz="0" w:space="0" w:color="auto"/>
            <w:left w:val="none" w:sz="0" w:space="0" w:color="auto"/>
            <w:bottom w:val="none" w:sz="0" w:space="0" w:color="auto"/>
            <w:right w:val="none" w:sz="0" w:space="0" w:color="auto"/>
          </w:divBdr>
        </w:div>
        <w:div w:id="42557696">
          <w:marLeft w:val="480"/>
          <w:marRight w:val="0"/>
          <w:marTop w:val="0"/>
          <w:marBottom w:val="0"/>
          <w:divBdr>
            <w:top w:val="none" w:sz="0" w:space="0" w:color="auto"/>
            <w:left w:val="none" w:sz="0" w:space="0" w:color="auto"/>
            <w:bottom w:val="none" w:sz="0" w:space="0" w:color="auto"/>
            <w:right w:val="none" w:sz="0" w:space="0" w:color="auto"/>
          </w:divBdr>
        </w:div>
        <w:div w:id="1358433215">
          <w:marLeft w:val="480"/>
          <w:marRight w:val="0"/>
          <w:marTop w:val="0"/>
          <w:marBottom w:val="0"/>
          <w:divBdr>
            <w:top w:val="none" w:sz="0" w:space="0" w:color="auto"/>
            <w:left w:val="none" w:sz="0" w:space="0" w:color="auto"/>
            <w:bottom w:val="none" w:sz="0" w:space="0" w:color="auto"/>
            <w:right w:val="none" w:sz="0" w:space="0" w:color="auto"/>
          </w:divBdr>
        </w:div>
        <w:div w:id="1479225758">
          <w:marLeft w:val="480"/>
          <w:marRight w:val="0"/>
          <w:marTop w:val="0"/>
          <w:marBottom w:val="0"/>
          <w:divBdr>
            <w:top w:val="none" w:sz="0" w:space="0" w:color="auto"/>
            <w:left w:val="none" w:sz="0" w:space="0" w:color="auto"/>
            <w:bottom w:val="none" w:sz="0" w:space="0" w:color="auto"/>
            <w:right w:val="none" w:sz="0" w:space="0" w:color="auto"/>
          </w:divBdr>
        </w:div>
        <w:div w:id="663356571">
          <w:marLeft w:val="480"/>
          <w:marRight w:val="0"/>
          <w:marTop w:val="0"/>
          <w:marBottom w:val="0"/>
          <w:divBdr>
            <w:top w:val="none" w:sz="0" w:space="0" w:color="auto"/>
            <w:left w:val="none" w:sz="0" w:space="0" w:color="auto"/>
            <w:bottom w:val="none" w:sz="0" w:space="0" w:color="auto"/>
            <w:right w:val="none" w:sz="0" w:space="0" w:color="auto"/>
          </w:divBdr>
        </w:div>
        <w:div w:id="1890418423">
          <w:marLeft w:val="480"/>
          <w:marRight w:val="0"/>
          <w:marTop w:val="0"/>
          <w:marBottom w:val="0"/>
          <w:divBdr>
            <w:top w:val="none" w:sz="0" w:space="0" w:color="auto"/>
            <w:left w:val="none" w:sz="0" w:space="0" w:color="auto"/>
            <w:bottom w:val="none" w:sz="0" w:space="0" w:color="auto"/>
            <w:right w:val="none" w:sz="0" w:space="0" w:color="auto"/>
          </w:divBdr>
        </w:div>
        <w:div w:id="925459414">
          <w:marLeft w:val="480"/>
          <w:marRight w:val="0"/>
          <w:marTop w:val="0"/>
          <w:marBottom w:val="0"/>
          <w:divBdr>
            <w:top w:val="none" w:sz="0" w:space="0" w:color="auto"/>
            <w:left w:val="none" w:sz="0" w:space="0" w:color="auto"/>
            <w:bottom w:val="none" w:sz="0" w:space="0" w:color="auto"/>
            <w:right w:val="none" w:sz="0" w:space="0" w:color="auto"/>
          </w:divBdr>
        </w:div>
        <w:div w:id="215513872">
          <w:marLeft w:val="480"/>
          <w:marRight w:val="0"/>
          <w:marTop w:val="0"/>
          <w:marBottom w:val="0"/>
          <w:divBdr>
            <w:top w:val="none" w:sz="0" w:space="0" w:color="auto"/>
            <w:left w:val="none" w:sz="0" w:space="0" w:color="auto"/>
            <w:bottom w:val="none" w:sz="0" w:space="0" w:color="auto"/>
            <w:right w:val="none" w:sz="0" w:space="0" w:color="auto"/>
          </w:divBdr>
        </w:div>
        <w:div w:id="627276651">
          <w:marLeft w:val="480"/>
          <w:marRight w:val="0"/>
          <w:marTop w:val="0"/>
          <w:marBottom w:val="0"/>
          <w:divBdr>
            <w:top w:val="none" w:sz="0" w:space="0" w:color="auto"/>
            <w:left w:val="none" w:sz="0" w:space="0" w:color="auto"/>
            <w:bottom w:val="none" w:sz="0" w:space="0" w:color="auto"/>
            <w:right w:val="none" w:sz="0" w:space="0" w:color="auto"/>
          </w:divBdr>
        </w:div>
        <w:div w:id="1376346074">
          <w:marLeft w:val="480"/>
          <w:marRight w:val="0"/>
          <w:marTop w:val="0"/>
          <w:marBottom w:val="0"/>
          <w:divBdr>
            <w:top w:val="none" w:sz="0" w:space="0" w:color="auto"/>
            <w:left w:val="none" w:sz="0" w:space="0" w:color="auto"/>
            <w:bottom w:val="none" w:sz="0" w:space="0" w:color="auto"/>
            <w:right w:val="none" w:sz="0" w:space="0" w:color="auto"/>
          </w:divBdr>
        </w:div>
        <w:div w:id="1359695633">
          <w:marLeft w:val="480"/>
          <w:marRight w:val="0"/>
          <w:marTop w:val="0"/>
          <w:marBottom w:val="0"/>
          <w:divBdr>
            <w:top w:val="none" w:sz="0" w:space="0" w:color="auto"/>
            <w:left w:val="none" w:sz="0" w:space="0" w:color="auto"/>
            <w:bottom w:val="none" w:sz="0" w:space="0" w:color="auto"/>
            <w:right w:val="none" w:sz="0" w:space="0" w:color="auto"/>
          </w:divBdr>
        </w:div>
        <w:div w:id="769549330">
          <w:marLeft w:val="480"/>
          <w:marRight w:val="0"/>
          <w:marTop w:val="0"/>
          <w:marBottom w:val="0"/>
          <w:divBdr>
            <w:top w:val="none" w:sz="0" w:space="0" w:color="auto"/>
            <w:left w:val="none" w:sz="0" w:space="0" w:color="auto"/>
            <w:bottom w:val="none" w:sz="0" w:space="0" w:color="auto"/>
            <w:right w:val="none" w:sz="0" w:space="0" w:color="auto"/>
          </w:divBdr>
        </w:div>
        <w:div w:id="1626696827">
          <w:marLeft w:val="480"/>
          <w:marRight w:val="0"/>
          <w:marTop w:val="0"/>
          <w:marBottom w:val="0"/>
          <w:divBdr>
            <w:top w:val="none" w:sz="0" w:space="0" w:color="auto"/>
            <w:left w:val="none" w:sz="0" w:space="0" w:color="auto"/>
            <w:bottom w:val="none" w:sz="0" w:space="0" w:color="auto"/>
            <w:right w:val="none" w:sz="0" w:space="0" w:color="auto"/>
          </w:divBdr>
        </w:div>
        <w:div w:id="545457311">
          <w:marLeft w:val="480"/>
          <w:marRight w:val="0"/>
          <w:marTop w:val="0"/>
          <w:marBottom w:val="0"/>
          <w:divBdr>
            <w:top w:val="none" w:sz="0" w:space="0" w:color="auto"/>
            <w:left w:val="none" w:sz="0" w:space="0" w:color="auto"/>
            <w:bottom w:val="none" w:sz="0" w:space="0" w:color="auto"/>
            <w:right w:val="none" w:sz="0" w:space="0" w:color="auto"/>
          </w:divBdr>
        </w:div>
        <w:div w:id="1409888693">
          <w:marLeft w:val="480"/>
          <w:marRight w:val="0"/>
          <w:marTop w:val="0"/>
          <w:marBottom w:val="0"/>
          <w:divBdr>
            <w:top w:val="none" w:sz="0" w:space="0" w:color="auto"/>
            <w:left w:val="none" w:sz="0" w:space="0" w:color="auto"/>
            <w:bottom w:val="none" w:sz="0" w:space="0" w:color="auto"/>
            <w:right w:val="none" w:sz="0" w:space="0" w:color="auto"/>
          </w:divBdr>
        </w:div>
        <w:div w:id="388261085">
          <w:marLeft w:val="480"/>
          <w:marRight w:val="0"/>
          <w:marTop w:val="0"/>
          <w:marBottom w:val="0"/>
          <w:divBdr>
            <w:top w:val="none" w:sz="0" w:space="0" w:color="auto"/>
            <w:left w:val="none" w:sz="0" w:space="0" w:color="auto"/>
            <w:bottom w:val="none" w:sz="0" w:space="0" w:color="auto"/>
            <w:right w:val="none" w:sz="0" w:space="0" w:color="auto"/>
          </w:divBdr>
        </w:div>
        <w:div w:id="1945727820">
          <w:marLeft w:val="480"/>
          <w:marRight w:val="0"/>
          <w:marTop w:val="0"/>
          <w:marBottom w:val="0"/>
          <w:divBdr>
            <w:top w:val="none" w:sz="0" w:space="0" w:color="auto"/>
            <w:left w:val="none" w:sz="0" w:space="0" w:color="auto"/>
            <w:bottom w:val="none" w:sz="0" w:space="0" w:color="auto"/>
            <w:right w:val="none" w:sz="0" w:space="0" w:color="auto"/>
          </w:divBdr>
        </w:div>
        <w:div w:id="11691014">
          <w:marLeft w:val="480"/>
          <w:marRight w:val="0"/>
          <w:marTop w:val="0"/>
          <w:marBottom w:val="0"/>
          <w:divBdr>
            <w:top w:val="none" w:sz="0" w:space="0" w:color="auto"/>
            <w:left w:val="none" w:sz="0" w:space="0" w:color="auto"/>
            <w:bottom w:val="none" w:sz="0" w:space="0" w:color="auto"/>
            <w:right w:val="none" w:sz="0" w:space="0" w:color="auto"/>
          </w:divBdr>
        </w:div>
        <w:div w:id="1912032776">
          <w:marLeft w:val="480"/>
          <w:marRight w:val="0"/>
          <w:marTop w:val="0"/>
          <w:marBottom w:val="0"/>
          <w:divBdr>
            <w:top w:val="none" w:sz="0" w:space="0" w:color="auto"/>
            <w:left w:val="none" w:sz="0" w:space="0" w:color="auto"/>
            <w:bottom w:val="none" w:sz="0" w:space="0" w:color="auto"/>
            <w:right w:val="none" w:sz="0" w:space="0" w:color="auto"/>
          </w:divBdr>
        </w:div>
        <w:div w:id="277567547">
          <w:marLeft w:val="480"/>
          <w:marRight w:val="0"/>
          <w:marTop w:val="0"/>
          <w:marBottom w:val="0"/>
          <w:divBdr>
            <w:top w:val="none" w:sz="0" w:space="0" w:color="auto"/>
            <w:left w:val="none" w:sz="0" w:space="0" w:color="auto"/>
            <w:bottom w:val="none" w:sz="0" w:space="0" w:color="auto"/>
            <w:right w:val="none" w:sz="0" w:space="0" w:color="auto"/>
          </w:divBdr>
        </w:div>
        <w:div w:id="1267036409">
          <w:marLeft w:val="480"/>
          <w:marRight w:val="0"/>
          <w:marTop w:val="0"/>
          <w:marBottom w:val="0"/>
          <w:divBdr>
            <w:top w:val="none" w:sz="0" w:space="0" w:color="auto"/>
            <w:left w:val="none" w:sz="0" w:space="0" w:color="auto"/>
            <w:bottom w:val="none" w:sz="0" w:space="0" w:color="auto"/>
            <w:right w:val="none" w:sz="0" w:space="0" w:color="auto"/>
          </w:divBdr>
        </w:div>
        <w:div w:id="1628121446">
          <w:marLeft w:val="480"/>
          <w:marRight w:val="0"/>
          <w:marTop w:val="0"/>
          <w:marBottom w:val="0"/>
          <w:divBdr>
            <w:top w:val="none" w:sz="0" w:space="0" w:color="auto"/>
            <w:left w:val="none" w:sz="0" w:space="0" w:color="auto"/>
            <w:bottom w:val="none" w:sz="0" w:space="0" w:color="auto"/>
            <w:right w:val="none" w:sz="0" w:space="0" w:color="auto"/>
          </w:divBdr>
        </w:div>
        <w:div w:id="229122307">
          <w:marLeft w:val="480"/>
          <w:marRight w:val="0"/>
          <w:marTop w:val="0"/>
          <w:marBottom w:val="0"/>
          <w:divBdr>
            <w:top w:val="none" w:sz="0" w:space="0" w:color="auto"/>
            <w:left w:val="none" w:sz="0" w:space="0" w:color="auto"/>
            <w:bottom w:val="none" w:sz="0" w:space="0" w:color="auto"/>
            <w:right w:val="none" w:sz="0" w:space="0" w:color="auto"/>
          </w:divBdr>
        </w:div>
        <w:div w:id="1956712941">
          <w:marLeft w:val="480"/>
          <w:marRight w:val="0"/>
          <w:marTop w:val="0"/>
          <w:marBottom w:val="0"/>
          <w:divBdr>
            <w:top w:val="none" w:sz="0" w:space="0" w:color="auto"/>
            <w:left w:val="none" w:sz="0" w:space="0" w:color="auto"/>
            <w:bottom w:val="none" w:sz="0" w:space="0" w:color="auto"/>
            <w:right w:val="none" w:sz="0" w:space="0" w:color="auto"/>
          </w:divBdr>
        </w:div>
        <w:div w:id="901209735">
          <w:marLeft w:val="480"/>
          <w:marRight w:val="0"/>
          <w:marTop w:val="0"/>
          <w:marBottom w:val="0"/>
          <w:divBdr>
            <w:top w:val="none" w:sz="0" w:space="0" w:color="auto"/>
            <w:left w:val="none" w:sz="0" w:space="0" w:color="auto"/>
            <w:bottom w:val="none" w:sz="0" w:space="0" w:color="auto"/>
            <w:right w:val="none" w:sz="0" w:space="0" w:color="auto"/>
          </w:divBdr>
        </w:div>
        <w:div w:id="539896979">
          <w:marLeft w:val="480"/>
          <w:marRight w:val="0"/>
          <w:marTop w:val="0"/>
          <w:marBottom w:val="0"/>
          <w:divBdr>
            <w:top w:val="none" w:sz="0" w:space="0" w:color="auto"/>
            <w:left w:val="none" w:sz="0" w:space="0" w:color="auto"/>
            <w:bottom w:val="none" w:sz="0" w:space="0" w:color="auto"/>
            <w:right w:val="none" w:sz="0" w:space="0" w:color="auto"/>
          </w:divBdr>
        </w:div>
        <w:div w:id="1136680292">
          <w:marLeft w:val="480"/>
          <w:marRight w:val="0"/>
          <w:marTop w:val="0"/>
          <w:marBottom w:val="0"/>
          <w:divBdr>
            <w:top w:val="none" w:sz="0" w:space="0" w:color="auto"/>
            <w:left w:val="none" w:sz="0" w:space="0" w:color="auto"/>
            <w:bottom w:val="none" w:sz="0" w:space="0" w:color="auto"/>
            <w:right w:val="none" w:sz="0" w:space="0" w:color="auto"/>
          </w:divBdr>
        </w:div>
        <w:div w:id="1624269629">
          <w:marLeft w:val="480"/>
          <w:marRight w:val="0"/>
          <w:marTop w:val="0"/>
          <w:marBottom w:val="0"/>
          <w:divBdr>
            <w:top w:val="none" w:sz="0" w:space="0" w:color="auto"/>
            <w:left w:val="none" w:sz="0" w:space="0" w:color="auto"/>
            <w:bottom w:val="none" w:sz="0" w:space="0" w:color="auto"/>
            <w:right w:val="none" w:sz="0" w:space="0" w:color="auto"/>
          </w:divBdr>
        </w:div>
        <w:div w:id="902712273">
          <w:marLeft w:val="480"/>
          <w:marRight w:val="0"/>
          <w:marTop w:val="0"/>
          <w:marBottom w:val="0"/>
          <w:divBdr>
            <w:top w:val="none" w:sz="0" w:space="0" w:color="auto"/>
            <w:left w:val="none" w:sz="0" w:space="0" w:color="auto"/>
            <w:bottom w:val="none" w:sz="0" w:space="0" w:color="auto"/>
            <w:right w:val="none" w:sz="0" w:space="0" w:color="auto"/>
          </w:divBdr>
        </w:div>
        <w:div w:id="776020138">
          <w:marLeft w:val="480"/>
          <w:marRight w:val="0"/>
          <w:marTop w:val="0"/>
          <w:marBottom w:val="0"/>
          <w:divBdr>
            <w:top w:val="none" w:sz="0" w:space="0" w:color="auto"/>
            <w:left w:val="none" w:sz="0" w:space="0" w:color="auto"/>
            <w:bottom w:val="none" w:sz="0" w:space="0" w:color="auto"/>
            <w:right w:val="none" w:sz="0" w:space="0" w:color="auto"/>
          </w:divBdr>
        </w:div>
        <w:div w:id="644091426">
          <w:marLeft w:val="480"/>
          <w:marRight w:val="0"/>
          <w:marTop w:val="0"/>
          <w:marBottom w:val="0"/>
          <w:divBdr>
            <w:top w:val="none" w:sz="0" w:space="0" w:color="auto"/>
            <w:left w:val="none" w:sz="0" w:space="0" w:color="auto"/>
            <w:bottom w:val="none" w:sz="0" w:space="0" w:color="auto"/>
            <w:right w:val="none" w:sz="0" w:space="0" w:color="auto"/>
          </w:divBdr>
        </w:div>
        <w:div w:id="123164031">
          <w:marLeft w:val="480"/>
          <w:marRight w:val="0"/>
          <w:marTop w:val="0"/>
          <w:marBottom w:val="0"/>
          <w:divBdr>
            <w:top w:val="none" w:sz="0" w:space="0" w:color="auto"/>
            <w:left w:val="none" w:sz="0" w:space="0" w:color="auto"/>
            <w:bottom w:val="none" w:sz="0" w:space="0" w:color="auto"/>
            <w:right w:val="none" w:sz="0" w:space="0" w:color="auto"/>
          </w:divBdr>
        </w:div>
        <w:div w:id="197664041">
          <w:marLeft w:val="480"/>
          <w:marRight w:val="0"/>
          <w:marTop w:val="0"/>
          <w:marBottom w:val="0"/>
          <w:divBdr>
            <w:top w:val="none" w:sz="0" w:space="0" w:color="auto"/>
            <w:left w:val="none" w:sz="0" w:space="0" w:color="auto"/>
            <w:bottom w:val="none" w:sz="0" w:space="0" w:color="auto"/>
            <w:right w:val="none" w:sz="0" w:space="0" w:color="auto"/>
          </w:divBdr>
        </w:div>
        <w:div w:id="1387026404">
          <w:marLeft w:val="480"/>
          <w:marRight w:val="0"/>
          <w:marTop w:val="0"/>
          <w:marBottom w:val="0"/>
          <w:divBdr>
            <w:top w:val="none" w:sz="0" w:space="0" w:color="auto"/>
            <w:left w:val="none" w:sz="0" w:space="0" w:color="auto"/>
            <w:bottom w:val="none" w:sz="0" w:space="0" w:color="auto"/>
            <w:right w:val="none" w:sz="0" w:space="0" w:color="auto"/>
          </w:divBdr>
        </w:div>
        <w:div w:id="642855713">
          <w:marLeft w:val="480"/>
          <w:marRight w:val="0"/>
          <w:marTop w:val="0"/>
          <w:marBottom w:val="0"/>
          <w:divBdr>
            <w:top w:val="none" w:sz="0" w:space="0" w:color="auto"/>
            <w:left w:val="none" w:sz="0" w:space="0" w:color="auto"/>
            <w:bottom w:val="none" w:sz="0" w:space="0" w:color="auto"/>
            <w:right w:val="none" w:sz="0" w:space="0" w:color="auto"/>
          </w:divBdr>
        </w:div>
        <w:div w:id="221257480">
          <w:marLeft w:val="480"/>
          <w:marRight w:val="0"/>
          <w:marTop w:val="0"/>
          <w:marBottom w:val="0"/>
          <w:divBdr>
            <w:top w:val="none" w:sz="0" w:space="0" w:color="auto"/>
            <w:left w:val="none" w:sz="0" w:space="0" w:color="auto"/>
            <w:bottom w:val="none" w:sz="0" w:space="0" w:color="auto"/>
            <w:right w:val="none" w:sz="0" w:space="0" w:color="auto"/>
          </w:divBdr>
        </w:div>
        <w:div w:id="586230589">
          <w:marLeft w:val="480"/>
          <w:marRight w:val="0"/>
          <w:marTop w:val="0"/>
          <w:marBottom w:val="0"/>
          <w:divBdr>
            <w:top w:val="none" w:sz="0" w:space="0" w:color="auto"/>
            <w:left w:val="none" w:sz="0" w:space="0" w:color="auto"/>
            <w:bottom w:val="none" w:sz="0" w:space="0" w:color="auto"/>
            <w:right w:val="none" w:sz="0" w:space="0" w:color="auto"/>
          </w:divBdr>
        </w:div>
        <w:div w:id="1264076353">
          <w:marLeft w:val="480"/>
          <w:marRight w:val="0"/>
          <w:marTop w:val="0"/>
          <w:marBottom w:val="0"/>
          <w:divBdr>
            <w:top w:val="none" w:sz="0" w:space="0" w:color="auto"/>
            <w:left w:val="none" w:sz="0" w:space="0" w:color="auto"/>
            <w:bottom w:val="none" w:sz="0" w:space="0" w:color="auto"/>
            <w:right w:val="none" w:sz="0" w:space="0" w:color="auto"/>
          </w:divBdr>
        </w:div>
        <w:div w:id="615720562">
          <w:marLeft w:val="480"/>
          <w:marRight w:val="0"/>
          <w:marTop w:val="0"/>
          <w:marBottom w:val="0"/>
          <w:divBdr>
            <w:top w:val="none" w:sz="0" w:space="0" w:color="auto"/>
            <w:left w:val="none" w:sz="0" w:space="0" w:color="auto"/>
            <w:bottom w:val="none" w:sz="0" w:space="0" w:color="auto"/>
            <w:right w:val="none" w:sz="0" w:space="0" w:color="auto"/>
          </w:divBdr>
        </w:div>
        <w:div w:id="1222979937">
          <w:marLeft w:val="480"/>
          <w:marRight w:val="0"/>
          <w:marTop w:val="0"/>
          <w:marBottom w:val="0"/>
          <w:divBdr>
            <w:top w:val="none" w:sz="0" w:space="0" w:color="auto"/>
            <w:left w:val="none" w:sz="0" w:space="0" w:color="auto"/>
            <w:bottom w:val="none" w:sz="0" w:space="0" w:color="auto"/>
            <w:right w:val="none" w:sz="0" w:space="0" w:color="auto"/>
          </w:divBdr>
        </w:div>
        <w:div w:id="513883640">
          <w:marLeft w:val="480"/>
          <w:marRight w:val="0"/>
          <w:marTop w:val="0"/>
          <w:marBottom w:val="0"/>
          <w:divBdr>
            <w:top w:val="none" w:sz="0" w:space="0" w:color="auto"/>
            <w:left w:val="none" w:sz="0" w:space="0" w:color="auto"/>
            <w:bottom w:val="none" w:sz="0" w:space="0" w:color="auto"/>
            <w:right w:val="none" w:sz="0" w:space="0" w:color="auto"/>
          </w:divBdr>
        </w:div>
        <w:div w:id="794522739">
          <w:marLeft w:val="480"/>
          <w:marRight w:val="0"/>
          <w:marTop w:val="0"/>
          <w:marBottom w:val="0"/>
          <w:divBdr>
            <w:top w:val="none" w:sz="0" w:space="0" w:color="auto"/>
            <w:left w:val="none" w:sz="0" w:space="0" w:color="auto"/>
            <w:bottom w:val="none" w:sz="0" w:space="0" w:color="auto"/>
            <w:right w:val="none" w:sz="0" w:space="0" w:color="auto"/>
          </w:divBdr>
        </w:div>
        <w:div w:id="657267953">
          <w:marLeft w:val="480"/>
          <w:marRight w:val="0"/>
          <w:marTop w:val="0"/>
          <w:marBottom w:val="0"/>
          <w:divBdr>
            <w:top w:val="none" w:sz="0" w:space="0" w:color="auto"/>
            <w:left w:val="none" w:sz="0" w:space="0" w:color="auto"/>
            <w:bottom w:val="none" w:sz="0" w:space="0" w:color="auto"/>
            <w:right w:val="none" w:sz="0" w:space="0" w:color="auto"/>
          </w:divBdr>
        </w:div>
        <w:div w:id="1015152939">
          <w:marLeft w:val="480"/>
          <w:marRight w:val="0"/>
          <w:marTop w:val="0"/>
          <w:marBottom w:val="0"/>
          <w:divBdr>
            <w:top w:val="none" w:sz="0" w:space="0" w:color="auto"/>
            <w:left w:val="none" w:sz="0" w:space="0" w:color="auto"/>
            <w:bottom w:val="none" w:sz="0" w:space="0" w:color="auto"/>
            <w:right w:val="none" w:sz="0" w:space="0" w:color="auto"/>
          </w:divBdr>
        </w:div>
        <w:div w:id="2133597873">
          <w:marLeft w:val="480"/>
          <w:marRight w:val="0"/>
          <w:marTop w:val="0"/>
          <w:marBottom w:val="0"/>
          <w:divBdr>
            <w:top w:val="none" w:sz="0" w:space="0" w:color="auto"/>
            <w:left w:val="none" w:sz="0" w:space="0" w:color="auto"/>
            <w:bottom w:val="none" w:sz="0" w:space="0" w:color="auto"/>
            <w:right w:val="none" w:sz="0" w:space="0" w:color="auto"/>
          </w:divBdr>
        </w:div>
        <w:div w:id="1820000755">
          <w:marLeft w:val="480"/>
          <w:marRight w:val="0"/>
          <w:marTop w:val="0"/>
          <w:marBottom w:val="0"/>
          <w:divBdr>
            <w:top w:val="none" w:sz="0" w:space="0" w:color="auto"/>
            <w:left w:val="none" w:sz="0" w:space="0" w:color="auto"/>
            <w:bottom w:val="none" w:sz="0" w:space="0" w:color="auto"/>
            <w:right w:val="none" w:sz="0" w:space="0" w:color="auto"/>
          </w:divBdr>
        </w:div>
        <w:div w:id="1080250144">
          <w:marLeft w:val="480"/>
          <w:marRight w:val="0"/>
          <w:marTop w:val="0"/>
          <w:marBottom w:val="0"/>
          <w:divBdr>
            <w:top w:val="none" w:sz="0" w:space="0" w:color="auto"/>
            <w:left w:val="none" w:sz="0" w:space="0" w:color="auto"/>
            <w:bottom w:val="none" w:sz="0" w:space="0" w:color="auto"/>
            <w:right w:val="none" w:sz="0" w:space="0" w:color="auto"/>
          </w:divBdr>
        </w:div>
        <w:div w:id="803693007">
          <w:marLeft w:val="480"/>
          <w:marRight w:val="0"/>
          <w:marTop w:val="0"/>
          <w:marBottom w:val="0"/>
          <w:divBdr>
            <w:top w:val="none" w:sz="0" w:space="0" w:color="auto"/>
            <w:left w:val="none" w:sz="0" w:space="0" w:color="auto"/>
            <w:bottom w:val="none" w:sz="0" w:space="0" w:color="auto"/>
            <w:right w:val="none" w:sz="0" w:space="0" w:color="auto"/>
          </w:divBdr>
        </w:div>
        <w:div w:id="1734696802">
          <w:marLeft w:val="480"/>
          <w:marRight w:val="0"/>
          <w:marTop w:val="0"/>
          <w:marBottom w:val="0"/>
          <w:divBdr>
            <w:top w:val="none" w:sz="0" w:space="0" w:color="auto"/>
            <w:left w:val="none" w:sz="0" w:space="0" w:color="auto"/>
            <w:bottom w:val="none" w:sz="0" w:space="0" w:color="auto"/>
            <w:right w:val="none" w:sz="0" w:space="0" w:color="auto"/>
          </w:divBdr>
        </w:div>
        <w:div w:id="113253460">
          <w:marLeft w:val="480"/>
          <w:marRight w:val="0"/>
          <w:marTop w:val="0"/>
          <w:marBottom w:val="0"/>
          <w:divBdr>
            <w:top w:val="none" w:sz="0" w:space="0" w:color="auto"/>
            <w:left w:val="none" w:sz="0" w:space="0" w:color="auto"/>
            <w:bottom w:val="none" w:sz="0" w:space="0" w:color="auto"/>
            <w:right w:val="none" w:sz="0" w:space="0" w:color="auto"/>
          </w:divBdr>
        </w:div>
        <w:div w:id="591359553">
          <w:marLeft w:val="480"/>
          <w:marRight w:val="0"/>
          <w:marTop w:val="0"/>
          <w:marBottom w:val="0"/>
          <w:divBdr>
            <w:top w:val="none" w:sz="0" w:space="0" w:color="auto"/>
            <w:left w:val="none" w:sz="0" w:space="0" w:color="auto"/>
            <w:bottom w:val="none" w:sz="0" w:space="0" w:color="auto"/>
            <w:right w:val="none" w:sz="0" w:space="0" w:color="auto"/>
          </w:divBdr>
        </w:div>
        <w:div w:id="1500002816">
          <w:marLeft w:val="480"/>
          <w:marRight w:val="0"/>
          <w:marTop w:val="0"/>
          <w:marBottom w:val="0"/>
          <w:divBdr>
            <w:top w:val="none" w:sz="0" w:space="0" w:color="auto"/>
            <w:left w:val="none" w:sz="0" w:space="0" w:color="auto"/>
            <w:bottom w:val="none" w:sz="0" w:space="0" w:color="auto"/>
            <w:right w:val="none" w:sz="0" w:space="0" w:color="auto"/>
          </w:divBdr>
        </w:div>
        <w:div w:id="1835565009">
          <w:marLeft w:val="480"/>
          <w:marRight w:val="0"/>
          <w:marTop w:val="0"/>
          <w:marBottom w:val="0"/>
          <w:divBdr>
            <w:top w:val="none" w:sz="0" w:space="0" w:color="auto"/>
            <w:left w:val="none" w:sz="0" w:space="0" w:color="auto"/>
            <w:bottom w:val="none" w:sz="0" w:space="0" w:color="auto"/>
            <w:right w:val="none" w:sz="0" w:space="0" w:color="auto"/>
          </w:divBdr>
        </w:div>
        <w:div w:id="88699637">
          <w:marLeft w:val="480"/>
          <w:marRight w:val="0"/>
          <w:marTop w:val="0"/>
          <w:marBottom w:val="0"/>
          <w:divBdr>
            <w:top w:val="none" w:sz="0" w:space="0" w:color="auto"/>
            <w:left w:val="none" w:sz="0" w:space="0" w:color="auto"/>
            <w:bottom w:val="none" w:sz="0" w:space="0" w:color="auto"/>
            <w:right w:val="none" w:sz="0" w:space="0" w:color="auto"/>
          </w:divBdr>
        </w:div>
        <w:div w:id="2137915708">
          <w:marLeft w:val="480"/>
          <w:marRight w:val="0"/>
          <w:marTop w:val="0"/>
          <w:marBottom w:val="0"/>
          <w:divBdr>
            <w:top w:val="none" w:sz="0" w:space="0" w:color="auto"/>
            <w:left w:val="none" w:sz="0" w:space="0" w:color="auto"/>
            <w:bottom w:val="none" w:sz="0" w:space="0" w:color="auto"/>
            <w:right w:val="none" w:sz="0" w:space="0" w:color="auto"/>
          </w:divBdr>
        </w:div>
        <w:div w:id="542983475">
          <w:marLeft w:val="480"/>
          <w:marRight w:val="0"/>
          <w:marTop w:val="0"/>
          <w:marBottom w:val="0"/>
          <w:divBdr>
            <w:top w:val="none" w:sz="0" w:space="0" w:color="auto"/>
            <w:left w:val="none" w:sz="0" w:space="0" w:color="auto"/>
            <w:bottom w:val="none" w:sz="0" w:space="0" w:color="auto"/>
            <w:right w:val="none" w:sz="0" w:space="0" w:color="auto"/>
          </w:divBdr>
        </w:div>
        <w:div w:id="1413774927">
          <w:marLeft w:val="480"/>
          <w:marRight w:val="0"/>
          <w:marTop w:val="0"/>
          <w:marBottom w:val="0"/>
          <w:divBdr>
            <w:top w:val="none" w:sz="0" w:space="0" w:color="auto"/>
            <w:left w:val="none" w:sz="0" w:space="0" w:color="auto"/>
            <w:bottom w:val="none" w:sz="0" w:space="0" w:color="auto"/>
            <w:right w:val="none" w:sz="0" w:space="0" w:color="auto"/>
          </w:divBdr>
        </w:div>
        <w:div w:id="272985313">
          <w:marLeft w:val="480"/>
          <w:marRight w:val="0"/>
          <w:marTop w:val="0"/>
          <w:marBottom w:val="0"/>
          <w:divBdr>
            <w:top w:val="none" w:sz="0" w:space="0" w:color="auto"/>
            <w:left w:val="none" w:sz="0" w:space="0" w:color="auto"/>
            <w:bottom w:val="none" w:sz="0" w:space="0" w:color="auto"/>
            <w:right w:val="none" w:sz="0" w:space="0" w:color="auto"/>
          </w:divBdr>
        </w:div>
        <w:div w:id="1825386972">
          <w:marLeft w:val="480"/>
          <w:marRight w:val="0"/>
          <w:marTop w:val="0"/>
          <w:marBottom w:val="0"/>
          <w:divBdr>
            <w:top w:val="none" w:sz="0" w:space="0" w:color="auto"/>
            <w:left w:val="none" w:sz="0" w:space="0" w:color="auto"/>
            <w:bottom w:val="none" w:sz="0" w:space="0" w:color="auto"/>
            <w:right w:val="none" w:sz="0" w:space="0" w:color="auto"/>
          </w:divBdr>
        </w:div>
        <w:div w:id="2078043394">
          <w:marLeft w:val="480"/>
          <w:marRight w:val="0"/>
          <w:marTop w:val="0"/>
          <w:marBottom w:val="0"/>
          <w:divBdr>
            <w:top w:val="none" w:sz="0" w:space="0" w:color="auto"/>
            <w:left w:val="none" w:sz="0" w:space="0" w:color="auto"/>
            <w:bottom w:val="none" w:sz="0" w:space="0" w:color="auto"/>
            <w:right w:val="none" w:sz="0" w:space="0" w:color="auto"/>
          </w:divBdr>
        </w:div>
        <w:div w:id="1087463317">
          <w:marLeft w:val="480"/>
          <w:marRight w:val="0"/>
          <w:marTop w:val="0"/>
          <w:marBottom w:val="0"/>
          <w:divBdr>
            <w:top w:val="none" w:sz="0" w:space="0" w:color="auto"/>
            <w:left w:val="none" w:sz="0" w:space="0" w:color="auto"/>
            <w:bottom w:val="none" w:sz="0" w:space="0" w:color="auto"/>
            <w:right w:val="none" w:sz="0" w:space="0" w:color="auto"/>
          </w:divBdr>
        </w:div>
        <w:div w:id="905065822">
          <w:marLeft w:val="480"/>
          <w:marRight w:val="0"/>
          <w:marTop w:val="0"/>
          <w:marBottom w:val="0"/>
          <w:divBdr>
            <w:top w:val="none" w:sz="0" w:space="0" w:color="auto"/>
            <w:left w:val="none" w:sz="0" w:space="0" w:color="auto"/>
            <w:bottom w:val="none" w:sz="0" w:space="0" w:color="auto"/>
            <w:right w:val="none" w:sz="0" w:space="0" w:color="auto"/>
          </w:divBdr>
        </w:div>
        <w:div w:id="719594114">
          <w:marLeft w:val="480"/>
          <w:marRight w:val="0"/>
          <w:marTop w:val="0"/>
          <w:marBottom w:val="0"/>
          <w:divBdr>
            <w:top w:val="none" w:sz="0" w:space="0" w:color="auto"/>
            <w:left w:val="none" w:sz="0" w:space="0" w:color="auto"/>
            <w:bottom w:val="none" w:sz="0" w:space="0" w:color="auto"/>
            <w:right w:val="none" w:sz="0" w:space="0" w:color="auto"/>
          </w:divBdr>
        </w:div>
        <w:div w:id="9528874">
          <w:marLeft w:val="480"/>
          <w:marRight w:val="0"/>
          <w:marTop w:val="0"/>
          <w:marBottom w:val="0"/>
          <w:divBdr>
            <w:top w:val="none" w:sz="0" w:space="0" w:color="auto"/>
            <w:left w:val="none" w:sz="0" w:space="0" w:color="auto"/>
            <w:bottom w:val="none" w:sz="0" w:space="0" w:color="auto"/>
            <w:right w:val="none" w:sz="0" w:space="0" w:color="auto"/>
          </w:divBdr>
        </w:div>
        <w:div w:id="945114986">
          <w:marLeft w:val="480"/>
          <w:marRight w:val="0"/>
          <w:marTop w:val="0"/>
          <w:marBottom w:val="0"/>
          <w:divBdr>
            <w:top w:val="none" w:sz="0" w:space="0" w:color="auto"/>
            <w:left w:val="none" w:sz="0" w:space="0" w:color="auto"/>
            <w:bottom w:val="none" w:sz="0" w:space="0" w:color="auto"/>
            <w:right w:val="none" w:sz="0" w:space="0" w:color="auto"/>
          </w:divBdr>
        </w:div>
        <w:div w:id="493376017">
          <w:marLeft w:val="480"/>
          <w:marRight w:val="0"/>
          <w:marTop w:val="0"/>
          <w:marBottom w:val="0"/>
          <w:divBdr>
            <w:top w:val="none" w:sz="0" w:space="0" w:color="auto"/>
            <w:left w:val="none" w:sz="0" w:space="0" w:color="auto"/>
            <w:bottom w:val="none" w:sz="0" w:space="0" w:color="auto"/>
            <w:right w:val="none" w:sz="0" w:space="0" w:color="auto"/>
          </w:divBdr>
        </w:div>
        <w:div w:id="2143646631">
          <w:marLeft w:val="480"/>
          <w:marRight w:val="0"/>
          <w:marTop w:val="0"/>
          <w:marBottom w:val="0"/>
          <w:divBdr>
            <w:top w:val="none" w:sz="0" w:space="0" w:color="auto"/>
            <w:left w:val="none" w:sz="0" w:space="0" w:color="auto"/>
            <w:bottom w:val="none" w:sz="0" w:space="0" w:color="auto"/>
            <w:right w:val="none" w:sz="0" w:space="0" w:color="auto"/>
          </w:divBdr>
        </w:div>
        <w:div w:id="1638951084">
          <w:marLeft w:val="480"/>
          <w:marRight w:val="0"/>
          <w:marTop w:val="0"/>
          <w:marBottom w:val="0"/>
          <w:divBdr>
            <w:top w:val="none" w:sz="0" w:space="0" w:color="auto"/>
            <w:left w:val="none" w:sz="0" w:space="0" w:color="auto"/>
            <w:bottom w:val="none" w:sz="0" w:space="0" w:color="auto"/>
            <w:right w:val="none" w:sz="0" w:space="0" w:color="auto"/>
          </w:divBdr>
        </w:div>
        <w:div w:id="1643387507">
          <w:marLeft w:val="480"/>
          <w:marRight w:val="0"/>
          <w:marTop w:val="0"/>
          <w:marBottom w:val="0"/>
          <w:divBdr>
            <w:top w:val="none" w:sz="0" w:space="0" w:color="auto"/>
            <w:left w:val="none" w:sz="0" w:space="0" w:color="auto"/>
            <w:bottom w:val="none" w:sz="0" w:space="0" w:color="auto"/>
            <w:right w:val="none" w:sz="0" w:space="0" w:color="auto"/>
          </w:divBdr>
        </w:div>
        <w:div w:id="1568804936">
          <w:marLeft w:val="480"/>
          <w:marRight w:val="0"/>
          <w:marTop w:val="0"/>
          <w:marBottom w:val="0"/>
          <w:divBdr>
            <w:top w:val="none" w:sz="0" w:space="0" w:color="auto"/>
            <w:left w:val="none" w:sz="0" w:space="0" w:color="auto"/>
            <w:bottom w:val="none" w:sz="0" w:space="0" w:color="auto"/>
            <w:right w:val="none" w:sz="0" w:space="0" w:color="auto"/>
          </w:divBdr>
        </w:div>
        <w:div w:id="959186073">
          <w:marLeft w:val="480"/>
          <w:marRight w:val="0"/>
          <w:marTop w:val="0"/>
          <w:marBottom w:val="0"/>
          <w:divBdr>
            <w:top w:val="none" w:sz="0" w:space="0" w:color="auto"/>
            <w:left w:val="none" w:sz="0" w:space="0" w:color="auto"/>
            <w:bottom w:val="none" w:sz="0" w:space="0" w:color="auto"/>
            <w:right w:val="none" w:sz="0" w:space="0" w:color="auto"/>
          </w:divBdr>
        </w:div>
        <w:div w:id="1444839044">
          <w:marLeft w:val="480"/>
          <w:marRight w:val="0"/>
          <w:marTop w:val="0"/>
          <w:marBottom w:val="0"/>
          <w:divBdr>
            <w:top w:val="none" w:sz="0" w:space="0" w:color="auto"/>
            <w:left w:val="none" w:sz="0" w:space="0" w:color="auto"/>
            <w:bottom w:val="none" w:sz="0" w:space="0" w:color="auto"/>
            <w:right w:val="none" w:sz="0" w:space="0" w:color="auto"/>
          </w:divBdr>
        </w:div>
        <w:div w:id="1817868967">
          <w:marLeft w:val="480"/>
          <w:marRight w:val="0"/>
          <w:marTop w:val="0"/>
          <w:marBottom w:val="0"/>
          <w:divBdr>
            <w:top w:val="none" w:sz="0" w:space="0" w:color="auto"/>
            <w:left w:val="none" w:sz="0" w:space="0" w:color="auto"/>
            <w:bottom w:val="none" w:sz="0" w:space="0" w:color="auto"/>
            <w:right w:val="none" w:sz="0" w:space="0" w:color="auto"/>
          </w:divBdr>
        </w:div>
        <w:div w:id="508913181">
          <w:marLeft w:val="480"/>
          <w:marRight w:val="0"/>
          <w:marTop w:val="0"/>
          <w:marBottom w:val="0"/>
          <w:divBdr>
            <w:top w:val="none" w:sz="0" w:space="0" w:color="auto"/>
            <w:left w:val="none" w:sz="0" w:space="0" w:color="auto"/>
            <w:bottom w:val="none" w:sz="0" w:space="0" w:color="auto"/>
            <w:right w:val="none" w:sz="0" w:space="0" w:color="auto"/>
          </w:divBdr>
        </w:div>
        <w:div w:id="300884666">
          <w:marLeft w:val="480"/>
          <w:marRight w:val="0"/>
          <w:marTop w:val="0"/>
          <w:marBottom w:val="0"/>
          <w:divBdr>
            <w:top w:val="none" w:sz="0" w:space="0" w:color="auto"/>
            <w:left w:val="none" w:sz="0" w:space="0" w:color="auto"/>
            <w:bottom w:val="none" w:sz="0" w:space="0" w:color="auto"/>
            <w:right w:val="none" w:sz="0" w:space="0" w:color="auto"/>
          </w:divBdr>
        </w:div>
        <w:div w:id="1731686699">
          <w:marLeft w:val="480"/>
          <w:marRight w:val="0"/>
          <w:marTop w:val="0"/>
          <w:marBottom w:val="0"/>
          <w:divBdr>
            <w:top w:val="none" w:sz="0" w:space="0" w:color="auto"/>
            <w:left w:val="none" w:sz="0" w:space="0" w:color="auto"/>
            <w:bottom w:val="none" w:sz="0" w:space="0" w:color="auto"/>
            <w:right w:val="none" w:sz="0" w:space="0" w:color="auto"/>
          </w:divBdr>
        </w:div>
        <w:div w:id="1893614166">
          <w:marLeft w:val="480"/>
          <w:marRight w:val="0"/>
          <w:marTop w:val="0"/>
          <w:marBottom w:val="0"/>
          <w:divBdr>
            <w:top w:val="none" w:sz="0" w:space="0" w:color="auto"/>
            <w:left w:val="none" w:sz="0" w:space="0" w:color="auto"/>
            <w:bottom w:val="none" w:sz="0" w:space="0" w:color="auto"/>
            <w:right w:val="none" w:sz="0" w:space="0" w:color="auto"/>
          </w:divBdr>
        </w:div>
        <w:div w:id="2019458186">
          <w:marLeft w:val="480"/>
          <w:marRight w:val="0"/>
          <w:marTop w:val="0"/>
          <w:marBottom w:val="0"/>
          <w:divBdr>
            <w:top w:val="none" w:sz="0" w:space="0" w:color="auto"/>
            <w:left w:val="none" w:sz="0" w:space="0" w:color="auto"/>
            <w:bottom w:val="none" w:sz="0" w:space="0" w:color="auto"/>
            <w:right w:val="none" w:sz="0" w:space="0" w:color="auto"/>
          </w:divBdr>
        </w:div>
        <w:div w:id="1726367291">
          <w:marLeft w:val="480"/>
          <w:marRight w:val="0"/>
          <w:marTop w:val="0"/>
          <w:marBottom w:val="0"/>
          <w:divBdr>
            <w:top w:val="none" w:sz="0" w:space="0" w:color="auto"/>
            <w:left w:val="none" w:sz="0" w:space="0" w:color="auto"/>
            <w:bottom w:val="none" w:sz="0" w:space="0" w:color="auto"/>
            <w:right w:val="none" w:sz="0" w:space="0" w:color="auto"/>
          </w:divBdr>
        </w:div>
        <w:div w:id="594436758">
          <w:marLeft w:val="480"/>
          <w:marRight w:val="0"/>
          <w:marTop w:val="0"/>
          <w:marBottom w:val="0"/>
          <w:divBdr>
            <w:top w:val="none" w:sz="0" w:space="0" w:color="auto"/>
            <w:left w:val="none" w:sz="0" w:space="0" w:color="auto"/>
            <w:bottom w:val="none" w:sz="0" w:space="0" w:color="auto"/>
            <w:right w:val="none" w:sz="0" w:space="0" w:color="auto"/>
          </w:divBdr>
        </w:div>
        <w:div w:id="1034499722">
          <w:marLeft w:val="480"/>
          <w:marRight w:val="0"/>
          <w:marTop w:val="0"/>
          <w:marBottom w:val="0"/>
          <w:divBdr>
            <w:top w:val="none" w:sz="0" w:space="0" w:color="auto"/>
            <w:left w:val="none" w:sz="0" w:space="0" w:color="auto"/>
            <w:bottom w:val="none" w:sz="0" w:space="0" w:color="auto"/>
            <w:right w:val="none" w:sz="0" w:space="0" w:color="auto"/>
          </w:divBdr>
        </w:div>
        <w:div w:id="1415130946">
          <w:marLeft w:val="480"/>
          <w:marRight w:val="0"/>
          <w:marTop w:val="0"/>
          <w:marBottom w:val="0"/>
          <w:divBdr>
            <w:top w:val="none" w:sz="0" w:space="0" w:color="auto"/>
            <w:left w:val="none" w:sz="0" w:space="0" w:color="auto"/>
            <w:bottom w:val="none" w:sz="0" w:space="0" w:color="auto"/>
            <w:right w:val="none" w:sz="0" w:space="0" w:color="auto"/>
          </w:divBdr>
        </w:div>
        <w:div w:id="835803449">
          <w:marLeft w:val="480"/>
          <w:marRight w:val="0"/>
          <w:marTop w:val="0"/>
          <w:marBottom w:val="0"/>
          <w:divBdr>
            <w:top w:val="none" w:sz="0" w:space="0" w:color="auto"/>
            <w:left w:val="none" w:sz="0" w:space="0" w:color="auto"/>
            <w:bottom w:val="none" w:sz="0" w:space="0" w:color="auto"/>
            <w:right w:val="none" w:sz="0" w:space="0" w:color="auto"/>
          </w:divBdr>
        </w:div>
        <w:div w:id="1793597975">
          <w:marLeft w:val="480"/>
          <w:marRight w:val="0"/>
          <w:marTop w:val="0"/>
          <w:marBottom w:val="0"/>
          <w:divBdr>
            <w:top w:val="none" w:sz="0" w:space="0" w:color="auto"/>
            <w:left w:val="none" w:sz="0" w:space="0" w:color="auto"/>
            <w:bottom w:val="none" w:sz="0" w:space="0" w:color="auto"/>
            <w:right w:val="none" w:sz="0" w:space="0" w:color="auto"/>
          </w:divBdr>
        </w:div>
        <w:div w:id="699012475">
          <w:marLeft w:val="480"/>
          <w:marRight w:val="0"/>
          <w:marTop w:val="0"/>
          <w:marBottom w:val="0"/>
          <w:divBdr>
            <w:top w:val="none" w:sz="0" w:space="0" w:color="auto"/>
            <w:left w:val="none" w:sz="0" w:space="0" w:color="auto"/>
            <w:bottom w:val="none" w:sz="0" w:space="0" w:color="auto"/>
            <w:right w:val="none" w:sz="0" w:space="0" w:color="auto"/>
          </w:divBdr>
        </w:div>
        <w:div w:id="705452893">
          <w:marLeft w:val="480"/>
          <w:marRight w:val="0"/>
          <w:marTop w:val="0"/>
          <w:marBottom w:val="0"/>
          <w:divBdr>
            <w:top w:val="none" w:sz="0" w:space="0" w:color="auto"/>
            <w:left w:val="none" w:sz="0" w:space="0" w:color="auto"/>
            <w:bottom w:val="none" w:sz="0" w:space="0" w:color="auto"/>
            <w:right w:val="none" w:sz="0" w:space="0" w:color="auto"/>
          </w:divBdr>
        </w:div>
        <w:div w:id="1481998118">
          <w:marLeft w:val="480"/>
          <w:marRight w:val="0"/>
          <w:marTop w:val="0"/>
          <w:marBottom w:val="0"/>
          <w:divBdr>
            <w:top w:val="none" w:sz="0" w:space="0" w:color="auto"/>
            <w:left w:val="none" w:sz="0" w:space="0" w:color="auto"/>
            <w:bottom w:val="none" w:sz="0" w:space="0" w:color="auto"/>
            <w:right w:val="none" w:sz="0" w:space="0" w:color="auto"/>
          </w:divBdr>
        </w:div>
        <w:div w:id="1813138900">
          <w:marLeft w:val="480"/>
          <w:marRight w:val="0"/>
          <w:marTop w:val="0"/>
          <w:marBottom w:val="0"/>
          <w:divBdr>
            <w:top w:val="none" w:sz="0" w:space="0" w:color="auto"/>
            <w:left w:val="none" w:sz="0" w:space="0" w:color="auto"/>
            <w:bottom w:val="none" w:sz="0" w:space="0" w:color="auto"/>
            <w:right w:val="none" w:sz="0" w:space="0" w:color="auto"/>
          </w:divBdr>
        </w:div>
        <w:div w:id="248975359">
          <w:marLeft w:val="480"/>
          <w:marRight w:val="0"/>
          <w:marTop w:val="0"/>
          <w:marBottom w:val="0"/>
          <w:divBdr>
            <w:top w:val="none" w:sz="0" w:space="0" w:color="auto"/>
            <w:left w:val="none" w:sz="0" w:space="0" w:color="auto"/>
            <w:bottom w:val="none" w:sz="0" w:space="0" w:color="auto"/>
            <w:right w:val="none" w:sz="0" w:space="0" w:color="auto"/>
          </w:divBdr>
        </w:div>
        <w:div w:id="1010527622">
          <w:marLeft w:val="480"/>
          <w:marRight w:val="0"/>
          <w:marTop w:val="0"/>
          <w:marBottom w:val="0"/>
          <w:divBdr>
            <w:top w:val="none" w:sz="0" w:space="0" w:color="auto"/>
            <w:left w:val="none" w:sz="0" w:space="0" w:color="auto"/>
            <w:bottom w:val="none" w:sz="0" w:space="0" w:color="auto"/>
            <w:right w:val="none" w:sz="0" w:space="0" w:color="auto"/>
          </w:divBdr>
        </w:div>
        <w:div w:id="1420174218">
          <w:marLeft w:val="480"/>
          <w:marRight w:val="0"/>
          <w:marTop w:val="0"/>
          <w:marBottom w:val="0"/>
          <w:divBdr>
            <w:top w:val="none" w:sz="0" w:space="0" w:color="auto"/>
            <w:left w:val="none" w:sz="0" w:space="0" w:color="auto"/>
            <w:bottom w:val="none" w:sz="0" w:space="0" w:color="auto"/>
            <w:right w:val="none" w:sz="0" w:space="0" w:color="auto"/>
          </w:divBdr>
        </w:div>
        <w:div w:id="434206656">
          <w:marLeft w:val="480"/>
          <w:marRight w:val="0"/>
          <w:marTop w:val="0"/>
          <w:marBottom w:val="0"/>
          <w:divBdr>
            <w:top w:val="none" w:sz="0" w:space="0" w:color="auto"/>
            <w:left w:val="none" w:sz="0" w:space="0" w:color="auto"/>
            <w:bottom w:val="none" w:sz="0" w:space="0" w:color="auto"/>
            <w:right w:val="none" w:sz="0" w:space="0" w:color="auto"/>
          </w:divBdr>
        </w:div>
        <w:div w:id="19206413">
          <w:marLeft w:val="480"/>
          <w:marRight w:val="0"/>
          <w:marTop w:val="0"/>
          <w:marBottom w:val="0"/>
          <w:divBdr>
            <w:top w:val="none" w:sz="0" w:space="0" w:color="auto"/>
            <w:left w:val="none" w:sz="0" w:space="0" w:color="auto"/>
            <w:bottom w:val="none" w:sz="0" w:space="0" w:color="auto"/>
            <w:right w:val="none" w:sz="0" w:space="0" w:color="auto"/>
          </w:divBdr>
        </w:div>
        <w:div w:id="838034048">
          <w:marLeft w:val="480"/>
          <w:marRight w:val="0"/>
          <w:marTop w:val="0"/>
          <w:marBottom w:val="0"/>
          <w:divBdr>
            <w:top w:val="none" w:sz="0" w:space="0" w:color="auto"/>
            <w:left w:val="none" w:sz="0" w:space="0" w:color="auto"/>
            <w:bottom w:val="none" w:sz="0" w:space="0" w:color="auto"/>
            <w:right w:val="none" w:sz="0" w:space="0" w:color="auto"/>
          </w:divBdr>
        </w:div>
        <w:div w:id="1552157286">
          <w:marLeft w:val="480"/>
          <w:marRight w:val="0"/>
          <w:marTop w:val="0"/>
          <w:marBottom w:val="0"/>
          <w:divBdr>
            <w:top w:val="none" w:sz="0" w:space="0" w:color="auto"/>
            <w:left w:val="none" w:sz="0" w:space="0" w:color="auto"/>
            <w:bottom w:val="none" w:sz="0" w:space="0" w:color="auto"/>
            <w:right w:val="none" w:sz="0" w:space="0" w:color="auto"/>
          </w:divBdr>
        </w:div>
        <w:div w:id="1502625755">
          <w:marLeft w:val="480"/>
          <w:marRight w:val="0"/>
          <w:marTop w:val="0"/>
          <w:marBottom w:val="0"/>
          <w:divBdr>
            <w:top w:val="none" w:sz="0" w:space="0" w:color="auto"/>
            <w:left w:val="none" w:sz="0" w:space="0" w:color="auto"/>
            <w:bottom w:val="none" w:sz="0" w:space="0" w:color="auto"/>
            <w:right w:val="none" w:sz="0" w:space="0" w:color="auto"/>
          </w:divBdr>
        </w:div>
        <w:div w:id="577251642">
          <w:marLeft w:val="480"/>
          <w:marRight w:val="0"/>
          <w:marTop w:val="0"/>
          <w:marBottom w:val="0"/>
          <w:divBdr>
            <w:top w:val="none" w:sz="0" w:space="0" w:color="auto"/>
            <w:left w:val="none" w:sz="0" w:space="0" w:color="auto"/>
            <w:bottom w:val="none" w:sz="0" w:space="0" w:color="auto"/>
            <w:right w:val="none" w:sz="0" w:space="0" w:color="auto"/>
          </w:divBdr>
        </w:div>
        <w:div w:id="110590908">
          <w:marLeft w:val="480"/>
          <w:marRight w:val="0"/>
          <w:marTop w:val="0"/>
          <w:marBottom w:val="0"/>
          <w:divBdr>
            <w:top w:val="none" w:sz="0" w:space="0" w:color="auto"/>
            <w:left w:val="none" w:sz="0" w:space="0" w:color="auto"/>
            <w:bottom w:val="none" w:sz="0" w:space="0" w:color="auto"/>
            <w:right w:val="none" w:sz="0" w:space="0" w:color="auto"/>
          </w:divBdr>
        </w:div>
        <w:div w:id="1862040915">
          <w:marLeft w:val="480"/>
          <w:marRight w:val="0"/>
          <w:marTop w:val="0"/>
          <w:marBottom w:val="0"/>
          <w:divBdr>
            <w:top w:val="none" w:sz="0" w:space="0" w:color="auto"/>
            <w:left w:val="none" w:sz="0" w:space="0" w:color="auto"/>
            <w:bottom w:val="none" w:sz="0" w:space="0" w:color="auto"/>
            <w:right w:val="none" w:sz="0" w:space="0" w:color="auto"/>
          </w:divBdr>
        </w:div>
        <w:div w:id="532572122">
          <w:marLeft w:val="480"/>
          <w:marRight w:val="0"/>
          <w:marTop w:val="0"/>
          <w:marBottom w:val="0"/>
          <w:divBdr>
            <w:top w:val="none" w:sz="0" w:space="0" w:color="auto"/>
            <w:left w:val="none" w:sz="0" w:space="0" w:color="auto"/>
            <w:bottom w:val="none" w:sz="0" w:space="0" w:color="auto"/>
            <w:right w:val="none" w:sz="0" w:space="0" w:color="auto"/>
          </w:divBdr>
        </w:div>
        <w:div w:id="1837380320">
          <w:marLeft w:val="480"/>
          <w:marRight w:val="0"/>
          <w:marTop w:val="0"/>
          <w:marBottom w:val="0"/>
          <w:divBdr>
            <w:top w:val="none" w:sz="0" w:space="0" w:color="auto"/>
            <w:left w:val="none" w:sz="0" w:space="0" w:color="auto"/>
            <w:bottom w:val="none" w:sz="0" w:space="0" w:color="auto"/>
            <w:right w:val="none" w:sz="0" w:space="0" w:color="auto"/>
          </w:divBdr>
        </w:div>
        <w:div w:id="1901860380">
          <w:marLeft w:val="480"/>
          <w:marRight w:val="0"/>
          <w:marTop w:val="0"/>
          <w:marBottom w:val="0"/>
          <w:divBdr>
            <w:top w:val="none" w:sz="0" w:space="0" w:color="auto"/>
            <w:left w:val="none" w:sz="0" w:space="0" w:color="auto"/>
            <w:bottom w:val="none" w:sz="0" w:space="0" w:color="auto"/>
            <w:right w:val="none" w:sz="0" w:space="0" w:color="auto"/>
          </w:divBdr>
        </w:div>
        <w:div w:id="972826755">
          <w:marLeft w:val="480"/>
          <w:marRight w:val="0"/>
          <w:marTop w:val="0"/>
          <w:marBottom w:val="0"/>
          <w:divBdr>
            <w:top w:val="none" w:sz="0" w:space="0" w:color="auto"/>
            <w:left w:val="none" w:sz="0" w:space="0" w:color="auto"/>
            <w:bottom w:val="none" w:sz="0" w:space="0" w:color="auto"/>
            <w:right w:val="none" w:sz="0" w:space="0" w:color="auto"/>
          </w:divBdr>
        </w:div>
        <w:div w:id="1840610558">
          <w:marLeft w:val="480"/>
          <w:marRight w:val="0"/>
          <w:marTop w:val="0"/>
          <w:marBottom w:val="0"/>
          <w:divBdr>
            <w:top w:val="none" w:sz="0" w:space="0" w:color="auto"/>
            <w:left w:val="none" w:sz="0" w:space="0" w:color="auto"/>
            <w:bottom w:val="none" w:sz="0" w:space="0" w:color="auto"/>
            <w:right w:val="none" w:sz="0" w:space="0" w:color="auto"/>
          </w:divBdr>
        </w:div>
        <w:div w:id="961499097">
          <w:marLeft w:val="480"/>
          <w:marRight w:val="0"/>
          <w:marTop w:val="0"/>
          <w:marBottom w:val="0"/>
          <w:divBdr>
            <w:top w:val="none" w:sz="0" w:space="0" w:color="auto"/>
            <w:left w:val="none" w:sz="0" w:space="0" w:color="auto"/>
            <w:bottom w:val="none" w:sz="0" w:space="0" w:color="auto"/>
            <w:right w:val="none" w:sz="0" w:space="0" w:color="auto"/>
          </w:divBdr>
        </w:div>
        <w:div w:id="1586527919">
          <w:marLeft w:val="480"/>
          <w:marRight w:val="0"/>
          <w:marTop w:val="0"/>
          <w:marBottom w:val="0"/>
          <w:divBdr>
            <w:top w:val="none" w:sz="0" w:space="0" w:color="auto"/>
            <w:left w:val="none" w:sz="0" w:space="0" w:color="auto"/>
            <w:bottom w:val="none" w:sz="0" w:space="0" w:color="auto"/>
            <w:right w:val="none" w:sz="0" w:space="0" w:color="auto"/>
          </w:divBdr>
        </w:div>
        <w:div w:id="535237787">
          <w:marLeft w:val="480"/>
          <w:marRight w:val="0"/>
          <w:marTop w:val="0"/>
          <w:marBottom w:val="0"/>
          <w:divBdr>
            <w:top w:val="none" w:sz="0" w:space="0" w:color="auto"/>
            <w:left w:val="none" w:sz="0" w:space="0" w:color="auto"/>
            <w:bottom w:val="none" w:sz="0" w:space="0" w:color="auto"/>
            <w:right w:val="none" w:sz="0" w:space="0" w:color="auto"/>
          </w:divBdr>
        </w:div>
        <w:div w:id="1619683521">
          <w:marLeft w:val="480"/>
          <w:marRight w:val="0"/>
          <w:marTop w:val="0"/>
          <w:marBottom w:val="0"/>
          <w:divBdr>
            <w:top w:val="none" w:sz="0" w:space="0" w:color="auto"/>
            <w:left w:val="none" w:sz="0" w:space="0" w:color="auto"/>
            <w:bottom w:val="none" w:sz="0" w:space="0" w:color="auto"/>
            <w:right w:val="none" w:sz="0" w:space="0" w:color="auto"/>
          </w:divBdr>
        </w:div>
        <w:div w:id="1697462138">
          <w:marLeft w:val="480"/>
          <w:marRight w:val="0"/>
          <w:marTop w:val="0"/>
          <w:marBottom w:val="0"/>
          <w:divBdr>
            <w:top w:val="none" w:sz="0" w:space="0" w:color="auto"/>
            <w:left w:val="none" w:sz="0" w:space="0" w:color="auto"/>
            <w:bottom w:val="none" w:sz="0" w:space="0" w:color="auto"/>
            <w:right w:val="none" w:sz="0" w:space="0" w:color="auto"/>
          </w:divBdr>
        </w:div>
        <w:div w:id="551966815">
          <w:marLeft w:val="480"/>
          <w:marRight w:val="0"/>
          <w:marTop w:val="0"/>
          <w:marBottom w:val="0"/>
          <w:divBdr>
            <w:top w:val="none" w:sz="0" w:space="0" w:color="auto"/>
            <w:left w:val="none" w:sz="0" w:space="0" w:color="auto"/>
            <w:bottom w:val="none" w:sz="0" w:space="0" w:color="auto"/>
            <w:right w:val="none" w:sz="0" w:space="0" w:color="auto"/>
          </w:divBdr>
        </w:div>
        <w:div w:id="1589922587">
          <w:marLeft w:val="480"/>
          <w:marRight w:val="0"/>
          <w:marTop w:val="0"/>
          <w:marBottom w:val="0"/>
          <w:divBdr>
            <w:top w:val="none" w:sz="0" w:space="0" w:color="auto"/>
            <w:left w:val="none" w:sz="0" w:space="0" w:color="auto"/>
            <w:bottom w:val="none" w:sz="0" w:space="0" w:color="auto"/>
            <w:right w:val="none" w:sz="0" w:space="0" w:color="auto"/>
          </w:divBdr>
        </w:div>
        <w:div w:id="51277302">
          <w:marLeft w:val="480"/>
          <w:marRight w:val="0"/>
          <w:marTop w:val="0"/>
          <w:marBottom w:val="0"/>
          <w:divBdr>
            <w:top w:val="none" w:sz="0" w:space="0" w:color="auto"/>
            <w:left w:val="none" w:sz="0" w:space="0" w:color="auto"/>
            <w:bottom w:val="none" w:sz="0" w:space="0" w:color="auto"/>
            <w:right w:val="none" w:sz="0" w:space="0" w:color="auto"/>
          </w:divBdr>
        </w:div>
        <w:div w:id="1379740663">
          <w:marLeft w:val="480"/>
          <w:marRight w:val="0"/>
          <w:marTop w:val="0"/>
          <w:marBottom w:val="0"/>
          <w:divBdr>
            <w:top w:val="none" w:sz="0" w:space="0" w:color="auto"/>
            <w:left w:val="none" w:sz="0" w:space="0" w:color="auto"/>
            <w:bottom w:val="none" w:sz="0" w:space="0" w:color="auto"/>
            <w:right w:val="none" w:sz="0" w:space="0" w:color="auto"/>
          </w:divBdr>
        </w:div>
        <w:div w:id="122426503">
          <w:marLeft w:val="480"/>
          <w:marRight w:val="0"/>
          <w:marTop w:val="0"/>
          <w:marBottom w:val="0"/>
          <w:divBdr>
            <w:top w:val="none" w:sz="0" w:space="0" w:color="auto"/>
            <w:left w:val="none" w:sz="0" w:space="0" w:color="auto"/>
            <w:bottom w:val="none" w:sz="0" w:space="0" w:color="auto"/>
            <w:right w:val="none" w:sz="0" w:space="0" w:color="auto"/>
          </w:divBdr>
        </w:div>
        <w:div w:id="69814722">
          <w:marLeft w:val="480"/>
          <w:marRight w:val="0"/>
          <w:marTop w:val="0"/>
          <w:marBottom w:val="0"/>
          <w:divBdr>
            <w:top w:val="none" w:sz="0" w:space="0" w:color="auto"/>
            <w:left w:val="none" w:sz="0" w:space="0" w:color="auto"/>
            <w:bottom w:val="none" w:sz="0" w:space="0" w:color="auto"/>
            <w:right w:val="none" w:sz="0" w:space="0" w:color="auto"/>
          </w:divBdr>
        </w:div>
        <w:div w:id="2064059683">
          <w:marLeft w:val="480"/>
          <w:marRight w:val="0"/>
          <w:marTop w:val="0"/>
          <w:marBottom w:val="0"/>
          <w:divBdr>
            <w:top w:val="none" w:sz="0" w:space="0" w:color="auto"/>
            <w:left w:val="none" w:sz="0" w:space="0" w:color="auto"/>
            <w:bottom w:val="none" w:sz="0" w:space="0" w:color="auto"/>
            <w:right w:val="none" w:sz="0" w:space="0" w:color="auto"/>
          </w:divBdr>
        </w:div>
        <w:div w:id="320358075">
          <w:marLeft w:val="480"/>
          <w:marRight w:val="0"/>
          <w:marTop w:val="0"/>
          <w:marBottom w:val="0"/>
          <w:divBdr>
            <w:top w:val="none" w:sz="0" w:space="0" w:color="auto"/>
            <w:left w:val="none" w:sz="0" w:space="0" w:color="auto"/>
            <w:bottom w:val="none" w:sz="0" w:space="0" w:color="auto"/>
            <w:right w:val="none" w:sz="0" w:space="0" w:color="auto"/>
          </w:divBdr>
        </w:div>
        <w:div w:id="1124812211">
          <w:marLeft w:val="480"/>
          <w:marRight w:val="0"/>
          <w:marTop w:val="0"/>
          <w:marBottom w:val="0"/>
          <w:divBdr>
            <w:top w:val="none" w:sz="0" w:space="0" w:color="auto"/>
            <w:left w:val="none" w:sz="0" w:space="0" w:color="auto"/>
            <w:bottom w:val="none" w:sz="0" w:space="0" w:color="auto"/>
            <w:right w:val="none" w:sz="0" w:space="0" w:color="auto"/>
          </w:divBdr>
        </w:div>
        <w:div w:id="1121609824">
          <w:marLeft w:val="480"/>
          <w:marRight w:val="0"/>
          <w:marTop w:val="0"/>
          <w:marBottom w:val="0"/>
          <w:divBdr>
            <w:top w:val="none" w:sz="0" w:space="0" w:color="auto"/>
            <w:left w:val="none" w:sz="0" w:space="0" w:color="auto"/>
            <w:bottom w:val="none" w:sz="0" w:space="0" w:color="auto"/>
            <w:right w:val="none" w:sz="0" w:space="0" w:color="auto"/>
          </w:divBdr>
        </w:div>
        <w:div w:id="1775589645">
          <w:marLeft w:val="480"/>
          <w:marRight w:val="0"/>
          <w:marTop w:val="0"/>
          <w:marBottom w:val="0"/>
          <w:divBdr>
            <w:top w:val="none" w:sz="0" w:space="0" w:color="auto"/>
            <w:left w:val="none" w:sz="0" w:space="0" w:color="auto"/>
            <w:bottom w:val="none" w:sz="0" w:space="0" w:color="auto"/>
            <w:right w:val="none" w:sz="0" w:space="0" w:color="auto"/>
          </w:divBdr>
        </w:div>
        <w:div w:id="518347783">
          <w:marLeft w:val="480"/>
          <w:marRight w:val="0"/>
          <w:marTop w:val="0"/>
          <w:marBottom w:val="0"/>
          <w:divBdr>
            <w:top w:val="none" w:sz="0" w:space="0" w:color="auto"/>
            <w:left w:val="none" w:sz="0" w:space="0" w:color="auto"/>
            <w:bottom w:val="none" w:sz="0" w:space="0" w:color="auto"/>
            <w:right w:val="none" w:sz="0" w:space="0" w:color="auto"/>
          </w:divBdr>
        </w:div>
        <w:div w:id="475683167">
          <w:marLeft w:val="480"/>
          <w:marRight w:val="0"/>
          <w:marTop w:val="0"/>
          <w:marBottom w:val="0"/>
          <w:divBdr>
            <w:top w:val="none" w:sz="0" w:space="0" w:color="auto"/>
            <w:left w:val="none" w:sz="0" w:space="0" w:color="auto"/>
            <w:bottom w:val="none" w:sz="0" w:space="0" w:color="auto"/>
            <w:right w:val="none" w:sz="0" w:space="0" w:color="auto"/>
          </w:divBdr>
        </w:div>
        <w:div w:id="479730780">
          <w:marLeft w:val="480"/>
          <w:marRight w:val="0"/>
          <w:marTop w:val="0"/>
          <w:marBottom w:val="0"/>
          <w:divBdr>
            <w:top w:val="none" w:sz="0" w:space="0" w:color="auto"/>
            <w:left w:val="none" w:sz="0" w:space="0" w:color="auto"/>
            <w:bottom w:val="none" w:sz="0" w:space="0" w:color="auto"/>
            <w:right w:val="none" w:sz="0" w:space="0" w:color="auto"/>
          </w:divBdr>
        </w:div>
        <w:div w:id="766929152">
          <w:marLeft w:val="480"/>
          <w:marRight w:val="0"/>
          <w:marTop w:val="0"/>
          <w:marBottom w:val="0"/>
          <w:divBdr>
            <w:top w:val="none" w:sz="0" w:space="0" w:color="auto"/>
            <w:left w:val="none" w:sz="0" w:space="0" w:color="auto"/>
            <w:bottom w:val="none" w:sz="0" w:space="0" w:color="auto"/>
            <w:right w:val="none" w:sz="0" w:space="0" w:color="auto"/>
          </w:divBdr>
        </w:div>
        <w:div w:id="1713310597">
          <w:marLeft w:val="480"/>
          <w:marRight w:val="0"/>
          <w:marTop w:val="0"/>
          <w:marBottom w:val="0"/>
          <w:divBdr>
            <w:top w:val="none" w:sz="0" w:space="0" w:color="auto"/>
            <w:left w:val="none" w:sz="0" w:space="0" w:color="auto"/>
            <w:bottom w:val="none" w:sz="0" w:space="0" w:color="auto"/>
            <w:right w:val="none" w:sz="0" w:space="0" w:color="auto"/>
          </w:divBdr>
        </w:div>
        <w:div w:id="1641962979">
          <w:marLeft w:val="480"/>
          <w:marRight w:val="0"/>
          <w:marTop w:val="0"/>
          <w:marBottom w:val="0"/>
          <w:divBdr>
            <w:top w:val="none" w:sz="0" w:space="0" w:color="auto"/>
            <w:left w:val="none" w:sz="0" w:space="0" w:color="auto"/>
            <w:bottom w:val="none" w:sz="0" w:space="0" w:color="auto"/>
            <w:right w:val="none" w:sz="0" w:space="0" w:color="auto"/>
          </w:divBdr>
        </w:div>
        <w:div w:id="1015309475">
          <w:marLeft w:val="480"/>
          <w:marRight w:val="0"/>
          <w:marTop w:val="0"/>
          <w:marBottom w:val="0"/>
          <w:divBdr>
            <w:top w:val="none" w:sz="0" w:space="0" w:color="auto"/>
            <w:left w:val="none" w:sz="0" w:space="0" w:color="auto"/>
            <w:bottom w:val="none" w:sz="0" w:space="0" w:color="auto"/>
            <w:right w:val="none" w:sz="0" w:space="0" w:color="auto"/>
          </w:divBdr>
        </w:div>
        <w:div w:id="160396041">
          <w:marLeft w:val="480"/>
          <w:marRight w:val="0"/>
          <w:marTop w:val="0"/>
          <w:marBottom w:val="0"/>
          <w:divBdr>
            <w:top w:val="none" w:sz="0" w:space="0" w:color="auto"/>
            <w:left w:val="none" w:sz="0" w:space="0" w:color="auto"/>
            <w:bottom w:val="none" w:sz="0" w:space="0" w:color="auto"/>
            <w:right w:val="none" w:sz="0" w:space="0" w:color="auto"/>
          </w:divBdr>
        </w:div>
        <w:div w:id="642737180">
          <w:marLeft w:val="480"/>
          <w:marRight w:val="0"/>
          <w:marTop w:val="0"/>
          <w:marBottom w:val="0"/>
          <w:divBdr>
            <w:top w:val="none" w:sz="0" w:space="0" w:color="auto"/>
            <w:left w:val="none" w:sz="0" w:space="0" w:color="auto"/>
            <w:bottom w:val="none" w:sz="0" w:space="0" w:color="auto"/>
            <w:right w:val="none" w:sz="0" w:space="0" w:color="auto"/>
          </w:divBdr>
        </w:div>
        <w:div w:id="774910440">
          <w:marLeft w:val="480"/>
          <w:marRight w:val="0"/>
          <w:marTop w:val="0"/>
          <w:marBottom w:val="0"/>
          <w:divBdr>
            <w:top w:val="none" w:sz="0" w:space="0" w:color="auto"/>
            <w:left w:val="none" w:sz="0" w:space="0" w:color="auto"/>
            <w:bottom w:val="none" w:sz="0" w:space="0" w:color="auto"/>
            <w:right w:val="none" w:sz="0" w:space="0" w:color="auto"/>
          </w:divBdr>
        </w:div>
        <w:div w:id="270282281">
          <w:marLeft w:val="480"/>
          <w:marRight w:val="0"/>
          <w:marTop w:val="0"/>
          <w:marBottom w:val="0"/>
          <w:divBdr>
            <w:top w:val="none" w:sz="0" w:space="0" w:color="auto"/>
            <w:left w:val="none" w:sz="0" w:space="0" w:color="auto"/>
            <w:bottom w:val="none" w:sz="0" w:space="0" w:color="auto"/>
            <w:right w:val="none" w:sz="0" w:space="0" w:color="auto"/>
          </w:divBdr>
        </w:div>
        <w:div w:id="1198809922">
          <w:marLeft w:val="480"/>
          <w:marRight w:val="0"/>
          <w:marTop w:val="0"/>
          <w:marBottom w:val="0"/>
          <w:divBdr>
            <w:top w:val="none" w:sz="0" w:space="0" w:color="auto"/>
            <w:left w:val="none" w:sz="0" w:space="0" w:color="auto"/>
            <w:bottom w:val="none" w:sz="0" w:space="0" w:color="auto"/>
            <w:right w:val="none" w:sz="0" w:space="0" w:color="auto"/>
          </w:divBdr>
        </w:div>
        <w:div w:id="1281188583">
          <w:marLeft w:val="480"/>
          <w:marRight w:val="0"/>
          <w:marTop w:val="0"/>
          <w:marBottom w:val="0"/>
          <w:divBdr>
            <w:top w:val="none" w:sz="0" w:space="0" w:color="auto"/>
            <w:left w:val="none" w:sz="0" w:space="0" w:color="auto"/>
            <w:bottom w:val="none" w:sz="0" w:space="0" w:color="auto"/>
            <w:right w:val="none" w:sz="0" w:space="0" w:color="auto"/>
          </w:divBdr>
        </w:div>
        <w:div w:id="259340584">
          <w:marLeft w:val="480"/>
          <w:marRight w:val="0"/>
          <w:marTop w:val="0"/>
          <w:marBottom w:val="0"/>
          <w:divBdr>
            <w:top w:val="none" w:sz="0" w:space="0" w:color="auto"/>
            <w:left w:val="none" w:sz="0" w:space="0" w:color="auto"/>
            <w:bottom w:val="none" w:sz="0" w:space="0" w:color="auto"/>
            <w:right w:val="none" w:sz="0" w:space="0" w:color="auto"/>
          </w:divBdr>
        </w:div>
        <w:div w:id="864175796">
          <w:marLeft w:val="480"/>
          <w:marRight w:val="0"/>
          <w:marTop w:val="0"/>
          <w:marBottom w:val="0"/>
          <w:divBdr>
            <w:top w:val="none" w:sz="0" w:space="0" w:color="auto"/>
            <w:left w:val="none" w:sz="0" w:space="0" w:color="auto"/>
            <w:bottom w:val="none" w:sz="0" w:space="0" w:color="auto"/>
            <w:right w:val="none" w:sz="0" w:space="0" w:color="auto"/>
          </w:divBdr>
        </w:div>
        <w:div w:id="1945190483">
          <w:marLeft w:val="480"/>
          <w:marRight w:val="0"/>
          <w:marTop w:val="0"/>
          <w:marBottom w:val="0"/>
          <w:divBdr>
            <w:top w:val="none" w:sz="0" w:space="0" w:color="auto"/>
            <w:left w:val="none" w:sz="0" w:space="0" w:color="auto"/>
            <w:bottom w:val="none" w:sz="0" w:space="0" w:color="auto"/>
            <w:right w:val="none" w:sz="0" w:space="0" w:color="auto"/>
          </w:divBdr>
        </w:div>
        <w:div w:id="1613781855">
          <w:marLeft w:val="480"/>
          <w:marRight w:val="0"/>
          <w:marTop w:val="0"/>
          <w:marBottom w:val="0"/>
          <w:divBdr>
            <w:top w:val="none" w:sz="0" w:space="0" w:color="auto"/>
            <w:left w:val="none" w:sz="0" w:space="0" w:color="auto"/>
            <w:bottom w:val="none" w:sz="0" w:space="0" w:color="auto"/>
            <w:right w:val="none" w:sz="0" w:space="0" w:color="auto"/>
          </w:divBdr>
        </w:div>
        <w:div w:id="1203010218">
          <w:marLeft w:val="480"/>
          <w:marRight w:val="0"/>
          <w:marTop w:val="0"/>
          <w:marBottom w:val="0"/>
          <w:divBdr>
            <w:top w:val="none" w:sz="0" w:space="0" w:color="auto"/>
            <w:left w:val="none" w:sz="0" w:space="0" w:color="auto"/>
            <w:bottom w:val="none" w:sz="0" w:space="0" w:color="auto"/>
            <w:right w:val="none" w:sz="0" w:space="0" w:color="auto"/>
          </w:divBdr>
        </w:div>
        <w:div w:id="365719263">
          <w:marLeft w:val="480"/>
          <w:marRight w:val="0"/>
          <w:marTop w:val="0"/>
          <w:marBottom w:val="0"/>
          <w:divBdr>
            <w:top w:val="none" w:sz="0" w:space="0" w:color="auto"/>
            <w:left w:val="none" w:sz="0" w:space="0" w:color="auto"/>
            <w:bottom w:val="none" w:sz="0" w:space="0" w:color="auto"/>
            <w:right w:val="none" w:sz="0" w:space="0" w:color="auto"/>
          </w:divBdr>
        </w:div>
        <w:div w:id="1469474351">
          <w:marLeft w:val="480"/>
          <w:marRight w:val="0"/>
          <w:marTop w:val="0"/>
          <w:marBottom w:val="0"/>
          <w:divBdr>
            <w:top w:val="none" w:sz="0" w:space="0" w:color="auto"/>
            <w:left w:val="none" w:sz="0" w:space="0" w:color="auto"/>
            <w:bottom w:val="none" w:sz="0" w:space="0" w:color="auto"/>
            <w:right w:val="none" w:sz="0" w:space="0" w:color="auto"/>
          </w:divBdr>
        </w:div>
        <w:div w:id="1091967386">
          <w:marLeft w:val="480"/>
          <w:marRight w:val="0"/>
          <w:marTop w:val="0"/>
          <w:marBottom w:val="0"/>
          <w:divBdr>
            <w:top w:val="none" w:sz="0" w:space="0" w:color="auto"/>
            <w:left w:val="none" w:sz="0" w:space="0" w:color="auto"/>
            <w:bottom w:val="none" w:sz="0" w:space="0" w:color="auto"/>
            <w:right w:val="none" w:sz="0" w:space="0" w:color="auto"/>
          </w:divBdr>
        </w:div>
        <w:div w:id="1375043026">
          <w:marLeft w:val="480"/>
          <w:marRight w:val="0"/>
          <w:marTop w:val="0"/>
          <w:marBottom w:val="0"/>
          <w:divBdr>
            <w:top w:val="none" w:sz="0" w:space="0" w:color="auto"/>
            <w:left w:val="none" w:sz="0" w:space="0" w:color="auto"/>
            <w:bottom w:val="none" w:sz="0" w:space="0" w:color="auto"/>
            <w:right w:val="none" w:sz="0" w:space="0" w:color="auto"/>
          </w:divBdr>
        </w:div>
        <w:div w:id="608121795">
          <w:marLeft w:val="480"/>
          <w:marRight w:val="0"/>
          <w:marTop w:val="0"/>
          <w:marBottom w:val="0"/>
          <w:divBdr>
            <w:top w:val="none" w:sz="0" w:space="0" w:color="auto"/>
            <w:left w:val="none" w:sz="0" w:space="0" w:color="auto"/>
            <w:bottom w:val="none" w:sz="0" w:space="0" w:color="auto"/>
            <w:right w:val="none" w:sz="0" w:space="0" w:color="auto"/>
          </w:divBdr>
        </w:div>
        <w:div w:id="2088922335">
          <w:marLeft w:val="480"/>
          <w:marRight w:val="0"/>
          <w:marTop w:val="0"/>
          <w:marBottom w:val="0"/>
          <w:divBdr>
            <w:top w:val="none" w:sz="0" w:space="0" w:color="auto"/>
            <w:left w:val="none" w:sz="0" w:space="0" w:color="auto"/>
            <w:bottom w:val="none" w:sz="0" w:space="0" w:color="auto"/>
            <w:right w:val="none" w:sz="0" w:space="0" w:color="auto"/>
          </w:divBdr>
        </w:div>
        <w:div w:id="1976519934">
          <w:marLeft w:val="480"/>
          <w:marRight w:val="0"/>
          <w:marTop w:val="0"/>
          <w:marBottom w:val="0"/>
          <w:divBdr>
            <w:top w:val="none" w:sz="0" w:space="0" w:color="auto"/>
            <w:left w:val="none" w:sz="0" w:space="0" w:color="auto"/>
            <w:bottom w:val="none" w:sz="0" w:space="0" w:color="auto"/>
            <w:right w:val="none" w:sz="0" w:space="0" w:color="auto"/>
          </w:divBdr>
        </w:div>
        <w:div w:id="1981229321">
          <w:marLeft w:val="480"/>
          <w:marRight w:val="0"/>
          <w:marTop w:val="0"/>
          <w:marBottom w:val="0"/>
          <w:divBdr>
            <w:top w:val="none" w:sz="0" w:space="0" w:color="auto"/>
            <w:left w:val="none" w:sz="0" w:space="0" w:color="auto"/>
            <w:bottom w:val="none" w:sz="0" w:space="0" w:color="auto"/>
            <w:right w:val="none" w:sz="0" w:space="0" w:color="auto"/>
          </w:divBdr>
        </w:div>
        <w:div w:id="2014911833">
          <w:marLeft w:val="480"/>
          <w:marRight w:val="0"/>
          <w:marTop w:val="0"/>
          <w:marBottom w:val="0"/>
          <w:divBdr>
            <w:top w:val="none" w:sz="0" w:space="0" w:color="auto"/>
            <w:left w:val="none" w:sz="0" w:space="0" w:color="auto"/>
            <w:bottom w:val="none" w:sz="0" w:space="0" w:color="auto"/>
            <w:right w:val="none" w:sz="0" w:space="0" w:color="auto"/>
          </w:divBdr>
        </w:div>
        <w:div w:id="2136024434">
          <w:marLeft w:val="480"/>
          <w:marRight w:val="0"/>
          <w:marTop w:val="0"/>
          <w:marBottom w:val="0"/>
          <w:divBdr>
            <w:top w:val="none" w:sz="0" w:space="0" w:color="auto"/>
            <w:left w:val="none" w:sz="0" w:space="0" w:color="auto"/>
            <w:bottom w:val="none" w:sz="0" w:space="0" w:color="auto"/>
            <w:right w:val="none" w:sz="0" w:space="0" w:color="auto"/>
          </w:divBdr>
        </w:div>
        <w:div w:id="1075324412">
          <w:marLeft w:val="480"/>
          <w:marRight w:val="0"/>
          <w:marTop w:val="0"/>
          <w:marBottom w:val="0"/>
          <w:divBdr>
            <w:top w:val="none" w:sz="0" w:space="0" w:color="auto"/>
            <w:left w:val="none" w:sz="0" w:space="0" w:color="auto"/>
            <w:bottom w:val="none" w:sz="0" w:space="0" w:color="auto"/>
            <w:right w:val="none" w:sz="0" w:space="0" w:color="auto"/>
          </w:divBdr>
        </w:div>
        <w:div w:id="280452547">
          <w:marLeft w:val="480"/>
          <w:marRight w:val="0"/>
          <w:marTop w:val="0"/>
          <w:marBottom w:val="0"/>
          <w:divBdr>
            <w:top w:val="none" w:sz="0" w:space="0" w:color="auto"/>
            <w:left w:val="none" w:sz="0" w:space="0" w:color="auto"/>
            <w:bottom w:val="none" w:sz="0" w:space="0" w:color="auto"/>
            <w:right w:val="none" w:sz="0" w:space="0" w:color="auto"/>
          </w:divBdr>
        </w:div>
        <w:div w:id="579291953">
          <w:marLeft w:val="480"/>
          <w:marRight w:val="0"/>
          <w:marTop w:val="0"/>
          <w:marBottom w:val="0"/>
          <w:divBdr>
            <w:top w:val="none" w:sz="0" w:space="0" w:color="auto"/>
            <w:left w:val="none" w:sz="0" w:space="0" w:color="auto"/>
            <w:bottom w:val="none" w:sz="0" w:space="0" w:color="auto"/>
            <w:right w:val="none" w:sz="0" w:space="0" w:color="auto"/>
          </w:divBdr>
        </w:div>
        <w:div w:id="2135440428">
          <w:marLeft w:val="480"/>
          <w:marRight w:val="0"/>
          <w:marTop w:val="0"/>
          <w:marBottom w:val="0"/>
          <w:divBdr>
            <w:top w:val="none" w:sz="0" w:space="0" w:color="auto"/>
            <w:left w:val="none" w:sz="0" w:space="0" w:color="auto"/>
            <w:bottom w:val="none" w:sz="0" w:space="0" w:color="auto"/>
            <w:right w:val="none" w:sz="0" w:space="0" w:color="auto"/>
          </w:divBdr>
        </w:div>
        <w:div w:id="1865708842">
          <w:marLeft w:val="480"/>
          <w:marRight w:val="0"/>
          <w:marTop w:val="0"/>
          <w:marBottom w:val="0"/>
          <w:divBdr>
            <w:top w:val="none" w:sz="0" w:space="0" w:color="auto"/>
            <w:left w:val="none" w:sz="0" w:space="0" w:color="auto"/>
            <w:bottom w:val="none" w:sz="0" w:space="0" w:color="auto"/>
            <w:right w:val="none" w:sz="0" w:space="0" w:color="auto"/>
          </w:divBdr>
        </w:div>
        <w:div w:id="1203051760">
          <w:marLeft w:val="480"/>
          <w:marRight w:val="0"/>
          <w:marTop w:val="0"/>
          <w:marBottom w:val="0"/>
          <w:divBdr>
            <w:top w:val="none" w:sz="0" w:space="0" w:color="auto"/>
            <w:left w:val="none" w:sz="0" w:space="0" w:color="auto"/>
            <w:bottom w:val="none" w:sz="0" w:space="0" w:color="auto"/>
            <w:right w:val="none" w:sz="0" w:space="0" w:color="auto"/>
          </w:divBdr>
        </w:div>
        <w:div w:id="694312269">
          <w:marLeft w:val="480"/>
          <w:marRight w:val="0"/>
          <w:marTop w:val="0"/>
          <w:marBottom w:val="0"/>
          <w:divBdr>
            <w:top w:val="none" w:sz="0" w:space="0" w:color="auto"/>
            <w:left w:val="none" w:sz="0" w:space="0" w:color="auto"/>
            <w:bottom w:val="none" w:sz="0" w:space="0" w:color="auto"/>
            <w:right w:val="none" w:sz="0" w:space="0" w:color="auto"/>
          </w:divBdr>
        </w:div>
        <w:div w:id="179273099">
          <w:marLeft w:val="480"/>
          <w:marRight w:val="0"/>
          <w:marTop w:val="0"/>
          <w:marBottom w:val="0"/>
          <w:divBdr>
            <w:top w:val="none" w:sz="0" w:space="0" w:color="auto"/>
            <w:left w:val="none" w:sz="0" w:space="0" w:color="auto"/>
            <w:bottom w:val="none" w:sz="0" w:space="0" w:color="auto"/>
            <w:right w:val="none" w:sz="0" w:space="0" w:color="auto"/>
          </w:divBdr>
        </w:div>
        <w:div w:id="700784029">
          <w:marLeft w:val="480"/>
          <w:marRight w:val="0"/>
          <w:marTop w:val="0"/>
          <w:marBottom w:val="0"/>
          <w:divBdr>
            <w:top w:val="none" w:sz="0" w:space="0" w:color="auto"/>
            <w:left w:val="none" w:sz="0" w:space="0" w:color="auto"/>
            <w:bottom w:val="none" w:sz="0" w:space="0" w:color="auto"/>
            <w:right w:val="none" w:sz="0" w:space="0" w:color="auto"/>
          </w:divBdr>
        </w:div>
        <w:div w:id="2098674810">
          <w:marLeft w:val="480"/>
          <w:marRight w:val="0"/>
          <w:marTop w:val="0"/>
          <w:marBottom w:val="0"/>
          <w:divBdr>
            <w:top w:val="none" w:sz="0" w:space="0" w:color="auto"/>
            <w:left w:val="none" w:sz="0" w:space="0" w:color="auto"/>
            <w:bottom w:val="none" w:sz="0" w:space="0" w:color="auto"/>
            <w:right w:val="none" w:sz="0" w:space="0" w:color="auto"/>
          </w:divBdr>
        </w:div>
        <w:div w:id="1063721570">
          <w:marLeft w:val="480"/>
          <w:marRight w:val="0"/>
          <w:marTop w:val="0"/>
          <w:marBottom w:val="0"/>
          <w:divBdr>
            <w:top w:val="none" w:sz="0" w:space="0" w:color="auto"/>
            <w:left w:val="none" w:sz="0" w:space="0" w:color="auto"/>
            <w:bottom w:val="none" w:sz="0" w:space="0" w:color="auto"/>
            <w:right w:val="none" w:sz="0" w:space="0" w:color="auto"/>
          </w:divBdr>
        </w:div>
        <w:div w:id="210188780">
          <w:marLeft w:val="480"/>
          <w:marRight w:val="0"/>
          <w:marTop w:val="0"/>
          <w:marBottom w:val="0"/>
          <w:divBdr>
            <w:top w:val="none" w:sz="0" w:space="0" w:color="auto"/>
            <w:left w:val="none" w:sz="0" w:space="0" w:color="auto"/>
            <w:bottom w:val="none" w:sz="0" w:space="0" w:color="auto"/>
            <w:right w:val="none" w:sz="0" w:space="0" w:color="auto"/>
          </w:divBdr>
        </w:div>
        <w:div w:id="1552419563">
          <w:marLeft w:val="480"/>
          <w:marRight w:val="0"/>
          <w:marTop w:val="0"/>
          <w:marBottom w:val="0"/>
          <w:divBdr>
            <w:top w:val="none" w:sz="0" w:space="0" w:color="auto"/>
            <w:left w:val="none" w:sz="0" w:space="0" w:color="auto"/>
            <w:bottom w:val="none" w:sz="0" w:space="0" w:color="auto"/>
            <w:right w:val="none" w:sz="0" w:space="0" w:color="auto"/>
          </w:divBdr>
        </w:div>
        <w:div w:id="1342973990">
          <w:marLeft w:val="480"/>
          <w:marRight w:val="0"/>
          <w:marTop w:val="0"/>
          <w:marBottom w:val="0"/>
          <w:divBdr>
            <w:top w:val="none" w:sz="0" w:space="0" w:color="auto"/>
            <w:left w:val="none" w:sz="0" w:space="0" w:color="auto"/>
            <w:bottom w:val="none" w:sz="0" w:space="0" w:color="auto"/>
            <w:right w:val="none" w:sz="0" w:space="0" w:color="auto"/>
          </w:divBdr>
        </w:div>
        <w:div w:id="1843935209">
          <w:marLeft w:val="480"/>
          <w:marRight w:val="0"/>
          <w:marTop w:val="0"/>
          <w:marBottom w:val="0"/>
          <w:divBdr>
            <w:top w:val="none" w:sz="0" w:space="0" w:color="auto"/>
            <w:left w:val="none" w:sz="0" w:space="0" w:color="auto"/>
            <w:bottom w:val="none" w:sz="0" w:space="0" w:color="auto"/>
            <w:right w:val="none" w:sz="0" w:space="0" w:color="auto"/>
          </w:divBdr>
        </w:div>
        <w:div w:id="568342205">
          <w:marLeft w:val="480"/>
          <w:marRight w:val="0"/>
          <w:marTop w:val="0"/>
          <w:marBottom w:val="0"/>
          <w:divBdr>
            <w:top w:val="none" w:sz="0" w:space="0" w:color="auto"/>
            <w:left w:val="none" w:sz="0" w:space="0" w:color="auto"/>
            <w:bottom w:val="none" w:sz="0" w:space="0" w:color="auto"/>
            <w:right w:val="none" w:sz="0" w:space="0" w:color="auto"/>
          </w:divBdr>
        </w:div>
        <w:div w:id="1352297590">
          <w:marLeft w:val="480"/>
          <w:marRight w:val="0"/>
          <w:marTop w:val="0"/>
          <w:marBottom w:val="0"/>
          <w:divBdr>
            <w:top w:val="none" w:sz="0" w:space="0" w:color="auto"/>
            <w:left w:val="none" w:sz="0" w:space="0" w:color="auto"/>
            <w:bottom w:val="none" w:sz="0" w:space="0" w:color="auto"/>
            <w:right w:val="none" w:sz="0" w:space="0" w:color="auto"/>
          </w:divBdr>
        </w:div>
        <w:div w:id="1598949106">
          <w:marLeft w:val="480"/>
          <w:marRight w:val="0"/>
          <w:marTop w:val="0"/>
          <w:marBottom w:val="0"/>
          <w:divBdr>
            <w:top w:val="none" w:sz="0" w:space="0" w:color="auto"/>
            <w:left w:val="none" w:sz="0" w:space="0" w:color="auto"/>
            <w:bottom w:val="none" w:sz="0" w:space="0" w:color="auto"/>
            <w:right w:val="none" w:sz="0" w:space="0" w:color="auto"/>
          </w:divBdr>
        </w:div>
        <w:div w:id="27991578">
          <w:marLeft w:val="480"/>
          <w:marRight w:val="0"/>
          <w:marTop w:val="0"/>
          <w:marBottom w:val="0"/>
          <w:divBdr>
            <w:top w:val="none" w:sz="0" w:space="0" w:color="auto"/>
            <w:left w:val="none" w:sz="0" w:space="0" w:color="auto"/>
            <w:bottom w:val="none" w:sz="0" w:space="0" w:color="auto"/>
            <w:right w:val="none" w:sz="0" w:space="0" w:color="auto"/>
          </w:divBdr>
        </w:div>
        <w:div w:id="662204779">
          <w:marLeft w:val="480"/>
          <w:marRight w:val="0"/>
          <w:marTop w:val="0"/>
          <w:marBottom w:val="0"/>
          <w:divBdr>
            <w:top w:val="none" w:sz="0" w:space="0" w:color="auto"/>
            <w:left w:val="none" w:sz="0" w:space="0" w:color="auto"/>
            <w:bottom w:val="none" w:sz="0" w:space="0" w:color="auto"/>
            <w:right w:val="none" w:sz="0" w:space="0" w:color="auto"/>
          </w:divBdr>
        </w:div>
        <w:div w:id="2132362976">
          <w:marLeft w:val="480"/>
          <w:marRight w:val="0"/>
          <w:marTop w:val="0"/>
          <w:marBottom w:val="0"/>
          <w:divBdr>
            <w:top w:val="none" w:sz="0" w:space="0" w:color="auto"/>
            <w:left w:val="none" w:sz="0" w:space="0" w:color="auto"/>
            <w:bottom w:val="none" w:sz="0" w:space="0" w:color="auto"/>
            <w:right w:val="none" w:sz="0" w:space="0" w:color="auto"/>
          </w:divBdr>
        </w:div>
        <w:div w:id="426730902">
          <w:marLeft w:val="480"/>
          <w:marRight w:val="0"/>
          <w:marTop w:val="0"/>
          <w:marBottom w:val="0"/>
          <w:divBdr>
            <w:top w:val="none" w:sz="0" w:space="0" w:color="auto"/>
            <w:left w:val="none" w:sz="0" w:space="0" w:color="auto"/>
            <w:bottom w:val="none" w:sz="0" w:space="0" w:color="auto"/>
            <w:right w:val="none" w:sz="0" w:space="0" w:color="auto"/>
          </w:divBdr>
        </w:div>
        <w:div w:id="919408387">
          <w:marLeft w:val="480"/>
          <w:marRight w:val="0"/>
          <w:marTop w:val="0"/>
          <w:marBottom w:val="0"/>
          <w:divBdr>
            <w:top w:val="none" w:sz="0" w:space="0" w:color="auto"/>
            <w:left w:val="none" w:sz="0" w:space="0" w:color="auto"/>
            <w:bottom w:val="none" w:sz="0" w:space="0" w:color="auto"/>
            <w:right w:val="none" w:sz="0" w:space="0" w:color="auto"/>
          </w:divBdr>
        </w:div>
        <w:div w:id="504436900">
          <w:marLeft w:val="480"/>
          <w:marRight w:val="0"/>
          <w:marTop w:val="0"/>
          <w:marBottom w:val="0"/>
          <w:divBdr>
            <w:top w:val="none" w:sz="0" w:space="0" w:color="auto"/>
            <w:left w:val="none" w:sz="0" w:space="0" w:color="auto"/>
            <w:bottom w:val="none" w:sz="0" w:space="0" w:color="auto"/>
            <w:right w:val="none" w:sz="0" w:space="0" w:color="auto"/>
          </w:divBdr>
        </w:div>
        <w:div w:id="1935239554">
          <w:marLeft w:val="480"/>
          <w:marRight w:val="0"/>
          <w:marTop w:val="0"/>
          <w:marBottom w:val="0"/>
          <w:divBdr>
            <w:top w:val="none" w:sz="0" w:space="0" w:color="auto"/>
            <w:left w:val="none" w:sz="0" w:space="0" w:color="auto"/>
            <w:bottom w:val="none" w:sz="0" w:space="0" w:color="auto"/>
            <w:right w:val="none" w:sz="0" w:space="0" w:color="auto"/>
          </w:divBdr>
        </w:div>
        <w:div w:id="2135252749">
          <w:marLeft w:val="480"/>
          <w:marRight w:val="0"/>
          <w:marTop w:val="0"/>
          <w:marBottom w:val="0"/>
          <w:divBdr>
            <w:top w:val="none" w:sz="0" w:space="0" w:color="auto"/>
            <w:left w:val="none" w:sz="0" w:space="0" w:color="auto"/>
            <w:bottom w:val="none" w:sz="0" w:space="0" w:color="auto"/>
            <w:right w:val="none" w:sz="0" w:space="0" w:color="auto"/>
          </w:divBdr>
        </w:div>
        <w:div w:id="1023940819">
          <w:marLeft w:val="480"/>
          <w:marRight w:val="0"/>
          <w:marTop w:val="0"/>
          <w:marBottom w:val="0"/>
          <w:divBdr>
            <w:top w:val="none" w:sz="0" w:space="0" w:color="auto"/>
            <w:left w:val="none" w:sz="0" w:space="0" w:color="auto"/>
            <w:bottom w:val="none" w:sz="0" w:space="0" w:color="auto"/>
            <w:right w:val="none" w:sz="0" w:space="0" w:color="auto"/>
          </w:divBdr>
        </w:div>
        <w:div w:id="328100974">
          <w:marLeft w:val="480"/>
          <w:marRight w:val="0"/>
          <w:marTop w:val="0"/>
          <w:marBottom w:val="0"/>
          <w:divBdr>
            <w:top w:val="none" w:sz="0" w:space="0" w:color="auto"/>
            <w:left w:val="none" w:sz="0" w:space="0" w:color="auto"/>
            <w:bottom w:val="none" w:sz="0" w:space="0" w:color="auto"/>
            <w:right w:val="none" w:sz="0" w:space="0" w:color="auto"/>
          </w:divBdr>
        </w:div>
        <w:div w:id="1387097848">
          <w:marLeft w:val="480"/>
          <w:marRight w:val="0"/>
          <w:marTop w:val="0"/>
          <w:marBottom w:val="0"/>
          <w:divBdr>
            <w:top w:val="none" w:sz="0" w:space="0" w:color="auto"/>
            <w:left w:val="none" w:sz="0" w:space="0" w:color="auto"/>
            <w:bottom w:val="none" w:sz="0" w:space="0" w:color="auto"/>
            <w:right w:val="none" w:sz="0" w:space="0" w:color="auto"/>
          </w:divBdr>
        </w:div>
        <w:div w:id="1207527627">
          <w:marLeft w:val="480"/>
          <w:marRight w:val="0"/>
          <w:marTop w:val="0"/>
          <w:marBottom w:val="0"/>
          <w:divBdr>
            <w:top w:val="none" w:sz="0" w:space="0" w:color="auto"/>
            <w:left w:val="none" w:sz="0" w:space="0" w:color="auto"/>
            <w:bottom w:val="none" w:sz="0" w:space="0" w:color="auto"/>
            <w:right w:val="none" w:sz="0" w:space="0" w:color="auto"/>
          </w:divBdr>
        </w:div>
        <w:div w:id="504978858">
          <w:marLeft w:val="480"/>
          <w:marRight w:val="0"/>
          <w:marTop w:val="0"/>
          <w:marBottom w:val="0"/>
          <w:divBdr>
            <w:top w:val="none" w:sz="0" w:space="0" w:color="auto"/>
            <w:left w:val="none" w:sz="0" w:space="0" w:color="auto"/>
            <w:bottom w:val="none" w:sz="0" w:space="0" w:color="auto"/>
            <w:right w:val="none" w:sz="0" w:space="0" w:color="auto"/>
          </w:divBdr>
        </w:div>
        <w:div w:id="2076850070">
          <w:marLeft w:val="480"/>
          <w:marRight w:val="0"/>
          <w:marTop w:val="0"/>
          <w:marBottom w:val="0"/>
          <w:divBdr>
            <w:top w:val="none" w:sz="0" w:space="0" w:color="auto"/>
            <w:left w:val="none" w:sz="0" w:space="0" w:color="auto"/>
            <w:bottom w:val="none" w:sz="0" w:space="0" w:color="auto"/>
            <w:right w:val="none" w:sz="0" w:space="0" w:color="auto"/>
          </w:divBdr>
        </w:div>
        <w:div w:id="1729379748">
          <w:marLeft w:val="480"/>
          <w:marRight w:val="0"/>
          <w:marTop w:val="0"/>
          <w:marBottom w:val="0"/>
          <w:divBdr>
            <w:top w:val="none" w:sz="0" w:space="0" w:color="auto"/>
            <w:left w:val="none" w:sz="0" w:space="0" w:color="auto"/>
            <w:bottom w:val="none" w:sz="0" w:space="0" w:color="auto"/>
            <w:right w:val="none" w:sz="0" w:space="0" w:color="auto"/>
          </w:divBdr>
        </w:div>
        <w:div w:id="91584561">
          <w:marLeft w:val="480"/>
          <w:marRight w:val="0"/>
          <w:marTop w:val="0"/>
          <w:marBottom w:val="0"/>
          <w:divBdr>
            <w:top w:val="none" w:sz="0" w:space="0" w:color="auto"/>
            <w:left w:val="none" w:sz="0" w:space="0" w:color="auto"/>
            <w:bottom w:val="none" w:sz="0" w:space="0" w:color="auto"/>
            <w:right w:val="none" w:sz="0" w:space="0" w:color="auto"/>
          </w:divBdr>
        </w:div>
        <w:div w:id="529614588">
          <w:marLeft w:val="480"/>
          <w:marRight w:val="0"/>
          <w:marTop w:val="0"/>
          <w:marBottom w:val="0"/>
          <w:divBdr>
            <w:top w:val="none" w:sz="0" w:space="0" w:color="auto"/>
            <w:left w:val="none" w:sz="0" w:space="0" w:color="auto"/>
            <w:bottom w:val="none" w:sz="0" w:space="0" w:color="auto"/>
            <w:right w:val="none" w:sz="0" w:space="0" w:color="auto"/>
          </w:divBdr>
        </w:div>
        <w:div w:id="1180436056">
          <w:marLeft w:val="480"/>
          <w:marRight w:val="0"/>
          <w:marTop w:val="0"/>
          <w:marBottom w:val="0"/>
          <w:divBdr>
            <w:top w:val="none" w:sz="0" w:space="0" w:color="auto"/>
            <w:left w:val="none" w:sz="0" w:space="0" w:color="auto"/>
            <w:bottom w:val="none" w:sz="0" w:space="0" w:color="auto"/>
            <w:right w:val="none" w:sz="0" w:space="0" w:color="auto"/>
          </w:divBdr>
        </w:div>
        <w:div w:id="1239094696">
          <w:marLeft w:val="480"/>
          <w:marRight w:val="0"/>
          <w:marTop w:val="0"/>
          <w:marBottom w:val="0"/>
          <w:divBdr>
            <w:top w:val="none" w:sz="0" w:space="0" w:color="auto"/>
            <w:left w:val="none" w:sz="0" w:space="0" w:color="auto"/>
            <w:bottom w:val="none" w:sz="0" w:space="0" w:color="auto"/>
            <w:right w:val="none" w:sz="0" w:space="0" w:color="auto"/>
          </w:divBdr>
        </w:div>
        <w:div w:id="1550142472">
          <w:marLeft w:val="480"/>
          <w:marRight w:val="0"/>
          <w:marTop w:val="0"/>
          <w:marBottom w:val="0"/>
          <w:divBdr>
            <w:top w:val="none" w:sz="0" w:space="0" w:color="auto"/>
            <w:left w:val="none" w:sz="0" w:space="0" w:color="auto"/>
            <w:bottom w:val="none" w:sz="0" w:space="0" w:color="auto"/>
            <w:right w:val="none" w:sz="0" w:space="0" w:color="auto"/>
          </w:divBdr>
        </w:div>
        <w:div w:id="719552345">
          <w:marLeft w:val="480"/>
          <w:marRight w:val="0"/>
          <w:marTop w:val="0"/>
          <w:marBottom w:val="0"/>
          <w:divBdr>
            <w:top w:val="none" w:sz="0" w:space="0" w:color="auto"/>
            <w:left w:val="none" w:sz="0" w:space="0" w:color="auto"/>
            <w:bottom w:val="none" w:sz="0" w:space="0" w:color="auto"/>
            <w:right w:val="none" w:sz="0" w:space="0" w:color="auto"/>
          </w:divBdr>
        </w:div>
        <w:div w:id="1817531431">
          <w:marLeft w:val="480"/>
          <w:marRight w:val="0"/>
          <w:marTop w:val="0"/>
          <w:marBottom w:val="0"/>
          <w:divBdr>
            <w:top w:val="none" w:sz="0" w:space="0" w:color="auto"/>
            <w:left w:val="none" w:sz="0" w:space="0" w:color="auto"/>
            <w:bottom w:val="none" w:sz="0" w:space="0" w:color="auto"/>
            <w:right w:val="none" w:sz="0" w:space="0" w:color="auto"/>
          </w:divBdr>
        </w:div>
        <w:div w:id="966202040">
          <w:marLeft w:val="480"/>
          <w:marRight w:val="0"/>
          <w:marTop w:val="0"/>
          <w:marBottom w:val="0"/>
          <w:divBdr>
            <w:top w:val="none" w:sz="0" w:space="0" w:color="auto"/>
            <w:left w:val="none" w:sz="0" w:space="0" w:color="auto"/>
            <w:bottom w:val="none" w:sz="0" w:space="0" w:color="auto"/>
            <w:right w:val="none" w:sz="0" w:space="0" w:color="auto"/>
          </w:divBdr>
        </w:div>
        <w:div w:id="2090036432">
          <w:marLeft w:val="480"/>
          <w:marRight w:val="0"/>
          <w:marTop w:val="0"/>
          <w:marBottom w:val="0"/>
          <w:divBdr>
            <w:top w:val="none" w:sz="0" w:space="0" w:color="auto"/>
            <w:left w:val="none" w:sz="0" w:space="0" w:color="auto"/>
            <w:bottom w:val="none" w:sz="0" w:space="0" w:color="auto"/>
            <w:right w:val="none" w:sz="0" w:space="0" w:color="auto"/>
          </w:divBdr>
        </w:div>
        <w:div w:id="823396744">
          <w:marLeft w:val="480"/>
          <w:marRight w:val="0"/>
          <w:marTop w:val="0"/>
          <w:marBottom w:val="0"/>
          <w:divBdr>
            <w:top w:val="none" w:sz="0" w:space="0" w:color="auto"/>
            <w:left w:val="none" w:sz="0" w:space="0" w:color="auto"/>
            <w:bottom w:val="none" w:sz="0" w:space="0" w:color="auto"/>
            <w:right w:val="none" w:sz="0" w:space="0" w:color="auto"/>
          </w:divBdr>
        </w:div>
        <w:div w:id="1999378400">
          <w:marLeft w:val="480"/>
          <w:marRight w:val="0"/>
          <w:marTop w:val="0"/>
          <w:marBottom w:val="0"/>
          <w:divBdr>
            <w:top w:val="none" w:sz="0" w:space="0" w:color="auto"/>
            <w:left w:val="none" w:sz="0" w:space="0" w:color="auto"/>
            <w:bottom w:val="none" w:sz="0" w:space="0" w:color="auto"/>
            <w:right w:val="none" w:sz="0" w:space="0" w:color="auto"/>
          </w:divBdr>
        </w:div>
        <w:div w:id="1780222269">
          <w:marLeft w:val="480"/>
          <w:marRight w:val="0"/>
          <w:marTop w:val="0"/>
          <w:marBottom w:val="0"/>
          <w:divBdr>
            <w:top w:val="none" w:sz="0" w:space="0" w:color="auto"/>
            <w:left w:val="none" w:sz="0" w:space="0" w:color="auto"/>
            <w:bottom w:val="none" w:sz="0" w:space="0" w:color="auto"/>
            <w:right w:val="none" w:sz="0" w:space="0" w:color="auto"/>
          </w:divBdr>
        </w:div>
        <w:div w:id="1739353389">
          <w:marLeft w:val="480"/>
          <w:marRight w:val="0"/>
          <w:marTop w:val="0"/>
          <w:marBottom w:val="0"/>
          <w:divBdr>
            <w:top w:val="none" w:sz="0" w:space="0" w:color="auto"/>
            <w:left w:val="none" w:sz="0" w:space="0" w:color="auto"/>
            <w:bottom w:val="none" w:sz="0" w:space="0" w:color="auto"/>
            <w:right w:val="none" w:sz="0" w:space="0" w:color="auto"/>
          </w:divBdr>
        </w:div>
        <w:div w:id="1476331738">
          <w:marLeft w:val="480"/>
          <w:marRight w:val="0"/>
          <w:marTop w:val="0"/>
          <w:marBottom w:val="0"/>
          <w:divBdr>
            <w:top w:val="none" w:sz="0" w:space="0" w:color="auto"/>
            <w:left w:val="none" w:sz="0" w:space="0" w:color="auto"/>
            <w:bottom w:val="none" w:sz="0" w:space="0" w:color="auto"/>
            <w:right w:val="none" w:sz="0" w:space="0" w:color="auto"/>
          </w:divBdr>
        </w:div>
        <w:div w:id="67923737">
          <w:marLeft w:val="480"/>
          <w:marRight w:val="0"/>
          <w:marTop w:val="0"/>
          <w:marBottom w:val="0"/>
          <w:divBdr>
            <w:top w:val="none" w:sz="0" w:space="0" w:color="auto"/>
            <w:left w:val="none" w:sz="0" w:space="0" w:color="auto"/>
            <w:bottom w:val="none" w:sz="0" w:space="0" w:color="auto"/>
            <w:right w:val="none" w:sz="0" w:space="0" w:color="auto"/>
          </w:divBdr>
        </w:div>
        <w:div w:id="671765698">
          <w:marLeft w:val="480"/>
          <w:marRight w:val="0"/>
          <w:marTop w:val="0"/>
          <w:marBottom w:val="0"/>
          <w:divBdr>
            <w:top w:val="none" w:sz="0" w:space="0" w:color="auto"/>
            <w:left w:val="none" w:sz="0" w:space="0" w:color="auto"/>
            <w:bottom w:val="none" w:sz="0" w:space="0" w:color="auto"/>
            <w:right w:val="none" w:sz="0" w:space="0" w:color="auto"/>
          </w:divBdr>
        </w:div>
        <w:div w:id="624820500">
          <w:marLeft w:val="480"/>
          <w:marRight w:val="0"/>
          <w:marTop w:val="0"/>
          <w:marBottom w:val="0"/>
          <w:divBdr>
            <w:top w:val="none" w:sz="0" w:space="0" w:color="auto"/>
            <w:left w:val="none" w:sz="0" w:space="0" w:color="auto"/>
            <w:bottom w:val="none" w:sz="0" w:space="0" w:color="auto"/>
            <w:right w:val="none" w:sz="0" w:space="0" w:color="auto"/>
          </w:divBdr>
        </w:div>
        <w:div w:id="217785397">
          <w:marLeft w:val="480"/>
          <w:marRight w:val="0"/>
          <w:marTop w:val="0"/>
          <w:marBottom w:val="0"/>
          <w:divBdr>
            <w:top w:val="none" w:sz="0" w:space="0" w:color="auto"/>
            <w:left w:val="none" w:sz="0" w:space="0" w:color="auto"/>
            <w:bottom w:val="none" w:sz="0" w:space="0" w:color="auto"/>
            <w:right w:val="none" w:sz="0" w:space="0" w:color="auto"/>
          </w:divBdr>
        </w:div>
        <w:div w:id="1408192355">
          <w:marLeft w:val="480"/>
          <w:marRight w:val="0"/>
          <w:marTop w:val="0"/>
          <w:marBottom w:val="0"/>
          <w:divBdr>
            <w:top w:val="none" w:sz="0" w:space="0" w:color="auto"/>
            <w:left w:val="none" w:sz="0" w:space="0" w:color="auto"/>
            <w:bottom w:val="none" w:sz="0" w:space="0" w:color="auto"/>
            <w:right w:val="none" w:sz="0" w:space="0" w:color="auto"/>
          </w:divBdr>
        </w:div>
        <w:div w:id="42406778">
          <w:marLeft w:val="480"/>
          <w:marRight w:val="0"/>
          <w:marTop w:val="0"/>
          <w:marBottom w:val="0"/>
          <w:divBdr>
            <w:top w:val="none" w:sz="0" w:space="0" w:color="auto"/>
            <w:left w:val="none" w:sz="0" w:space="0" w:color="auto"/>
            <w:bottom w:val="none" w:sz="0" w:space="0" w:color="auto"/>
            <w:right w:val="none" w:sz="0" w:space="0" w:color="auto"/>
          </w:divBdr>
        </w:div>
        <w:div w:id="752822534">
          <w:marLeft w:val="480"/>
          <w:marRight w:val="0"/>
          <w:marTop w:val="0"/>
          <w:marBottom w:val="0"/>
          <w:divBdr>
            <w:top w:val="none" w:sz="0" w:space="0" w:color="auto"/>
            <w:left w:val="none" w:sz="0" w:space="0" w:color="auto"/>
            <w:bottom w:val="none" w:sz="0" w:space="0" w:color="auto"/>
            <w:right w:val="none" w:sz="0" w:space="0" w:color="auto"/>
          </w:divBdr>
        </w:div>
        <w:div w:id="968588933">
          <w:marLeft w:val="480"/>
          <w:marRight w:val="0"/>
          <w:marTop w:val="0"/>
          <w:marBottom w:val="0"/>
          <w:divBdr>
            <w:top w:val="none" w:sz="0" w:space="0" w:color="auto"/>
            <w:left w:val="none" w:sz="0" w:space="0" w:color="auto"/>
            <w:bottom w:val="none" w:sz="0" w:space="0" w:color="auto"/>
            <w:right w:val="none" w:sz="0" w:space="0" w:color="auto"/>
          </w:divBdr>
        </w:div>
        <w:div w:id="352655150">
          <w:marLeft w:val="480"/>
          <w:marRight w:val="0"/>
          <w:marTop w:val="0"/>
          <w:marBottom w:val="0"/>
          <w:divBdr>
            <w:top w:val="none" w:sz="0" w:space="0" w:color="auto"/>
            <w:left w:val="none" w:sz="0" w:space="0" w:color="auto"/>
            <w:bottom w:val="none" w:sz="0" w:space="0" w:color="auto"/>
            <w:right w:val="none" w:sz="0" w:space="0" w:color="auto"/>
          </w:divBdr>
        </w:div>
        <w:div w:id="1254044699">
          <w:marLeft w:val="480"/>
          <w:marRight w:val="0"/>
          <w:marTop w:val="0"/>
          <w:marBottom w:val="0"/>
          <w:divBdr>
            <w:top w:val="none" w:sz="0" w:space="0" w:color="auto"/>
            <w:left w:val="none" w:sz="0" w:space="0" w:color="auto"/>
            <w:bottom w:val="none" w:sz="0" w:space="0" w:color="auto"/>
            <w:right w:val="none" w:sz="0" w:space="0" w:color="auto"/>
          </w:divBdr>
        </w:div>
        <w:div w:id="1360354595">
          <w:marLeft w:val="480"/>
          <w:marRight w:val="0"/>
          <w:marTop w:val="0"/>
          <w:marBottom w:val="0"/>
          <w:divBdr>
            <w:top w:val="none" w:sz="0" w:space="0" w:color="auto"/>
            <w:left w:val="none" w:sz="0" w:space="0" w:color="auto"/>
            <w:bottom w:val="none" w:sz="0" w:space="0" w:color="auto"/>
            <w:right w:val="none" w:sz="0" w:space="0" w:color="auto"/>
          </w:divBdr>
        </w:div>
        <w:div w:id="762805545">
          <w:marLeft w:val="480"/>
          <w:marRight w:val="0"/>
          <w:marTop w:val="0"/>
          <w:marBottom w:val="0"/>
          <w:divBdr>
            <w:top w:val="none" w:sz="0" w:space="0" w:color="auto"/>
            <w:left w:val="none" w:sz="0" w:space="0" w:color="auto"/>
            <w:bottom w:val="none" w:sz="0" w:space="0" w:color="auto"/>
            <w:right w:val="none" w:sz="0" w:space="0" w:color="auto"/>
          </w:divBdr>
        </w:div>
        <w:div w:id="67845120">
          <w:marLeft w:val="480"/>
          <w:marRight w:val="0"/>
          <w:marTop w:val="0"/>
          <w:marBottom w:val="0"/>
          <w:divBdr>
            <w:top w:val="none" w:sz="0" w:space="0" w:color="auto"/>
            <w:left w:val="none" w:sz="0" w:space="0" w:color="auto"/>
            <w:bottom w:val="none" w:sz="0" w:space="0" w:color="auto"/>
            <w:right w:val="none" w:sz="0" w:space="0" w:color="auto"/>
          </w:divBdr>
        </w:div>
        <w:div w:id="1636911391">
          <w:marLeft w:val="480"/>
          <w:marRight w:val="0"/>
          <w:marTop w:val="0"/>
          <w:marBottom w:val="0"/>
          <w:divBdr>
            <w:top w:val="none" w:sz="0" w:space="0" w:color="auto"/>
            <w:left w:val="none" w:sz="0" w:space="0" w:color="auto"/>
            <w:bottom w:val="none" w:sz="0" w:space="0" w:color="auto"/>
            <w:right w:val="none" w:sz="0" w:space="0" w:color="auto"/>
          </w:divBdr>
        </w:div>
        <w:div w:id="120611882">
          <w:marLeft w:val="480"/>
          <w:marRight w:val="0"/>
          <w:marTop w:val="0"/>
          <w:marBottom w:val="0"/>
          <w:divBdr>
            <w:top w:val="none" w:sz="0" w:space="0" w:color="auto"/>
            <w:left w:val="none" w:sz="0" w:space="0" w:color="auto"/>
            <w:bottom w:val="none" w:sz="0" w:space="0" w:color="auto"/>
            <w:right w:val="none" w:sz="0" w:space="0" w:color="auto"/>
          </w:divBdr>
        </w:div>
        <w:div w:id="418409970">
          <w:marLeft w:val="480"/>
          <w:marRight w:val="0"/>
          <w:marTop w:val="0"/>
          <w:marBottom w:val="0"/>
          <w:divBdr>
            <w:top w:val="none" w:sz="0" w:space="0" w:color="auto"/>
            <w:left w:val="none" w:sz="0" w:space="0" w:color="auto"/>
            <w:bottom w:val="none" w:sz="0" w:space="0" w:color="auto"/>
            <w:right w:val="none" w:sz="0" w:space="0" w:color="auto"/>
          </w:divBdr>
        </w:div>
        <w:div w:id="1036076112">
          <w:marLeft w:val="480"/>
          <w:marRight w:val="0"/>
          <w:marTop w:val="0"/>
          <w:marBottom w:val="0"/>
          <w:divBdr>
            <w:top w:val="none" w:sz="0" w:space="0" w:color="auto"/>
            <w:left w:val="none" w:sz="0" w:space="0" w:color="auto"/>
            <w:bottom w:val="none" w:sz="0" w:space="0" w:color="auto"/>
            <w:right w:val="none" w:sz="0" w:space="0" w:color="auto"/>
          </w:divBdr>
        </w:div>
        <w:div w:id="451940292">
          <w:marLeft w:val="480"/>
          <w:marRight w:val="0"/>
          <w:marTop w:val="0"/>
          <w:marBottom w:val="0"/>
          <w:divBdr>
            <w:top w:val="none" w:sz="0" w:space="0" w:color="auto"/>
            <w:left w:val="none" w:sz="0" w:space="0" w:color="auto"/>
            <w:bottom w:val="none" w:sz="0" w:space="0" w:color="auto"/>
            <w:right w:val="none" w:sz="0" w:space="0" w:color="auto"/>
          </w:divBdr>
        </w:div>
        <w:div w:id="1863126164">
          <w:marLeft w:val="480"/>
          <w:marRight w:val="0"/>
          <w:marTop w:val="0"/>
          <w:marBottom w:val="0"/>
          <w:divBdr>
            <w:top w:val="none" w:sz="0" w:space="0" w:color="auto"/>
            <w:left w:val="none" w:sz="0" w:space="0" w:color="auto"/>
            <w:bottom w:val="none" w:sz="0" w:space="0" w:color="auto"/>
            <w:right w:val="none" w:sz="0" w:space="0" w:color="auto"/>
          </w:divBdr>
        </w:div>
        <w:div w:id="1875192564">
          <w:marLeft w:val="480"/>
          <w:marRight w:val="0"/>
          <w:marTop w:val="0"/>
          <w:marBottom w:val="0"/>
          <w:divBdr>
            <w:top w:val="none" w:sz="0" w:space="0" w:color="auto"/>
            <w:left w:val="none" w:sz="0" w:space="0" w:color="auto"/>
            <w:bottom w:val="none" w:sz="0" w:space="0" w:color="auto"/>
            <w:right w:val="none" w:sz="0" w:space="0" w:color="auto"/>
          </w:divBdr>
        </w:div>
        <w:div w:id="364602769">
          <w:marLeft w:val="480"/>
          <w:marRight w:val="0"/>
          <w:marTop w:val="0"/>
          <w:marBottom w:val="0"/>
          <w:divBdr>
            <w:top w:val="none" w:sz="0" w:space="0" w:color="auto"/>
            <w:left w:val="none" w:sz="0" w:space="0" w:color="auto"/>
            <w:bottom w:val="none" w:sz="0" w:space="0" w:color="auto"/>
            <w:right w:val="none" w:sz="0" w:space="0" w:color="auto"/>
          </w:divBdr>
        </w:div>
        <w:div w:id="1763918704">
          <w:marLeft w:val="480"/>
          <w:marRight w:val="0"/>
          <w:marTop w:val="0"/>
          <w:marBottom w:val="0"/>
          <w:divBdr>
            <w:top w:val="none" w:sz="0" w:space="0" w:color="auto"/>
            <w:left w:val="none" w:sz="0" w:space="0" w:color="auto"/>
            <w:bottom w:val="none" w:sz="0" w:space="0" w:color="auto"/>
            <w:right w:val="none" w:sz="0" w:space="0" w:color="auto"/>
          </w:divBdr>
        </w:div>
        <w:div w:id="151877337">
          <w:marLeft w:val="480"/>
          <w:marRight w:val="0"/>
          <w:marTop w:val="0"/>
          <w:marBottom w:val="0"/>
          <w:divBdr>
            <w:top w:val="none" w:sz="0" w:space="0" w:color="auto"/>
            <w:left w:val="none" w:sz="0" w:space="0" w:color="auto"/>
            <w:bottom w:val="none" w:sz="0" w:space="0" w:color="auto"/>
            <w:right w:val="none" w:sz="0" w:space="0" w:color="auto"/>
          </w:divBdr>
        </w:div>
        <w:div w:id="1921594801">
          <w:marLeft w:val="480"/>
          <w:marRight w:val="0"/>
          <w:marTop w:val="0"/>
          <w:marBottom w:val="0"/>
          <w:divBdr>
            <w:top w:val="none" w:sz="0" w:space="0" w:color="auto"/>
            <w:left w:val="none" w:sz="0" w:space="0" w:color="auto"/>
            <w:bottom w:val="none" w:sz="0" w:space="0" w:color="auto"/>
            <w:right w:val="none" w:sz="0" w:space="0" w:color="auto"/>
          </w:divBdr>
        </w:div>
        <w:div w:id="242418526">
          <w:marLeft w:val="480"/>
          <w:marRight w:val="0"/>
          <w:marTop w:val="0"/>
          <w:marBottom w:val="0"/>
          <w:divBdr>
            <w:top w:val="none" w:sz="0" w:space="0" w:color="auto"/>
            <w:left w:val="none" w:sz="0" w:space="0" w:color="auto"/>
            <w:bottom w:val="none" w:sz="0" w:space="0" w:color="auto"/>
            <w:right w:val="none" w:sz="0" w:space="0" w:color="auto"/>
          </w:divBdr>
        </w:div>
        <w:div w:id="1494834187">
          <w:marLeft w:val="480"/>
          <w:marRight w:val="0"/>
          <w:marTop w:val="0"/>
          <w:marBottom w:val="0"/>
          <w:divBdr>
            <w:top w:val="none" w:sz="0" w:space="0" w:color="auto"/>
            <w:left w:val="none" w:sz="0" w:space="0" w:color="auto"/>
            <w:bottom w:val="none" w:sz="0" w:space="0" w:color="auto"/>
            <w:right w:val="none" w:sz="0" w:space="0" w:color="auto"/>
          </w:divBdr>
        </w:div>
        <w:div w:id="374277536">
          <w:marLeft w:val="480"/>
          <w:marRight w:val="0"/>
          <w:marTop w:val="0"/>
          <w:marBottom w:val="0"/>
          <w:divBdr>
            <w:top w:val="none" w:sz="0" w:space="0" w:color="auto"/>
            <w:left w:val="none" w:sz="0" w:space="0" w:color="auto"/>
            <w:bottom w:val="none" w:sz="0" w:space="0" w:color="auto"/>
            <w:right w:val="none" w:sz="0" w:space="0" w:color="auto"/>
          </w:divBdr>
        </w:div>
        <w:div w:id="1714378379">
          <w:marLeft w:val="480"/>
          <w:marRight w:val="0"/>
          <w:marTop w:val="0"/>
          <w:marBottom w:val="0"/>
          <w:divBdr>
            <w:top w:val="none" w:sz="0" w:space="0" w:color="auto"/>
            <w:left w:val="none" w:sz="0" w:space="0" w:color="auto"/>
            <w:bottom w:val="none" w:sz="0" w:space="0" w:color="auto"/>
            <w:right w:val="none" w:sz="0" w:space="0" w:color="auto"/>
          </w:divBdr>
        </w:div>
        <w:div w:id="690254401">
          <w:marLeft w:val="480"/>
          <w:marRight w:val="0"/>
          <w:marTop w:val="0"/>
          <w:marBottom w:val="0"/>
          <w:divBdr>
            <w:top w:val="none" w:sz="0" w:space="0" w:color="auto"/>
            <w:left w:val="none" w:sz="0" w:space="0" w:color="auto"/>
            <w:bottom w:val="none" w:sz="0" w:space="0" w:color="auto"/>
            <w:right w:val="none" w:sz="0" w:space="0" w:color="auto"/>
          </w:divBdr>
        </w:div>
        <w:div w:id="1107047476">
          <w:marLeft w:val="480"/>
          <w:marRight w:val="0"/>
          <w:marTop w:val="0"/>
          <w:marBottom w:val="0"/>
          <w:divBdr>
            <w:top w:val="none" w:sz="0" w:space="0" w:color="auto"/>
            <w:left w:val="none" w:sz="0" w:space="0" w:color="auto"/>
            <w:bottom w:val="none" w:sz="0" w:space="0" w:color="auto"/>
            <w:right w:val="none" w:sz="0" w:space="0" w:color="auto"/>
          </w:divBdr>
        </w:div>
        <w:div w:id="1500392369">
          <w:marLeft w:val="480"/>
          <w:marRight w:val="0"/>
          <w:marTop w:val="0"/>
          <w:marBottom w:val="0"/>
          <w:divBdr>
            <w:top w:val="none" w:sz="0" w:space="0" w:color="auto"/>
            <w:left w:val="none" w:sz="0" w:space="0" w:color="auto"/>
            <w:bottom w:val="none" w:sz="0" w:space="0" w:color="auto"/>
            <w:right w:val="none" w:sz="0" w:space="0" w:color="auto"/>
          </w:divBdr>
        </w:div>
        <w:div w:id="2008051059">
          <w:marLeft w:val="480"/>
          <w:marRight w:val="0"/>
          <w:marTop w:val="0"/>
          <w:marBottom w:val="0"/>
          <w:divBdr>
            <w:top w:val="none" w:sz="0" w:space="0" w:color="auto"/>
            <w:left w:val="none" w:sz="0" w:space="0" w:color="auto"/>
            <w:bottom w:val="none" w:sz="0" w:space="0" w:color="auto"/>
            <w:right w:val="none" w:sz="0" w:space="0" w:color="auto"/>
          </w:divBdr>
        </w:div>
        <w:div w:id="17239024">
          <w:marLeft w:val="480"/>
          <w:marRight w:val="0"/>
          <w:marTop w:val="0"/>
          <w:marBottom w:val="0"/>
          <w:divBdr>
            <w:top w:val="none" w:sz="0" w:space="0" w:color="auto"/>
            <w:left w:val="none" w:sz="0" w:space="0" w:color="auto"/>
            <w:bottom w:val="none" w:sz="0" w:space="0" w:color="auto"/>
            <w:right w:val="none" w:sz="0" w:space="0" w:color="auto"/>
          </w:divBdr>
        </w:div>
        <w:div w:id="1951739130">
          <w:marLeft w:val="480"/>
          <w:marRight w:val="0"/>
          <w:marTop w:val="0"/>
          <w:marBottom w:val="0"/>
          <w:divBdr>
            <w:top w:val="none" w:sz="0" w:space="0" w:color="auto"/>
            <w:left w:val="none" w:sz="0" w:space="0" w:color="auto"/>
            <w:bottom w:val="none" w:sz="0" w:space="0" w:color="auto"/>
            <w:right w:val="none" w:sz="0" w:space="0" w:color="auto"/>
          </w:divBdr>
        </w:div>
        <w:div w:id="1535312222">
          <w:marLeft w:val="480"/>
          <w:marRight w:val="0"/>
          <w:marTop w:val="0"/>
          <w:marBottom w:val="0"/>
          <w:divBdr>
            <w:top w:val="none" w:sz="0" w:space="0" w:color="auto"/>
            <w:left w:val="none" w:sz="0" w:space="0" w:color="auto"/>
            <w:bottom w:val="none" w:sz="0" w:space="0" w:color="auto"/>
            <w:right w:val="none" w:sz="0" w:space="0" w:color="auto"/>
          </w:divBdr>
        </w:div>
        <w:div w:id="1137144046">
          <w:marLeft w:val="480"/>
          <w:marRight w:val="0"/>
          <w:marTop w:val="0"/>
          <w:marBottom w:val="0"/>
          <w:divBdr>
            <w:top w:val="none" w:sz="0" w:space="0" w:color="auto"/>
            <w:left w:val="none" w:sz="0" w:space="0" w:color="auto"/>
            <w:bottom w:val="none" w:sz="0" w:space="0" w:color="auto"/>
            <w:right w:val="none" w:sz="0" w:space="0" w:color="auto"/>
          </w:divBdr>
        </w:div>
        <w:div w:id="1338849986">
          <w:marLeft w:val="480"/>
          <w:marRight w:val="0"/>
          <w:marTop w:val="0"/>
          <w:marBottom w:val="0"/>
          <w:divBdr>
            <w:top w:val="none" w:sz="0" w:space="0" w:color="auto"/>
            <w:left w:val="none" w:sz="0" w:space="0" w:color="auto"/>
            <w:bottom w:val="none" w:sz="0" w:space="0" w:color="auto"/>
            <w:right w:val="none" w:sz="0" w:space="0" w:color="auto"/>
          </w:divBdr>
        </w:div>
        <w:div w:id="1263883185">
          <w:marLeft w:val="480"/>
          <w:marRight w:val="0"/>
          <w:marTop w:val="0"/>
          <w:marBottom w:val="0"/>
          <w:divBdr>
            <w:top w:val="none" w:sz="0" w:space="0" w:color="auto"/>
            <w:left w:val="none" w:sz="0" w:space="0" w:color="auto"/>
            <w:bottom w:val="none" w:sz="0" w:space="0" w:color="auto"/>
            <w:right w:val="none" w:sz="0" w:space="0" w:color="auto"/>
          </w:divBdr>
        </w:div>
        <w:div w:id="857088105">
          <w:marLeft w:val="480"/>
          <w:marRight w:val="0"/>
          <w:marTop w:val="0"/>
          <w:marBottom w:val="0"/>
          <w:divBdr>
            <w:top w:val="none" w:sz="0" w:space="0" w:color="auto"/>
            <w:left w:val="none" w:sz="0" w:space="0" w:color="auto"/>
            <w:bottom w:val="none" w:sz="0" w:space="0" w:color="auto"/>
            <w:right w:val="none" w:sz="0" w:space="0" w:color="auto"/>
          </w:divBdr>
        </w:div>
        <w:div w:id="679772018">
          <w:marLeft w:val="480"/>
          <w:marRight w:val="0"/>
          <w:marTop w:val="0"/>
          <w:marBottom w:val="0"/>
          <w:divBdr>
            <w:top w:val="none" w:sz="0" w:space="0" w:color="auto"/>
            <w:left w:val="none" w:sz="0" w:space="0" w:color="auto"/>
            <w:bottom w:val="none" w:sz="0" w:space="0" w:color="auto"/>
            <w:right w:val="none" w:sz="0" w:space="0" w:color="auto"/>
          </w:divBdr>
        </w:div>
        <w:div w:id="1840539410">
          <w:marLeft w:val="480"/>
          <w:marRight w:val="0"/>
          <w:marTop w:val="0"/>
          <w:marBottom w:val="0"/>
          <w:divBdr>
            <w:top w:val="none" w:sz="0" w:space="0" w:color="auto"/>
            <w:left w:val="none" w:sz="0" w:space="0" w:color="auto"/>
            <w:bottom w:val="none" w:sz="0" w:space="0" w:color="auto"/>
            <w:right w:val="none" w:sz="0" w:space="0" w:color="auto"/>
          </w:divBdr>
        </w:div>
        <w:div w:id="996104617">
          <w:marLeft w:val="480"/>
          <w:marRight w:val="0"/>
          <w:marTop w:val="0"/>
          <w:marBottom w:val="0"/>
          <w:divBdr>
            <w:top w:val="none" w:sz="0" w:space="0" w:color="auto"/>
            <w:left w:val="none" w:sz="0" w:space="0" w:color="auto"/>
            <w:bottom w:val="none" w:sz="0" w:space="0" w:color="auto"/>
            <w:right w:val="none" w:sz="0" w:space="0" w:color="auto"/>
          </w:divBdr>
        </w:div>
        <w:div w:id="649793519">
          <w:marLeft w:val="480"/>
          <w:marRight w:val="0"/>
          <w:marTop w:val="0"/>
          <w:marBottom w:val="0"/>
          <w:divBdr>
            <w:top w:val="none" w:sz="0" w:space="0" w:color="auto"/>
            <w:left w:val="none" w:sz="0" w:space="0" w:color="auto"/>
            <w:bottom w:val="none" w:sz="0" w:space="0" w:color="auto"/>
            <w:right w:val="none" w:sz="0" w:space="0" w:color="auto"/>
          </w:divBdr>
        </w:div>
        <w:div w:id="212038253">
          <w:marLeft w:val="480"/>
          <w:marRight w:val="0"/>
          <w:marTop w:val="0"/>
          <w:marBottom w:val="0"/>
          <w:divBdr>
            <w:top w:val="none" w:sz="0" w:space="0" w:color="auto"/>
            <w:left w:val="none" w:sz="0" w:space="0" w:color="auto"/>
            <w:bottom w:val="none" w:sz="0" w:space="0" w:color="auto"/>
            <w:right w:val="none" w:sz="0" w:space="0" w:color="auto"/>
          </w:divBdr>
        </w:div>
        <w:div w:id="123740775">
          <w:marLeft w:val="480"/>
          <w:marRight w:val="0"/>
          <w:marTop w:val="0"/>
          <w:marBottom w:val="0"/>
          <w:divBdr>
            <w:top w:val="none" w:sz="0" w:space="0" w:color="auto"/>
            <w:left w:val="none" w:sz="0" w:space="0" w:color="auto"/>
            <w:bottom w:val="none" w:sz="0" w:space="0" w:color="auto"/>
            <w:right w:val="none" w:sz="0" w:space="0" w:color="auto"/>
          </w:divBdr>
        </w:div>
        <w:div w:id="574054186">
          <w:marLeft w:val="480"/>
          <w:marRight w:val="0"/>
          <w:marTop w:val="0"/>
          <w:marBottom w:val="0"/>
          <w:divBdr>
            <w:top w:val="none" w:sz="0" w:space="0" w:color="auto"/>
            <w:left w:val="none" w:sz="0" w:space="0" w:color="auto"/>
            <w:bottom w:val="none" w:sz="0" w:space="0" w:color="auto"/>
            <w:right w:val="none" w:sz="0" w:space="0" w:color="auto"/>
          </w:divBdr>
        </w:div>
        <w:div w:id="1933274446">
          <w:marLeft w:val="480"/>
          <w:marRight w:val="0"/>
          <w:marTop w:val="0"/>
          <w:marBottom w:val="0"/>
          <w:divBdr>
            <w:top w:val="none" w:sz="0" w:space="0" w:color="auto"/>
            <w:left w:val="none" w:sz="0" w:space="0" w:color="auto"/>
            <w:bottom w:val="none" w:sz="0" w:space="0" w:color="auto"/>
            <w:right w:val="none" w:sz="0" w:space="0" w:color="auto"/>
          </w:divBdr>
        </w:div>
        <w:div w:id="1265334883">
          <w:marLeft w:val="480"/>
          <w:marRight w:val="0"/>
          <w:marTop w:val="0"/>
          <w:marBottom w:val="0"/>
          <w:divBdr>
            <w:top w:val="none" w:sz="0" w:space="0" w:color="auto"/>
            <w:left w:val="none" w:sz="0" w:space="0" w:color="auto"/>
            <w:bottom w:val="none" w:sz="0" w:space="0" w:color="auto"/>
            <w:right w:val="none" w:sz="0" w:space="0" w:color="auto"/>
          </w:divBdr>
        </w:div>
        <w:div w:id="1261639657">
          <w:marLeft w:val="480"/>
          <w:marRight w:val="0"/>
          <w:marTop w:val="0"/>
          <w:marBottom w:val="0"/>
          <w:divBdr>
            <w:top w:val="none" w:sz="0" w:space="0" w:color="auto"/>
            <w:left w:val="none" w:sz="0" w:space="0" w:color="auto"/>
            <w:bottom w:val="none" w:sz="0" w:space="0" w:color="auto"/>
            <w:right w:val="none" w:sz="0" w:space="0" w:color="auto"/>
          </w:divBdr>
        </w:div>
        <w:div w:id="1554149494">
          <w:marLeft w:val="480"/>
          <w:marRight w:val="0"/>
          <w:marTop w:val="0"/>
          <w:marBottom w:val="0"/>
          <w:divBdr>
            <w:top w:val="none" w:sz="0" w:space="0" w:color="auto"/>
            <w:left w:val="none" w:sz="0" w:space="0" w:color="auto"/>
            <w:bottom w:val="none" w:sz="0" w:space="0" w:color="auto"/>
            <w:right w:val="none" w:sz="0" w:space="0" w:color="auto"/>
          </w:divBdr>
        </w:div>
        <w:div w:id="385490237">
          <w:marLeft w:val="480"/>
          <w:marRight w:val="0"/>
          <w:marTop w:val="0"/>
          <w:marBottom w:val="0"/>
          <w:divBdr>
            <w:top w:val="none" w:sz="0" w:space="0" w:color="auto"/>
            <w:left w:val="none" w:sz="0" w:space="0" w:color="auto"/>
            <w:bottom w:val="none" w:sz="0" w:space="0" w:color="auto"/>
            <w:right w:val="none" w:sz="0" w:space="0" w:color="auto"/>
          </w:divBdr>
        </w:div>
        <w:div w:id="1039402944">
          <w:marLeft w:val="480"/>
          <w:marRight w:val="0"/>
          <w:marTop w:val="0"/>
          <w:marBottom w:val="0"/>
          <w:divBdr>
            <w:top w:val="none" w:sz="0" w:space="0" w:color="auto"/>
            <w:left w:val="none" w:sz="0" w:space="0" w:color="auto"/>
            <w:bottom w:val="none" w:sz="0" w:space="0" w:color="auto"/>
            <w:right w:val="none" w:sz="0" w:space="0" w:color="auto"/>
          </w:divBdr>
        </w:div>
        <w:div w:id="9571875">
          <w:marLeft w:val="480"/>
          <w:marRight w:val="0"/>
          <w:marTop w:val="0"/>
          <w:marBottom w:val="0"/>
          <w:divBdr>
            <w:top w:val="none" w:sz="0" w:space="0" w:color="auto"/>
            <w:left w:val="none" w:sz="0" w:space="0" w:color="auto"/>
            <w:bottom w:val="none" w:sz="0" w:space="0" w:color="auto"/>
            <w:right w:val="none" w:sz="0" w:space="0" w:color="auto"/>
          </w:divBdr>
        </w:div>
        <w:div w:id="488710458">
          <w:marLeft w:val="480"/>
          <w:marRight w:val="0"/>
          <w:marTop w:val="0"/>
          <w:marBottom w:val="0"/>
          <w:divBdr>
            <w:top w:val="none" w:sz="0" w:space="0" w:color="auto"/>
            <w:left w:val="none" w:sz="0" w:space="0" w:color="auto"/>
            <w:bottom w:val="none" w:sz="0" w:space="0" w:color="auto"/>
            <w:right w:val="none" w:sz="0" w:space="0" w:color="auto"/>
          </w:divBdr>
        </w:div>
        <w:div w:id="1159467442">
          <w:marLeft w:val="480"/>
          <w:marRight w:val="0"/>
          <w:marTop w:val="0"/>
          <w:marBottom w:val="0"/>
          <w:divBdr>
            <w:top w:val="none" w:sz="0" w:space="0" w:color="auto"/>
            <w:left w:val="none" w:sz="0" w:space="0" w:color="auto"/>
            <w:bottom w:val="none" w:sz="0" w:space="0" w:color="auto"/>
            <w:right w:val="none" w:sz="0" w:space="0" w:color="auto"/>
          </w:divBdr>
        </w:div>
        <w:div w:id="331026399">
          <w:marLeft w:val="480"/>
          <w:marRight w:val="0"/>
          <w:marTop w:val="0"/>
          <w:marBottom w:val="0"/>
          <w:divBdr>
            <w:top w:val="none" w:sz="0" w:space="0" w:color="auto"/>
            <w:left w:val="none" w:sz="0" w:space="0" w:color="auto"/>
            <w:bottom w:val="none" w:sz="0" w:space="0" w:color="auto"/>
            <w:right w:val="none" w:sz="0" w:space="0" w:color="auto"/>
          </w:divBdr>
        </w:div>
        <w:div w:id="987394647">
          <w:marLeft w:val="480"/>
          <w:marRight w:val="0"/>
          <w:marTop w:val="0"/>
          <w:marBottom w:val="0"/>
          <w:divBdr>
            <w:top w:val="none" w:sz="0" w:space="0" w:color="auto"/>
            <w:left w:val="none" w:sz="0" w:space="0" w:color="auto"/>
            <w:bottom w:val="none" w:sz="0" w:space="0" w:color="auto"/>
            <w:right w:val="none" w:sz="0" w:space="0" w:color="auto"/>
          </w:divBdr>
        </w:div>
        <w:div w:id="1395203649">
          <w:marLeft w:val="480"/>
          <w:marRight w:val="0"/>
          <w:marTop w:val="0"/>
          <w:marBottom w:val="0"/>
          <w:divBdr>
            <w:top w:val="none" w:sz="0" w:space="0" w:color="auto"/>
            <w:left w:val="none" w:sz="0" w:space="0" w:color="auto"/>
            <w:bottom w:val="none" w:sz="0" w:space="0" w:color="auto"/>
            <w:right w:val="none" w:sz="0" w:space="0" w:color="auto"/>
          </w:divBdr>
        </w:div>
        <w:div w:id="7105640">
          <w:marLeft w:val="480"/>
          <w:marRight w:val="0"/>
          <w:marTop w:val="0"/>
          <w:marBottom w:val="0"/>
          <w:divBdr>
            <w:top w:val="none" w:sz="0" w:space="0" w:color="auto"/>
            <w:left w:val="none" w:sz="0" w:space="0" w:color="auto"/>
            <w:bottom w:val="none" w:sz="0" w:space="0" w:color="auto"/>
            <w:right w:val="none" w:sz="0" w:space="0" w:color="auto"/>
          </w:divBdr>
        </w:div>
        <w:div w:id="894507302">
          <w:marLeft w:val="480"/>
          <w:marRight w:val="0"/>
          <w:marTop w:val="0"/>
          <w:marBottom w:val="0"/>
          <w:divBdr>
            <w:top w:val="none" w:sz="0" w:space="0" w:color="auto"/>
            <w:left w:val="none" w:sz="0" w:space="0" w:color="auto"/>
            <w:bottom w:val="none" w:sz="0" w:space="0" w:color="auto"/>
            <w:right w:val="none" w:sz="0" w:space="0" w:color="auto"/>
          </w:divBdr>
        </w:div>
        <w:div w:id="1749186063">
          <w:marLeft w:val="480"/>
          <w:marRight w:val="0"/>
          <w:marTop w:val="0"/>
          <w:marBottom w:val="0"/>
          <w:divBdr>
            <w:top w:val="none" w:sz="0" w:space="0" w:color="auto"/>
            <w:left w:val="none" w:sz="0" w:space="0" w:color="auto"/>
            <w:bottom w:val="none" w:sz="0" w:space="0" w:color="auto"/>
            <w:right w:val="none" w:sz="0" w:space="0" w:color="auto"/>
          </w:divBdr>
        </w:div>
        <w:div w:id="1460612533">
          <w:marLeft w:val="480"/>
          <w:marRight w:val="0"/>
          <w:marTop w:val="0"/>
          <w:marBottom w:val="0"/>
          <w:divBdr>
            <w:top w:val="none" w:sz="0" w:space="0" w:color="auto"/>
            <w:left w:val="none" w:sz="0" w:space="0" w:color="auto"/>
            <w:bottom w:val="none" w:sz="0" w:space="0" w:color="auto"/>
            <w:right w:val="none" w:sz="0" w:space="0" w:color="auto"/>
          </w:divBdr>
        </w:div>
        <w:div w:id="1662847789">
          <w:marLeft w:val="480"/>
          <w:marRight w:val="0"/>
          <w:marTop w:val="0"/>
          <w:marBottom w:val="0"/>
          <w:divBdr>
            <w:top w:val="none" w:sz="0" w:space="0" w:color="auto"/>
            <w:left w:val="none" w:sz="0" w:space="0" w:color="auto"/>
            <w:bottom w:val="none" w:sz="0" w:space="0" w:color="auto"/>
            <w:right w:val="none" w:sz="0" w:space="0" w:color="auto"/>
          </w:divBdr>
        </w:div>
        <w:div w:id="146171286">
          <w:marLeft w:val="480"/>
          <w:marRight w:val="0"/>
          <w:marTop w:val="0"/>
          <w:marBottom w:val="0"/>
          <w:divBdr>
            <w:top w:val="none" w:sz="0" w:space="0" w:color="auto"/>
            <w:left w:val="none" w:sz="0" w:space="0" w:color="auto"/>
            <w:bottom w:val="none" w:sz="0" w:space="0" w:color="auto"/>
            <w:right w:val="none" w:sz="0" w:space="0" w:color="auto"/>
          </w:divBdr>
        </w:div>
        <w:div w:id="2126264702">
          <w:marLeft w:val="480"/>
          <w:marRight w:val="0"/>
          <w:marTop w:val="0"/>
          <w:marBottom w:val="0"/>
          <w:divBdr>
            <w:top w:val="none" w:sz="0" w:space="0" w:color="auto"/>
            <w:left w:val="none" w:sz="0" w:space="0" w:color="auto"/>
            <w:bottom w:val="none" w:sz="0" w:space="0" w:color="auto"/>
            <w:right w:val="none" w:sz="0" w:space="0" w:color="auto"/>
          </w:divBdr>
        </w:div>
        <w:div w:id="602616461">
          <w:marLeft w:val="480"/>
          <w:marRight w:val="0"/>
          <w:marTop w:val="0"/>
          <w:marBottom w:val="0"/>
          <w:divBdr>
            <w:top w:val="none" w:sz="0" w:space="0" w:color="auto"/>
            <w:left w:val="none" w:sz="0" w:space="0" w:color="auto"/>
            <w:bottom w:val="none" w:sz="0" w:space="0" w:color="auto"/>
            <w:right w:val="none" w:sz="0" w:space="0" w:color="auto"/>
          </w:divBdr>
        </w:div>
        <w:div w:id="2063289513">
          <w:marLeft w:val="480"/>
          <w:marRight w:val="0"/>
          <w:marTop w:val="0"/>
          <w:marBottom w:val="0"/>
          <w:divBdr>
            <w:top w:val="none" w:sz="0" w:space="0" w:color="auto"/>
            <w:left w:val="none" w:sz="0" w:space="0" w:color="auto"/>
            <w:bottom w:val="none" w:sz="0" w:space="0" w:color="auto"/>
            <w:right w:val="none" w:sz="0" w:space="0" w:color="auto"/>
          </w:divBdr>
        </w:div>
        <w:div w:id="1214267265">
          <w:marLeft w:val="480"/>
          <w:marRight w:val="0"/>
          <w:marTop w:val="0"/>
          <w:marBottom w:val="0"/>
          <w:divBdr>
            <w:top w:val="none" w:sz="0" w:space="0" w:color="auto"/>
            <w:left w:val="none" w:sz="0" w:space="0" w:color="auto"/>
            <w:bottom w:val="none" w:sz="0" w:space="0" w:color="auto"/>
            <w:right w:val="none" w:sz="0" w:space="0" w:color="auto"/>
          </w:divBdr>
        </w:div>
        <w:div w:id="1508205273">
          <w:marLeft w:val="480"/>
          <w:marRight w:val="0"/>
          <w:marTop w:val="0"/>
          <w:marBottom w:val="0"/>
          <w:divBdr>
            <w:top w:val="none" w:sz="0" w:space="0" w:color="auto"/>
            <w:left w:val="none" w:sz="0" w:space="0" w:color="auto"/>
            <w:bottom w:val="none" w:sz="0" w:space="0" w:color="auto"/>
            <w:right w:val="none" w:sz="0" w:space="0" w:color="auto"/>
          </w:divBdr>
        </w:div>
        <w:div w:id="1546671521">
          <w:marLeft w:val="480"/>
          <w:marRight w:val="0"/>
          <w:marTop w:val="0"/>
          <w:marBottom w:val="0"/>
          <w:divBdr>
            <w:top w:val="none" w:sz="0" w:space="0" w:color="auto"/>
            <w:left w:val="none" w:sz="0" w:space="0" w:color="auto"/>
            <w:bottom w:val="none" w:sz="0" w:space="0" w:color="auto"/>
            <w:right w:val="none" w:sz="0" w:space="0" w:color="auto"/>
          </w:divBdr>
        </w:div>
        <w:div w:id="427576973">
          <w:marLeft w:val="480"/>
          <w:marRight w:val="0"/>
          <w:marTop w:val="0"/>
          <w:marBottom w:val="0"/>
          <w:divBdr>
            <w:top w:val="none" w:sz="0" w:space="0" w:color="auto"/>
            <w:left w:val="none" w:sz="0" w:space="0" w:color="auto"/>
            <w:bottom w:val="none" w:sz="0" w:space="0" w:color="auto"/>
            <w:right w:val="none" w:sz="0" w:space="0" w:color="auto"/>
          </w:divBdr>
        </w:div>
        <w:div w:id="775440147">
          <w:marLeft w:val="480"/>
          <w:marRight w:val="0"/>
          <w:marTop w:val="0"/>
          <w:marBottom w:val="0"/>
          <w:divBdr>
            <w:top w:val="none" w:sz="0" w:space="0" w:color="auto"/>
            <w:left w:val="none" w:sz="0" w:space="0" w:color="auto"/>
            <w:bottom w:val="none" w:sz="0" w:space="0" w:color="auto"/>
            <w:right w:val="none" w:sz="0" w:space="0" w:color="auto"/>
          </w:divBdr>
        </w:div>
        <w:div w:id="2140028072">
          <w:marLeft w:val="480"/>
          <w:marRight w:val="0"/>
          <w:marTop w:val="0"/>
          <w:marBottom w:val="0"/>
          <w:divBdr>
            <w:top w:val="none" w:sz="0" w:space="0" w:color="auto"/>
            <w:left w:val="none" w:sz="0" w:space="0" w:color="auto"/>
            <w:bottom w:val="none" w:sz="0" w:space="0" w:color="auto"/>
            <w:right w:val="none" w:sz="0" w:space="0" w:color="auto"/>
          </w:divBdr>
        </w:div>
        <w:div w:id="1393848247">
          <w:marLeft w:val="480"/>
          <w:marRight w:val="0"/>
          <w:marTop w:val="0"/>
          <w:marBottom w:val="0"/>
          <w:divBdr>
            <w:top w:val="none" w:sz="0" w:space="0" w:color="auto"/>
            <w:left w:val="none" w:sz="0" w:space="0" w:color="auto"/>
            <w:bottom w:val="none" w:sz="0" w:space="0" w:color="auto"/>
            <w:right w:val="none" w:sz="0" w:space="0" w:color="auto"/>
          </w:divBdr>
        </w:div>
        <w:div w:id="2004355796">
          <w:marLeft w:val="480"/>
          <w:marRight w:val="0"/>
          <w:marTop w:val="0"/>
          <w:marBottom w:val="0"/>
          <w:divBdr>
            <w:top w:val="none" w:sz="0" w:space="0" w:color="auto"/>
            <w:left w:val="none" w:sz="0" w:space="0" w:color="auto"/>
            <w:bottom w:val="none" w:sz="0" w:space="0" w:color="auto"/>
            <w:right w:val="none" w:sz="0" w:space="0" w:color="auto"/>
          </w:divBdr>
        </w:div>
        <w:div w:id="936713881">
          <w:marLeft w:val="480"/>
          <w:marRight w:val="0"/>
          <w:marTop w:val="0"/>
          <w:marBottom w:val="0"/>
          <w:divBdr>
            <w:top w:val="none" w:sz="0" w:space="0" w:color="auto"/>
            <w:left w:val="none" w:sz="0" w:space="0" w:color="auto"/>
            <w:bottom w:val="none" w:sz="0" w:space="0" w:color="auto"/>
            <w:right w:val="none" w:sz="0" w:space="0" w:color="auto"/>
          </w:divBdr>
        </w:div>
        <w:div w:id="41372794">
          <w:marLeft w:val="480"/>
          <w:marRight w:val="0"/>
          <w:marTop w:val="0"/>
          <w:marBottom w:val="0"/>
          <w:divBdr>
            <w:top w:val="none" w:sz="0" w:space="0" w:color="auto"/>
            <w:left w:val="none" w:sz="0" w:space="0" w:color="auto"/>
            <w:bottom w:val="none" w:sz="0" w:space="0" w:color="auto"/>
            <w:right w:val="none" w:sz="0" w:space="0" w:color="auto"/>
          </w:divBdr>
        </w:div>
        <w:div w:id="1800221451">
          <w:marLeft w:val="480"/>
          <w:marRight w:val="0"/>
          <w:marTop w:val="0"/>
          <w:marBottom w:val="0"/>
          <w:divBdr>
            <w:top w:val="none" w:sz="0" w:space="0" w:color="auto"/>
            <w:left w:val="none" w:sz="0" w:space="0" w:color="auto"/>
            <w:bottom w:val="none" w:sz="0" w:space="0" w:color="auto"/>
            <w:right w:val="none" w:sz="0" w:space="0" w:color="auto"/>
          </w:divBdr>
        </w:div>
        <w:div w:id="135998229">
          <w:marLeft w:val="480"/>
          <w:marRight w:val="0"/>
          <w:marTop w:val="0"/>
          <w:marBottom w:val="0"/>
          <w:divBdr>
            <w:top w:val="none" w:sz="0" w:space="0" w:color="auto"/>
            <w:left w:val="none" w:sz="0" w:space="0" w:color="auto"/>
            <w:bottom w:val="none" w:sz="0" w:space="0" w:color="auto"/>
            <w:right w:val="none" w:sz="0" w:space="0" w:color="auto"/>
          </w:divBdr>
        </w:div>
        <w:div w:id="1000281091">
          <w:marLeft w:val="480"/>
          <w:marRight w:val="0"/>
          <w:marTop w:val="0"/>
          <w:marBottom w:val="0"/>
          <w:divBdr>
            <w:top w:val="none" w:sz="0" w:space="0" w:color="auto"/>
            <w:left w:val="none" w:sz="0" w:space="0" w:color="auto"/>
            <w:bottom w:val="none" w:sz="0" w:space="0" w:color="auto"/>
            <w:right w:val="none" w:sz="0" w:space="0" w:color="auto"/>
          </w:divBdr>
        </w:div>
        <w:div w:id="971860554">
          <w:marLeft w:val="480"/>
          <w:marRight w:val="0"/>
          <w:marTop w:val="0"/>
          <w:marBottom w:val="0"/>
          <w:divBdr>
            <w:top w:val="none" w:sz="0" w:space="0" w:color="auto"/>
            <w:left w:val="none" w:sz="0" w:space="0" w:color="auto"/>
            <w:bottom w:val="none" w:sz="0" w:space="0" w:color="auto"/>
            <w:right w:val="none" w:sz="0" w:space="0" w:color="auto"/>
          </w:divBdr>
        </w:div>
        <w:div w:id="1625456341">
          <w:marLeft w:val="480"/>
          <w:marRight w:val="0"/>
          <w:marTop w:val="0"/>
          <w:marBottom w:val="0"/>
          <w:divBdr>
            <w:top w:val="none" w:sz="0" w:space="0" w:color="auto"/>
            <w:left w:val="none" w:sz="0" w:space="0" w:color="auto"/>
            <w:bottom w:val="none" w:sz="0" w:space="0" w:color="auto"/>
            <w:right w:val="none" w:sz="0" w:space="0" w:color="auto"/>
          </w:divBdr>
        </w:div>
        <w:div w:id="1660234723">
          <w:marLeft w:val="480"/>
          <w:marRight w:val="0"/>
          <w:marTop w:val="0"/>
          <w:marBottom w:val="0"/>
          <w:divBdr>
            <w:top w:val="none" w:sz="0" w:space="0" w:color="auto"/>
            <w:left w:val="none" w:sz="0" w:space="0" w:color="auto"/>
            <w:bottom w:val="none" w:sz="0" w:space="0" w:color="auto"/>
            <w:right w:val="none" w:sz="0" w:space="0" w:color="auto"/>
          </w:divBdr>
        </w:div>
        <w:div w:id="429853756">
          <w:marLeft w:val="480"/>
          <w:marRight w:val="0"/>
          <w:marTop w:val="0"/>
          <w:marBottom w:val="0"/>
          <w:divBdr>
            <w:top w:val="none" w:sz="0" w:space="0" w:color="auto"/>
            <w:left w:val="none" w:sz="0" w:space="0" w:color="auto"/>
            <w:bottom w:val="none" w:sz="0" w:space="0" w:color="auto"/>
            <w:right w:val="none" w:sz="0" w:space="0" w:color="auto"/>
          </w:divBdr>
        </w:div>
        <w:div w:id="98069016">
          <w:marLeft w:val="480"/>
          <w:marRight w:val="0"/>
          <w:marTop w:val="0"/>
          <w:marBottom w:val="0"/>
          <w:divBdr>
            <w:top w:val="none" w:sz="0" w:space="0" w:color="auto"/>
            <w:left w:val="none" w:sz="0" w:space="0" w:color="auto"/>
            <w:bottom w:val="none" w:sz="0" w:space="0" w:color="auto"/>
            <w:right w:val="none" w:sz="0" w:space="0" w:color="auto"/>
          </w:divBdr>
        </w:div>
        <w:div w:id="335688877">
          <w:marLeft w:val="480"/>
          <w:marRight w:val="0"/>
          <w:marTop w:val="0"/>
          <w:marBottom w:val="0"/>
          <w:divBdr>
            <w:top w:val="none" w:sz="0" w:space="0" w:color="auto"/>
            <w:left w:val="none" w:sz="0" w:space="0" w:color="auto"/>
            <w:bottom w:val="none" w:sz="0" w:space="0" w:color="auto"/>
            <w:right w:val="none" w:sz="0" w:space="0" w:color="auto"/>
          </w:divBdr>
        </w:div>
        <w:div w:id="678389426">
          <w:marLeft w:val="480"/>
          <w:marRight w:val="0"/>
          <w:marTop w:val="0"/>
          <w:marBottom w:val="0"/>
          <w:divBdr>
            <w:top w:val="none" w:sz="0" w:space="0" w:color="auto"/>
            <w:left w:val="none" w:sz="0" w:space="0" w:color="auto"/>
            <w:bottom w:val="none" w:sz="0" w:space="0" w:color="auto"/>
            <w:right w:val="none" w:sz="0" w:space="0" w:color="auto"/>
          </w:divBdr>
        </w:div>
        <w:div w:id="1239050659">
          <w:marLeft w:val="480"/>
          <w:marRight w:val="0"/>
          <w:marTop w:val="0"/>
          <w:marBottom w:val="0"/>
          <w:divBdr>
            <w:top w:val="none" w:sz="0" w:space="0" w:color="auto"/>
            <w:left w:val="none" w:sz="0" w:space="0" w:color="auto"/>
            <w:bottom w:val="none" w:sz="0" w:space="0" w:color="auto"/>
            <w:right w:val="none" w:sz="0" w:space="0" w:color="auto"/>
          </w:divBdr>
        </w:div>
        <w:div w:id="2124761268">
          <w:marLeft w:val="480"/>
          <w:marRight w:val="0"/>
          <w:marTop w:val="0"/>
          <w:marBottom w:val="0"/>
          <w:divBdr>
            <w:top w:val="none" w:sz="0" w:space="0" w:color="auto"/>
            <w:left w:val="none" w:sz="0" w:space="0" w:color="auto"/>
            <w:bottom w:val="none" w:sz="0" w:space="0" w:color="auto"/>
            <w:right w:val="none" w:sz="0" w:space="0" w:color="auto"/>
          </w:divBdr>
        </w:div>
        <w:div w:id="1442645068">
          <w:marLeft w:val="480"/>
          <w:marRight w:val="0"/>
          <w:marTop w:val="0"/>
          <w:marBottom w:val="0"/>
          <w:divBdr>
            <w:top w:val="none" w:sz="0" w:space="0" w:color="auto"/>
            <w:left w:val="none" w:sz="0" w:space="0" w:color="auto"/>
            <w:bottom w:val="none" w:sz="0" w:space="0" w:color="auto"/>
            <w:right w:val="none" w:sz="0" w:space="0" w:color="auto"/>
          </w:divBdr>
        </w:div>
        <w:div w:id="146823878">
          <w:marLeft w:val="480"/>
          <w:marRight w:val="0"/>
          <w:marTop w:val="0"/>
          <w:marBottom w:val="0"/>
          <w:divBdr>
            <w:top w:val="none" w:sz="0" w:space="0" w:color="auto"/>
            <w:left w:val="none" w:sz="0" w:space="0" w:color="auto"/>
            <w:bottom w:val="none" w:sz="0" w:space="0" w:color="auto"/>
            <w:right w:val="none" w:sz="0" w:space="0" w:color="auto"/>
          </w:divBdr>
        </w:div>
        <w:div w:id="1558199095">
          <w:marLeft w:val="480"/>
          <w:marRight w:val="0"/>
          <w:marTop w:val="0"/>
          <w:marBottom w:val="0"/>
          <w:divBdr>
            <w:top w:val="none" w:sz="0" w:space="0" w:color="auto"/>
            <w:left w:val="none" w:sz="0" w:space="0" w:color="auto"/>
            <w:bottom w:val="none" w:sz="0" w:space="0" w:color="auto"/>
            <w:right w:val="none" w:sz="0" w:space="0" w:color="auto"/>
          </w:divBdr>
        </w:div>
        <w:div w:id="1300116305">
          <w:marLeft w:val="480"/>
          <w:marRight w:val="0"/>
          <w:marTop w:val="0"/>
          <w:marBottom w:val="0"/>
          <w:divBdr>
            <w:top w:val="none" w:sz="0" w:space="0" w:color="auto"/>
            <w:left w:val="none" w:sz="0" w:space="0" w:color="auto"/>
            <w:bottom w:val="none" w:sz="0" w:space="0" w:color="auto"/>
            <w:right w:val="none" w:sz="0" w:space="0" w:color="auto"/>
          </w:divBdr>
        </w:div>
        <w:div w:id="1589731909">
          <w:marLeft w:val="480"/>
          <w:marRight w:val="0"/>
          <w:marTop w:val="0"/>
          <w:marBottom w:val="0"/>
          <w:divBdr>
            <w:top w:val="none" w:sz="0" w:space="0" w:color="auto"/>
            <w:left w:val="none" w:sz="0" w:space="0" w:color="auto"/>
            <w:bottom w:val="none" w:sz="0" w:space="0" w:color="auto"/>
            <w:right w:val="none" w:sz="0" w:space="0" w:color="auto"/>
          </w:divBdr>
        </w:div>
        <w:div w:id="1956866743">
          <w:marLeft w:val="480"/>
          <w:marRight w:val="0"/>
          <w:marTop w:val="0"/>
          <w:marBottom w:val="0"/>
          <w:divBdr>
            <w:top w:val="none" w:sz="0" w:space="0" w:color="auto"/>
            <w:left w:val="none" w:sz="0" w:space="0" w:color="auto"/>
            <w:bottom w:val="none" w:sz="0" w:space="0" w:color="auto"/>
            <w:right w:val="none" w:sz="0" w:space="0" w:color="auto"/>
          </w:divBdr>
        </w:div>
        <w:div w:id="145173748">
          <w:marLeft w:val="480"/>
          <w:marRight w:val="0"/>
          <w:marTop w:val="0"/>
          <w:marBottom w:val="0"/>
          <w:divBdr>
            <w:top w:val="none" w:sz="0" w:space="0" w:color="auto"/>
            <w:left w:val="none" w:sz="0" w:space="0" w:color="auto"/>
            <w:bottom w:val="none" w:sz="0" w:space="0" w:color="auto"/>
            <w:right w:val="none" w:sz="0" w:space="0" w:color="auto"/>
          </w:divBdr>
        </w:div>
        <w:div w:id="1468665524">
          <w:marLeft w:val="480"/>
          <w:marRight w:val="0"/>
          <w:marTop w:val="0"/>
          <w:marBottom w:val="0"/>
          <w:divBdr>
            <w:top w:val="none" w:sz="0" w:space="0" w:color="auto"/>
            <w:left w:val="none" w:sz="0" w:space="0" w:color="auto"/>
            <w:bottom w:val="none" w:sz="0" w:space="0" w:color="auto"/>
            <w:right w:val="none" w:sz="0" w:space="0" w:color="auto"/>
          </w:divBdr>
        </w:div>
        <w:div w:id="233273268">
          <w:marLeft w:val="480"/>
          <w:marRight w:val="0"/>
          <w:marTop w:val="0"/>
          <w:marBottom w:val="0"/>
          <w:divBdr>
            <w:top w:val="none" w:sz="0" w:space="0" w:color="auto"/>
            <w:left w:val="none" w:sz="0" w:space="0" w:color="auto"/>
            <w:bottom w:val="none" w:sz="0" w:space="0" w:color="auto"/>
            <w:right w:val="none" w:sz="0" w:space="0" w:color="auto"/>
          </w:divBdr>
        </w:div>
        <w:div w:id="59599742">
          <w:marLeft w:val="480"/>
          <w:marRight w:val="0"/>
          <w:marTop w:val="0"/>
          <w:marBottom w:val="0"/>
          <w:divBdr>
            <w:top w:val="none" w:sz="0" w:space="0" w:color="auto"/>
            <w:left w:val="none" w:sz="0" w:space="0" w:color="auto"/>
            <w:bottom w:val="none" w:sz="0" w:space="0" w:color="auto"/>
            <w:right w:val="none" w:sz="0" w:space="0" w:color="auto"/>
          </w:divBdr>
        </w:div>
        <w:div w:id="372846926">
          <w:marLeft w:val="480"/>
          <w:marRight w:val="0"/>
          <w:marTop w:val="0"/>
          <w:marBottom w:val="0"/>
          <w:divBdr>
            <w:top w:val="none" w:sz="0" w:space="0" w:color="auto"/>
            <w:left w:val="none" w:sz="0" w:space="0" w:color="auto"/>
            <w:bottom w:val="none" w:sz="0" w:space="0" w:color="auto"/>
            <w:right w:val="none" w:sz="0" w:space="0" w:color="auto"/>
          </w:divBdr>
        </w:div>
        <w:div w:id="1807352171">
          <w:marLeft w:val="480"/>
          <w:marRight w:val="0"/>
          <w:marTop w:val="0"/>
          <w:marBottom w:val="0"/>
          <w:divBdr>
            <w:top w:val="none" w:sz="0" w:space="0" w:color="auto"/>
            <w:left w:val="none" w:sz="0" w:space="0" w:color="auto"/>
            <w:bottom w:val="none" w:sz="0" w:space="0" w:color="auto"/>
            <w:right w:val="none" w:sz="0" w:space="0" w:color="auto"/>
          </w:divBdr>
        </w:div>
        <w:div w:id="1771002532">
          <w:marLeft w:val="480"/>
          <w:marRight w:val="0"/>
          <w:marTop w:val="0"/>
          <w:marBottom w:val="0"/>
          <w:divBdr>
            <w:top w:val="none" w:sz="0" w:space="0" w:color="auto"/>
            <w:left w:val="none" w:sz="0" w:space="0" w:color="auto"/>
            <w:bottom w:val="none" w:sz="0" w:space="0" w:color="auto"/>
            <w:right w:val="none" w:sz="0" w:space="0" w:color="auto"/>
          </w:divBdr>
        </w:div>
        <w:div w:id="1571043496">
          <w:marLeft w:val="480"/>
          <w:marRight w:val="0"/>
          <w:marTop w:val="0"/>
          <w:marBottom w:val="0"/>
          <w:divBdr>
            <w:top w:val="none" w:sz="0" w:space="0" w:color="auto"/>
            <w:left w:val="none" w:sz="0" w:space="0" w:color="auto"/>
            <w:bottom w:val="none" w:sz="0" w:space="0" w:color="auto"/>
            <w:right w:val="none" w:sz="0" w:space="0" w:color="auto"/>
          </w:divBdr>
        </w:div>
        <w:div w:id="1339654111">
          <w:marLeft w:val="480"/>
          <w:marRight w:val="0"/>
          <w:marTop w:val="0"/>
          <w:marBottom w:val="0"/>
          <w:divBdr>
            <w:top w:val="none" w:sz="0" w:space="0" w:color="auto"/>
            <w:left w:val="none" w:sz="0" w:space="0" w:color="auto"/>
            <w:bottom w:val="none" w:sz="0" w:space="0" w:color="auto"/>
            <w:right w:val="none" w:sz="0" w:space="0" w:color="auto"/>
          </w:divBdr>
        </w:div>
        <w:div w:id="1656572230">
          <w:marLeft w:val="480"/>
          <w:marRight w:val="0"/>
          <w:marTop w:val="0"/>
          <w:marBottom w:val="0"/>
          <w:divBdr>
            <w:top w:val="none" w:sz="0" w:space="0" w:color="auto"/>
            <w:left w:val="none" w:sz="0" w:space="0" w:color="auto"/>
            <w:bottom w:val="none" w:sz="0" w:space="0" w:color="auto"/>
            <w:right w:val="none" w:sz="0" w:space="0" w:color="auto"/>
          </w:divBdr>
        </w:div>
        <w:div w:id="267588567">
          <w:marLeft w:val="480"/>
          <w:marRight w:val="0"/>
          <w:marTop w:val="0"/>
          <w:marBottom w:val="0"/>
          <w:divBdr>
            <w:top w:val="none" w:sz="0" w:space="0" w:color="auto"/>
            <w:left w:val="none" w:sz="0" w:space="0" w:color="auto"/>
            <w:bottom w:val="none" w:sz="0" w:space="0" w:color="auto"/>
            <w:right w:val="none" w:sz="0" w:space="0" w:color="auto"/>
          </w:divBdr>
        </w:div>
        <w:div w:id="1134055637">
          <w:marLeft w:val="480"/>
          <w:marRight w:val="0"/>
          <w:marTop w:val="0"/>
          <w:marBottom w:val="0"/>
          <w:divBdr>
            <w:top w:val="none" w:sz="0" w:space="0" w:color="auto"/>
            <w:left w:val="none" w:sz="0" w:space="0" w:color="auto"/>
            <w:bottom w:val="none" w:sz="0" w:space="0" w:color="auto"/>
            <w:right w:val="none" w:sz="0" w:space="0" w:color="auto"/>
          </w:divBdr>
        </w:div>
        <w:div w:id="448011621">
          <w:marLeft w:val="480"/>
          <w:marRight w:val="0"/>
          <w:marTop w:val="0"/>
          <w:marBottom w:val="0"/>
          <w:divBdr>
            <w:top w:val="none" w:sz="0" w:space="0" w:color="auto"/>
            <w:left w:val="none" w:sz="0" w:space="0" w:color="auto"/>
            <w:bottom w:val="none" w:sz="0" w:space="0" w:color="auto"/>
            <w:right w:val="none" w:sz="0" w:space="0" w:color="auto"/>
          </w:divBdr>
        </w:div>
        <w:div w:id="1217161549">
          <w:marLeft w:val="480"/>
          <w:marRight w:val="0"/>
          <w:marTop w:val="0"/>
          <w:marBottom w:val="0"/>
          <w:divBdr>
            <w:top w:val="none" w:sz="0" w:space="0" w:color="auto"/>
            <w:left w:val="none" w:sz="0" w:space="0" w:color="auto"/>
            <w:bottom w:val="none" w:sz="0" w:space="0" w:color="auto"/>
            <w:right w:val="none" w:sz="0" w:space="0" w:color="auto"/>
          </w:divBdr>
        </w:div>
        <w:div w:id="1830822427">
          <w:marLeft w:val="480"/>
          <w:marRight w:val="0"/>
          <w:marTop w:val="0"/>
          <w:marBottom w:val="0"/>
          <w:divBdr>
            <w:top w:val="none" w:sz="0" w:space="0" w:color="auto"/>
            <w:left w:val="none" w:sz="0" w:space="0" w:color="auto"/>
            <w:bottom w:val="none" w:sz="0" w:space="0" w:color="auto"/>
            <w:right w:val="none" w:sz="0" w:space="0" w:color="auto"/>
          </w:divBdr>
        </w:div>
        <w:div w:id="1219633598">
          <w:marLeft w:val="480"/>
          <w:marRight w:val="0"/>
          <w:marTop w:val="0"/>
          <w:marBottom w:val="0"/>
          <w:divBdr>
            <w:top w:val="none" w:sz="0" w:space="0" w:color="auto"/>
            <w:left w:val="none" w:sz="0" w:space="0" w:color="auto"/>
            <w:bottom w:val="none" w:sz="0" w:space="0" w:color="auto"/>
            <w:right w:val="none" w:sz="0" w:space="0" w:color="auto"/>
          </w:divBdr>
        </w:div>
        <w:div w:id="2058043956">
          <w:marLeft w:val="480"/>
          <w:marRight w:val="0"/>
          <w:marTop w:val="0"/>
          <w:marBottom w:val="0"/>
          <w:divBdr>
            <w:top w:val="none" w:sz="0" w:space="0" w:color="auto"/>
            <w:left w:val="none" w:sz="0" w:space="0" w:color="auto"/>
            <w:bottom w:val="none" w:sz="0" w:space="0" w:color="auto"/>
            <w:right w:val="none" w:sz="0" w:space="0" w:color="auto"/>
          </w:divBdr>
        </w:div>
        <w:div w:id="2066565708">
          <w:marLeft w:val="480"/>
          <w:marRight w:val="0"/>
          <w:marTop w:val="0"/>
          <w:marBottom w:val="0"/>
          <w:divBdr>
            <w:top w:val="none" w:sz="0" w:space="0" w:color="auto"/>
            <w:left w:val="none" w:sz="0" w:space="0" w:color="auto"/>
            <w:bottom w:val="none" w:sz="0" w:space="0" w:color="auto"/>
            <w:right w:val="none" w:sz="0" w:space="0" w:color="auto"/>
          </w:divBdr>
        </w:div>
        <w:div w:id="2125807551">
          <w:marLeft w:val="480"/>
          <w:marRight w:val="0"/>
          <w:marTop w:val="0"/>
          <w:marBottom w:val="0"/>
          <w:divBdr>
            <w:top w:val="none" w:sz="0" w:space="0" w:color="auto"/>
            <w:left w:val="none" w:sz="0" w:space="0" w:color="auto"/>
            <w:bottom w:val="none" w:sz="0" w:space="0" w:color="auto"/>
            <w:right w:val="none" w:sz="0" w:space="0" w:color="auto"/>
          </w:divBdr>
        </w:div>
        <w:div w:id="708534128">
          <w:marLeft w:val="480"/>
          <w:marRight w:val="0"/>
          <w:marTop w:val="0"/>
          <w:marBottom w:val="0"/>
          <w:divBdr>
            <w:top w:val="none" w:sz="0" w:space="0" w:color="auto"/>
            <w:left w:val="none" w:sz="0" w:space="0" w:color="auto"/>
            <w:bottom w:val="none" w:sz="0" w:space="0" w:color="auto"/>
            <w:right w:val="none" w:sz="0" w:space="0" w:color="auto"/>
          </w:divBdr>
        </w:div>
        <w:div w:id="253756178">
          <w:marLeft w:val="480"/>
          <w:marRight w:val="0"/>
          <w:marTop w:val="0"/>
          <w:marBottom w:val="0"/>
          <w:divBdr>
            <w:top w:val="none" w:sz="0" w:space="0" w:color="auto"/>
            <w:left w:val="none" w:sz="0" w:space="0" w:color="auto"/>
            <w:bottom w:val="none" w:sz="0" w:space="0" w:color="auto"/>
            <w:right w:val="none" w:sz="0" w:space="0" w:color="auto"/>
          </w:divBdr>
        </w:div>
        <w:div w:id="640428800">
          <w:marLeft w:val="480"/>
          <w:marRight w:val="0"/>
          <w:marTop w:val="0"/>
          <w:marBottom w:val="0"/>
          <w:divBdr>
            <w:top w:val="none" w:sz="0" w:space="0" w:color="auto"/>
            <w:left w:val="none" w:sz="0" w:space="0" w:color="auto"/>
            <w:bottom w:val="none" w:sz="0" w:space="0" w:color="auto"/>
            <w:right w:val="none" w:sz="0" w:space="0" w:color="auto"/>
          </w:divBdr>
        </w:div>
        <w:div w:id="2046636971">
          <w:marLeft w:val="480"/>
          <w:marRight w:val="0"/>
          <w:marTop w:val="0"/>
          <w:marBottom w:val="0"/>
          <w:divBdr>
            <w:top w:val="none" w:sz="0" w:space="0" w:color="auto"/>
            <w:left w:val="none" w:sz="0" w:space="0" w:color="auto"/>
            <w:bottom w:val="none" w:sz="0" w:space="0" w:color="auto"/>
            <w:right w:val="none" w:sz="0" w:space="0" w:color="auto"/>
          </w:divBdr>
        </w:div>
        <w:div w:id="504169368">
          <w:marLeft w:val="480"/>
          <w:marRight w:val="0"/>
          <w:marTop w:val="0"/>
          <w:marBottom w:val="0"/>
          <w:divBdr>
            <w:top w:val="none" w:sz="0" w:space="0" w:color="auto"/>
            <w:left w:val="none" w:sz="0" w:space="0" w:color="auto"/>
            <w:bottom w:val="none" w:sz="0" w:space="0" w:color="auto"/>
            <w:right w:val="none" w:sz="0" w:space="0" w:color="auto"/>
          </w:divBdr>
        </w:div>
        <w:div w:id="1870215051">
          <w:marLeft w:val="480"/>
          <w:marRight w:val="0"/>
          <w:marTop w:val="0"/>
          <w:marBottom w:val="0"/>
          <w:divBdr>
            <w:top w:val="none" w:sz="0" w:space="0" w:color="auto"/>
            <w:left w:val="none" w:sz="0" w:space="0" w:color="auto"/>
            <w:bottom w:val="none" w:sz="0" w:space="0" w:color="auto"/>
            <w:right w:val="none" w:sz="0" w:space="0" w:color="auto"/>
          </w:divBdr>
        </w:div>
        <w:div w:id="1135101855">
          <w:marLeft w:val="480"/>
          <w:marRight w:val="0"/>
          <w:marTop w:val="0"/>
          <w:marBottom w:val="0"/>
          <w:divBdr>
            <w:top w:val="none" w:sz="0" w:space="0" w:color="auto"/>
            <w:left w:val="none" w:sz="0" w:space="0" w:color="auto"/>
            <w:bottom w:val="none" w:sz="0" w:space="0" w:color="auto"/>
            <w:right w:val="none" w:sz="0" w:space="0" w:color="auto"/>
          </w:divBdr>
        </w:div>
        <w:div w:id="121584898">
          <w:marLeft w:val="480"/>
          <w:marRight w:val="0"/>
          <w:marTop w:val="0"/>
          <w:marBottom w:val="0"/>
          <w:divBdr>
            <w:top w:val="none" w:sz="0" w:space="0" w:color="auto"/>
            <w:left w:val="none" w:sz="0" w:space="0" w:color="auto"/>
            <w:bottom w:val="none" w:sz="0" w:space="0" w:color="auto"/>
            <w:right w:val="none" w:sz="0" w:space="0" w:color="auto"/>
          </w:divBdr>
        </w:div>
        <w:div w:id="594098415">
          <w:marLeft w:val="480"/>
          <w:marRight w:val="0"/>
          <w:marTop w:val="0"/>
          <w:marBottom w:val="0"/>
          <w:divBdr>
            <w:top w:val="none" w:sz="0" w:space="0" w:color="auto"/>
            <w:left w:val="none" w:sz="0" w:space="0" w:color="auto"/>
            <w:bottom w:val="none" w:sz="0" w:space="0" w:color="auto"/>
            <w:right w:val="none" w:sz="0" w:space="0" w:color="auto"/>
          </w:divBdr>
        </w:div>
        <w:div w:id="575242133">
          <w:marLeft w:val="480"/>
          <w:marRight w:val="0"/>
          <w:marTop w:val="0"/>
          <w:marBottom w:val="0"/>
          <w:divBdr>
            <w:top w:val="none" w:sz="0" w:space="0" w:color="auto"/>
            <w:left w:val="none" w:sz="0" w:space="0" w:color="auto"/>
            <w:bottom w:val="none" w:sz="0" w:space="0" w:color="auto"/>
            <w:right w:val="none" w:sz="0" w:space="0" w:color="auto"/>
          </w:divBdr>
        </w:div>
        <w:div w:id="1486775974">
          <w:marLeft w:val="480"/>
          <w:marRight w:val="0"/>
          <w:marTop w:val="0"/>
          <w:marBottom w:val="0"/>
          <w:divBdr>
            <w:top w:val="none" w:sz="0" w:space="0" w:color="auto"/>
            <w:left w:val="none" w:sz="0" w:space="0" w:color="auto"/>
            <w:bottom w:val="none" w:sz="0" w:space="0" w:color="auto"/>
            <w:right w:val="none" w:sz="0" w:space="0" w:color="auto"/>
          </w:divBdr>
        </w:div>
        <w:div w:id="1342471045">
          <w:marLeft w:val="480"/>
          <w:marRight w:val="0"/>
          <w:marTop w:val="0"/>
          <w:marBottom w:val="0"/>
          <w:divBdr>
            <w:top w:val="none" w:sz="0" w:space="0" w:color="auto"/>
            <w:left w:val="none" w:sz="0" w:space="0" w:color="auto"/>
            <w:bottom w:val="none" w:sz="0" w:space="0" w:color="auto"/>
            <w:right w:val="none" w:sz="0" w:space="0" w:color="auto"/>
          </w:divBdr>
        </w:div>
        <w:div w:id="1819571924">
          <w:marLeft w:val="480"/>
          <w:marRight w:val="0"/>
          <w:marTop w:val="0"/>
          <w:marBottom w:val="0"/>
          <w:divBdr>
            <w:top w:val="none" w:sz="0" w:space="0" w:color="auto"/>
            <w:left w:val="none" w:sz="0" w:space="0" w:color="auto"/>
            <w:bottom w:val="none" w:sz="0" w:space="0" w:color="auto"/>
            <w:right w:val="none" w:sz="0" w:space="0" w:color="auto"/>
          </w:divBdr>
        </w:div>
        <w:div w:id="670907543">
          <w:marLeft w:val="480"/>
          <w:marRight w:val="0"/>
          <w:marTop w:val="0"/>
          <w:marBottom w:val="0"/>
          <w:divBdr>
            <w:top w:val="none" w:sz="0" w:space="0" w:color="auto"/>
            <w:left w:val="none" w:sz="0" w:space="0" w:color="auto"/>
            <w:bottom w:val="none" w:sz="0" w:space="0" w:color="auto"/>
            <w:right w:val="none" w:sz="0" w:space="0" w:color="auto"/>
          </w:divBdr>
        </w:div>
        <w:div w:id="2132047306">
          <w:marLeft w:val="480"/>
          <w:marRight w:val="0"/>
          <w:marTop w:val="0"/>
          <w:marBottom w:val="0"/>
          <w:divBdr>
            <w:top w:val="none" w:sz="0" w:space="0" w:color="auto"/>
            <w:left w:val="none" w:sz="0" w:space="0" w:color="auto"/>
            <w:bottom w:val="none" w:sz="0" w:space="0" w:color="auto"/>
            <w:right w:val="none" w:sz="0" w:space="0" w:color="auto"/>
          </w:divBdr>
        </w:div>
        <w:div w:id="378019868">
          <w:marLeft w:val="480"/>
          <w:marRight w:val="0"/>
          <w:marTop w:val="0"/>
          <w:marBottom w:val="0"/>
          <w:divBdr>
            <w:top w:val="none" w:sz="0" w:space="0" w:color="auto"/>
            <w:left w:val="none" w:sz="0" w:space="0" w:color="auto"/>
            <w:bottom w:val="none" w:sz="0" w:space="0" w:color="auto"/>
            <w:right w:val="none" w:sz="0" w:space="0" w:color="auto"/>
          </w:divBdr>
        </w:div>
        <w:div w:id="619841540">
          <w:marLeft w:val="480"/>
          <w:marRight w:val="0"/>
          <w:marTop w:val="0"/>
          <w:marBottom w:val="0"/>
          <w:divBdr>
            <w:top w:val="none" w:sz="0" w:space="0" w:color="auto"/>
            <w:left w:val="none" w:sz="0" w:space="0" w:color="auto"/>
            <w:bottom w:val="none" w:sz="0" w:space="0" w:color="auto"/>
            <w:right w:val="none" w:sz="0" w:space="0" w:color="auto"/>
          </w:divBdr>
        </w:div>
        <w:div w:id="1010565990">
          <w:marLeft w:val="480"/>
          <w:marRight w:val="0"/>
          <w:marTop w:val="0"/>
          <w:marBottom w:val="0"/>
          <w:divBdr>
            <w:top w:val="none" w:sz="0" w:space="0" w:color="auto"/>
            <w:left w:val="none" w:sz="0" w:space="0" w:color="auto"/>
            <w:bottom w:val="none" w:sz="0" w:space="0" w:color="auto"/>
            <w:right w:val="none" w:sz="0" w:space="0" w:color="auto"/>
          </w:divBdr>
        </w:div>
        <w:div w:id="396442654">
          <w:marLeft w:val="480"/>
          <w:marRight w:val="0"/>
          <w:marTop w:val="0"/>
          <w:marBottom w:val="0"/>
          <w:divBdr>
            <w:top w:val="none" w:sz="0" w:space="0" w:color="auto"/>
            <w:left w:val="none" w:sz="0" w:space="0" w:color="auto"/>
            <w:bottom w:val="none" w:sz="0" w:space="0" w:color="auto"/>
            <w:right w:val="none" w:sz="0" w:space="0" w:color="auto"/>
          </w:divBdr>
        </w:div>
        <w:div w:id="1798602146">
          <w:marLeft w:val="480"/>
          <w:marRight w:val="0"/>
          <w:marTop w:val="0"/>
          <w:marBottom w:val="0"/>
          <w:divBdr>
            <w:top w:val="none" w:sz="0" w:space="0" w:color="auto"/>
            <w:left w:val="none" w:sz="0" w:space="0" w:color="auto"/>
            <w:bottom w:val="none" w:sz="0" w:space="0" w:color="auto"/>
            <w:right w:val="none" w:sz="0" w:space="0" w:color="auto"/>
          </w:divBdr>
        </w:div>
        <w:div w:id="1202860726">
          <w:marLeft w:val="480"/>
          <w:marRight w:val="0"/>
          <w:marTop w:val="0"/>
          <w:marBottom w:val="0"/>
          <w:divBdr>
            <w:top w:val="none" w:sz="0" w:space="0" w:color="auto"/>
            <w:left w:val="none" w:sz="0" w:space="0" w:color="auto"/>
            <w:bottom w:val="none" w:sz="0" w:space="0" w:color="auto"/>
            <w:right w:val="none" w:sz="0" w:space="0" w:color="auto"/>
          </w:divBdr>
        </w:div>
        <w:div w:id="312294365">
          <w:marLeft w:val="480"/>
          <w:marRight w:val="0"/>
          <w:marTop w:val="0"/>
          <w:marBottom w:val="0"/>
          <w:divBdr>
            <w:top w:val="none" w:sz="0" w:space="0" w:color="auto"/>
            <w:left w:val="none" w:sz="0" w:space="0" w:color="auto"/>
            <w:bottom w:val="none" w:sz="0" w:space="0" w:color="auto"/>
            <w:right w:val="none" w:sz="0" w:space="0" w:color="auto"/>
          </w:divBdr>
        </w:div>
        <w:div w:id="143816320">
          <w:marLeft w:val="480"/>
          <w:marRight w:val="0"/>
          <w:marTop w:val="0"/>
          <w:marBottom w:val="0"/>
          <w:divBdr>
            <w:top w:val="none" w:sz="0" w:space="0" w:color="auto"/>
            <w:left w:val="none" w:sz="0" w:space="0" w:color="auto"/>
            <w:bottom w:val="none" w:sz="0" w:space="0" w:color="auto"/>
            <w:right w:val="none" w:sz="0" w:space="0" w:color="auto"/>
          </w:divBdr>
        </w:div>
        <w:div w:id="1993171559">
          <w:marLeft w:val="480"/>
          <w:marRight w:val="0"/>
          <w:marTop w:val="0"/>
          <w:marBottom w:val="0"/>
          <w:divBdr>
            <w:top w:val="none" w:sz="0" w:space="0" w:color="auto"/>
            <w:left w:val="none" w:sz="0" w:space="0" w:color="auto"/>
            <w:bottom w:val="none" w:sz="0" w:space="0" w:color="auto"/>
            <w:right w:val="none" w:sz="0" w:space="0" w:color="auto"/>
          </w:divBdr>
        </w:div>
        <w:div w:id="1561477008">
          <w:marLeft w:val="480"/>
          <w:marRight w:val="0"/>
          <w:marTop w:val="0"/>
          <w:marBottom w:val="0"/>
          <w:divBdr>
            <w:top w:val="none" w:sz="0" w:space="0" w:color="auto"/>
            <w:left w:val="none" w:sz="0" w:space="0" w:color="auto"/>
            <w:bottom w:val="none" w:sz="0" w:space="0" w:color="auto"/>
            <w:right w:val="none" w:sz="0" w:space="0" w:color="auto"/>
          </w:divBdr>
        </w:div>
        <w:div w:id="1540511020">
          <w:marLeft w:val="480"/>
          <w:marRight w:val="0"/>
          <w:marTop w:val="0"/>
          <w:marBottom w:val="0"/>
          <w:divBdr>
            <w:top w:val="none" w:sz="0" w:space="0" w:color="auto"/>
            <w:left w:val="none" w:sz="0" w:space="0" w:color="auto"/>
            <w:bottom w:val="none" w:sz="0" w:space="0" w:color="auto"/>
            <w:right w:val="none" w:sz="0" w:space="0" w:color="auto"/>
          </w:divBdr>
        </w:div>
        <w:div w:id="267276853">
          <w:marLeft w:val="480"/>
          <w:marRight w:val="0"/>
          <w:marTop w:val="0"/>
          <w:marBottom w:val="0"/>
          <w:divBdr>
            <w:top w:val="none" w:sz="0" w:space="0" w:color="auto"/>
            <w:left w:val="none" w:sz="0" w:space="0" w:color="auto"/>
            <w:bottom w:val="none" w:sz="0" w:space="0" w:color="auto"/>
            <w:right w:val="none" w:sz="0" w:space="0" w:color="auto"/>
          </w:divBdr>
        </w:div>
        <w:div w:id="2041120866">
          <w:marLeft w:val="480"/>
          <w:marRight w:val="0"/>
          <w:marTop w:val="0"/>
          <w:marBottom w:val="0"/>
          <w:divBdr>
            <w:top w:val="none" w:sz="0" w:space="0" w:color="auto"/>
            <w:left w:val="none" w:sz="0" w:space="0" w:color="auto"/>
            <w:bottom w:val="none" w:sz="0" w:space="0" w:color="auto"/>
            <w:right w:val="none" w:sz="0" w:space="0" w:color="auto"/>
          </w:divBdr>
        </w:div>
        <w:div w:id="223951956">
          <w:marLeft w:val="480"/>
          <w:marRight w:val="0"/>
          <w:marTop w:val="0"/>
          <w:marBottom w:val="0"/>
          <w:divBdr>
            <w:top w:val="none" w:sz="0" w:space="0" w:color="auto"/>
            <w:left w:val="none" w:sz="0" w:space="0" w:color="auto"/>
            <w:bottom w:val="none" w:sz="0" w:space="0" w:color="auto"/>
            <w:right w:val="none" w:sz="0" w:space="0" w:color="auto"/>
          </w:divBdr>
        </w:div>
        <w:div w:id="518277773">
          <w:marLeft w:val="480"/>
          <w:marRight w:val="0"/>
          <w:marTop w:val="0"/>
          <w:marBottom w:val="0"/>
          <w:divBdr>
            <w:top w:val="none" w:sz="0" w:space="0" w:color="auto"/>
            <w:left w:val="none" w:sz="0" w:space="0" w:color="auto"/>
            <w:bottom w:val="none" w:sz="0" w:space="0" w:color="auto"/>
            <w:right w:val="none" w:sz="0" w:space="0" w:color="auto"/>
          </w:divBdr>
        </w:div>
        <w:div w:id="1419054544">
          <w:marLeft w:val="480"/>
          <w:marRight w:val="0"/>
          <w:marTop w:val="0"/>
          <w:marBottom w:val="0"/>
          <w:divBdr>
            <w:top w:val="none" w:sz="0" w:space="0" w:color="auto"/>
            <w:left w:val="none" w:sz="0" w:space="0" w:color="auto"/>
            <w:bottom w:val="none" w:sz="0" w:space="0" w:color="auto"/>
            <w:right w:val="none" w:sz="0" w:space="0" w:color="auto"/>
          </w:divBdr>
        </w:div>
        <w:div w:id="1835562703">
          <w:marLeft w:val="480"/>
          <w:marRight w:val="0"/>
          <w:marTop w:val="0"/>
          <w:marBottom w:val="0"/>
          <w:divBdr>
            <w:top w:val="none" w:sz="0" w:space="0" w:color="auto"/>
            <w:left w:val="none" w:sz="0" w:space="0" w:color="auto"/>
            <w:bottom w:val="none" w:sz="0" w:space="0" w:color="auto"/>
            <w:right w:val="none" w:sz="0" w:space="0" w:color="auto"/>
          </w:divBdr>
        </w:div>
        <w:div w:id="135801290">
          <w:marLeft w:val="480"/>
          <w:marRight w:val="0"/>
          <w:marTop w:val="0"/>
          <w:marBottom w:val="0"/>
          <w:divBdr>
            <w:top w:val="none" w:sz="0" w:space="0" w:color="auto"/>
            <w:left w:val="none" w:sz="0" w:space="0" w:color="auto"/>
            <w:bottom w:val="none" w:sz="0" w:space="0" w:color="auto"/>
            <w:right w:val="none" w:sz="0" w:space="0" w:color="auto"/>
          </w:divBdr>
        </w:div>
        <w:div w:id="1388139500">
          <w:marLeft w:val="480"/>
          <w:marRight w:val="0"/>
          <w:marTop w:val="0"/>
          <w:marBottom w:val="0"/>
          <w:divBdr>
            <w:top w:val="none" w:sz="0" w:space="0" w:color="auto"/>
            <w:left w:val="none" w:sz="0" w:space="0" w:color="auto"/>
            <w:bottom w:val="none" w:sz="0" w:space="0" w:color="auto"/>
            <w:right w:val="none" w:sz="0" w:space="0" w:color="auto"/>
          </w:divBdr>
        </w:div>
        <w:div w:id="878591584">
          <w:marLeft w:val="480"/>
          <w:marRight w:val="0"/>
          <w:marTop w:val="0"/>
          <w:marBottom w:val="0"/>
          <w:divBdr>
            <w:top w:val="none" w:sz="0" w:space="0" w:color="auto"/>
            <w:left w:val="none" w:sz="0" w:space="0" w:color="auto"/>
            <w:bottom w:val="none" w:sz="0" w:space="0" w:color="auto"/>
            <w:right w:val="none" w:sz="0" w:space="0" w:color="auto"/>
          </w:divBdr>
        </w:div>
        <w:div w:id="2134052248">
          <w:marLeft w:val="480"/>
          <w:marRight w:val="0"/>
          <w:marTop w:val="0"/>
          <w:marBottom w:val="0"/>
          <w:divBdr>
            <w:top w:val="none" w:sz="0" w:space="0" w:color="auto"/>
            <w:left w:val="none" w:sz="0" w:space="0" w:color="auto"/>
            <w:bottom w:val="none" w:sz="0" w:space="0" w:color="auto"/>
            <w:right w:val="none" w:sz="0" w:space="0" w:color="auto"/>
          </w:divBdr>
        </w:div>
        <w:div w:id="1233933789">
          <w:marLeft w:val="480"/>
          <w:marRight w:val="0"/>
          <w:marTop w:val="0"/>
          <w:marBottom w:val="0"/>
          <w:divBdr>
            <w:top w:val="none" w:sz="0" w:space="0" w:color="auto"/>
            <w:left w:val="none" w:sz="0" w:space="0" w:color="auto"/>
            <w:bottom w:val="none" w:sz="0" w:space="0" w:color="auto"/>
            <w:right w:val="none" w:sz="0" w:space="0" w:color="auto"/>
          </w:divBdr>
        </w:div>
        <w:div w:id="1737624247">
          <w:marLeft w:val="480"/>
          <w:marRight w:val="0"/>
          <w:marTop w:val="0"/>
          <w:marBottom w:val="0"/>
          <w:divBdr>
            <w:top w:val="none" w:sz="0" w:space="0" w:color="auto"/>
            <w:left w:val="none" w:sz="0" w:space="0" w:color="auto"/>
            <w:bottom w:val="none" w:sz="0" w:space="0" w:color="auto"/>
            <w:right w:val="none" w:sz="0" w:space="0" w:color="auto"/>
          </w:divBdr>
        </w:div>
        <w:div w:id="1351757241">
          <w:marLeft w:val="480"/>
          <w:marRight w:val="0"/>
          <w:marTop w:val="0"/>
          <w:marBottom w:val="0"/>
          <w:divBdr>
            <w:top w:val="none" w:sz="0" w:space="0" w:color="auto"/>
            <w:left w:val="none" w:sz="0" w:space="0" w:color="auto"/>
            <w:bottom w:val="none" w:sz="0" w:space="0" w:color="auto"/>
            <w:right w:val="none" w:sz="0" w:space="0" w:color="auto"/>
          </w:divBdr>
        </w:div>
        <w:div w:id="1371346635">
          <w:marLeft w:val="480"/>
          <w:marRight w:val="0"/>
          <w:marTop w:val="0"/>
          <w:marBottom w:val="0"/>
          <w:divBdr>
            <w:top w:val="none" w:sz="0" w:space="0" w:color="auto"/>
            <w:left w:val="none" w:sz="0" w:space="0" w:color="auto"/>
            <w:bottom w:val="none" w:sz="0" w:space="0" w:color="auto"/>
            <w:right w:val="none" w:sz="0" w:space="0" w:color="auto"/>
          </w:divBdr>
        </w:div>
        <w:div w:id="965283298">
          <w:marLeft w:val="480"/>
          <w:marRight w:val="0"/>
          <w:marTop w:val="0"/>
          <w:marBottom w:val="0"/>
          <w:divBdr>
            <w:top w:val="none" w:sz="0" w:space="0" w:color="auto"/>
            <w:left w:val="none" w:sz="0" w:space="0" w:color="auto"/>
            <w:bottom w:val="none" w:sz="0" w:space="0" w:color="auto"/>
            <w:right w:val="none" w:sz="0" w:space="0" w:color="auto"/>
          </w:divBdr>
        </w:div>
        <w:div w:id="771709799">
          <w:marLeft w:val="480"/>
          <w:marRight w:val="0"/>
          <w:marTop w:val="0"/>
          <w:marBottom w:val="0"/>
          <w:divBdr>
            <w:top w:val="none" w:sz="0" w:space="0" w:color="auto"/>
            <w:left w:val="none" w:sz="0" w:space="0" w:color="auto"/>
            <w:bottom w:val="none" w:sz="0" w:space="0" w:color="auto"/>
            <w:right w:val="none" w:sz="0" w:space="0" w:color="auto"/>
          </w:divBdr>
        </w:div>
        <w:div w:id="483817788">
          <w:marLeft w:val="480"/>
          <w:marRight w:val="0"/>
          <w:marTop w:val="0"/>
          <w:marBottom w:val="0"/>
          <w:divBdr>
            <w:top w:val="none" w:sz="0" w:space="0" w:color="auto"/>
            <w:left w:val="none" w:sz="0" w:space="0" w:color="auto"/>
            <w:bottom w:val="none" w:sz="0" w:space="0" w:color="auto"/>
            <w:right w:val="none" w:sz="0" w:space="0" w:color="auto"/>
          </w:divBdr>
        </w:div>
        <w:div w:id="988049120">
          <w:marLeft w:val="480"/>
          <w:marRight w:val="0"/>
          <w:marTop w:val="0"/>
          <w:marBottom w:val="0"/>
          <w:divBdr>
            <w:top w:val="none" w:sz="0" w:space="0" w:color="auto"/>
            <w:left w:val="none" w:sz="0" w:space="0" w:color="auto"/>
            <w:bottom w:val="none" w:sz="0" w:space="0" w:color="auto"/>
            <w:right w:val="none" w:sz="0" w:space="0" w:color="auto"/>
          </w:divBdr>
        </w:div>
        <w:div w:id="1488017555">
          <w:marLeft w:val="480"/>
          <w:marRight w:val="0"/>
          <w:marTop w:val="0"/>
          <w:marBottom w:val="0"/>
          <w:divBdr>
            <w:top w:val="none" w:sz="0" w:space="0" w:color="auto"/>
            <w:left w:val="none" w:sz="0" w:space="0" w:color="auto"/>
            <w:bottom w:val="none" w:sz="0" w:space="0" w:color="auto"/>
            <w:right w:val="none" w:sz="0" w:space="0" w:color="auto"/>
          </w:divBdr>
        </w:div>
        <w:div w:id="1227565874">
          <w:marLeft w:val="480"/>
          <w:marRight w:val="0"/>
          <w:marTop w:val="0"/>
          <w:marBottom w:val="0"/>
          <w:divBdr>
            <w:top w:val="none" w:sz="0" w:space="0" w:color="auto"/>
            <w:left w:val="none" w:sz="0" w:space="0" w:color="auto"/>
            <w:bottom w:val="none" w:sz="0" w:space="0" w:color="auto"/>
            <w:right w:val="none" w:sz="0" w:space="0" w:color="auto"/>
          </w:divBdr>
        </w:div>
        <w:div w:id="227809642">
          <w:marLeft w:val="480"/>
          <w:marRight w:val="0"/>
          <w:marTop w:val="0"/>
          <w:marBottom w:val="0"/>
          <w:divBdr>
            <w:top w:val="none" w:sz="0" w:space="0" w:color="auto"/>
            <w:left w:val="none" w:sz="0" w:space="0" w:color="auto"/>
            <w:bottom w:val="none" w:sz="0" w:space="0" w:color="auto"/>
            <w:right w:val="none" w:sz="0" w:space="0" w:color="auto"/>
          </w:divBdr>
        </w:div>
        <w:div w:id="634914392">
          <w:marLeft w:val="480"/>
          <w:marRight w:val="0"/>
          <w:marTop w:val="0"/>
          <w:marBottom w:val="0"/>
          <w:divBdr>
            <w:top w:val="none" w:sz="0" w:space="0" w:color="auto"/>
            <w:left w:val="none" w:sz="0" w:space="0" w:color="auto"/>
            <w:bottom w:val="none" w:sz="0" w:space="0" w:color="auto"/>
            <w:right w:val="none" w:sz="0" w:space="0" w:color="auto"/>
          </w:divBdr>
        </w:div>
        <w:div w:id="2027096432">
          <w:marLeft w:val="480"/>
          <w:marRight w:val="0"/>
          <w:marTop w:val="0"/>
          <w:marBottom w:val="0"/>
          <w:divBdr>
            <w:top w:val="none" w:sz="0" w:space="0" w:color="auto"/>
            <w:left w:val="none" w:sz="0" w:space="0" w:color="auto"/>
            <w:bottom w:val="none" w:sz="0" w:space="0" w:color="auto"/>
            <w:right w:val="none" w:sz="0" w:space="0" w:color="auto"/>
          </w:divBdr>
        </w:div>
        <w:div w:id="1209535928">
          <w:marLeft w:val="480"/>
          <w:marRight w:val="0"/>
          <w:marTop w:val="0"/>
          <w:marBottom w:val="0"/>
          <w:divBdr>
            <w:top w:val="none" w:sz="0" w:space="0" w:color="auto"/>
            <w:left w:val="none" w:sz="0" w:space="0" w:color="auto"/>
            <w:bottom w:val="none" w:sz="0" w:space="0" w:color="auto"/>
            <w:right w:val="none" w:sz="0" w:space="0" w:color="auto"/>
          </w:divBdr>
        </w:div>
        <w:div w:id="595598787">
          <w:marLeft w:val="480"/>
          <w:marRight w:val="0"/>
          <w:marTop w:val="0"/>
          <w:marBottom w:val="0"/>
          <w:divBdr>
            <w:top w:val="none" w:sz="0" w:space="0" w:color="auto"/>
            <w:left w:val="none" w:sz="0" w:space="0" w:color="auto"/>
            <w:bottom w:val="none" w:sz="0" w:space="0" w:color="auto"/>
            <w:right w:val="none" w:sz="0" w:space="0" w:color="auto"/>
          </w:divBdr>
        </w:div>
        <w:div w:id="1593589176">
          <w:marLeft w:val="480"/>
          <w:marRight w:val="0"/>
          <w:marTop w:val="0"/>
          <w:marBottom w:val="0"/>
          <w:divBdr>
            <w:top w:val="none" w:sz="0" w:space="0" w:color="auto"/>
            <w:left w:val="none" w:sz="0" w:space="0" w:color="auto"/>
            <w:bottom w:val="none" w:sz="0" w:space="0" w:color="auto"/>
            <w:right w:val="none" w:sz="0" w:space="0" w:color="auto"/>
          </w:divBdr>
        </w:div>
        <w:div w:id="574903743">
          <w:marLeft w:val="480"/>
          <w:marRight w:val="0"/>
          <w:marTop w:val="0"/>
          <w:marBottom w:val="0"/>
          <w:divBdr>
            <w:top w:val="none" w:sz="0" w:space="0" w:color="auto"/>
            <w:left w:val="none" w:sz="0" w:space="0" w:color="auto"/>
            <w:bottom w:val="none" w:sz="0" w:space="0" w:color="auto"/>
            <w:right w:val="none" w:sz="0" w:space="0" w:color="auto"/>
          </w:divBdr>
        </w:div>
        <w:div w:id="2092778398">
          <w:marLeft w:val="480"/>
          <w:marRight w:val="0"/>
          <w:marTop w:val="0"/>
          <w:marBottom w:val="0"/>
          <w:divBdr>
            <w:top w:val="none" w:sz="0" w:space="0" w:color="auto"/>
            <w:left w:val="none" w:sz="0" w:space="0" w:color="auto"/>
            <w:bottom w:val="none" w:sz="0" w:space="0" w:color="auto"/>
            <w:right w:val="none" w:sz="0" w:space="0" w:color="auto"/>
          </w:divBdr>
        </w:div>
        <w:div w:id="1779830789">
          <w:marLeft w:val="480"/>
          <w:marRight w:val="0"/>
          <w:marTop w:val="0"/>
          <w:marBottom w:val="0"/>
          <w:divBdr>
            <w:top w:val="none" w:sz="0" w:space="0" w:color="auto"/>
            <w:left w:val="none" w:sz="0" w:space="0" w:color="auto"/>
            <w:bottom w:val="none" w:sz="0" w:space="0" w:color="auto"/>
            <w:right w:val="none" w:sz="0" w:space="0" w:color="auto"/>
          </w:divBdr>
        </w:div>
        <w:div w:id="1798915516">
          <w:marLeft w:val="480"/>
          <w:marRight w:val="0"/>
          <w:marTop w:val="0"/>
          <w:marBottom w:val="0"/>
          <w:divBdr>
            <w:top w:val="none" w:sz="0" w:space="0" w:color="auto"/>
            <w:left w:val="none" w:sz="0" w:space="0" w:color="auto"/>
            <w:bottom w:val="none" w:sz="0" w:space="0" w:color="auto"/>
            <w:right w:val="none" w:sz="0" w:space="0" w:color="auto"/>
          </w:divBdr>
        </w:div>
        <w:div w:id="1843397994">
          <w:marLeft w:val="480"/>
          <w:marRight w:val="0"/>
          <w:marTop w:val="0"/>
          <w:marBottom w:val="0"/>
          <w:divBdr>
            <w:top w:val="none" w:sz="0" w:space="0" w:color="auto"/>
            <w:left w:val="none" w:sz="0" w:space="0" w:color="auto"/>
            <w:bottom w:val="none" w:sz="0" w:space="0" w:color="auto"/>
            <w:right w:val="none" w:sz="0" w:space="0" w:color="auto"/>
          </w:divBdr>
        </w:div>
        <w:div w:id="1168210484">
          <w:marLeft w:val="480"/>
          <w:marRight w:val="0"/>
          <w:marTop w:val="0"/>
          <w:marBottom w:val="0"/>
          <w:divBdr>
            <w:top w:val="none" w:sz="0" w:space="0" w:color="auto"/>
            <w:left w:val="none" w:sz="0" w:space="0" w:color="auto"/>
            <w:bottom w:val="none" w:sz="0" w:space="0" w:color="auto"/>
            <w:right w:val="none" w:sz="0" w:space="0" w:color="auto"/>
          </w:divBdr>
        </w:div>
        <w:div w:id="615600633">
          <w:marLeft w:val="480"/>
          <w:marRight w:val="0"/>
          <w:marTop w:val="0"/>
          <w:marBottom w:val="0"/>
          <w:divBdr>
            <w:top w:val="none" w:sz="0" w:space="0" w:color="auto"/>
            <w:left w:val="none" w:sz="0" w:space="0" w:color="auto"/>
            <w:bottom w:val="none" w:sz="0" w:space="0" w:color="auto"/>
            <w:right w:val="none" w:sz="0" w:space="0" w:color="auto"/>
          </w:divBdr>
        </w:div>
        <w:div w:id="78793353">
          <w:marLeft w:val="480"/>
          <w:marRight w:val="0"/>
          <w:marTop w:val="0"/>
          <w:marBottom w:val="0"/>
          <w:divBdr>
            <w:top w:val="none" w:sz="0" w:space="0" w:color="auto"/>
            <w:left w:val="none" w:sz="0" w:space="0" w:color="auto"/>
            <w:bottom w:val="none" w:sz="0" w:space="0" w:color="auto"/>
            <w:right w:val="none" w:sz="0" w:space="0" w:color="auto"/>
          </w:divBdr>
        </w:div>
        <w:div w:id="696583322">
          <w:marLeft w:val="480"/>
          <w:marRight w:val="0"/>
          <w:marTop w:val="0"/>
          <w:marBottom w:val="0"/>
          <w:divBdr>
            <w:top w:val="none" w:sz="0" w:space="0" w:color="auto"/>
            <w:left w:val="none" w:sz="0" w:space="0" w:color="auto"/>
            <w:bottom w:val="none" w:sz="0" w:space="0" w:color="auto"/>
            <w:right w:val="none" w:sz="0" w:space="0" w:color="auto"/>
          </w:divBdr>
        </w:div>
        <w:div w:id="1620991789">
          <w:marLeft w:val="480"/>
          <w:marRight w:val="0"/>
          <w:marTop w:val="0"/>
          <w:marBottom w:val="0"/>
          <w:divBdr>
            <w:top w:val="none" w:sz="0" w:space="0" w:color="auto"/>
            <w:left w:val="none" w:sz="0" w:space="0" w:color="auto"/>
            <w:bottom w:val="none" w:sz="0" w:space="0" w:color="auto"/>
            <w:right w:val="none" w:sz="0" w:space="0" w:color="auto"/>
          </w:divBdr>
        </w:div>
        <w:div w:id="685786892">
          <w:marLeft w:val="480"/>
          <w:marRight w:val="0"/>
          <w:marTop w:val="0"/>
          <w:marBottom w:val="0"/>
          <w:divBdr>
            <w:top w:val="none" w:sz="0" w:space="0" w:color="auto"/>
            <w:left w:val="none" w:sz="0" w:space="0" w:color="auto"/>
            <w:bottom w:val="none" w:sz="0" w:space="0" w:color="auto"/>
            <w:right w:val="none" w:sz="0" w:space="0" w:color="auto"/>
          </w:divBdr>
        </w:div>
        <w:div w:id="6954233">
          <w:marLeft w:val="480"/>
          <w:marRight w:val="0"/>
          <w:marTop w:val="0"/>
          <w:marBottom w:val="0"/>
          <w:divBdr>
            <w:top w:val="none" w:sz="0" w:space="0" w:color="auto"/>
            <w:left w:val="none" w:sz="0" w:space="0" w:color="auto"/>
            <w:bottom w:val="none" w:sz="0" w:space="0" w:color="auto"/>
            <w:right w:val="none" w:sz="0" w:space="0" w:color="auto"/>
          </w:divBdr>
        </w:div>
        <w:div w:id="846478061">
          <w:marLeft w:val="480"/>
          <w:marRight w:val="0"/>
          <w:marTop w:val="0"/>
          <w:marBottom w:val="0"/>
          <w:divBdr>
            <w:top w:val="none" w:sz="0" w:space="0" w:color="auto"/>
            <w:left w:val="none" w:sz="0" w:space="0" w:color="auto"/>
            <w:bottom w:val="none" w:sz="0" w:space="0" w:color="auto"/>
            <w:right w:val="none" w:sz="0" w:space="0" w:color="auto"/>
          </w:divBdr>
        </w:div>
        <w:div w:id="1618832257">
          <w:marLeft w:val="480"/>
          <w:marRight w:val="0"/>
          <w:marTop w:val="0"/>
          <w:marBottom w:val="0"/>
          <w:divBdr>
            <w:top w:val="none" w:sz="0" w:space="0" w:color="auto"/>
            <w:left w:val="none" w:sz="0" w:space="0" w:color="auto"/>
            <w:bottom w:val="none" w:sz="0" w:space="0" w:color="auto"/>
            <w:right w:val="none" w:sz="0" w:space="0" w:color="auto"/>
          </w:divBdr>
        </w:div>
        <w:div w:id="432240746">
          <w:marLeft w:val="480"/>
          <w:marRight w:val="0"/>
          <w:marTop w:val="0"/>
          <w:marBottom w:val="0"/>
          <w:divBdr>
            <w:top w:val="none" w:sz="0" w:space="0" w:color="auto"/>
            <w:left w:val="none" w:sz="0" w:space="0" w:color="auto"/>
            <w:bottom w:val="none" w:sz="0" w:space="0" w:color="auto"/>
            <w:right w:val="none" w:sz="0" w:space="0" w:color="auto"/>
          </w:divBdr>
        </w:div>
        <w:div w:id="1452556631">
          <w:marLeft w:val="480"/>
          <w:marRight w:val="0"/>
          <w:marTop w:val="0"/>
          <w:marBottom w:val="0"/>
          <w:divBdr>
            <w:top w:val="none" w:sz="0" w:space="0" w:color="auto"/>
            <w:left w:val="none" w:sz="0" w:space="0" w:color="auto"/>
            <w:bottom w:val="none" w:sz="0" w:space="0" w:color="auto"/>
            <w:right w:val="none" w:sz="0" w:space="0" w:color="auto"/>
          </w:divBdr>
        </w:div>
        <w:div w:id="755518449">
          <w:marLeft w:val="480"/>
          <w:marRight w:val="0"/>
          <w:marTop w:val="0"/>
          <w:marBottom w:val="0"/>
          <w:divBdr>
            <w:top w:val="none" w:sz="0" w:space="0" w:color="auto"/>
            <w:left w:val="none" w:sz="0" w:space="0" w:color="auto"/>
            <w:bottom w:val="none" w:sz="0" w:space="0" w:color="auto"/>
            <w:right w:val="none" w:sz="0" w:space="0" w:color="auto"/>
          </w:divBdr>
        </w:div>
        <w:div w:id="535119579">
          <w:marLeft w:val="480"/>
          <w:marRight w:val="0"/>
          <w:marTop w:val="0"/>
          <w:marBottom w:val="0"/>
          <w:divBdr>
            <w:top w:val="none" w:sz="0" w:space="0" w:color="auto"/>
            <w:left w:val="none" w:sz="0" w:space="0" w:color="auto"/>
            <w:bottom w:val="none" w:sz="0" w:space="0" w:color="auto"/>
            <w:right w:val="none" w:sz="0" w:space="0" w:color="auto"/>
          </w:divBdr>
        </w:div>
        <w:div w:id="1817405795">
          <w:marLeft w:val="480"/>
          <w:marRight w:val="0"/>
          <w:marTop w:val="0"/>
          <w:marBottom w:val="0"/>
          <w:divBdr>
            <w:top w:val="none" w:sz="0" w:space="0" w:color="auto"/>
            <w:left w:val="none" w:sz="0" w:space="0" w:color="auto"/>
            <w:bottom w:val="none" w:sz="0" w:space="0" w:color="auto"/>
            <w:right w:val="none" w:sz="0" w:space="0" w:color="auto"/>
          </w:divBdr>
        </w:div>
        <w:div w:id="87047607">
          <w:marLeft w:val="480"/>
          <w:marRight w:val="0"/>
          <w:marTop w:val="0"/>
          <w:marBottom w:val="0"/>
          <w:divBdr>
            <w:top w:val="none" w:sz="0" w:space="0" w:color="auto"/>
            <w:left w:val="none" w:sz="0" w:space="0" w:color="auto"/>
            <w:bottom w:val="none" w:sz="0" w:space="0" w:color="auto"/>
            <w:right w:val="none" w:sz="0" w:space="0" w:color="auto"/>
          </w:divBdr>
        </w:div>
        <w:div w:id="919289488">
          <w:marLeft w:val="480"/>
          <w:marRight w:val="0"/>
          <w:marTop w:val="0"/>
          <w:marBottom w:val="0"/>
          <w:divBdr>
            <w:top w:val="none" w:sz="0" w:space="0" w:color="auto"/>
            <w:left w:val="none" w:sz="0" w:space="0" w:color="auto"/>
            <w:bottom w:val="none" w:sz="0" w:space="0" w:color="auto"/>
            <w:right w:val="none" w:sz="0" w:space="0" w:color="auto"/>
          </w:divBdr>
        </w:div>
        <w:div w:id="1077215242">
          <w:marLeft w:val="480"/>
          <w:marRight w:val="0"/>
          <w:marTop w:val="0"/>
          <w:marBottom w:val="0"/>
          <w:divBdr>
            <w:top w:val="none" w:sz="0" w:space="0" w:color="auto"/>
            <w:left w:val="none" w:sz="0" w:space="0" w:color="auto"/>
            <w:bottom w:val="none" w:sz="0" w:space="0" w:color="auto"/>
            <w:right w:val="none" w:sz="0" w:space="0" w:color="auto"/>
          </w:divBdr>
        </w:div>
        <w:div w:id="193660779">
          <w:marLeft w:val="480"/>
          <w:marRight w:val="0"/>
          <w:marTop w:val="0"/>
          <w:marBottom w:val="0"/>
          <w:divBdr>
            <w:top w:val="none" w:sz="0" w:space="0" w:color="auto"/>
            <w:left w:val="none" w:sz="0" w:space="0" w:color="auto"/>
            <w:bottom w:val="none" w:sz="0" w:space="0" w:color="auto"/>
            <w:right w:val="none" w:sz="0" w:space="0" w:color="auto"/>
          </w:divBdr>
        </w:div>
        <w:div w:id="1079407977">
          <w:marLeft w:val="480"/>
          <w:marRight w:val="0"/>
          <w:marTop w:val="0"/>
          <w:marBottom w:val="0"/>
          <w:divBdr>
            <w:top w:val="none" w:sz="0" w:space="0" w:color="auto"/>
            <w:left w:val="none" w:sz="0" w:space="0" w:color="auto"/>
            <w:bottom w:val="none" w:sz="0" w:space="0" w:color="auto"/>
            <w:right w:val="none" w:sz="0" w:space="0" w:color="auto"/>
          </w:divBdr>
        </w:div>
        <w:div w:id="1943489166">
          <w:marLeft w:val="480"/>
          <w:marRight w:val="0"/>
          <w:marTop w:val="0"/>
          <w:marBottom w:val="0"/>
          <w:divBdr>
            <w:top w:val="none" w:sz="0" w:space="0" w:color="auto"/>
            <w:left w:val="none" w:sz="0" w:space="0" w:color="auto"/>
            <w:bottom w:val="none" w:sz="0" w:space="0" w:color="auto"/>
            <w:right w:val="none" w:sz="0" w:space="0" w:color="auto"/>
          </w:divBdr>
        </w:div>
        <w:div w:id="341976509">
          <w:marLeft w:val="480"/>
          <w:marRight w:val="0"/>
          <w:marTop w:val="0"/>
          <w:marBottom w:val="0"/>
          <w:divBdr>
            <w:top w:val="none" w:sz="0" w:space="0" w:color="auto"/>
            <w:left w:val="none" w:sz="0" w:space="0" w:color="auto"/>
            <w:bottom w:val="none" w:sz="0" w:space="0" w:color="auto"/>
            <w:right w:val="none" w:sz="0" w:space="0" w:color="auto"/>
          </w:divBdr>
        </w:div>
        <w:div w:id="206071863">
          <w:marLeft w:val="480"/>
          <w:marRight w:val="0"/>
          <w:marTop w:val="0"/>
          <w:marBottom w:val="0"/>
          <w:divBdr>
            <w:top w:val="none" w:sz="0" w:space="0" w:color="auto"/>
            <w:left w:val="none" w:sz="0" w:space="0" w:color="auto"/>
            <w:bottom w:val="none" w:sz="0" w:space="0" w:color="auto"/>
            <w:right w:val="none" w:sz="0" w:space="0" w:color="auto"/>
          </w:divBdr>
        </w:div>
        <w:div w:id="1691755037">
          <w:marLeft w:val="480"/>
          <w:marRight w:val="0"/>
          <w:marTop w:val="0"/>
          <w:marBottom w:val="0"/>
          <w:divBdr>
            <w:top w:val="none" w:sz="0" w:space="0" w:color="auto"/>
            <w:left w:val="none" w:sz="0" w:space="0" w:color="auto"/>
            <w:bottom w:val="none" w:sz="0" w:space="0" w:color="auto"/>
            <w:right w:val="none" w:sz="0" w:space="0" w:color="auto"/>
          </w:divBdr>
        </w:div>
        <w:div w:id="36244608">
          <w:marLeft w:val="480"/>
          <w:marRight w:val="0"/>
          <w:marTop w:val="0"/>
          <w:marBottom w:val="0"/>
          <w:divBdr>
            <w:top w:val="none" w:sz="0" w:space="0" w:color="auto"/>
            <w:left w:val="none" w:sz="0" w:space="0" w:color="auto"/>
            <w:bottom w:val="none" w:sz="0" w:space="0" w:color="auto"/>
            <w:right w:val="none" w:sz="0" w:space="0" w:color="auto"/>
          </w:divBdr>
        </w:div>
        <w:div w:id="311837754">
          <w:marLeft w:val="480"/>
          <w:marRight w:val="0"/>
          <w:marTop w:val="0"/>
          <w:marBottom w:val="0"/>
          <w:divBdr>
            <w:top w:val="none" w:sz="0" w:space="0" w:color="auto"/>
            <w:left w:val="none" w:sz="0" w:space="0" w:color="auto"/>
            <w:bottom w:val="none" w:sz="0" w:space="0" w:color="auto"/>
            <w:right w:val="none" w:sz="0" w:space="0" w:color="auto"/>
          </w:divBdr>
        </w:div>
        <w:div w:id="55982705">
          <w:marLeft w:val="480"/>
          <w:marRight w:val="0"/>
          <w:marTop w:val="0"/>
          <w:marBottom w:val="0"/>
          <w:divBdr>
            <w:top w:val="none" w:sz="0" w:space="0" w:color="auto"/>
            <w:left w:val="none" w:sz="0" w:space="0" w:color="auto"/>
            <w:bottom w:val="none" w:sz="0" w:space="0" w:color="auto"/>
            <w:right w:val="none" w:sz="0" w:space="0" w:color="auto"/>
          </w:divBdr>
        </w:div>
        <w:div w:id="1866938260">
          <w:marLeft w:val="480"/>
          <w:marRight w:val="0"/>
          <w:marTop w:val="0"/>
          <w:marBottom w:val="0"/>
          <w:divBdr>
            <w:top w:val="none" w:sz="0" w:space="0" w:color="auto"/>
            <w:left w:val="none" w:sz="0" w:space="0" w:color="auto"/>
            <w:bottom w:val="none" w:sz="0" w:space="0" w:color="auto"/>
            <w:right w:val="none" w:sz="0" w:space="0" w:color="auto"/>
          </w:divBdr>
        </w:div>
        <w:div w:id="930504467">
          <w:marLeft w:val="480"/>
          <w:marRight w:val="0"/>
          <w:marTop w:val="0"/>
          <w:marBottom w:val="0"/>
          <w:divBdr>
            <w:top w:val="none" w:sz="0" w:space="0" w:color="auto"/>
            <w:left w:val="none" w:sz="0" w:space="0" w:color="auto"/>
            <w:bottom w:val="none" w:sz="0" w:space="0" w:color="auto"/>
            <w:right w:val="none" w:sz="0" w:space="0" w:color="auto"/>
          </w:divBdr>
        </w:div>
        <w:div w:id="467238185">
          <w:marLeft w:val="480"/>
          <w:marRight w:val="0"/>
          <w:marTop w:val="0"/>
          <w:marBottom w:val="0"/>
          <w:divBdr>
            <w:top w:val="none" w:sz="0" w:space="0" w:color="auto"/>
            <w:left w:val="none" w:sz="0" w:space="0" w:color="auto"/>
            <w:bottom w:val="none" w:sz="0" w:space="0" w:color="auto"/>
            <w:right w:val="none" w:sz="0" w:space="0" w:color="auto"/>
          </w:divBdr>
        </w:div>
        <w:div w:id="1389955370">
          <w:marLeft w:val="480"/>
          <w:marRight w:val="0"/>
          <w:marTop w:val="0"/>
          <w:marBottom w:val="0"/>
          <w:divBdr>
            <w:top w:val="none" w:sz="0" w:space="0" w:color="auto"/>
            <w:left w:val="none" w:sz="0" w:space="0" w:color="auto"/>
            <w:bottom w:val="none" w:sz="0" w:space="0" w:color="auto"/>
            <w:right w:val="none" w:sz="0" w:space="0" w:color="auto"/>
          </w:divBdr>
        </w:div>
        <w:div w:id="1148479985">
          <w:marLeft w:val="480"/>
          <w:marRight w:val="0"/>
          <w:marTop w:val="0"/>
          <w:marBottom w:val="0"/>
          <w:divBdr>
            <w:top w:val="none" w:sz="0" w:space="0" w:color="auto"/>
            <w:left w:val="none" w:sz="0" w:space="0" w:color="auto"/>
            <w:bottom w:val="none" w:sz="0" w:space="0" w:color="auto"/>
            <w:right w:val="none" w:sz="0" w:space="0" w:color="auto"/>
          </w:divBdr>
        </w:div>
        <w:div w:id="1844003272">
          <w:marLeft w:val="480"/>
          <w:marRight w:val="0"/>
          <w:marTop w:val="0"/>
          <w:marBottom w:val="0"/>
          <w:divBdr>
            <w:top w:val="none" w:sz="0" w:space="0" w:color="auto"/>
            <w:left w:val="none" w:sz="0" w:space="0" w:color="auto"/>
            <w:bottom w:val="none" w:sz="0" w:space="0" w:color="auto"/>
            <w:right w:val="none" w:sz="0" w:space="0" w:color="auto"/>
          </w:divBdr>
        </w:div>
        <w:div w:id="1845974053">
          <w:marLeft w:val="480"/>
          <w:marRight w:val="0"/>
          <w:marTop w:val="0"/>
          <w:marBottom w:val="0"/>
          <w:divBdr>
            <w:top w:val="none" w:sz="0" w:space="0" w:color="auto"/>
            <w:left w:val="none" w:sz="0" w:space="0" w:color="auto"/>
            <w:bottom w:val="none" w:sz="0" w:space="0" w:color="auto"/>
            <w:right w:val="none" w:sz="0" w:space="0" w:color="auto"/>
          </w:divBdr>
        </w:div>
        <w:div w:id="158623373">
          <w:marLeft w:val="480"/>
          <w:marRight w:val="0"/>
          <w:marTop w:val="0"/>
          <w:marBottom w:val="0"/>
          <w:divBdr>
            <w:top w:val="none" w:sz="0" w:space="0" w:color="auto"/>
            <w:left w:val="none" w:sz="0" w:space="0" w:color="auto"/>
            <w:bottom w:val="none" w:sz="0" w:space="0" w:color="auto"/>
            <w:right w:val="none" w:sz="0" w:space="0" w:color="auto"/>
          </w:divBdr>
        </w:div>
        <w:div w:id="929049646">
          <w:marLeft w:val="480"/>
          <w:marRight w:val="0"/>
          <w:marTop w:val="0"/>
          <w:marBottom w:val="0"/>
          <w:divBdr>
            <w:top w:val="none" w:sz="0" w:space="0" w:color="auto"/>
            <w:left w:val="none" w:sz="0" w:space="0" w:color="auto"/>
            <w:bottom w:val="none" w:sz="0" w:space="0" w:color="auto"/>
            <w:right w:val="none" w:sz="0" w:space="0" w:color="auto"/>
          </w:divBdr>
        </w:div>
        <w:div w:id="310450109">
          <w:marLeft w:val="480"/>
          <w:marRight w:val="0"/>
          <w:marTop w:val="0"/>
          <w:marBottom w:val="0"/>
          <w:divBdr>
            <w:top w:val="none" w:sz="0" w:space="0" w:color="auto"/>
            <w:left w:val="none" w:sz="0" w:space="0" w:color="auto"/>
            <w:bottom w:val="none" w:sz="0" w:space="0" w:color="auto"/>
            <w:right w:val="none" w:sz="0" w:space="0" w:color="auto"/>
          </w:divBdr>
        </w:div>
        <w:div w:id="1854302203">
          <w:marLeft w:val="480"/>
          <w:marRight w:val="0"/>
          <w:marTop w:val="0"/>
          <w:marBottom w:val="0"/>
          <w:divBdr>
            <w:top w:val="none" w:sz="0" w:space="0" w:color="auto"/>
            <w:left w:val="none" w:sz="0" w:space="0" w:color="auto"/>
            <w:bottom w:val="none" w:sz="0" w:space="0" w:color="auto"/>
            <w:right w:val="none" w:sz="0" w:space="0" w:color="auto"/>
          </w:divBdr>
        </w:div>
        <w:div w:id="775322425">
          <w:marLeft w:val="480"/>
          <w:marRight w:val="0"/>
          <w:marTop w:val="0"/>
          <w:marBottom w:val="0"/>
          <w:divBdr>
            <w:top w:val="none" w:sz="0" w:space="0" w:color="auto"/>
            <w:left w:val="none" w:sz="0" w:space="0" w:color="auto"/>
            <w:bottom w:val="none" w:sz="0" w:space="0" w:color="auto"/>
            <w:right w:val="none" w:sz="0" w:space="0" w:color="auto"/>
          </w:divBdr>
        </w:div>
        <w:div w:id="715743381">
          <w:marLeft w:val="480"/>
          <w:marRight w:val="0"/>
          <w:marTop w:val="0"/>
          <w:marBottom w:val="0"/>
          <w:divBdr>
            <w:top w:val="none" w:sz="0" w:space="0" w:color="auto"/>
            <w:left w:val="none" w:sz="0" w:space="0" w:color="auto"/>
            <w:bottom w:val="none" w:sz="0" w:space="0" w:color="auto"/>
            <w:right w:val="none" w:sz="0" w:space="0" w:color="auto"/>
          </w:divBdr>
        </w:div>
        <w:div w:id="1525705198">
          <w:marLeft w:val="480"/>
          <w:marRight w:val="0"/>
          <w:marTop w:val="0"/>
          <w:marBottom w:val="0"/>
          <w:divBdr>
            <w:top w:val="none" w:sz="0" w:space="0" w:color="auto"/>
            <w:left w:val="none" w:sz="0" w:space="0" w:color="auto"/>
            <w:bottom w:val="none" w:sz="0" w:space="0" w:color="auto"/>
            <w:right w:val="none" w:sz="0" w:space="0" w:color="auto"/>
          </w:divBdr>
        </w:div>
        <w:div w:id="805506255">
          <w:marLeft w:val="480"/>
          <w:marRight w:val="0"/>
          <w:marTop w:val="0"/>
          <w:marBottom w:val="0"/>
          <w:divBdr>
            <w:top w:val="none" w:sz="0" w:space="0" w:color="auto"/>
            <w:left w:val="none" w:sz="0" w:space="0" w:color="auto"/>
            <w:bottom w:val="none" w:sz="0" w:space="0" w:color="auto"/>
            <w:right w:val="none" w:sz="0" w:space="0" w:color="auto"/>
          </w:divBdr>
        </w:div>
        <w:div w:id="802965974">
          <w:marLeft w:val="480"/>
          <w:marRight w:val="0"/>
          <w:marTop w:val="0"/>
          <w:marBottom w:val="0"/>
          <w:divBdr>
            <w:top w:val="none" w:sz="0" w:space="0" w:color="auto"/>
            <w:left w:val="none" w:sz="0" w:space="0" w:color="auto"/>
            <w:bottom w:val="none" w:sz="0" w:space="0" w:color="auto"/>
            <w:right w:val="none" w:sz="0" w:space="0" w:color="auto"/>
          </w:divBdr>
        </w:div>
        <w:div w:id="636879404">
          <w:marLeft w:val="480"/>
          <w:marRight w:val="0"/>
          <w:marTop w:val="0"/>
          <w:marBottom w:val="0"/>
          <w:divBdr>
            <w:top w:val="none" w:sz="0" w:space="0" w:color="auto"/>
            <w:left w:val="none" w:sz="0" w:space="0" w:color="auto"/>
            <w:bottom w:val="none" w:sz="0" w:space="0" w:color="auto"/>
            <w:right w:val="none" w:sz="0" w:space="0" w:color="auto"/>
          </w:divBdr>
        </w:div>
        <w:div w:id="1006440729">
          <w:marLeft w:val="480"/>
          <w:marRight w:val="0"/>
          <w:marTop w:val="0"/>
          <w:marBottom w:val="0"/>
          <w:divBdr>
            <w:top w:val="none" w:sz="0" w:space="0" w:color="auto"/>
            <w:left w:val="none" w:sz="0" w:space="0" w:color="auto"/>
            <w:bottom w:val="none" w:sz="0" w:space="0" w:color="auto"/>
            <w:right w:val="none" w:sz="0" w:space="0" w:color="auto"/>
          </w:divBdr>
        </w:div>
        <w:div w:id="1554459030">
          <w:marLeft w:val="480"/>
          <w:marRight w:val="0"/>
          <w:marTop w:val="0"/>
          <w:marBottom w:val="0"/>
          <w:divBdr>
            <w:top w:val="none" w:sz="0" w:space="0" w:color="auto"/>
            <w:left w:val="none" w:sz="0" w:space="0" w:color="auto"/>
            <w:bottom w:val="none" w:sz="0" w:space="0" w:color="auto"/>
            <w:right w:val="none" w:sz="0" w:space="0" w:color="auto"/>
          </w:divBdr>
        </w:div>
        <w:div w:id="1349210191">
          <w:marLeft w:val="480"/>
          <w:marRight w:val="0"/>
          <w:marTop w:val="0"/>
          <w:marBottom w:val="0"/>
          <w:divBdr>
            <w:top w:val="none" w:sz="0" w:space="0" w:color="auto"/>
            <w:left w:val="none" w:sz="0" w:space="0" w:color="auto"/>
            <w:bottom w:val="none" w:sz="0" w:space="0" w:color="auto"/>
            <w:right w:val="none" w:sz="0" w:space="0" w:color="auto"/>
          </w:divBdr>
        </w:div>
        <w:div w:id="1807893513">
          <w:marLeft w:val="480"/>
          <w:marRight w:val="0"/>
          <w:marTop w:val="0"/>
          <w:marBottom w:val="0"/>
          <w:divBdr>
            <w:top w:val="none" w:sz="0" w:space="0" w:color="auto"/>
            <w:left w:val="none" w:sz="0" w:space="0" w:color="auto"/>
            <w:bottom w:val="none" w:sz="0" w:space="0" w:color="auto"/>
            <w:right w:val="none" w:sz="0" w:space="0" w:color="auto"/>
          </w:divBdr>
        </w:div>
        <w:div w:id="767389893">
          <w:marLeft w:val="480"/>
          <w:marRight w:val="0"/>
          <w:marTop w:val="0"/>
          <w:marBottom w:val="0"/>
          <w:divBdr>
            <w:top w:val="none" w:sz="0" w:space="0" w:color="auto"/>
            <w:left w:val="none" w:sz="0" w:space="0" w:color="auto"/>
            <w:bottom w:val="none" w:sz="0" w:space="0" w:color="auto"/>
            <w:right w:val="none" w:sz="0" w:space="0" w:color="auto"/>
          </w:divBdr>
        </w:div>
        <w:div w:id="809202413">
          <w:marLeft w:val="480"/>
          <w:marRight w:val="0"/>
          <w:marTop w:val="0"/>
          <w:marBottom w:val="0"/>
          <w:divBdr>
            <w:top w:val="none" w:sz="0" w:space="0" w:color="auto"/>
            <w:left w:val="none" w:sz="0" w:space="0" w:color="auto"/>
            <w:bottom w:val="none" w:sz="0" w:space="0" w:color="auto"/>
            <w:right w:val="none" w:sz="0" w:space="0" w:color="auto"/>
          </w:divBdr>
        </w:div>
        <w:div w:id="2028095839">
          <w:marLeft w:val="480"/>
          <w:marRight w:val="0"/>
          <w:marTop w:val="0"/>
          <w:marBottom w:val="0"/>
          <w:divBdr>
            <w:top w:val="none" w:sz="0" w:space="0" w:color="auto"/>
            <w:left w:val="none" w:sz="0" w:space="0" w:color="auto"/>
            <w:bottom w:val="none" w:sz="0" w:space="0" w:color="auto"/>
            <w:right w:val="none" w:sz="0" w:space="0" w:color="auto"/>
          </w:divBdr>
        </w:div>
        <w:div w:id="703558194">
          <w:marLeft w:val="480"/>
          <w:marRight w:val="0"/>
          <w:marTop w:val="0"/>
          <w:marBottom w:val="0"/>
          <w:divBdr>
            <w:top w:val="none" w:sz="0" w:space="0" w:color="auto"/>
            <w:left w:val="none" w:sz="0" w:space="0" w:color="auto"/>
            <w:bottom w:val="none" w:sz="0" w:space="0" w:color="auto"/>
            <w:right w:val="none" w:sz="0" w:space="0" w:color="auto"/>
          </w:divBdr>
        </w:div>
        <w:div w:id="327683157">
          <w:marLeft w:val="480"/>
          <w:marRight w:val="0"/>
          <w:marTop w:val="0"/>
          <w:marBottom w:val="0"/>
          <w:divBdr>
            <w:top w:val="none" w:sz="0" w:space="0" w:color="auto"/>
            <w:left w:val="none" w:sz="0" w:space="0" w:color="auto"/>
            <w:bottom w:val="none" w:sz="0" w:space="0" w:color="auto"/>
            <w:right w:val="none" w:sz="0" w:space="0" w:color="auto"/>
          </w:divBdr>
        </w:div>
        <w:div w:id="1099637111">
          <w:marLeft w:val="480"/>
          <w:marRight w:val="0"/>
          <w:marTop w:val="0"/>
          <w:marBottom w:val="0"/>
          <w:divBdr>
            <w:top w:val="none" w:sz="0" w:space="0" w:color="auto"/>
            <w:left w:val="none" w:sz="0" w:space="0" w:color="auto"/>
            <w:bottom w:val="none" w:sz="0" w:space="0" w:color="auto"/>
            <w:right w:val="none" w:sz="0" w:space="0" w:color="auto"/>
          </w:divBdr>
        </w:div>
        <w:div w:id="113866534">
          <w:marLeft w:val="480"/>
          <w:marRight w:val="0"/>
          <w:marTop w:val="0"/>
          <w:marBottom w:val="0"/>
          <w:divBdr>
            <w:top w:val="none" w:sz="0" w:space="0" w:color="auto"/>
            <w:left w:val="none" w:sz="0" w:space="0" w:color="auto"/>
            <w:bottom w:val="none" w:sz="0" w:space="0" w:color="auto"/>
            <w:right w:val="none" w:sz="0" w:space="0" w:color="auto"/>
          </w:divBdr>
        </w:div>
        <w:div w:id="973830547">
          <w:marLeft w:val="480"/>
          <w:marRight w:val="0"/>
          <w:marTop w:val="0"/>
          <w:marBottom w:val="0"/>
          <w:divBdr>
            <w:top w:val="none" w:sz="0" w:space="0" w:color="auto"/>
            <w:left w:val="none" w:sz="0" w:space="0" w:color="auto"/>
            <w:bottom w:val="none" w:sz="0" w:space="0" w:color="auto"/>
            <w:right w:val="none" w:sz="0" w:space="0" w:color="auto"/>
          </w:divBdr>
        </w:div>
        <w:div w:id="1229267759">
          <w:marLeft w:val="480"/>
          <w:marRight w:val="0"/>
          <w:marTop w:val="0"/>
          <w:marBottom w:val="0"/>
          <w:divBdr>
            <w:top w:val="none" w:sz="0" w:space="0" w:color="auto"/>
            <w:left w:val="none" w:sz="0" w:space="0" w:color="auto"/>
            <w:bottom w:val="none" w:sz="0" w:space="0" w:color="auto"/>
            <w:right w:val="none" w:sz="0" w:space="0" w:color="auto"/>
          </w:divBdr>
        </w:div>
        <w:div w:id="1667241818">
          <w:marLeft w:val="480"/>
          <w:marRight w:val="0"/>
          <w:marTop w:val="0"/>
          <w:marBottom w:val="0"/>
          <w:divBdr>
            <w:top w:val="none" w:sz="0" w:space="0" w:color="auto"/>
            <w:left w:val="none" w:sz="0" w:space="0" w:color="auto"/>
            <w:bottom w:val="none" w:sz="0" w:space="0" w:color="auto"/>
            <w:right w:val="none" w:sz="0" w:space="0" w:color="auto"/>
          </w:divBdr>
        </w:div>
        <w:div w:id="501706567">
          <w:marLeft w:val="480"/>
          <w:marRight w:val="0"/>
          <w:marTop w:val="0"/>
          <w:marBottom w:val="0"/>
          <w:divBdr>
            <w:top w:val="none" w:sz="0" w:space="0" w:color="auto"/>
            <w:left w:val="none" w:sz="0" w:space="0" w:color="auto"/>
            <w:bottom w:val="none" w:sz="0" w:space="0" w:color="auto"/>
            <w:right w:val="none" w:sz="0" w:space="0" w:color="auto"/>
          </w:divBdr>
        </w:div>
        <w:div w:id="873233395">
          <w:marLeft w:val="480"/>
          <w:marRight w:val="0"/>
          <w:marTop w:val="0"/>
          <w:marBottom w:val="0"/>
          <w:divBdr>
            <w:top w:val="none" w:sz="0" w:space="0" w:color="auto"/>
            <w:left w:val="none" w:sz="0" w:space="0" w:color="auto"/>
            <w:bottom w:val="none" w:sz="0" w:space="0" w:color="auto"/>
            <w:right w:val="none" w:sz="0" w:space="0" w:color="auto"/>
          </w:divBdr>
        </w:div>
        <w:div w:id="1959723190">
          <w:marLeft w:val="480"/>
          <w:marRight w:val="0"/>
          <w:marTop w:val="0"/>
          <w:marBottom w:val="0"/>
          <w:divBdr>
            <w:top w:val="none" w:sz="0" w:space="0" w:color="auto"/>
            <w:left w:val="none" w:sz="0" w:space="0" w:color="auto"/>
            <w:bottom w:val="none" w:sz="0" w:space="0" w:color="auto"/>
            <w:right w:val="none" w:sz="0" w:space="0" w:color="auto"/>
          </w:divBdr>
        </w:div>
        <w:div w:id="516427831">
          <w:marLeft w:val="480"/>
          <w:marRight w:val="0"/>
          <w:marTop w:val="0"/>
          <w:marBottom w:val="0"/>
          <w:divBdr>
            <w:top w:val="none" w:sz="0" w:space="0" w:color="auto"/>
            <w:left w:val="none" w:sz="0" w:space="0" w:color="auto"/>
            <w:bottom w:val="none" w:sz="0" w:space="0" w:color="auto"/>
            <w:right w:val="none" w:sz="0" w:space="0" w:color="auto"/>
          </w:divBdr>
        </w:div>
        <w:div w:id="1537624075">
          <w:marLeft w:val="480"/>
          <w:marRight w:val="0"/>
          <w:marTop w:val="0"/>
          <w:marBottom w:val="0"/>
          <w:divBdr>
            <w:top w:val="none" w:sz="0" w:space="0" w:color="auto"/>
            <w:left w:val="none" w:sz="0" w:space="0" w:color="auto"/>
            <w:bottom w:val="none" w:sz="0" w:space="0" w:color="auto"/>
            <w:right w:val="none" w:sz="0" w:space="0" w:color="auto"/>
          </w:divBdr>
        </w:div>
        <w:div w:id="2137143810">
          <w:marLeft w:val="480"/>
          <w:marRight w:val="0"/>
          <w:marTop w:val="0"/>
          <w:marBottom w:val="0"/>
          <w:divBdr>
            <w:top w:val="none" w:sz="0" w:space="0" w:color="auto"/>
            <w:left w:val="none" w:sz="0" w:space="0" w:color="auto"/>
            <w:bottom w:val="none" w:sz="0" w:space="0" w:color="auto"/>
            <w:right w:val="none" w:sz="0" w:space="0" w:color="auto"/>
          </w:divBdr>
        </w:div>
        <w:div w:id="385489017">
          <w:marLeft w:val="480"/>
          <w:marRight w:val="0"/>
          <w:marTop w:val="0"/>
          <w:marBottom w:val="0"/>
          <w:divBdr>
            <w:top w:val="none" w:sz="0" w:space="0" w:color="auto"/>
            <w:left w:val="none" w:sz="0" w:space="0" w:color="auto"/>
            <w:bottom w:val="none" w:sz="0" w:space="0" w:color="auto"/>
            <w:right w:val="none" w:sz="0" w:space="0" w:color="auto"/>
          </w:divBdr>
        </w:div>
        <w:div w:id="1497498798">
          <w:marLeft w:val="480"/>
          <w:marRight w:val="0"/>
          <w:marTop w:val="0"/>
          <w:marBottom w:val="0"/>
          <w:divBdr>
            <w:top w:val="none" w:sz="0" w:space="0" w:color="auto"/>
            <w:left w:val="none" w:sz="0" w:space="0" w:color="auto"/>
            <w:bottom w:val="none" w:sz="0" w:space="0" w:color="auto"/>
            <w:right w:val="none" w:sz="0" w:space="0" w:color="auto"/>
          </w:divBdr>
        </w:div>
        <w:div w:id="1845630939">
          <w:marLeft w:val="480"/>
          <w:marRight w:val="0"/>
          <w:marTop w:val="0"/>
          <w:marBottom w:val="0"/>
          <w:divBdr>
            <w:top w:val="none" w:sz="0" w:space="0" w:color="auto"/>
            <w:left w:val="none" w:sz="0" w:space="0" w:color="auto"/>
            <w:bottom w:val="none" w:sz="0" w:space="0" w:color="auto"/>
            <w:right w:val="none" w:sz="0" w:space="0" w:color="auto"/>
          </w:divBdr>
        </w:div>
        <w:div w:id="765150440">
          <w:marLeft w:val="480"/>
          <w:marRight w:val="0"/>
          <w:marTop w:val="0"/>
          <w:marBottom w:val="0"/>
          <w:divBdr>
            <w:top w:val="none" w:sz="0" w:space="0" w:color="auto"/>
            <w:left w:val="none" w:sz="0" w:space="0" w:color="auto"/>
            <w:bottom w:val="none" w:sz="0" w:space="0" w:color="auto"/>
            <w:right w:val="none" w:sz="0" w:space="0" w:color="auto"/>
          </w:divBdr>
        </w:div>
        <w:div w:id="1861773055">
          <w:marLeft w:val="480"/>
          <w:marRight w:val="0"/>
          <w:marTop w:val="0"/>
          <w:marBottom w:val="0"/>
          <w:divBdr>
            <w:top w:val="none" w:sz="0" w:space="0" w:color="auto"/>
            <w:left w:val="none" w:sz="0" w:space="0" w:color="auto"/>
            <w:bottom w:val="none" w:sz="0" w:space="0" w:color="auto"/>
            <w:right w:val="none" w:sz="0" w:space="0" w:color="auto"/>
          </w:divBdr>
        </w:div>
        <w:div w:id="2008289780">
          <w:marLeft w:val="480"/>
          <w:marRight w:val="0"/>
          <w:marTop w:val="0"/>
          <w:marBottom w:val="0"/>
          <w:divBdr>
            <w:top w:val="none" w:sz="0" w:space="0" w:color="auto"/>
            <w:left w:val="none" w:sz="0" w:space="0" w:color="auto"/>
            <w:bottom w:val="none" w:sz="0" w:space="0" w:color="auto"/>
            <w:right w:val="none" w:sz="0" w:space="0" w:color="auto"/>
          </w:divBdr>
        </w:div>
        <w:div w:id="1541553276">
          <w:marLeft w:val="480"/>
          <w:marRight w:val="0"/>
          <w:marTop w:val="0"/>
          <w:marBottom w:val="0"/>
          <w:divBdr>
            <w:top w:val="none" w:sz="0" w:space="0" w:color="auto"/>
            <w:left w:val="none" w:sz="0" w:space="0" w:color="auto"/>
            <w:bottom w:val="none" w:sz="0" w:space="0" w:color="auto"/>
            <w:right w:val="none" w:sz="0" w:space="0" w:color="auto"/>
          </w:divBdr>
        </w:div>
        <w:div w:id="2050834006">
          <w:marLeft w:val="480"/>
          <w:marRight w:val="0"/>
          <w:marTop w:val="0"/>
          <w:marBottom w:val="0"/>
          <w:divBdr>
            <w:top w:val="none" w:sz="0" w:space="0" w:color="auto"/>
            <w:left w:val="none" w:sz="0" w:space="0" w:color="auto"/>
            <w:bottom w:val="none" w:sz="0" w:space="0" w:color="auto"/>
            <w:right w:val="none" w:sz="0" w:space="0" w:color="auto"/>
          </w:divBdr>
        </w:div>
        <w:div w:id="503858406">
          <w:marLeft w:val="480"/>
          <w:marRight w:val="0"/>
          <w:marTop w:val="0"/>
          <w:marBottom w:val="0"/>
          <w:divBdr>
            <w:top w:val="none" w:sz="0" w:space="0" w:color="auto"/>
            <w:left w:val="none" w:sz="0" w:space="0" w:color="auto"/>
            <w:bottom w:val="none" w:sz="0" w:space="0" w:color="auto"/>
            <w:right w:val="none" w:sz="0" w:space="0" w:color="auto"/>
          </w:divBdr>
        </w:div>
        <w:div w:id="764426937">
          <w:marLeft w:val="480"/>
          <w:marRight w:val="0"/>
          <w:marTop w:val="0"/>
          <w:marBottom w:val="0"/>
          <w:divBdr>
            <w:top w:val="none" w:sz="0" w:space="0" w:color="auto"/>
            <w:left w:val="none" w:sz="0" w:space="0" w:color="auto"/>
            <w:bottom w:val="none" w:sz="0" w:space="0" w:color="auto"/>
            <w:right w:val="none" w:sz="0" w:space="0" w:color="auto"/>
          </w:divBdr>
        </w:div>
        <w:div w:id="1744527752">
          <w:marLeft w:val="480"/>
          <w:marRight w:val="0"/>
          <w:marTop w:val="0"/>
          <w:marBottom w:val="0"/>
          <w:divBdr>
            <w:top w:val="none" w:sz="0" w:space="0" w:color="auto"/>
            <w:left w:val="none" w:sz="0" w:space="0" w:color="auto"/>
            <w:bottom w:val="none" w:sz="0" w:space="0" w:color="auto"/>
            <w:right w:val="none" w:sz="0" w:space="0" w:color="auto"/>
          </w:divBdr>
        </w:div>
        <w:div w:id="2055084384">
          <w:marLeft w:val="480"/>
          <w:marRight w:val="0"/>
          <w:marTop w:val="0"/>
          <w:marBottom w:val="0"/>
          <w:divBdr>
            <w:top w:val="none" w:sz="0" w:space="0" w:color="auto"/>
            <w:left w:val="none" w:sz="0" w:space="0" w:color="auto"/>
            <w:bottom w:val="none" w:sz="0" w:space="0" w:color="auto"/>
            <w:right w:val="none" w:sz="0" w:space="0" w:color="auto"/>
          </w:divBdr>
        </w:div>
        <w:div w:id="1581984937">
          <w:marLeft w:val="480"/>
          <w:marRight w:val="0"/>
          <w:marTop w:val="0"/>
          <w:marBottom w:val="0"/>
          <w:divBdr>
            <w:top w:val="none" w:sz="0" w:space="0" w:color="auto"/>
            <w:left w:val="none" w:sz="0" w:space="0" w:color="auto"/>
            <w:bottom w:val="none" w:sz="0" w:space="0" w:color="auto"/>
            <w:right w:val="none" w:sz="0" w:space="0" w:color="auto"/>
          </w:divBdr>
        </w:div>
        <w:div w:id="387723286">
          <w:marLeft w:val="480"/>
          <w:marRight w:val="0"/>
          <w:marTop w:val="0"/>
          <w:marBottom w:val="0"/>
          <w:divBdr>
            <w:top w:val="none" w:sz="0" w:space="0" w:color="auto"/>
            <w:left w:val="none" w:sz="0" w:space="0" w:color="auto"/>
            <w:bottom w:val="none" w:sz="0" w:space="0" w:color="auto"/>
            <w:right w:val="none" w:sz="0" w:space="0" w:color="auto"/>
          </w:divBdr>
        </w:div>
        <w:div w:id="769088227">
          <w:marLeft w:val="480"/>
          <w:marRight w:val="0"/>
          <w:marTop w:val="0"/>
          <w:marBottom w:val="0"/>
          <w:divBdr>
            <w:top w:val="none" w:sz="0" w:space="0" w:color="auto"/>
            <w:left w:val="none" w:sz="0" w:space="0" w:color="auto"/>
            <w:bottom w:val="none" w:sz="0" w:space="0" w:color="auto"/>
            <w:right w:val="none" w:sz="0" w:space="0" w:color="auto"/>
          </w:divBdr>
        </w:div>
        <w:div w:id="1871530438">
          <w:marLeft w:val="480"/>
          <w:marRight w:val="0"/>
          <w:marTop w:val="0"/>
          <w:marBottom w:val="0"/>
          <w:divBdr>
            <w:top w:val="none" w:sz="0" w:space="0" w:color="auto"/>
            <w:left w:val="none" w:sz="0" w:space="0" w:color="auto"/>
            <w:bottom w:val="none" w:sz="0" w:space="0" w:color="auto"/>
            <w:right w:val="none" w:sz="0" w:space="0" w:color="auto"/>
          </w:divBdr>
        </w:div>
        <w:div w:id="1271670149">
          <w:marLeft w:val="480"/>
          <w:marRight w:val="0"/>
          <w:marTop w:val="0"/>
          <w:marBottom w:val="0"/>
          <w:divBdr>
            <w:top w:val="none" w:sz="0" w:space="0" w:color="auto"/>
            <w:left w:val="none" w:sz="0" w:space="0" w:color="auto"/>
            <w:bottom w:val="none" w:sz="0" w:space="0" w:color="auto"/>
            <w:right w:val="none" w:sz="0" w:space="0" w:color="auto"/>
          </w:divBdr>
        </w:div>
        <w:div w:id="395128651">
          <w:marLeft w:val="480"/>
          <w:marRight w:val="0"/>
          <w:marTop w:val="0"/>
          <w:marBottom w:val="0"/>
          <w:divBdr>
            <w:top w:val="none" w:sz="0" w:space="0" w:color="auto"/>
            <w:left w:val="none" w:sz="0" w:space="0" w:color="auto"/>
            <w:bottom w:val="none" w:sz="0" w:space="0" w:color="auto"/>
            <w:right w:val="none" w:sz="0" w:space="0" w:color="auto"/>
          </w:divBdr>
        </w:div>
        <w:div w:id="1172405653">
          <w:marLeft w:val="480"/>
          <w:marRight w:val="0"/>
          <w:marTop w:val="0"/>
          <w:marBottom w:val="0"/>
          <w:divBdr>
            <w:top w:val="none" w:sz="0" w:space="0" w:color="auto"/>
            <w:left w:val="none" w:sz="0" w:space="0" w:color="auto"/>
            <w:bottom w:val="none" w:sz="0" w:space="0" w:color="auto"/>
            <w:right w:val="none" w:sz="0" w:space="0" w:color="auto"/>
          </w:divBdr>
        </w:div>
        <w:div w:id="332873762">
          <w:marLeft w:val="480"/>
          <w:marRight w:val="0"/>
          <w:marTop w:val="0"/>
          <w:marBottom w:val="0"/>
          <w:divBdr>
            <w:top w:val="none" w:sz="0" w:space="0" w:color="auto"/>
            <w:left w:val="none" w:sz="0" w:space="0" w:color="auto"/>
            <w:bottom w:val="none" w:sz="0" w:space="0" w:color="auto"/>
            <w:right w:val="none" w:sz="0" w:space="0" w:color="auto"/>
          </w:divBdr>
        </w:div>
        <w:div w:id="1782337158">
          <w:marLeft w:val="480"/>
          <w:marRight w:val="0"/>
          <w:marTop w:val="0"/>
          <w:marBottom w:val="0"/>
          <w:divBdr>
            <w:top w:val="none" w:sz="0" w:space="0" w:color="auto"/>
            <w:left w:val="none" w:sz="0" w:space="0" w:color="auto"/>
            <w:bottom w:val="none" w:sz="0" w:space="0" w:color="auto"/>
            <w:right w:val="none" w:sz="0" w:space="0" w:color="auto"/>
          </w:divBdr>
        </w:div>
        <w:div w:id="386881445">
          <w:marLeft w:val="480"/>
          <w:marRight w:val="0"/>
          <w:marTop w:val="0"/>
          <w:marBottom w:val="0"/>
          <w:divBdr>
            <w:top w:val="none" w:sz="0" w:space="0" w:color="auto"/>
            <w:left w:val="none" w:sz="0" w:space="0" w:color="auto"/>
            <w:bottom w:val="none" w:sz="0" w:space="0" w:color="auto"/>
            <w:right w:val="none" w:sz="0" w:space="0" w:color="auto"/>
          </w:divBdr>
        </w:div>
        <w:div w:id="1077166929">
          <w:marLeft w:val="480"/>
          <w:marRight w:val="0"/>
          <w:marTop w:val="0"/>
          <w:marBottom w:val="0"/>
          <w:divBdr>
            <w:top w:val="none" w:sz="0" w:space="0" w:color="auto"/>
            <w:left w:val="none" w:sz="0" w:space="0" w:color="auto"/>
            <w:bottom w:val="none" w:sz="0" w:space="0" w:color="auto"/>
            <w:right w:val="none" w:sz="0" w:space="0" w:color="auto"/>
          </w:divBdr>
        </w:div>
        <w:div w:id="2108455411">
          <w:marLeft w:val="480"/>
          <w:marRight w:val="0"/>
          <w:marTop w:val="0"/>
          <w:marBottom w:val="0"/>
          <w:divBdr>
            <w:top w:val="none" w:sz="0" w:space="0" w:color="auto"/>
            <w:left w:val="none" w:sz="0" w:space="0" w:color="auto"/>
            <w:bottom w:val="none" w:sz="0" w:space="0" w:color="auto"/>
            <w:right w:val="none" w:sz="0" w:space="0" w:color="auto"/>
          </w:divBdr>
        </w:div>
        <w:div w:id="2041082728">
          <w:marLeft w:val="480"/>
          <w:marRight w:val="0"/>
          <w:marTop w:val="0"/>
          <w:marBottom w:val="0"/>
          <w:divBdr>
            <w:top w:val="none" w:sz="0" w:space="0" w:color="auto"/>
            <w:left w:val="none" w:sz="0" w:space="0" w:color="auto"/>
            <w:bottom w:val="none" w:sz="0" w:space="0" w:color="auto"/>
            <w:right w:val="none" w:sz="0" w:space="0" w:color="auto"/>
          </w:divBdr>
        </w:div>
        <w:div w:id="1710452771">
          <w:marLeft w:val="480"/>
          <w:marRight w:val="0"/>
          <w:marTop w:val="0"/>
          <w:marBottom w:val="0"/>
          <w:divBdr>
            <w:top w:val="none" w:sz="0" w:space="0" w:color="auto"/>
            <w:left w:val="none" w:sz="0" w:space="0" w:color="auto"/>
            <w:bottom w:val="none" w:sz="0" w:space="0" w:color="auto"/>
            <w:right w:val="none" w:sz="0" w:space="0" w:color="auto"/>
          </w:divBdr>
        </w:div>
        <w:div w:id="350960017">
          <w:marLeft w:val="480"/>
          <w:marRight w:val="0"/>
          <w:marTop w:val="0"/>
          <w:marBottom w:val="0"/>
          <w:divBdr>
            <w:top w:val="none" w:sz="0" w:space="0" w:color="auto"/>
            <w:left w:val="none" w:sz="0" w:space="0" w:color="auto"/>
            <w:bottom w:val="none" w:sz="0" w:space="0" w:color="auto"/>
            <w:right w:val="none" w:sz="0" w:space="0" w:color="auto"/>
          </w:divBdr>
        </w:div>
        <w:div w:id="1787581782">
          <w:marLeft w:val="480"/>
          <w:marRight w:val="0"/>
          <w:marTop w:val="0"/>
          <w:marBottom w:val="0"/>
          <w:divBdr>
            <w:top w:val="none" w:sz="0" w:space="0" w:color="auto"/>
            <w:left w:val="none" w:sz="0" w:space="0" w:color="auto"/>
            <w:bottom w:val="none" w:sz="0" w:space="0" w:color="auto"/>
            <w:right w:val="none" w:sz="0" w:space="0" w:color="auto"/>
          </w:divBdr>
        </w:div>
        <w:div w:id="967664688">
          <w:marLeft w:val="480"/>
          <w:marRight w:val="0"/>
          <w:marTop w:val="0"/>
          <w:marBottom w:val="0"/>
          <w:divBdr>
            <w:top w:val="none" w:sz="0" w:space="0" w:color="auto"/>
            <w:left w:val="none" w:sz="0" w:space="0" w:color="auto"/>
            <w:bottom w:val="none" w:sz="0" w:space="0" w:color="auto"/>
            <w:right w:val="none" w:sz="0" w:space="0" w:color="auto"/>
          </w:divBdr>
        </w:div>
        <w:div w:id="1608732029">
          <w:marLeft w:val="480"/>
          <w:marRight w:val="0"/>
          <w:marTop w:val="0"/>
          <w:marBottom w:val="0"/>
          <w:divBdr>
            <w:top w:val="none" w:sz="0" w:space="0" w:color="auto"/>
            <w:left w:val="none" w:sz="0" w:space="0" w:color="auto"/>
            <w:bottom w:val="none" w:sz="0" w:space="0" w:color="auto"/>
            <w:right w:val="none" w:sz="0" w:space="0" w:color="auto"/>
          </w:divBdr>
        </w:div>
        <w:div w:id="2246139">
          <w:marLeft w:val="480"/>
          <w:marRight w:val="0"/>
          <w:marTop w:val="0"/>
          <w:marBottom w:val="0"/>
          <w:divBdr>
            <w:top w:val="none" w:sz="0" w:space="0" w:color="auto"/>
            <w:left w:val="none" w:sz="0" w:space="0" w:color="auto"/>
            <w:bottom w:val="none" w:sz="0" w:space="0" w:color="auto"/>
            <w:right w:val="none" w:sz="0" w:space="0" w:color="auto"/>
          </w:divBdr>
        </w:div>
        <w:div w:id="1189492888">
          <w:marLeft w:val="480"/>
          <w:marRight w:val="0"/>
          <w:marTop w:val="0"/>
          <w:marBottom w:val="0"/>
          <w:divBdr>
            <w:top w:val="none" w:sz="0" w:space="0" w:color="auto"/>
            <w:left w:val="none" w:sz="0" w:space="0" w:color="auto"/>
            <w:bottom w:val="none" w:sz="0" w:space="0" w:color="auto"/>
            <w:right w:val="none" w:sz="0" w:space="0" w:color="auto"/>
          </w:divBdr>
        </w:div>
        <w:div w:id="73549747">
          <w:marLeft w:val="480"/>
          <w:marRight w:val="0"/>
          <w:marTop w:val="0"/>
          <w:marBottom w:val="0"/>
          <w:divBdr>
            <w:top w:val="none" w:sz="0" w:space="0" w:color="auto"/>
            <w:left w:val="none" w:sz="0" w:space="0" w:color="auto"/>
            <w:bottom w:val="none" w:sz="0" w:space="0" w:color="auto"/>
            <w:right w:val="none" w:sz="0" w:space="0" w:color="auto"/>
          </w:divBdr>
        </w:div>
        <w:div w:id="1296712872">
          <w:marLeft w:val="480"/>
          <w:marRight w:val="0"/>
          <w:marTop w:val="0"/>
          <w:marBottom w:val="0"/>
          <w:divBdr>
            <w:top w:val="none" w:sz="0" w:space="0" w:color="auto"/>
            <w:left w:val="none" w:sz="0" w:space="0" w:color="auto"/>
            <w:bottom w:val="none" w:sz="0" w:space="0" w:color="auto"/>
            <w:right w:val="none" w:sz="0" w:space="0" w:color="auto"/>
          </w:divBdr>
        </w:div>
        <w:div w:id="41906533">
          <w:marLeft w:val="480"/>
          <w:marRight w:val="0"/>
          <w:marTop w:val="0"/>
          <w:marBottom w:val="0"/>
          <w:divBdr>
            <w:top w:val="none" w:sz="0" w:space="0" w:color="auto"/>
            <w:left w:val="none" w:sz="0" w:space="0" w:color="auto"/>
            <w:bottom w:val="none" w:sz="0" w:space="0" w:color="auto"/>
            <w:right w:val="none" w:sz="0" w:space="0" w:color="auto"/>
          </w:divBdr>
        </w:div>
        <w:div w:id="1004162152">
          <w:marLeft w:val="480"/>
          <w:marRight w:val="0"/>
          <w:marTop w:val="0"/>
          <w:marBottom w:val="0"/>
          <w:divBdr>
            <w:top w:val="none" w:sz="0" w:space="0" w:color="auto"/>
            <w:left w:val="none" w:sz="0" w:space="0" w:color="auto"/>
            <w:bottom w:val="none" w:sz="0" w:space="0" w:color="auto"/>
            <w:right w:val="none" w:sz="0" w:space="0" w:color="auto"/>
          </w:divBdr>
        </w:div>
        <w:div w:id="937256024">
          <w:marLeft w:val="480"/>
          <w:marRight w:val="0"/>
          <w:marTop w:val="0"/>
          <w:marBottom w:val="0"/>
          <w:divBdr>
            <w:top w:val="none" w:sz="0" w:space="0" w:color="auto"/>
            <w:left w:val="none" w:sz="0" w:space="0" w:color="auto"/>
            <w:bottom w:val="none" w:sz="0" w:space="0" w:color="auto"/>
            <w:right w:val="none" w:sz="0" w:space="0" w:color="auto"/>
          </w:divBdr>
        </w:div>
        <w:div w:id="1154688317">
          <w:marLeft w:val="480"/>
          <w:marRight w:val="0"/>
          <w:marTop w:val="0"/>
          <w:marBottom w:val="0"/>
          <w:divBdr>
            <w:top w:val="none" w:sz="0" w:space="0" w:color="auto"/>
            <w:left w:val="none" w:sz="0" w:space="0" w:color="auto"/>
            <w:bottom w:val="none" w:sz="0" w:space="0" w:color="auto"/>
            <w:right w:val="none" w:sz="0" w:space="0" w:color="auto"/>
          </w:divBdr>
        </w:div>
        <w:div w:id="1243560574">
          <w:marLeft w:val="480"/>
          <w:marRight w:val="0"/>
          <w:marTop w:val="0"/>
          <w:marBottom w:val="0"/>
          <w:divBdr>
            <w:top w:val="none" w:sz="0" w:space="0" w:color="auto"/>
            <w:left w:val="none" w:sz="0" w:space="0" w:color="auto"/>
            <w:bottom w:val="none" w:sz="0" w:space="0" w:color="auto"/>
            <w:right w:val="none" w:sz="0" w:space="0" w:color="auto"/>
          </w:divBdr>
        </w:div>
        <w:div w:id="1775054022">
          <w:marLeft w:val="480"/>
          <w:marRight w:val="0"/>
          <w:marTop w:val="0"/>
          <w:marBottom w:val="0"/>
          <w:divBdr>
            <w:top w:val="none" w:sz="0" w:space="0" w:color="auto"/>
            <w:left w:val="none" w:sz="0" w:space="0" w:color="auto"/>
            <w:bottom w:val="none" w:sz="0" w:space="0" w:color="auto"/>
            <w:right w:val="none" w:sz="0" w:space="0" w:color="auto"/>
          </w:divBdr>
        </w:div>
        <w:div w:id="1865748644">
          <w:marLeft w:val="480"/>
          <w:marRight w:val="0"/>
          <w:marTop w:val="0"/>
          <w:marBottom w:val="0"/>
          <w:divBdr>
            <w:top w:val="none" w:sz="0" w:space="0" w:color="auto"/>
            <w:left w:val="none" w:sz="0" w:space="0" w:color="auto"/>
            <w:bottom w:val="none" w:sz="0" w:space="0" w:color="auto"/>
            <w:right w:val="none" w:sz="0" w:space="0" w:color="auto"/>
          </w:divBdr>
        </w:div>
        <w:div w:id="981810755">
          <w:marLeft w:val="480"/>
          <w:marRight w:val="0"/>
          <w:marTop w:val="0"/>
          <w:marBottom w:val="0"/>
          <w:divBdr>
            <w:top w:val="none" w:sz="0" w:space="0" w:color="auto"/>
            <w:left w:val="none" w:sz="0" w:space="0" w:color="auto"/>
            <w:bottom w:val="none" w:sz="0" w:space="0" w:color="auto"/>
            <w:right w:val="none" w:sz="0" w:space="0" w:color="auto"/>
          </w:divBdr>
        </w:div>
        <w:div w:id="1315600793">
          <w:marLeft w:val="480"/>
          <w:marRight w:val="0"/>
          <w:marTop w:val="0"/>
          <w:marBottom w:val="0"/>
          <w:divBdr>
            <w:top w:val="none" w:sz="0" w:space="0" w:color="auto"/>
            <w:left w:val="none" w:sz="0" w:space="0" w:color="auto"/>
            <w:bottom w:val="none" w:sz="0" w:space="0" w:color="auto"/>
            <w:right w:val="none" w:sz="0" w:space="0" w:color="auto"/>
          </w:divBdr>
        </w:div>
        <w:div w:id="2108114575">
          <w:marLeft w:val="480"/>
          <w:marRight w:val="0"/>
          <w:marTop w:val="0"/>
          <w:marBottom w:val="0"/>
          <w:divBdr>
            <w:top w:val="none" w:sz="0" w:space="0" w:color="auto"/>
            <w:left w:val="none" w:sz="0" w:space="0" w:color="auto"/>
            <w:bottom w:val="none" w:sz="0" w:space="0" w:color="auto"/>
            <w:right w:val="none" w:sz="0" w:space="0" w:color="auto"/>
          </w:divBdr>
        </w:div>
        <w:div w:id="1724448996">
          <w:marLeft w:val="480"/>
          <w:marRight w:val="0"/>
          <w:marTop w:val="0"/>
          <w:marBottom w:val="0"/>
          <w:divBdr>
            <w:top w:val="none" w:sz="0" w:space="0" w:color="auto"/>
            <w:left w:val="none" w:sz="0" w:space="0" w:color="auto"/>
            <w:bottom w:val="none" w:sz="0" w:space="0" w:color="auto"/>
            <w:right w:val="none" w:sz="0" w:space="0" w:color="auto"/>
          </w:divBdr>
        </w:div>
        <w:div w:id="502399371">
          <w:marLeft w:val="480"/>
          <w:marRight w:val="0"/>
          <w:marTop w:val="0"/>
          <w:marBottom w:val="0"/>
          <w:divBdr>
            <w:top w:val="none" w:sz="0" w:space="0" w:color="auto"/>
            <w:left w:val="none" w:sz="0" w:space="0" w:color="auto"/>
            <w:bottom w:val="none" w:sz="0" w:space="0" w:color="auto"/>
            <w:right w:val="none" w:sz="0" w:space="0" w:color="auto"/>
          </w:divBdr>
        </w:div>
        <w:div w:id="378166248">
          <w:marLeft w:val="480"/>
          <w:marRight w:val="0"/>
          <w:marTop w:val="0"/>
          <w:marBottom w:val="0"/>
          <w:divBdr>
            <w:top w:val="none" w:sz="0" w:space="0" w:color="auto"/>
            <w:left w:val="none" w:sz="0" w:space="0" w:color="auto"/>
            <w:bottom w:val="none" w:sz="0" w:space="0" w:color="auto"/>
            <w:right w:val="none" w:sz="0" w:space="0" w:color="auto"/>
          </w:divBdr>
        </w:div>
        <w:div w:id="1941838664">
          <w:marLeft w:val="480"/>
          <w:marRight w:val="0"/>
          <w:marTop w:val="0"/>
          <w:marBottom w:val="0"/>
          <w:divBdr>
            <w:top w:val="none" w:sz="0" w:space="0" w:color="auto"/>
            <w:left w:val="none" w:sz="0" w:space="0" w:color="auto"/>
            <w:bottom w:val="none" w:sz="0" w:space="0" w:color="auto"/>
            <w:right w:val="none" w:sz="0" w:space="0" w:color="auto"/>
          </w:divBdr>
        </w:div>
        <w:div w:id="714348733">
          <w:marLeft w:val="480"/>
          <w:marRight w:val="0"/>
          <w:marTop w:val="0"/>
          <w:marBottom w:val="0"/>
          <w:divBdr>
            <w:top w:val="none" w:sz="0" w:space="0" w:color="auto"/>
            <w:left w:val="none" w:sz="0" w:space="0" w:color="auto"/>
            <w:bottom w:val="none" w:sz="0" w:space="0" w:color="auto"/>
            <w:right w:val="none" w:sz="0" w:space="0" w:color="auto"/>
          </w:divBdr>
        </w:div>
        <w:div w:id="619652411">
          <w:marLeft w:val="480"/>
          <w:marRight w:val="0"/>
          <w:marTop w:val="0"/>
          <w:marBottom w:val="0"/>
          <w:divBdr>
            <w:top w:val="none" w:sz="0" w:space="0" w:color="auto"/>
            <w:left w:val="none" w:sz="0" w:space="0" w:color="auto"/>
            <w:bottom w:val="none" w:sz="0" w:space="0" w:color="auto"/>
            <w:right w:val="none" w:sz="0" w:space="0" w:color="auto"/>
          </w:divBdr>
        </w:div>
        <w:div w:id="201483915">
          <w:marLeft w:val="480"/>
          <w:marRight w:val="0"/>
          <w:marTop w:val="0"/>
          <w:marBottom w:val="0"/>
          <w:divBdr>
            <w:top w:val="none" w:sz="0" w:space="0" w:color="auto"/>
            <w:left w:val="none" w:sz="0" w:space="0" w:color="auto"/>
            <w:bottom w:val="none" w:sz="0" w:space="0" w:color="auto"/>
            <w:right w:val="none" w:sz="0" w:space="0" w:color="auto"/>
          </w:divBdr>
        </w:div>
        <w:div w:id="255021862">
          <w:marLeft w:val="480"/>
          <w:marRight w:val="0"/>
          <w:marTop w:val="0"/>
          <w:marBottom w:val="0"/>
          <w:divBdr>
            <w:top w:val="none" w:sz="0" w:space="0" w:color="auto"/>
            <w:left w:val="none" w:sz="0" w:space="0" w:color="auto"/>
            <w:bottom w:val="none" w:sz="0" w:space="0" w:color="auto"/>
            <w:right w:val="none" w:sz="0" w:space="0" w:color="auto"/>
          </w:divBdr>
        </w:div>
        <w:div w:id="582105183">
          <w:marLeft w:val="480"/>
          <w:marRight w:val="0"/>
          <w:marTop w:val="0"/>
          <w:marBottom w:val="0"/>
          <w:divBdr>
            <w:top w:val="none" w:sz="0" w:space="0" w:color="auto"/>
            <w:left w:val="none" w:sz="0" w:space="0" w:color="auto"/>
            <w:bottom w:val="none" w:sz="0" w:space="0" w:color="auto"/>
            <w:right w:val="none" w:sz="0" w:space="0" w:color="auto"/>
          </w:divBdr>
        </w:div>
        <w:div w:id="211692159">
          <w:marLeft w:val="480"/>
          <w:marRight w:val="0"/>
          <w:marTop w:val="0"/>
          <w:marBottom w:val="0"/>
          <w:divBdr>
            <w:top w:val="none" w:sz="0" w:space="0" w:color="auto"/>
            <w:left w:val="none" w:sz="0" w:space="0" w:color="auto"/>
            <w:bottom w:val="none" w:sz="0" w:space="0" w:color="auto"/>
            <w:right w:val="none" w:sz="0" w:space="0" w:color="auto"/>
          </w:divBdr>
        </w:div>
        <w:div w:id="157618564">
          <w:marLeft w:val="480"/>
          <w:marRight w:val="0"/>
          <w:marTop w:val="0"/>
          <w:marBottom w:val="0"/>
          <w:divBdr>
            <w:top w:val="none" w:sz="0" w:space="0" w:color="auto"/>
            <w:left w:val="none" w:sz="0" w:space="0" w:color="auto"/>
            <w:bottom w:val="none" w:sz="0" w:space="0" w:color="auto"/>
            <w:right w:val="none" w:sz="0" w:space="0" w:color="auto"/>
          </w:divBdr>
        </w:div>
        <w:div w:id="180358294">
          <w:marLeft w:val="480"/>
          <w:marRight w:val="0"/>
          <w:marTop w:val="0"/>
          <w:marBottom w:val="0"/>
          <w:divBdr>
            <w:top w:val="none" w:sz="0" w:space="0" w:color="auto"/>
            <w:left w:val="none" w:sz="0" w:space="0" w:color="auto"/>
            <w:bottom w:val="none" w:sz="0" w:space="0" w:color="auto"/>
            <w:right w:val="none" w:sz="0" w:space="0" w:color="auto"/>
          </w:divBdr>
        </w:div>
        <w:div w:id="1627395958">
          <w:marLeft w:val="480"/>
          <w:marRight w:val="0"/>
          <w:marTop w:val="0"/>
          <w:marBottom w:val="0"/>
          <w:divBdr>
            <w:top w:val="none" w:sz="0" w:space="0" w:color="auto"/>
            <w:left w:val="none" w:sz="0" w:space="0" w:color="auto"/>
            <w:bottom w:val="none" w:sz="0" w:space="0" w:color="auto"/>
            <w:right w:val="none" w:sz="0" w:space="0" w:color="auto"/>
          </w:divBdr>
        </w:div>
        <w:div w:id="1594245199">
          <w:marLeft w:val="480"/>
          <w:marRight w:val="0"/>
          <w:marTop w:val="0"/>
          <w:marBottom w:val="0"/>
          <w:divBdr>
            <w:top w:val="none" w:sz="0" w:space="0" w:color="auto"/>
            <w:left w:val="none" w:sz="0" w:space="0" w:color="auto"/>
            <w:bottom w:val="none" w:sz="0" w:space="0" w:color="auto"/>
            <w:right w:val="none" w:sz="0" w:space="0" w:color="auto"/>
          </w:divBdr>
        </w:div>
        <w:div w:id="1186479660">
          <w:marLeft w:val="480"/>
          <w:marRight w:val="0"/>
          <w:marTop w:val="0"/>
          <w:marBottom w:val="0"/>
          <w:divBdr>
            <w:top w:val="none" w:sz="0" w:space="0" w:color="auto"/>
            <w:left w:val="none" w:sz="0" w:space="0" w:color="auto"/>
            <w:bottom w:val="none" w:sz="0" w:space="0" w:color="auto"/>
            <w:right w:val="none" w:sz="0" w:space="0" w:color="auto"/>
          </w:divBdr>
        </w:div>
        <w:div w:id="1044257489">
          <w:marLeft w:val="480"/>
          <w:marRight w:val="0"/>
          <w:marTop w:val="0"/>
          <w:marBottom w:val="0"/>
          <w:divBdr>
            <w:top w:val="none" w:sz="0" w:space="0" w:color="auto"/>
            <w:left w:val="none" w:sz="0" w:space="0" w:color="auto"/>
            <w:bottom w:val="none" w:sz="0" w:space="0" w:color="auto"/>
            <w:right w:val="none" w:sz="0" w:space="0" w:color="auto"/>
          </w:divBdr>
        </w:div>
        <w:div w:id="1052003400">
          <w:marLeft w:val="480"/>
          <w:marRight w:val="0"/>
          <w:marTop w:val="0"/>
          <w:marBottom w:val="0"/>
          <w:divBdr>
            <w:top w:val="none" w:sz="0" w:space="0" w:color="auto"/>
            <w:left w:val="none" w:sz="0" w:space="0" w:color="auto"/>
            <w:bottom w:val="none" w:sz="0" w:space="0" w:color="auto"/>
            <w:right w:val="none" w:sz="0" w:space="0" w:color="auto"/>
          </w:divBdr>
        </w:div>
        <w:div w:id="1145245053">
          <w:marLeft w:val="480"/>
          <w:marRight w:val="0"/>
          <w:marTop w:val="0"/>
          <w:marBottom w:val="0"/>
          <w:divBdr>
            <w:top w:val="none" w:sz="0" w:space="0" w:color="auto"/>
            <w:left w:val="none" w:sz="0" w:space="0" w:color="auto"/>
            <w:bottom w:val="none" w:sz="0" w:space="0" w:color="auto"/>
            <w:right w:val="none" w:sz="0" w:space="0" w:color="auto"/>
          </w:divBdr>
        </w:div>
        <w:div w:id="1885822082">
          <w:marLeft w:val="480"/>
          <w:marRight w:val="0"/>
          <w:marTop w:val="0"/>
          <w:marBottom w:val="0"/>
          <w:divBdr>
            <w:top w:val="none" w:sz="0" w:space="0" w:color="auto"/>
            <w:left w:val="none" w:sz="0" w:space="0" w:color="auto"/>
            <w:bottom w:val="none" w:sz="0" w:space="0" w:color="auto"/>
            <w:right w:val="none" w:sz="0" w:space="0" w:color="auto"/>
          </w:divBdr>
        </w:div>
        <w:div w:id="530536046">
          <w:marLeft w:val="480"/>
          <w:marRight w:val="0"/>
          <w:marTop w:val="0"/>
          <w:marBottom w:val="0"/>
          <w:divBdr>
            <w:top w:val="none" w:sz="0" w:space="0" w:color="auto"/>
            <w:left w:val="none" w:sz="0" w:space="0" w:color="auto"/>
            <w:bottom w:val="none" w:sz="0" w:space="0" w:color="auto"/>
            <w:right w:val="none" w:sz="0" w:space="0" w:color="auto"/>
          </w:divBdr>
        </w:div>
        <w:div w:id="1705330003">
          <w:marLeft w:val="480"/>
          <w:marRight w:val="0"/>
          <w:marTop w:val="0"/>
          <w:marBottom w:val="0"/>
          <w:divBdr>
            <w:top w:val="none" w:sz="0" w:space="0" w:color="auto"/>
            <w:left w:val="none" w:sz="0" w:space="0" w:color="auto"/>
            <w:bottom w:val="none" w:sz="0" w:space="0" w:color="auto"/>
            <w:right w:val="none" w:sz="0" w:space="0" w:color="auto"/>
          </w:divBdr>
        </w:div>
        <w:div w:id="1104110837">
          <w:marLeft w:val="480"/>
          <w:marRight w:val="0"/>
          <w:marTop w:val="0"/>
          <w:marBottom w:val="0"/>
          <w:divBdr>
            <w:top w:val="none" w:sz="0" w:space="0" w:color="auto"/>
            <w:left w:val="none" w:sz="0" w:space="0" w:color="auto"/>
            <w:bottom w:val="none" w:sz="0" w:space="0" w:color="auto"/>
            <w:right w:val="none" w:sz="0" w:space="0" w:color="auto"/>
          </w:divBdr>
        </w:div>
        <w:div w:id="33235571">
          <w:marLeft w:val="480"/>
          <w:marRight w:val="0"/>
          <w:marTop w:val="0"/>
          <w:marBottom w:val="0"/>
          <w:divBdr>
            <w:top w:val="none" w:sz="0" w:space="0" w:color="auto"/>
            <w:left w:val="none" w:sz="0" w:space="0" w:color="auto"/>
            <w:bottom w:val="none" w:sz="0" w:space="0" w:color="auto"/>
            <w:right w:val="none" w:sz="0" w:space="0" w:color="auto"/>
          </w:divBdr>
        </w:div>
        <w:div w:id="1128662791">
          <w:marLeft w:val="480"/>
          <w:marRight w:val="0"/>
          <w:marTop w:val="0"/>
          <w:marBottom w:val="0"/>
          <w:divBdr>
            <w:top w:val="none" w:sz="0" w:space="0" w:color="auto"/>
            <w:left w:val="none" w:sz="0" w:space="0" w:color="auto"/>
            <w:bottom w:val="none" w:sz="0" w:space="0" w:color="auto"/>
            <w:right w:val="none" w:sz="0" w:space="0" w:color="auto"/>
          </w:divBdr>
        </w:div>
        <w:div w:id="1814254923">
          <w:marLeft w:val="480"/>
          <w:marRight w:val="0"/>
          <w:marTop w:val="0"/>
          <w:marBottom w:val="0"/>
          <w:divBdr>
            <w:top w:val="none" w:sz="0" w:space="0" w:color="auto"/>
            <w:left w:val="none" w:sz="0" w:space="0" w:color="auto"/>
            <w:bottom w:val="none" w:sz="0" w:space="0" w:color="auto"/>
            <w:right w:val="none" w:sz="0" w:space="0" w:color="auto"/>
          </w:divBdr>
        </w:div>
        <w:div w:id="2017491429">
          <w:marLeft w:val="480"/>
          <w:marRight w:val="0"/>
          <w:marTop w:val="0"/>
          <w:marBottom w:val="0"/>
          <w:divBdr>
            <w:top w:val="none" w:sz="0" w:space="0" w:color="auto"/>
            <w:left w:val="none" w:sz="0" w:space="0" w:color="auto"/>
            <w:bottom w:val="none" w:sz="0" w:space="0" w:color="auto"/>
            <w:right w:val="none" w:sz="0" w:space="0" w:color="auto"/>
          </w:divBdr>
        </w:div>
        <w:div w:id="1006402634">
          <w:marLeft w:val="480"/>
          <w:marRight w:val="0"/>
          <w:marTop w:val="0"/>
          <w:marBottom w:val="0"/>
          <w:divBdr>
            <w:top w:val="none" w:sz="0" w:space="0" w:color="auto"/>
            <w:left w:val="none" w:sz="0" w:space="0" w:color="auto"/>
            <w:bottom w:val="none" w:sz="0" w:space="0" w:color="auto"/>
            <w:right w:val="none" w:sz="0" w:space="0" w:color="auto"/>
          </w:divBdr>
        </w:div>
        <w:div w:id="1092891277">
          <w:marLeft w:val="480"/>
          <w:marRight w:val="0"/>
          <w:marTop w:val="0"/>
          <w:marBottom w:val="0"/>
          <w:divBdr>
            <w:top w:val="none" w:sz="0" w:space="0" w:color="auto"/>
            <w:left w:val="none" w:sz="0" w:space="0" w:color="auto"/>
            <w:bottom w:val="none" w:sz="0" w:space="0" w:color="auto"/>
            <w:right w:val="none" w:sz="0" w:space="0" w:color="auto"/>
          </w:divBdr>
        </w:div>
        <w:div w:id="1744595171">
          <w:marLeft w:val="480"/>
          <w:marRight w:val="0"/>
          <w:marTop w:val="0"/>
          <w:marBottom w:val="0"/>
          <w:divBdr>
            <w:top w:val="none" w:sz="0" w:space="0" w:color="auto"/>
            <w:left w:val="none" w:sz="0" w:space="0" w:color="auto"/>
            <w:bottom w:val="none" w:sz="0" w:space="0" w:color="auto"/>
            <w:right w:val="none" w:sz="0" w:space="0" w:color="auto"/>
          </w:divBdr>
        </w:div>
        <w:div w:id="1046758936">
          <w:marLeft w:val="480"/>
          <w:marRight w:val="0"/>
          <w:marTop w:val="0"/>
          <w:marBottom w:val="0"/>
          <w:divBdr>
            <w:top w:val="none" w:sz="0" w:space="0" w:color="auto"/>
            <w:left w:val="none" w:sz="0" w:space="0" w:color="auto"/>
            <w:bottom w:val="none" w:sz="0" w:space="0" w:color="auto"/>
            <w:right w:val="none" w:sz="0" w:space="0" w:color="auto"/>
          </w:divBdr>
        </w:div>
        <w:div w:id="769356579">
          <w:marLeft w:val="480"/>
          <w:marRight w:val="0"/>
          <w:marTop w:val="0"/>
          <w:marBottom w:val="0"/>
          <w:divBdr>
            <w:top w:val="none" w:sz="0" w:space="0" w:color="auto"/>
            <w:left w:val="none" w:sz="0" w:space="0" w:color="auto"/>
            <w:bottom w:val="none" w:sz="0" w:space="0" w:color="auto"/>
            <w:right w:val="none" w:sz="0" w:space="0" w:color="auto"/>
          </w:divBdr>
        </w:div>
        <w:div w:id="387726692">
          <w:marLeft w:val="480"/>
          <w:marRight w:val="0"/>
          <w:marTop w:val="0"/>
          <w:marBottom w:val="0"/>
          <w:divBdr>
            <w:top w:val="none" w:sz="0" w:space="0" w:color="auto"/>
            <w:left w:val="none" w:sz="0" w:space="0" w:color="auto"/>
            <w:bottom w:val="none" w:sz="0" w:space="0" w:color="auto"/>
            <w:right w:val="none" w:sz="0" w:space="0" w:color="auto"/>
          </w:divBdr>
        </w:div>
        <w:div w:id="769279983">
          <w:marLeft w:val="480"/>
          <w:marRight w:val="0"/>
          <w:marTop w:val="0"/>
          <w:marBottom w:val="0"/>
          <w:divBdr>
            <w:top w:val="none" w:sz="0" w:space="0" w:color="auto"/>
            <w:left w:val="none" w:sz="0" w:space="0" w:color="auto"/>
            <w:bottom w:val="none" w:sz="0" w:space="0" w:color="auto"/>
            <w:right w:val="none" w:sz="0" w:space="0" w:color="auto"/>
          </w:divBdr>
        </w:div>
        <w:div w:id="5833105">
          <w:marLeft w:val="480"/>
          <w:marRight w:val="0"/>
          <w:marTop w:val="0"/>
          <w:marBottom w:val="0"/>
          <w:divBdr>
            <w:top w:val="none" w:sz="0" w:space="0" w:color="auto"/>
            <w:left w:val="none" w:sz="0" w:space="0" w:color="auto"/>
            <w:bottom w:val="none" w:sz="0" w:space="0" w:color="auto"/>
            <w:right w:val="none" w:sz="0" w:space="0" w:color="auto"/>
          </w:divBdr>
        </w:div>
        <w:div w:id="476458565">
          <w:marLeft w:val="480"/>
          <w:marRight w:val="0"/>
          <w:marTop w:val="0"/>
          <w:marBottom w:val="0"/>
          <w:divBdr>
            <w:top w:val="none" w:sz="0" w:space="0" w:color="auto"/>
            <w:left w:val="none" w:sz="0" w:space="0" w:color="auto"/>
            <w:bottom w:val="none" w:sz="0" w:space="0" w:color="auto"/>
            <w:right w:val="none" w:sz="0" w:space="0" w:color="auto"/>
          </w:divBdr>
        </w:div>
        <w:div w:id="1543398001">
          <w:marLeft w:val="480"/>
          <w:marRight w:val="0"/>
          <w:marTop w:val="0"/>
          <w:marBottom w:val="0"/>
          <w:divBdr>
            <w:top w:val="none" w:sz="0" w:space="0" w:color="auto"/>
            <w:left w:val="none" w:sz="0" w:space="0" w:color="auto"/>
            <w:bottom w:val="none" w:sz="0" w:space="0" w:color="auto"/>
            <w:right w:val="none" w:sz="0" w:space="0" w:color="auto"/>
          </w:divBdr>
        </w:div>
        <w:div w:id="1164122670">
          <w:marLeft w:val="480"/>
          <w:marRight w:val="0"/>
          <w:marTop w:val="0"/>
          <w:marBottom w:val="0"/>
          <w:divBdr>
            <w:top w:val="none" w:sz="0" w:space="0" w:color="auto"/>
            <w:left w:val="none" w:sz="0" w:space="0" w:color="auto"/>
            <w:bottom w:val="none" w:sz="0" w:space="0" w:color="auto"/>
            <w:right w:val="none" w:sz="0" w:space="0" w:color="auto"/>
          </w:divBdr>
        </w:div>
        <w:div w:id="1093433576">
          <w:marLeft w:val="480"/>
          <w:marRight w:val="0"/>
          <w:marTop w:val="0"/>
          <w:marBottom w:val="0"/>
          <w:divBdr>
            <w:top w:val="none" w:sz="0" w:space="0" w:color="auto"/>
            <w:left w:val="none" w:sz="0" w:space="0" w:color="auto"/>
            <w:bottom w:val="none" w:sz="0" w:space="0" w:color="auto"/>
            <w:right w:val="none" w:sz="0" w:space="0" w:color="auto"/>
          </w:divBdr>
        </w:div>
        <w:div w:id="1528912325">
          <w:marLeft w:val="480"/>
          <w:marRight w:val="0"/>
          <w:marTop w:val="0"/>
          <w:marBottom w:val="0"/>
          <w:divBdr>
            <w:top w:val="none" w:sz="0" w:space="0" w:color="auto"/>
            <w:left w:val="none" w:sz="0" w:space="0" w:color="auto"/>
            <w:bottom w:val="none" w:sz="0" w:space="0" w:color="auto"/>
            <w:right w:val="none" w:sz="0" w:space="0" w:color="auto"/>
          </w:divBdr>
        </w:div>
        <w:div w:id="1020159464">
          <w:marLeft w:val="480"/>
          <w:marRight w:val="0"/>
          <w:marTop w:val="0"/>
          <w:marBottom w:val="0"/>
          <w:divBdr>
            <w:top w:val="none" w:sz="0" w:space="0" w:color="auto"/>
            <w:left w:val="none" w:sz="0" w:space="0" w:color="auto"/>
            <w:bottom w:val="none" w:sz="0" w:space="0" w:color="auto"/>
            <w:right w:val="none" w:sz="0" w:space="0" w:color="auto"/>
          </w:divBdr>
        </w:div>
        <w:div w:id="312295451">
          <w:marLeft w:val="480"/>
          <w:marRight w:val="0"/>
          <w:marTop w:val="0"/>
          <w:marBottom w:val="0"/>
          <w:divBdr>
            <w:top w:val="none" w:sz="0" w:space="0" w:color="auto"/>
            <w:left w:val="none" w:sz="0" w:space="0" w:color="auto"/>
            <w:bottom w:val="none" w:sz="0" w:space="0" w:color="auto"/>
            <w:right w:val="none" w:sz="0" w:space="0" w:color="auto"/>
          </w:divBdr>
        </w:div>
        <w:div w:id="591352416">
          <w:marLeft w:val="480"/>
          <w:marRight w:val="0"/>
          <w:marTop w:val="0"/>
          <w:marBottom w:val="0"/>
          <w:divBdr>
            <w:top w:val="none" w:sz="0" w:space="0" w:color="auto"/>
            <w:left w:val="none" w:sz="0" w:space="0" w:color="auto"/>
            <w:bottom w:val="none" w:sz="0" w:space="0" w:color="auto"/>
            <w:right w:val="none" w:sz="0" w:space="0" w:color="auto"/>
          </w:divBdr>
        </w:div>
        <w:div w:id="1691878965">
          <w:marLeft w:val="480"/>
          <w:marRight w:val="0"/>
          <w:marTop w:val="0"/>
          <w:marBottom w:val="0"/>
          <w:divBdr>
            <w:top w:val="none" w:sz="0" w:space="0" w:color="auto"/>
            <w:left w:val="none" w:sz="0" w:space="0" w:color="auto"/>
            <w:bottom w:val="none" w:sz="0" w:space="0" w:color="auto"/>
            <w:right w:val="none" w:sz="0" w:space="0" w:color="auto"/>
          </w:divBdr>
        </w:div>
        <w:div w:id="1728795292">
          <w:marLeft w:val="480"/>
          <w:marRight w:val="0"/>
          <w:marTop w:val="0"/>
          <w:marBottom w:val="0"/>
          <w:divBdr>
            <w:top w:val="none" w:sz="0" w:space="0" w:color="auto"/>
            <w:left w:val="none" w:sz="0" w:space="0" w:color="auto"/>
            <w:bottom w:val="none" w:sz="0" w:space="0" w:color="auto"/>
            <w:right w:val="none" w:sz="0" w:space="0" w:color="auto"/>
          </w:divBdr>
        </w:div>
        <w:div w:id="1456482812">
          <w:marLeft w:val="480"/>
          <w:marRight w:val="0"/>
          <w:marTop w:val="0"/>
          <w:marBottom w:val="0"/>
          <w:divBdr>
            <w:top w:val="none" w:sz="0" w:space="0" w:color="auto"/>
            <w:left w:val="none" w:sz="0" w:space="0" w:color="auto"/>
            <w:bottom w:val="none" w:sz="0" w:space="0" w:color="auto"/>
            <w:right w:val="none" w:sz="0" w:space="0" w:color="auto"/>
          </w:divBdr>
        </w:div>
        <w:div w:id="91703606">
          <w:marLeft w:val="480"/>
          <w:marRight w:val="0"/>
          <w:marTop w:val="0"/>
          <w:marBottom w:val="0"/>
          <w:divBdr>
            <w:top w:val="none" w:sz="0" w:space="0" w:color="auto"/>
            <w:left w:val="none" w:sz="0" w:space="0" w:color="auto"/>
            <w:bottom w:val="none" w:sz="0" w:space="0" w:color="auto"/>
            <w:right w:val="none" w:sz="0" w:space="0" w:color="auto"/>
          </w:divBdr>
        </w:div>
        <w:div w:id="1991321734">
          <w:marLeft w:val="480"/>
          <w:marRight w:val="0"/>
          <w:marTop w:val="0"/>
          <w:marBottom w:val="0"/>
          <w:divBdr>
            <w:top w:val="none" w:sz="0" w:space="0" w:color="auto"/>
            <w:left w:val="none" w:sz="0" w:space="0" w:color="auto"/>
            <w:bottom w:val="none" w:sz="0" w:space="0" w:color="auto"/>
            <w:right w:val="none" w:sz="0" w:space="0" w:color="auto"/>
          </w:divBdr>
        </w:div>
        <w:div w:id="743844062">
          <w:marLeft w:val="480"/>
          <w:marRight w:val="0"/>
          <w:marTop w:val="0"/>
          <w:marBottom w:val="0"/>
          <w:divBdr>
            <w:top w:val="none" w:sz="0" w:space="0" w:color="auto"/>
            <w:left w:val="none" w:sz="0" w:space="0" w:color="auto"/>
            <w:bottom w:val="none" w:sz="0" w:space="0" w:color="auto"/>
            <w:right w:val="none" w:sz="0" w:space="0" w:color="auto"/>
          </w:divBdr>
        </w:div>
        <w:div w:id="707992975">
          <w:marLeft w:val="480"/>
          <w:marRight w:val="0"/>
          <w:marTop w:val="0"/>
          <w:marBottom w:val="0"/>
          <w:divBdr>
            <w:top w:val="none" w:sz="0" w:space="0" w:color="auto"/>
            <w:left w:val="none" w:sz="0" w:space="0" w:color="auto"/>
            <w:bottom w:val="none" w:sz="0" w:space="0" w:color="auto"/>
            <w:right w:val="none" w:sz="0" w:space="0" w:color="auto"/>
          </w:divBdr>
        </w:div>
        <w:div w:id="2083866811">
          <w:marLeft w:val="480"/>
          <w:marRight w:val="0"/>
          <w:marTop w:val="0"/>
          <w:marBottom w:val="0"/>
          <w:divBdr>
            <w:top w:val="none" w:sz="0" w:space="0" w:color="auto"/>
            <w:left w:val="none" w:sz="0" w:space="0" w:color="auto"/>
            <w:bottom w:val="none" w:sz="0" w:space="0" w:color="auto"/>
            <w:right w:val="none" w:sz="0" w:space="0" w:color="auto"/>
          </w:divBdr>
        </w:div>
        <w:div w:id="2067751731">
          <w:marLeft w:val="480"/>
          <w:marRight w:val="0"/>
          <w:marTop w:val="0"/>
          <w:marBottom w:val="0"/>
          <w:divBdr>
            <w:top w:val="none" w:sz="0" w:space="0" w:color="auto"/>
            <w:left w:val="none" w:sz="0" w:space="0" w:color="auto"/>
            <w:bottom w:val="none" w:sz="0" w:space="0" w:color="auto"/>
            <w:right w:val="none" w:sz="0" w:space="0" w:color="auto"/>
          </w:divBdr>
        </w:div>
        <w:div w:id="1373068453">
          <w:marLeft w:val="480"/>
          <w:marRight w:val="0"/>
          <w:marTop w:val="0"/>
          <w:marBottom w:val="0"/>
          <w:divBdr>
            <w:top w:val="none" w:sz="0" w:space="0" w:color="auto"/>
            <w:left w:val="none" w:sz="0" w:space="0" w:color="auto"/>
            <w:bottom w:val="none" w:sz="0" w:space="0" w:color="auto"/>
            <w:right w:val="none" w:sz="0" w:space="0" w:color="auto"/>
          </w:divBdr>
        </w:div>
        <w:div w:id="19203187">
          <w:marLeft w:val="480"/>
          <w:marRight w:val="0"/>
          <w:marTop w:val="0"/>
          <w:marBottom w:val="0"/>
          <w:divBdr>
            <w:top w:val="none" w:sz="0" w:space="0" w:color="auto"/>
            <w:left w:val="none" w:sz="0" w:space="0" w:color="auto"/>
            <w:bottom w:val="none" w:sz="0" w:space="0" w:color="auto"/>
            <w:right w:val="none" w:sz="0" w:space="0" w:color="auto"/>
          </w:divBdr>
        </w:div>
        <w:div w:id="635066253">
          <w:marLeft w:val="480"/>
          <w:marRight w:val="0"/>
          <w:marTop w:val="0"/>
          <w:marBottom w:val="0"/>
          <w:divBdr>
            <w:top w:val="none" w:sz="0" w:space="0" w:color="auto"/>
            <w:left w:val="none" w:sz="0" w:space="0" w:color="auto"/>
            <w:bottom w:val="none" w:sz="0" w:space="0" w:color="auto"/>
            <w:right w:val="none" w:sz="0" w:space="0" w:color="auto"/>
          </w:divBdr>
        </w:div>
        <w:div w:id="1138646719">
          <w:marLeft w:val="480"/>
          <w:marRight w:val="0"/>
          <w:marTop w:val="0"/>
          <w:marBottom w:val="0"/>
          <w:divBdr>
            <w:top w:val="none" w:sz="0" w:space="0" w:color="auto"/>
            <w:left w:val="none" w:sz="0" w:space="0" w:color="auto"/>
            <w:bottom w:val="none" w:sz="0" w:space="0" w:color="auto"/>
            <w:right w:val="none" w:sz="0" w:space="0" w:color="auto"/>
          </w:divBdr>
        </w:div>
        <w:div w:id="1740402540">
          <w:marLeft w:val="480"/>
          <w:marRight w:val="0"/>
          <w:marTop w:val="0"/>
          <w:marBottom w:val="0"/>
          <w:divBdr>
            <w:top w:val="none" w:sz="0" w:space="0" w:color="auto"/>
            <w:left w:val="none" w:sz="0" w:space="0" w:color="auto"/>
            <w:bottom w:val="none" w:sz="0" w:space="0" w:color="auto"/>
            <w:right w:val="none" w:sz="0" w:space="0" w:color="auto"/>
          </w:divBdr>
        </w:div>
        <w:div w:id="1441991334">
          <w:marLeft w:val="480"/>
          <w:marRight w:val="0"/>
          <w:marTop w:val="0"/>
          <w:marBottom w:val="0"/>
          <w:divBdr>
            <w:top w:val="none" w:sz="0" w:space="0" w:color="auto"/>
            <w:left w:val="none" w:sz="0" w:space="0" w:color="auto"/>
            <w:bottom w:val="none" w:sz="0" w:space="0" w:color="auto"/>
            <w:right w:val="none" w:sz="0" w:space="0" w:color="auto"/>
          </w:divBdr>
        </w:div>
        <w:div w:id="549192738">
          <w:marLeft w:val="480"/>
          <w:marRight w:val="0"/>
          <w:marTop w:val="0"/>
          <w:marBottom w:val="0"/>
          <w:divBdr>
            <w:top w:val="none" w:sz="0" w:space="0" w:color="auto"/>
            <w:left w:val="none" w:sz="0" w:space="0" w:color="auto"/>
            <w:bottom w:val="none" w:sz="0" w:space="0" w:color="auto"/>
            <w:right w:val="none" w:sz="0" w:space="0" w:color="auto"/>
          </w:divBdr>
        </w:div>
        <w:div w:id="715395986">
          <w:marLeft w:val="480"/>
          <w:marRight w:val="0"/>
          <w:marTop w:val="0"/>
          <w:marBottom w:val="0"/>
          <w:divBdr>
            <w:top w:val="none" w:sz="0" w:space="0" w:color="auto"/>
            <w:left w:val="none" w:sz="0" w:space="0" w:color="auto"/>
            <w:bottom w:val="none" w:sz="0" w:space="0" w:color="auto"/>
            <w:right w:val="none" w:sz="0" w:space="0" w:color="auto"/>
          </w:divBdr>
        </w:div>
        <w:div w:id="1592590705">
          <w:marLeft w:val="480"/>
          <w:marRight w:val="0"/>
          <w:marTop w:val="0"/>
          <w:marBottom w:val="0"/>
          <w:divBdr>
            <w:top w:val="none" w:sz="0" w:space="0" w:color="auto"/>
            <w:left w:val="none" w:sz="0" w:space="0" w:color="auto"/>
            <w:bottom w:val="none" w:sz="0" w:space="0" w:color="auto"/>
            <w:right w:val="none" w:sz="0" w:space="0" w:color="auto"/>
          </w:divBdr>
        </w:div>
        <w:div w:id="1262301392">
          <w:marLeft w:val="480"/>
          <w:marRight w:val="0"/>
          <w:marTop w:val="0"/>
          <w:marBottom w:val="0"/>
          <w:divBdr>
            <w:top w:val="none" w:sz="0" w:space="0" w:color="auto"/>
            <w:left w:val="none" w:sz="0" w:space="0" w:color="auto"/>
            <w:bottom w:val="none" w:sz="0" w:space="0" w:color="auto"/>
            <w:right w:val="none" w:sz="0" w:space="0" w:color="auto"/>
          </w:divBdr>
        </w:div>
        <w:div w:id="1487554148">
          <w:marLeft w:val="480"/>
          <w:marRight w:val="0"/>
          <w:marTop w:val="0"/>
          <w:marBottom w:val="0"/>
          <w:divBdr>
            <w:top w:val="none" w:sz="0" w:space="0" w:color="auto"/>
            <w:left w:val="none" w:sz="0" w:space="0" w:color="auto"/>
            <w:bottom w:val="none" w:sz="0" w:space="0" w:color="auto"/>
            <w:right w:val="none" w:sz="0" w:space="0" w:color="auto"/>
          </w:divBdr>
        </w:div>
        <w:div w:id="1653480826">
          <w:marLeft w:val="480"/>
          <w:marRight w:val="0"/>
          <w:marTop w:val="0"/>
          <w:marBottom w:val="0"/>
          <w:divBdr>
            <w:top w:val="none" w:sz="0" w:space="0" w:color="auto"/>
            <w:left w:val="none" w:sz="0" w:space="0" w:color="auto"/>
            <w:bottom w:val="none" w:sz="0" w:space="0" w:color="auto"/>
            <w:right w:val="none" w:sz="0" w:space="0" w:color="auto"/>
          </w:divBdr>
        </w:div>
        <w:div w:id="2072652780">
          <w:marLeft w:val="480"/>
          <w:marRight w:val="0"/>
          <w:marTop w:val="0"/>
          <w:marBottom w:val="0"/>
          <w:divBdr>
            <w:top w:val="none" w:sz="0" w:space="0" w:color="auto"/>
            <w:left w:val="none" w:sz="0" w:space="0" w:color="auto"/>
            <w:bottom w:val="none" w:sz="0" w:space="0" w:color="auto"/>
            <w:right w:val="none" w:sz="0" w:space="0" w:color="auto"/>
          </w:divBdr>
        </w:div>
        <w:div w:id="1472092554">
          <w:marLeft w:val="480"/>
          <w:marRight w:val="0"/>
          <w:marTop w:val="0"/>
          <w:marBottom w:val="0"/>
          <w:divBdr>
            <w:top w:val="none" w:sz="0" w:space="0" w:color="auto"/>
            <w:left w:val="none" w:sz="0" w:space="0" w:color="auto"/>
            <w:bottom w:val="none" w:sz="0" w:space="0" w:color="auto"/>
            <w:right w:val="none" w:sz="0" w:space="0" w:color="auto"/>
          </w:divBdr>
        </w:div>
        <w:div w:id="1724792220">
          <w:marLeft w:val="480"/>
          <w:marRight w:val="0"/>
          <w:marTop w:val="0"/>
          <w:marBottom w:val="0"/>
          <w:divBdr>
            <w:top w:val="none" w:sz="0" w:space="0" w:color="auto"/>
            <w:left w:val="none" w:sz="0" w:space="0" w:color="auto"/>
            <w:bottom w:val="none" w:sz="0" w:space="0" w:color="auto"/>
            <w:right w:val="none" w:sz="0" w:space="0" w:color="auto"/>
          </w:divBdr>
        </w:div>
        <w:div w:id="1605839035">
          <w:marLeft w:val="480"/>
          <w:marRight w:val="0"/>
          <w:marTop w:val="0"/>
          <w:marBottom w:val="0"/>
          <w:divBdr>
            <w:top w:val="none" w:sz="0" w:space="0" w:color="auto"/>
            <w:left w:val="none" w:sz="0" w:space="0" w:color="auto"/>
            <w:bottom w:val="none" w:sz="0" w:space="0" w:color="auto"/>
            <w:right w:val="none" w:sz="0" w:space="0" w:color="auto"/>
          </w:divBdr>
        </w:div>
        <w:div w:id="1101872670">
          <w:marLeft w:val="480"/>
          <w:marRight w:val="0"/>
          <w:marTop w:val="0"/>
          <w:marBottom w:val="0"/>
          <w:divBdr>
            <w:top w:val="none" w:sz="0" w:space="0" w:color="auto"/>
            <w:left w:val="none" w:sz="0" w:space="0" w:color="auto"/>
            <w:bottom w:val="none" w:sz="0" w:space="0" w:color="auto"/>
            <w:right w:val="none" w:sz="0" w:space="0" w:color="auto"/>
          </w:divBdr>
        </w:div>
        <w:div w:id="956790542">
          <w:marLeft w:val="480"/>
          <w:marRight w:val="0"/>
          <w:marTop w:val="0"/>
          <w:marBottom w:val="0"/>
          <w:divBdr>
            <w:top w:val="none" w:sz="0" w:space="0" w:color="auto"/>
            <w:left w:val="none" w:sz="0" w:space="0" w:color="auto"/>
            <w:bottom w:val="none" w:sz="0" w:space="0" w:color="auto"/>
            <w:right w:val="none" w:sz="0" w:space="0" w:color="auto"/>
          </w:divBdr>
        </w:div>
        <w:div w:id="1065879062">
          <w:marLeft w:val="480"/>
          <w:marRight w:val="0"/>
          <w:marTop w:val="0"/>
          <w:marBottom w:val="0"/>
          <w:divBdr>
            <w:top w:val="none" w:sz="0" w:space="0" w:color="auto"/>
            <w:left w:val="none" w:sz="0" w:space="0" w:color="auto"/>
            <w:bottom w:val="none" w:sz="0" w:space="0" w:color="auto"/>
            <w:right w:val="none" w:sz="0" w:space="0" w:color="auto"/>
          </w:divBdr>
        </w:div>
        <w:div w:id="796991666">
          <w:marLeft w:val="480"/>
          <w:marRight w:val="0"/>
          <w:marTop w:val="0"/>
          <w:marBottom w:val="0"/>
          <w:divBdr>
            <w:top w:val="none" w:sz="0" w:space="0" w:color="auto"/>
            <w:left w:val="none" w:sz="0" w:space="0" w:color="auto"/>
            <w:bottom w:val="none" w:sz="0" w:space="0" w:color="auto"/>
            <w:right w:val="none" w:sz="0" w:space="0" w:color="auto"/>
          </w:divBdr>
        </w:div>
        <w:div w:id="1240290341">
          <w:marLeft w:val="480"/>
          <w:marRight w:val="0"/>
          <w:marTop w:val="0"/>
          <w:marBottom w:val="0"/>
          <w:divBdr>
            <w:top w:val="none" w:sz="0" w:space="0" w:color="auto"/>
            <w:left w:val="none" w:sz="0" w:space="0" w:color="auto"/>
            <w:bottom w:val="none" w:sz="0" w:space="0" w:color="auto"/>
            <w:right w:val="none" w:sz="0" w:space="0" w:color="auto"/>
          </w:divBdr>
        </w:div>
        <w:div w:id="532502061">
          <w:marLeft w:val="480"/>
          <w:marRight w:val="0"/>
          <w:marTop w:val="0"/>
          <w:marBottom w:val="0"/>
          <w:divBdr>
            <w:top w:val="none" w:sz="0" w:space="0" w:color="auto"/>
            <w:left w:val="none" w:sz="0" w:space="0" w:color="auto"/>
            <w:bottom w:val="none" w:sz="0" w:space="0" w:color="auto"/>
            <w:right w:val="none" w:sz="0" w:space="0" w:color="auto"/>
          </w:divBdr>
        </w:div>
        <w:div w:id="85809451">
          <w:marLeft w:val="480"/>
          <w:marRight w:val="0"/>
          <w:marTop w:val="0"/>
          <w:marBottom w:val="0"/>
          <w:divBdr>
            <w:top w:val="none" w:sz="0" w:space="0" w:color="auto"/>
            <w:left w:val="none" w:sz="0" w:space="0" w:color="auto"/>
            <w:bottom w:val="none" w:sz="0" w:space="0" w:color="auto"/>
            <w:right w:val="none" w:sz="0" w:space="0" w:color="auto"/>
          </w:divBdr>
        </w:div>
        <w:div w:id="642471770">
          <w:marLeft w:val="480"/>
          <w:marRight w:val="0"/>
          <w:marTop w:val="0"/>
          <w:marBottom w:val="0"/>
          <w:divBdr>
            <w:top w:val="none" w:sz="0" w:space="0" w:color="auto"/>
            <w:left w:val="none" w:sz="0" w:space="0" w:color="auto"/>
            <w:bottom w:val="none" w:sz="0" w:space="0" w:color="auto"/>
            <w:right w:val="none" w:sz="0" w:space="0" w:color="auto"/>
          </w:divBdr>
        </w:div>
        <w:div w:id="769006451">
          <w:marLeft w:val="480"/>
          <w:marRight w:val="0"/>
          <w:marTop w:val="0"/>
          <w:marBottom w:val="0"/>
          <w:divBdr>
            <w:top w:val="none" w:sz="0" w:space="0" w:color="auto"/>
            <w:left w:val="none" w:sz="0" w:space="0" w:color="auto"/>
            <w:bottom w:val="none" w:sz="0" w:space="0" w:color="auto"/>
            <w:right w:val="none" w:sz="0" w:space="0" w:color="auto"/>
          </w:divBdr>
        </w:div>
        <w:div w:id="1288241718">
          <w:marLeft w:val="480"/>
          <w:marRight w:val="0"/>
          <w:marTop w:val="0"/>
          <w:marBottom w:val="0"/>
          <w:divBdr>
            <w:top w:val="none" w:sz="0" w:space="0" w:color="auto"/>
            <w:left w:val="none" w:sz="0" w:space="0" w:color="auto"/>
            <w:bottom w:val="none" w:sz="0" w:space="0" w:color="auto"/>
            <w:right w:val="none" w:sz="0" w:space="0" w:color="auto"/>
          </w:divBdr>
        </w:div>
        <w:div w:id="2103716733">
          <w:marLeft w:val="480"/>
          <w:marRight w:val="0"/>
          <w:marTop w:val="0"/>
          <w:marBottom w:val="0"/>
          <w:divBdr>
            <w:top w:val="none" w:sz="0" w:space="0" w:color="auto"/>
            <w:left w:val="none" w:sz="0" w:space="0" w:color="auto"/>
            <w:bottom w:val="none" w:sz="0" w:space="0" w:color="auto"/>
            <w:right w:val="none" w:sz="0" w:space="0" w:color="auto"/>
          </w:divBdr>
        </w:div>
        <w:div w:id="370542982">
          <w:marLeft w:val="480"/>
          <w:marRight w:val="0"/>
          <w:marTop w:val="0"/>
          <w:marBottom w:val="0"/>
          <w:divBdr>
            <w:top w:val="none" w:sz="0" w:space="0" w:color="auto"/>
            <w:left w:val="none" w:sz="0" w:space="0" w:color="auto"/>
            <w:bottom w:val="none" w:sz="0" w:space="0" w:color="auto"/>
            <w:right w:val="none" w:sz="0" w:space="0" w:color="auto"/>
          </w:divBdr>
        </w:div>
        <w:div w:id="1300837552">
          <w:marLeft w:val="480"/>
          <w:marRight w:val="0"/>
          <w:marTop w:val="0"/>
          <w:marBottom w:val="0"/>
          <w:divBdr>
            <w:top w:val="none" w:sz="0" w:space="0" w:color="auto"/>
            <w:left w:val="none" w:sz="0" w:space="0" w:color="auto"/>
            <w:bottom w:val="none" w:sz="0" w:space="0" w:color="auto"/>
            <w:right w:val="none" w:sz="0" w:space="0" w:color="auto"/>
          </w:divBdr>
        </w:div>
        <w:div w:id="550534211">
          <w:marLeft w:val="480"/>
          <w:marRight w:val="0"/>
          <w:marTop w:val="0"/>
          <w:marBottom w:val="0"/>
          <w:divBdr>
            <w:top w:val="none" w:sz="0" w:space="0" w:color="auto"/>
            <w:left w:val="none" w:sz="0" w:space="0" w:color="auto"/>
            <w:bottom w:val="none" w:sz="0" w:space="0" w:color="auto"/>
            <w:right w:val="none" w:sz="0" w:space="0" w:color="auto"/>
          </w:divBdr>
        </w:div>
        <w:div w:id="1643383473">
          <w:marLeft w:val="480"/>
          <w:marRight w:val="0"/>
          <w:marTop w:val="0"/>
          <w:marBottom w:val="0"/>
          <w:divBdr>
            <w:top w:val="none" w:sz="0" w:space="0" w:color="auto"/>
            <w:left w:val="none" w:sz="0" w:space="0" w:color="auto"/>
            <w:bottom w:val="none" w:sz="0" w:space="0" w:color="auto"/>
            <w:right w:val="none" w:sz="0" w:space="0" w:color="auto"/>
          </w:divBdr>
        </w:div>
        <w:div w:id="1705784688">
          <w:marLeft w:val="480"/>
          <w:marRight w:val="0"/>
          <w:marTop w:val="0"/>
          <w:marBottom w:val="0"/>
          <w:divBdr>
            <w:top w:val="none" w:sz="0" w:space="0" w:color="auto"/>
            <w:left w:val="none" w:sz="0" w:space="0" w:color="auto"/>
            <w:bottom w:val="none" w:sz="0" w:space="0" w:color="auto"/>
            <w:right w:val="none" w:sz="0" w:space="0" w:color="auto"/>
          </w:divBdr>
        </w:div>
        <w:div w:id="612710418">
          <w:marLeft w:val="480"/>
          <w:marRight w:val="0"/>
          <w:marTop w:val="0"/>
          <w:marBottom w:val="0"/>
          <w:divBdr>
            <w:top w:val="none" w:sz="0" w:space="0" w:color="auto"/>
            <w:left w:val="none" w:sz="0" w:space="0" w:color="auto"/>
            <w:bottom w:val="none" w:sz="0" w:space="0" w:color="auto"/>
            <w:right w:val="none" w:sz="0" w:space="0" w:color="auto"/>
          </w:divBdr>
        </w:div>
        <w:div w:id="1197236617">
          <w:marLeft w:val="480"/>
          <w:marRight w:val="0"/>
          <w:marTop w:val="0"/>
          <w:marBottom w:val="0"/>
          <w:divBdr>
            <w:top w:val="none" w:sz="0" w:space="0" w:color="auto"/>
            <w:left w:val="none" w:sz="0" w:space="0" w:color="auto"/>
            <w:bottom w:val="none" w:sz="0" w:space="0" w:color="auto"/>
            <w:right w:val="none" w:sz="0" w:space="0" w:color="auto"/>
          </w:divBdr>
        </w:div>
        <w:div w:id="586839771">
          <w:marLeft w:val="480"/>
          <w:marRight w:val="0"/>
          <w:marTop w:val="0"/>
          <w:marBottom w:val="0"/>
          <w:divBdr>
            <w:top w:val="none" w:sz="0" w:space="0" w:color="auto"/>
            <w:left w:val="none" w:sz="0" w:space="0" w:color="auto"/>
            <w:bottom w:val="none" w:sz="0" w:space="0" w:color="auto"/>
            <w:right w:val="none" w:sz="0" w:space="0" w:color="auto"/>
          </w:divBdr>
        </w:div>
        <w:div w:id="472600213">
          <w:marLeft w:val="480"/>
          <w:marRight w:val="0"/>
          <w:marTop w:val="0"/>
          <w:marBottom w:val="0"/>
          <w:divBdr>
            <w:top w:val="none" w:sz="0" w:space="0" w:color="auto"/>
            <w:left w:val="none" w:sz="0" w:space="0" w:color="auto"/>
            <w:bottom w:val="none" w:sz="0" w:space="0" w:color="auto"/>
            <w:right w:val="none" w:sz="0" w:space="0" w:color="auto"/>
          </w:divBdr>
        </w:div>
        <w:div w:id="1526405601">
          <w:marLeft w:val="480"/>
          <w:marRight w:val="0"/>
          <w:marTop w:val="0"/>
          <w:marBottom w:val="0"/>
          <w:divBdr>
            <w:top w:val="none" w:sz="0" w:space="0" w:color="auto"/>
            <w:left w:val="none" w:sz="0" w:space="0" w:color="auto"/>
            <w:bottom w:val="none" w:sz="0" w:space="0" w:color="auto"/>
            <w:right w:val="none" w:sz="0" w:space="0" w:color="auto"/>
          </w:divBdr>
        </w:div>
        <w:div w:id="1546142890">
          <w:marLeft w:val="480"/>
          <w:marRight w:val="0"/>
          <w:marTop w:val="0"/>
          <w:marBottom w:val="0"/>
          <w:divBdr>
            <w:top w:val="none" w:sz="0" w:space="0" w:color="auto"/>
            <w:left w:val="none" w:sz="0" w:space="0" w:color="auto"/>
            <w:bottom w:val="none" w:sz="0" w:space="0" w:color="auto"/>
            <w:right w:val="none" w:sz="0" w:space="0" w:color="auto"/>
          </w:divBdr>
        </w:div>
        <w:div w:id="49305453">
          <w:marLeft w:val="480"/>
          <w:marRight w:val="0"/>
          <w:marTop w:val="0"/>
          <w:marBottom w:val="0"/>
          <w:divBdr>
            <w:top w:val="none" w:sz="0" w:space="0" w:color="auto"/>
            <w:left w:val="none" w:sz="0" w:space="0" w:color="auto"/>
            <w:bottom w:val="none" w:sz="0" w:space="0" w:color="auto"/>
            <w:right w:val="none" w:sz="0" w:space="0" w:color="auto"/>
          </w:divBdr>
        </w:div>
        <w:div w:id="1621185137">
          <w:marLeft w:val="480"/>
          <w:marRight w:val="0"/>
          <w:marTop w:val="0"/>
          <w:marBottom w:val="0"/>
          <w:divBdr>
            <w:top w:val="none" w:sz="0" w:space="0" w:color="auto"/>
            <w:left w:val="none" w:sz="0" w:space="0" w:color="auto"/>
            <w:bottom w:val="none" w:sz="0" w:space="0" w:color="auto"/>
            <w:right w:val="none" w:sz="0" w:space="0" w:color="auto"/>
          </w:divBdr>
        </w:div>
        <w:div w:id="1923879029">
          <w:marLeft w:val="480"/>
          <w:marRight w:val="0"/>
          <w:marTop w:val="0"/>
          <w:marBottom w:val="0"/>
          <w:divBdr>
            <w:top w:val="none" w:sz="0" w:space="0" w:color="auto"/>
            <w:left w:val="none" w:sz="0" w:space="0" w:color="auto"/>
            <w:bottom w:val="none" w:sz="0" w:space="0" w:color="auto"/>
            <w:right w:val="none" w:sz="0" w:space="0" w:color="auto"/>
          </w:divBdr>
        </w:div>
        <w:div w:id="681475138">
          <w:marLeft w:val="480"/>
          <w:marRight w:val="0"/>
          <w:marTop w:val="0"/>
          <w:marBottom w:val="0"/>
          <w:divBdr>
            <w:top w:val="none" w:sz="0" w:space="0" w:color="auto"/>
            <w:left w:val="none" w:sz="0" w:space="0" w:color="auto"/>
            <w:bottom w:val="none" w:sz="0" w:space="0" w:color="auto"/>
            <w:right w:val="none" w:sz="0" w:space="0" w:color="auto"/>
          </w:divBdr>
        </w:div>
        <w:div w:id="2064594422">
          <w:marLeft w:val="480"/>
          <w:marRight w:val="0"/>
          <w:marTop w:val="0"/>
          <w:marBottom w:val="0"/>
          <w:divBdr>
            <w:top w:val="none" w:sz="0" w:space="0" w:color="auto"/>
            <w:left w:val="none" w:sz="0" w:space="0" w:color="auto"/>
            <w:bottom w:val="none" w:sz="0" w:space="0" w:color="auto"/>
            <w:right w:val="none" w:sz="0" w:space="0" w:color="auto"/>
          </w:divBdr>
        </w:div>
        <w:div w:id="1174760717">
          <w:marLeft w:val="480"/>
          <w:marRight w:val="0"/>
          <w:marTop w:val="0"/>
          <w:marBottom w:val="0"/>
          <w:divBdr>
            <w:top w:val="none" w:sz="0" w:space="0" w:color="auto"/>
            <w:left w:val="none" w:sz="0" w:space="0" w:color="auto"/>
            <w:bottom w:val="none" w:sz="0" w:space="0" w:color="auto"/>
            <w:right w:val="none" w:sz="0" w:space="0" w:color="auto"/>
          </w:divBdr>
        </w:div>
        <w:div w:id="1993750981">
          <w:marLeft w:val="480"/>
          <w:marRight w:val="0"/>
          <w:marTop w:val="0"/>
          <w:marBottom w:val="0"/>
          <w:divBdr>
            <w:top w:val="none" w:sz="0" w:space="0" w:color="auto"/>
            <w:left w:val="none" w:sz="0" w:space="0" w:color="auto"/>
            <w:bottom w:val="none" w:sz="0" w:space="0" w:color="auto"/>
            <w:right w:val="none" w:sz="0" w:space="0" w:color="auto"/>
          </w:divBdr>
        </w:div>
        <w:div w:id="701632644">
          <w:marLeft w:val="480"/>
          <w:marRight w:val="0"/>
          <w:marTop w:val="0"/>
          <w:marBottom w:val="0"/>
          <w:divBdr>
            <w:top w:val="none" w:sz="0" w:space="0" w:color="auto"/>
            <w:left w:val="none" w:sz="0" w:space="0" w:color="auto"/>
            <w:bottom w:val="none" w:sz="0" w:space="0" w:color="auto"/>
            <w:right w:val="none" w:sz="0" w:space="0" w:color="auto"/>
          </w:divBdr>
        </w:div>
        <w:div w:id="1727484457">
          <w:marLeft w:val="480"/>
          <w:marRight w:val="0"/>
          <w:marTop w:val="0"/>
          <w:marBottom w:val="0"/>
          <w:divBdr>
            <w:top w:val="none" w:sz="0" w:space="0" w:color="auto"/>
            <w:left w:val="none" w:sz="0" w:space="0" w:color="auto"/>
            <w:bottom w:val="none" w:sz="0" w:space="0" w:color="auto"/>
            <w:right w:val="none" w:sz="0" w:space="0" w:color="auto"/>
          </w:divBdr>
        </w:div>
        <w:div w:id="648244570">
          <w:marLeft w:val="480"/>
          <w:marRight w:val="0"/>
          <w:marTop w:val="0"/>
          <w:marBottom w:val="0"/>
          <w:divBdr>
            <w:top w:val="none" w:sz="0" w:space="0" w:color="auto"/>
            <w:left w:val="none" w:sz="0" w:space="0" w:color="auto"/>
            <w:bottom w:val="none" w:sz="0" w:space="0" w:color="auto"/>
            <w:right w:val="none" w:sz="0" w:space="0" w:color="auto"/>
          </w:divBdr>
        </w:div>
        <w:div w:id="395668737">
          <w:marLeft w:val="480"/>
          <w:marRight w:val="0"/>
          <w:marTop w:val="0"/>
          <w:marBottom w:val="0"/>
          <w:divBdr>
            <w:top w:val="none" w:sz="0" w:space="0" w:color="auto"/>
            <w:left w:val="none" w:sz="0" w:space="0" w:color="auto"/>
            <w:bottom w:val="none" w:sz="0" w:space="0" w:color="auto"/>
            <w:right w:val="none" w:sz="0" w:space="0" w:color="auto"/>
          </w:divBdr>
        </w:div>
        <w:div w:id="1290746938">
          <w:marLeft w:val="480"/>
          <w:marRight w:val="0"/>
          <w:marTop w:val="0"/>
          <w:marBottom w:val="0"/>
          <w:divBdr>
            <w:top w:val="none" w:sz="0" w:space="0" w:color="auto"/>
            <w:left w:val="none" w:sz="0" w:space="0" w:color="auto"/>
            <w:bottom w:val="none" w:sz="0" w:space="0" w:color="auto"/>
            <w:right w:val="none" w:sz="0" w:space="0" w:color="auto"/>
          </w:divBdr>
        </w:div>
        <w:div w:id="1159690394">
          <w:marLeft w:val="480"/>
          <w:marRight w:val="0"/>
          <w:marTop w:val="0"/>
          <w:marBottom w:val="0"/>
          <w:divBdr>
            <w:top w:val="none" w:sz="0" w:space="0" w:color="auto"/>
            <w:left w:val="none" w:sz="0" w:space="0" w:color="auto"/>
            <w:bottom w:val="none" w:sz="0" w:space="0" w:color="auto"/>
            <w:right w:val="none" w:sz="0" w:space="0" w:color="auto"/>
          </w:divBdr>
        </w:div>
        <w:div w:id="1055735075">
          <w:marLeft w:val="480"/>
          <w:marRight w:val="0"/>
          <w:marTop w:val="0"/>
          <w:marBottom w:val="0"/>
          <w:divBdr>
            <w:top w:val="none" w:sz="0" w:space="0" w:color="auto"/>
            <w:left w:val="none" w:sz="0" w:space="0" w:color="auto"/>
            <w:bottom w:val="none" w:sz="0" w:space="0" w:color="auto"/>
            <w:right w:val="none" w:sz="0" w:space="0" w:color="auto"/>
          </w:divBdr>
        </w:div>
        <w:div w:id="44958812">
          <w:marLeft w:val="480"/>
          <w:marRight w:val="0"/>
          <w:marTop w:val="0"/>
          <w:marBottom w:val="0"/>
          <w:divBdr>
            <w:top w:val="none" w:sz="0" w:space="0" w:color="auto"/>
            <w:left w:val="none" w:sz="0" w:space="0" w:color="auto"/>
            <w:bottom w:val="none" w:sz="0" w:space="0" w:color="auto"/>
            <w:right w:val="none" w:sz="0" w:space="0" w:color="auto"/>
          </w:divBdr>
        </w:div>
        <w:div w:id="879974343">
          <w:marLeft w:val="480"/>
          <w:marRight w:val="0"/>
          <w:marTop w:val="0"/>
          <w:marBottom w:val="0"/>
          <w:divBdr>
            <w:top w:val="none" w:sz="0" w:space="0" w:color="auto"/>
            <w:left w:val="none" w:sz="0" w:space="0" w:color="auto"/>
            <w:bottom w:val="none" w:sz="0" w:space="0" w:color="auto"/>
            <w:right w:val="none" w:sz="0" w:space="0" w:color="auto"/>
          </w:divBdr>
        </w:div>
        <w:div w:id="730421164">
          <w:marLeft w:val="480"/>
          <w:marRight w:val="0"/>
          <w:marTop w:val="0"/>
          <w:marBottom w:val="0"/>
          <w:divBdr>
            <w:top w:val="none" w:sz="0" w:space="0" w:color="auto"/>
            <w:left w:val="none" w:sz="0" w:space="0" w:color="auto"/>
            <w:bottom w:val="none" w:sz="0" w:space="0" w:color="auto"/>
            <w:right w:val="none" w:sz="0" w:space="0" w:color="auto"/>
          </w:divBdr>
        </w:div>
        <w:div w:id="1770389870">
          <w:marLeft w:val="480"/>
          <w:marRight w:val="0"/>
          <w:marTop w:val="0"/>
          <w:marBottom w:val="0"/>
          <w:divBdr>
            <w:top w:val="none" w:sz="0" w:space="0" w:color="auto"/>
            <w:left w:val="none" w:sz="0" w:space="0" w:color="auto"/>
            <w:bottom w:val="none" w:sz="0" w:space="0" w:color="auto"/>
            <w:right w:val="none" w:sz="0" w:space="0" w:color="auto"/>
          </w:divBdr>
        </w:div>
        <w:div w:id="2143423029">
          <w:marLeft w:val="480"/>
          <w:marRight w:val="0"/>
          <w:marTop w:val="0"/>
          <w:marBottom w:val="0"/>
          <w:divBdr>
            <w:top w:val="none" w:sz="0" w:space="0" w:color="auto"/>
            <w:left w:val="none" w:sz="0" w:space="0" w:color="auto"/>
            <w:bottom w:val="none" w:sz="0" w:space="0" w:color="auto"/>
            <w:right w:val="none" w:sz="0" w:space="0" w:color="auto"/>
          </w:divBdr>
        </w:div>
        <w:div w:id="218907367">
          <w:marLeft w:val="480"/>
          <w:marRight w:val="0"/>
          <w:marTop w:val="0"/>
          <w:marBottom w:val="0"/>
          <w:divBdr>
            <w:top w:val="none" w:sz="0" w:space="0" w:color="auto"/>
            <w:left w:val="none" w:sz="0" w:space="0" w:color="auto"/>
            <w:bottom w:val="none" w:sz="0" w:space="0" w:color="auto"/>
            <w:right w:val="none" w:sz="0" w:space="0" w:color="auto"/>
          </w:divBdr>
        </w:div>
        <w:div w:id="1157576554">
          <w:marLeft w:val="480"/>
          <w:marRight w:val="0"/>
          <w:marTop w:val="0"/>
          <w:marBottom w:val="0"/>
          <w:divBdr>
            <w:top w:val="none" w:sz="0" w:space="0" w:color="auto"/>
            <w:left w:val="none" w:sz="0" w:space="0" w:color="auto"/>
            <w:bottom w:val="none" w:sz="0" w:space="0" w:color="auto"/>
            <w:right w:val="none" w:sz="0" w:space="0" w:color="auto"/>
          </w:divBdr>
        </w:div>
        <w:div w:id="865753284">
          <w:marLeft w:val="480"/>
          <w:marRight w:val="0"/>
          <w:marTop w:val="0"/>
          <w:marBottom w:val="0"/>
          <w:divBdr>
            <w:top w:val="none" w:sz="0" w:space="0" w:color="auto"/>
            <w:left w:val="none" w:sz="0" w:space="0" w:color="auto"/>
            <w:bottom w:val="none" w:sz="0" w:space="0" w:color="auto"/>
            <w:right w:val="none" w:sz="0" w:space="0" w:color="auto"/>
          </w:divBdr>
        </w:div>
        <w:div w:id="992492490">
          <w:marLeft w:val="480"/>
          <w:marRight w:val="0"/>
          <w:marTop w:val="0"/>
          <w:marBottom w:val="0"/>
          <w:divBdr>
            <w:top w:val="none" w:sz="0" w:space="0" w:color="auto"/>
            <w:left w:val="none" w:sz="0" w:space="0" w:color="auto"/>
            <w:bottom w:val="none" w:sz="0" w:space="0" w:color="auto"/>
            <w:right w:val="none" w:sz="0" w:space="0" w:color="auto"/>
          </w:divBdr>
        </w:div>
        <w:div w:id="148636272">
          <w:marLeft w:val="480"/>
          <w:marRight w:val="0"/>
          <w:marTop w:val="0"/>
          <w:marBottom w:val="0"/>
          <w:divBdr>
            <w:top w:val="none" w:sz="0" w:space="0" w:color="auto"/>
            <w:left w:val="none" w:sz="0" w:space="0" w:color="auto"/>
            <w:bottom w:val="none" w:sz="0" w:space="0" w:color="auto"/>
            <w:right w:val="none" w:sz="0" w:space="0" w:color="auto"/>
          </w:divBdr>
        </w:div>
        <w:div w:id="30347064">
          <w:marLeft w:val="480"/>
          <w:marRight w:val="0"/>
          <w:marTop w:val="0"/>
          <w:marBottom w:val="0"/>
          <w:divBdr>
            <w:top w:val="none" w:sz="0" w:space="0" w:color="auto"/>
            <w:left w:val="none" w:sz="0" w:space="0" w:color="auto"/>
            <w:bottom w:val="none" w:sz="0" w:space="0" w:color="auto"/>
            <w:right w:val="none" w:sz="0" w:space="0" w:color="auto"/>
          </w:divBdr>
        </w:div>
        <w:div w:id="578439596">
          <w:marLeft w:val="480"/>
          <w:marRight w:val="0"/>
          <w:marTop w:val="0"/>
          <w:marBottom w:val="0"/>
          <w:divBdr>
            <w:top w:val="none" w:sz="0" w:space="0" w:color="auto"/>
            <w:left w:val="none" w:sz="0" w:space="0" w:color="auto"/>
            <w:bottom w:val="none" w:sz="0" w:space="0" w:color="auto"/>
            <w:right w:val="none" w:sz="0" w:space="0" w:color="auto"/>
          </w:divBdr>
        </w:div>
        <w:div w:id="774860399">
          <w:marLeft w:val="480"/>
          <w:marRight w:val="0"/>
          <w:marTop w:val="0"/>
          <w:marBottom w:val="0"/>
          <w:divBdr>
            <w:top w:val="none" w:sz="0" w:space="0" w:color="auto"/>
            <w:left w:val="none" w:sz="0" w:space="0" w:color="auto"/>
            <w:bottom w:val="none" w:sz="0" w:space="0" w:color="auto"/>
            <w:right w:val="none" w:sz="0" w:space="0" w:color="auto"/>
          </w:divBdr>
        </w:div>
        <w:div w:id="948242017">
          <w:marLeft w:val="480"/>
          <w:marRight w:val="0"/>
          <w:marTop w:val="0"/>
          <w:marBottom w:val="0"/>
          <w:divBdr>
            <w:top w:val="none" w:sz="0" w:space="0" w:color="auto"/>
            <w:left w:val="none" w:sz="0" w:space="0" w:color="auto"/>
            <w:bottom w:val="none" w:sz="0" w:space="0" w:color="auto"/>
            <w:right w:val="none" w:sz="0" w:space="0" w:color="auto"/>
          </w:divBdr>
        </w:div>
        <w:div w:id="980424722">
          <w:marLeft w:val="480"/>
          <w:marRight w:val="0"/>
          <w:marTop w:val="0"/>
          <w:marBottom w:val="0"/>
          <w:divBdr>
            <w:top w:val="none" w:sz="0" w:space="0" w:color="auto"/>
            <w:left w:val="none" w:sz="0" w:space="0" w:color="auto"/>
            <w:bottom w:val="none" w:sz="0" w:space="0" w:color="auto"/>
            <w:right w:val="none" w:sz="0" w:space="0" w:color="auto"/>
          </w:divBdr>
        </w:div>
        <w:div w:id="1878084694">
          <w:marLeft w:val="480"/>
          <w:marRight w:val="0"/>
          <w:marTop w:val="0"/>
          <w:marBottom w:val="0"/>
          <w:divBdr>
            <w:top w:val="none" w:sz="0" w:space="0" w:color="auto"/>
            <w:left w:val="none" w:sz="0" w:space="0" w:color="auto"/>
            <w:bottom w:val="none" w:sz="0" w:space="0" w:color="auto"/>
            <w:right w:val="none" w:sz="0" w:space="0" w:color="auto"/>
          </w:divBdr>
        </w:div>
        <w:div w:id="94134677">
          <w:marLeft w:val="480"/>
          <w:marRight w:val="0"/>
          <w:marTop w:val="0"/>
          <w:marBottom w:val="0"/>
          <w:divBdr>
            <w:top w:val="none" w:sz="0" w:space="0" w:color="auto"/>
            <w:left w:val="none" w:sz="0" w:space="0" w:color="auto"/>
            <w:bottom w:val="none" w:sz="0" w:space="0" w:color="auto"/>
            <w:right w:val="none" w:sz="0" w:space="0" w:color="auto"/>
          </w:divBdr>
        </w:div>
        <w:div w:id="2032414924">
          <w:marLeft w:val="480"/>
          <w:marRight w:val="0"/>
          <w:marTop w:val="0"/>
          <w:marBottom w:val="0"/>
          <w:divBdr>
            <w:top w:val="none" w:sz="0" w:space="0" w:color="auto"/>
            <w:left w:val="none" w:sz="0" w:space="0" w:color="auto"/>
            <w:bottom w:val="none" w:sz="0" w:space="0" w:color="auto"/>
            <w:right w:val="none" w:sz="0" w:space="0" w:color="auto"/>
          </w:divBdr>
        </w:div>
        <w:div w:id="1439182293">
          <w:marLeft w:val="480"/>
          <w:marRight w:val="0"/>
          <w:marTop w:val="0"/>
          <w:marBottom w:val="0"/>
          <w:divBdr>
            <w:top w:val="none" w:sz="0" w:space="0" w:color="auto"/>
            <w:left w:val="none" w:sz="0" w:space="0" w:color="auto"/>
            <w:bottom w:val="none" w:sz="0" w:space="0" w:color="auto"/>
            <w:right w:val="none" w:sz="0" w:space="0" w:color="auto"/>
          </w:divBdr>
        </w:div>
        <w:div w:id="775255450">
          <w:marLeft w:val="480"/>
          <w:marRight w:val="0"/>
          <w:marTop w:val="0"/>
          <w:marBottom w:val="0"/>
          <w:divBdr>
            <w:top w:val="none" w:sz="0" w:space="0" w:color="auto"/>
            <w:left w:val="none" w:sz="0" w:space="0" w:color="auto"/>
            <w:bottom w:val="none" w:sz="0" w:space="0" w:color="auto"/>
            <w:right w:val="none" w:sz="0" w:space="0" w:color="auto"/>
          </w:divBdr>
        </w:div>
        <w:div w:id="997224495">
          <w:marLeft w:val="480"/>
          <w:marRight w:val="0"/>
          <w:marTop w:val="0"/>
          <w:marBottom w:val="0"/>
          <w:divBdr>
            <w:top w:val="none" w:sz="0" w:space="0" w:color="auto"/>
            <w:left w:val="none" w:sz="0" w:space="0" w:color="auto"/>
            <w:bottom w:val="none" w:sz="0" w:space="0" w:color="auto"/>
            <w:right w:val="none" w:sz="0" w:space="0" w:color="auto"/>
          </w:divBdr>
        </w:div>
        <w:div w:id="1007252291">
          <w:marLeft w:val="480"/>
          <w:marRight w:val="0"/>
          <w:marTop w:val="0"/>
          <w:marBottom w:val="0"/>
          <w:divBdr>
            <w:top w:val="none" w:sz="0" w:space="0" w:color="auto"/>
            <w:left w:val="none" w:sz="0" w:space="0" w:color="auto"/>
            <w:bottom w:val="none" w:sz="0" w:space="0" w:color="auto"/>
            <w:right w:val="none" w:sz="0" w:space="0" w:color="auto"/>
          </w:divBdr>
        </w:div>
        <w:div w:id="1021510696">
          <w:marLeft w:val="480"/>
          <w:marRight w:val="0"/>
          <w:marTop w:val="0"/>
          <w:marBottom w:val="0"/>
          <w:divBdr>
            <w:top w:val="none" w:sz="0" w:space="0" w:color="auto"/>
            <w:left w:val="none" w:sz="0" w:space="0" w:color="auto"/>
            <w:bottom w:val="none" w:sz="0" w:space="0" w:color="auto"/>
            <w:right w:val="none" w:sz="0" w:space="0" w:color="auto"/>
          </w:divBdr>
        </w:div>
        <w:div w:id="2106686565">
          <w:marLeft w:val="480"/>
          <w:marRight w:val="0"/>
          <w:marTop w:val="0"/>
          <w:marBottom w:val="0"/>
          <w:divBdr>
            <w:top w:val="none" w:sz="0" w:space="0" w:color="auto"/>
            <w:left w:val="none" w:sz="0" w:space="0" w:color="auto"/>
            <w:bottom w:val="none" w:sz="0" w:space="0" w:color="auto"/>
            <w:right w:val="none" w:sz="0" w:space="0" w:color="auto"/>
          </w:divBdr>
        </w:div>
        <w:div w:id="180514572">
          <w:marLeft w:val="480"/>
          <w:marRight w:val="0"/>
          <w:marTop w:val="0"/>
          <w:marBottom w:val="0"/>
          <w:divBdr>
            <w:top w:val="none" w:sz="0" w:space="0" w:color="auto"/>
            <w:left w:val="none" w:sz="0" w:space="0" w:color="auto"/>
            <w:bottom w:val="none" w:sz="0" w:space="0" w:color="auto"/>
            <w:right w:val="none" w:sz="0" w:space="0" w:color="auto"/>
          </w:divBdr>
        </w:div>
        <w:div w:id="534077321">
          <w:marLeft w:val="480"/>
          <w:marRight w:val="0"/>
          <w:marTop w:val="0"/>
          <w:marBottom w:val="0"/>
          <w:divBdr>
            <w:top w:val="none" w:sz="0" w:space="0" w:color="auto"/>
            <w:left w:val="none" w:sz="0" w:space="0" w:color="auto"/>
            <w:bottom w:val="none" w:sz="0" w:space="0" w:color="auto"/>
            <w:right w:val="none" w:sz="0" w:space="0" w:color="auto"/>
          </w:divBdr>
        </w:div>
        <w:div w:id="237718842">
          <w:marLeft w:val="480"/>
          <w:marRight w:val="0"/>
          <w:marTop w:val="0"/>
          <w:marBottom w:val="0"/>
          <w:divBdr>
            <w:top w:val="none" w:sz="0" w:space="0" w:color="auto"/>
            <w:left w:val="none" w:sz="0" w:space="0" w:color="auto"/>
            <w:bottom w:val="none" w:sz="0" w:space="0" w:color="auto"/>
            <w:right w:val="none" w:sz="0" w:space="0" w:color="auto"/>
          </w:divBdr>
        </w:div>
        <w:div w:id="1482194277">
          <w:marLeft w:val="480"/>
          <w:marRight w:val="0"/>
          <w:marTop w:val="0"/>
          <w:marBottom w:val="0"/>
          <w:divBdr>
            <w:top w:val="none" w:sz="0" w:space="0" w:color="auto"/>
            <w:left w:val="none" w:sz="0" w:space="0" w:color="auto"/>
            <w:bottom w:val="none" w:sz="0" w:space="0" w:color="auto"/>
            <w:right w:val="none" w:sz="0" w:space="0" w:color="auto"/>
          </w:divBdr>
        </w:div>
        <w:div w:id="1363095864">
          <w:marLeft w:val="480"/>
          <w:marRight w:val="0"/>
          <w:marTop w:val="0"/>
          <w:marBottom w:val="0"/>
          <w:divBdr>
            <w:top w:val="none" w:sz="0" w:space="0" w:color="auto"/>
            <w:left w:val="none" w:sz="0" w:space="0" w:color="auto"/>
            <w:bottom w:val="none" w:sz="0" w:space="0" w:color="auto"/>
            <w:right w:val="none" w:sz="0" w:space="0" w:color="auto"/>
          </w:divBdr>
        </w:div>
        <w:div w:id="2035571245">
          <w:marLeft w:val="480"/>
          <w:marRight w:val="0"/>
          <w:marTop w:val="0"/>
          <w:marBottom w:val="0"/>
          <w:divBdr>
            <w:top w:val="none" w:sz="0" w:space="0" w:color="auto"/>
            <w:left w:val="none" w:sz="0" w:space="0" w:color="auto"/>
            <w:bottom w:val="none" w:sz="0" w:space="0" w:color="auto"/>
            <w:right w:val="none" w:sz="0" w:space="0" w:color="auto"/>
          </w:divBdr>
        </w:div>
        <w:div w:id="171337025">
          <w:marLeft w:val="480"/>
          <w:marRight w:val="0"/>
          <w:marTop w:val="0"/>
          <w:marBottom w:val="0"/>
          <w:divBdr>
            <w:top w:val="none" w:sz="0" w:space="0" w:color="auto"/>
            <w:left w:val="none" w:sz="0" w:space="0" w:color="auto"/>
            <w:bottom w:val="none" w:sz="0" w:space="0" w:color="auto"/>
            <w:right w:val="none" w:sz="0" w:space="0" w:color="auto"/>
          </w:divBdr>
        </w:div>
        <w:div w:id="2048795635">
          <w:marLeft w:val="480"/>
          <w:marRight w:val="0"/>
          <w:marTop w:val="0"/>
          <w:marBottom w:val="0"/>
          <w:divBdr>
            <w:top w:val="none" w:sz="0" w:space="0" w:color="auto"/>
            <w:left w:val="none" w:sz="0" w:space="0" w:color="auto"/>
            <w:bottom w:val="none" w:sz="0" w:space="0" w:color="auto"/>
            <w:right w:val="none" w:sz="0" w:space="0" w:color="auto"/>
          </w:divBdr>
        </w:div>
        <w:div w:id="524635157">
          <w:marLeft w:val="480"/>
          <w:marRight w:val="0"/>
          <w:marTop w:val="0"/>
          <w:marBottom w:val="0"/>
          <w:divBdr>
            <w:top w:val="none" w:sz="0" w:space="0" w:color="auto"/>
            <w:left w:val="none" w:sz="0" w:space="0" w:color="auto"/>
            <w:bottom w:val="none" w:sz="0" w:space="0" w:color="auto"/>
            <w:right w:val="none" w:sz="0" w:space="0" w:color="auto"/>
          </w:divBdr>
        </w:div>
        <w:div w:id="1203901271">
          <w:marLeft w:val="480"/>
          <w:marRight w:val="0"/>
          <w:marTop w:val="0"/>
          <w:marBottom w:val="0"/>
          <w:divBdr>
            <w:top w:val="none" w:sz="0" w:space="0" w:color="auto"/>
            <w:left w:val="none" w:sz="0" w:space="0" w:color="auto"/>
            <w:bottom w:val="none" w:sz="0" w:space="0" w:color="auto"/>
            <w:right w:val="none" w:sz="0" w:space="0" w:color="auto"/>
          </w:divBdr>
        </w:div>
        <w:div w:id="890457876">
          <w:marLeft w:val="480"/>
          <w:marRight w:val="0"/>
          <w:marTop w:val="0"/>
          <w:marBottom w:val="0"/>
          <w:divBdr>
            <w:top w:val="none" w:sz="0" w:space="0" w:color="auto"/>
            <w:left w:val="none" w:sz="0" w:space="0" w:color="auto"/>
            <w:bottom w:val="none" w:sz="0" w:space="0" w:color="auto"/>
            <w:right w:val="none" w:sz="0" w:space="0" w:color="auto"/>
          </w:divBdr>
        </w:div>
        <w:div w:id="1450734157">
          <w:marLeft w:val="480"/>
          <w:marRight w:val="0"/>
          <w:marTop w:val="0"/>
          <w:marBottom w:val="0"/>
          <w:divBdr>
            <w:top w:val="none" w:sz="0" w:space="0" w:color="auto"/>
            <w:left w:val="none" w:sz="0" w:space="0" w:color="auto"/>
            <w:bottom w:val="none" w:sz="0" w:space="0" w:color="auto"/>
            <w:right w:val="none" w:sz="0" w:space="0" w:color="auto"/>
          </w:divBdr>
        </w:div>
        <w:div w:id="1331131862">
          <w:marLeft w:val="480"/>
          <w:marRight w:val="0"/>
          <w:marTop w:val="0"/>
          <w:marBottom w:val="0"/>
          <w:divBdr>
            <w:top w:val="none" w:sz="0" w:space="0" w:color="auto"/>
            <w:left w:val="none" w:sz="0" w:space="0" w:color="auto"/>
            <w:bottom w:val="none" w:sz="0" w:space="0" w:color="auto"/>
            <w:right w:val="none" w:sz="0" w:space="0" w:color="auto"/>
          </w:divBdr>
        </w:div>
        <w:div w:id="113788190">
          <w:marLeft w:val="480"/>
          <w:marRight w:val="0"/>
          <w:marTop w:val="0"/>
          <w:marBottom w:val="0"/>
          <w:divBdr>
            <w:top w:val="none" w:sz="0" w:space="0" w:color="auto"/>
            <w:left w:val="none" w:sz="0" w:space="0" w:color="auto"/>
            <w:bottom w:val="none" w:sz="0" w:space="0" w:color="auto"/>
            <w:right w:val="none" w:sz="0" w:space="0" w:color="auto"/>
          </w:divBdr>
        </w:div>
        <w:div w:id="1541015675">
          <w:marLeft w:val="480"/>
          <w:marRight w:val="0"/>
          <w:marTop w:val="0"/>
          <w:marBottom w:val="0"/>
          <w:divBdr>
            <w:top w:val="none" w:sz="0" w:space="0" w:color="auto"/>
            <w:left w:val="none" w:sz="0" w:space="0" w:color="auto"/>
            <w:bottom w:val="none" w:sz="0" w:space="0" w:color="auto"/>
            <w:right w:val="none" w:sz="0" w:space="0" w:color="auto"/>
          </w:divBdr>
        </w:div>
        <w:div w:id="996226414">
          <w:marLeft w:val="480"/>
          <w:marRight w:val="0"/>
          <w:marTop w:val="0"/>
          <w:marBottom w:val="0"/>
          <w:divBdr>
            <w:top w:val="none" w:sz="0" w:space="0" w:color="auto"/>
            <w:left w:val="none" w:sz="0" w:space="0" w:color="auto"/>
            <w:bottom w:val="none" w:sz="0" w:space="0" w:color="auto"/>
            <w:right w:val="none" w:sz="0" w:space="0" w:color="auto"/>
          </w:divBdr>
        </w:div>
        <w:div w:id="1745251715">
          <w:marLeft w:val="480"/>
          <w:marRight w:val="0"/>
          <w:marTop w:val="0"/>
          <w:marBottom w:val="0"/>
          <w:divBdr>
            <w:top w:val="none" w:sz="0" w:space="0" w:color="auto"/>
            <w:left w:val="none" w:sz="0" w:space="0" w:color="auto"/>
            <w:bottom w:val="none" w:sz="0" w:space="0" w:color="auto"/>
            <w:right w:val="none" w:sz="0" w:space="0" w:color="auto"/>
          </w:divBdr>
        </w:div>
        <w:div w:id="751003703">
          <w:marLeft w:val="480"/>
          <w:marRight w:val="0"/>
          <w:marTop w:val="0"/>
          <w:marBottom w:val="0"/>
          <w:divBdr>
            <w:top w:val="none" w:sz="0" w:space="0" w:color="auto"/>
            <w:left w:val="none" w:sz="0" w:space="0" w:color="auto"/>
            <w:bottom w:val="none" w:sz="0" w:space="0" w:color="auto"/>
            <w:right w:val="none" w:sz="0" w:space="0" w:color="auto"/>
          </w:divBdr>
        </w:div>
        <w:div w:id="1415472987">
          <w:marLeft w:val="480"/>
          <w:marRight w:val="0"/>
          <w:marTop w:val="0"/>
          <w:marBottom w:val="0"/>
          <w:divBdr>
            <w:top w:val="none" w:sz="0" w:space="0" w:color="auto"/>
            <w:left w:val="none" w:sz="0" w:space="0" w:color="auto"/>
            <w:bottom w:val="none" w:sz="0" w:space="0" w:color="auto"/>
            <w:right w:val="none" w:sz="0" w:space="0" w:color="auto"/>
          </w:divBdr>
        </w:div>
        <w:div w:id="1514953798">
          <w:marLeft w:val="480"/>
          <w:marRight w:val="0"/>
          <w:marTop w:val="0"/>
          <w:marBottom w:val="0"/>
          <w:divBdr>
            <w:top w:val="none" w:sz="0" w:space="0" w:color="auto"/>
            <w:left w:val="none" w:sz="0" w:space="0" w:color="auto"/>
            <w:bottom w:val="none" w:sz="0" w:space="0" w:color="auto"/>
            <w:right w:val="none" w:sz="0" w:space="0" w:color="auto"/>
          </w:divBdr>
        </w:div>
        <w:div w:id="1802765521">
          <w:marLeft w:val="480"/>
          <w:marRight w:val="0"/>
          <w:marTop w:val="0"/>
          <w:marBottom w:val="0"/>
          <w:divBdr>
            <w:top w:val="none" w:sz="0" w:space="0" w:color="auto"/>
            <w:left w:val="none" w:sz="0" w:space="0" w:color="auto"/>
            <w:bottom w:val="none" w:sz="0" w:space="0" w:color="auto"/>
            <w:right w:val="none" w:sz="0" w:space="0" w:color="auto"/>
          </w:divBdr>
        </w:div>
        <w:div w:id="812797100">
          <w:marLeft w:val="480"/>
          <w:marRight w:val="0"/>
          <w:marTop w:val="0"/>
          <w:marBottom w:val="0"/>
          <w:divBdr>
            <w:top w:val="none" w:sz="0" w:space="0" w:color="auto"/>
            <w:left w:val="none" w:sz="0" w:space="0" w:color="auto"/>
            <w:bottom w:val="none" w:sz="0" w:space="0" w:color="auto"/>
            <w:right w:val="none" w:sz="0" w:space="0" w:color="auto"/>
          </w:divBdr>
        </w:div>
        <w:div w:id="879786082">
          <w:marLeft w:val="480"/>
          <w:marRight w:val="0"/>
          <w:marTop w:val="0"/>
          <w:marBottom w:val="0"/>
          <w:divBdr>
            <w:top w:val="none" w:sz="0" w:space="0" w:color="auto"/>
            <w:left w:val="none" w:sz="0" w:space="0" w:color="auto"/>
            <w:bottom w:val="none" w:sz="0" w:space="0" w:color="auto"/>
            <w:right w:val="none" w:sz="0" w:space="0" w:color="auto"/>
          </w:divBdr>
        </w:div>
        <w:div w:id="598491178">
          <w:marLeft w:val="480"/>
          <w:marRight w:val="0"/>
          <w:marTop w:val="0"/>
          <w:marBottom w:val="0"/>
          <w:divBdr>
            <w:top w:val="none" w:sz="0" w:space="0" w:color="auto"/>
            <w:left w:val="none" w:sz="0" w:space="0" w:color="auto"/>
            <w:bottom w:val="none" w:sz="0" w:space="0" w:color="auto"/>
            <w:right w:val="none" w:sz="0" w:space="0" w:color="auto"/>
          </w:divBdr>
        </w:div>
        <w:div w:id="1786072188">
          <w:marLeft w:val="480"/>
          <w:marRight w:val="0"/>
          <w:marTop w:val="0"/>
          <w:marBottom w:val="0"/>
          <w:divBdr>
            <w:top w:val="none" w:sz="0" w:space="0" w:color="auto"/>
            <w:left w:val="none" w:sz="0" w:space="0" w:color="auto"/>
            <w:bottom w:val="none" w:sz="0" w:space="0" w:color="auto"/>
            <w:right w:val="none" w:sz="0" w:space="0" w:color="auto"/>
          </w:divBdr>
        </w:div>
        <w:div w:id="1556086795">
          <w:marLeft w:val="480"/>
          <w:marRight w:val="0"/>
          <w:marTop w:val="0"/>
          <w:marBottom w:val="0"/>
          <w:divBdr>
            <w:top w:val="none" w:sz="0" w:space="0" w:color="auto"/>
            <w:left w:val="none" w:sz="0" w:space="0" w:color="auto"/>
            <w:bottom w:val="none" w:sz="0" w:space="0" w:color="auto"/>
            <w:right w:val="none" w:sz="0" w:space="0" w:color="auto"/>
          </w:divBdr>
        </w:div>
        <w:div w:id="704402335">
          <w:marLeft w:val="480"/>
          <w:marRight w:val="0"/>
          <w:marTop w:val="0"/>
          <w:marBottom w:val="0"/>
          <w:divBdr>
            <w:top w:val="none" w:sz="0" w:space="0" w:color="auto"/>
            <w:left w:val="none" w:sz="0" w:space="0" w:color="auto"/>
            <w:bottom w:val="none" w:sz="0" w:space="0" w:color="auto"/>
            <w:right w:val="none" w:sz="0" w:space="0" w:color="auto"/>
          </w:divBdr>
        </w:div>
        <w:div w:id="1055735777">
          <w:marLeft w:val="480"/>
          <w:marRight w:val="0"/>
          <w:marTop w:val="0"/>
          <w:marBottom w:val="0"/>
          <w:divBdr>
            <w:top w:val="none" w:sz="0" w:space="0" w:color="auto"/>
            <w:left w:val="none" w:sz="0" w:space="0" w:color="auto"/>
            <w:bottom w:val="none" w:sz="0" w:space="0" w:color="auto"/>
            <w:right w:val="none" w:sz="0" w:space="0" w:color="auto"/>
          </w:divBdr>
        </w:div>
        <w:div w:id="375082875">
          <w:marLeft w:val="480"/>
          <w:marRight w:val="0"/>
          <w:marTop w:val="0"/>
          <w:marBottom w:val="0"/>
          <w:divBdr>
            <w:top w:val="none" w:sz="0" w:space="0" w:color="auto"/>
            <w:left w:val="none" w:sz="0" w:space="0" w:color="auto"/>
            <w:bottom w:val="none" w:sz="0" w:space="0" w:color="auto"/>
            <w:right w:val="none" w:sz="0" w:space="0" w:color="auto"/>
          </w:divBdr>
        </w:div>
        <w:div w:id="1594822396">
          <w:marLeft w:val="480"/>
          <w:marRight w:val="0"/>
          <w:marTop w:val="0"/>
          <w:marBottom w:val="0"/>
          <w:divBdr>
            <w:top w:val="none" w:sz="0" w:space="0" w:color="auto"/>
            <w:left w:val="none" w:sz="0" w:space="0" w:color="auto"/>
            <w:bottom w:val="none" w:sz="0" w:space="0" w:color="auto"/>
            <w:right w:val="none" w:sz="0" w:space="0" w:color="auto"/>
          </w:divBdr>
        </w:div>
        <w:div w:id="328338594">
          <w:marLeft w:val="480"/>
          <w:marRight w:val="0"/>
          <w:marTop w:val="0"/>
          <w:marBottom w:val="0"/>
          <w:divBdr>
            <w:top w:val="none" w:sz="0" w:space="0" w:color="auto"/>
            <w:left w:val="none" w:sz="0" w:space="0" w:color="auto"/>
            <w:bottom w:val="none" w:sz="0" w:space="0" w:color="auto"/>
            <w:right w:val="none" w:sz="0" w:space="0" w:color="auto"/>
          </w:divBdr>
        </w:div>
        <w:div w:id="1865287804">
          <w:marLeft w:val="480"/>
          <w:marRight w:val="0"/>
          <w:marTop w:val="0"/>
          <w:marBottom w:val="0"/>
          <w:divBdr>
            <w:top w:val="none" w:sz="0" w:space="0" w:color="auto"/>
            <w:left w:val="none" w:sz="0" w:space="0" w:color="auto"/>
            <w:bottom w:val="none" w:sz="0" w:space="0" w:color="auto"/>
            <w:right w:val="none" w:sz="0" w:space="0" w:color="auto"/>
          </w:divBdr>
        </w:div>
        <w:div w:id="933710392">
          <w:marLeft w:val="480"/>
          <w:marRight w:val="0"/>
          <w:marTop w:val="0"/>
          <w:marBottom w:val="0"/>
          <w:divBdr>
            <w:top w:val="none" w:sz="0" w:space="0" w:color="auto"/>
            <w:left w:val="none" w:sz="0" w:space="0" w:color="auto"/>
            <w:bottom w:val="none" w:sz="0" w:space="0" w:color="auto"/>
            <w:right w:val="none" w:sz="0" w:space="0" w:color="auto"/>
          </w:divBdr>
        </w:div>
        <w:div w:id="1620916074">
          <w:marLeft w:val="480"/>
          <w:marRight w:val="0"/>
          <w:marTop w:val="0"/>
          <w:marBottom w:val="0"/>
          <w:divBdr>
            <w:top w:val="none" w:sz="0" w:space="0" w:color="auto"/>
            <w:left w:val="none" w:sz="0" w:space="0" w:color="auto"/>
            <w:bottom w:val="none" w:sz="0" w:space="0" w:color="auto"/>
            <w:right w:val="none" w:sz="0" w:space="0" w:color="auto"/>
          </w:divBdr>
        </w:div>
        <w:div w:id="1155075423">
          <w:marLeft w:val="480"/>
          <w:marRight w:val="0"/>
          <w:marTop w:val="0"/>
          <w:marBottom w:val="0"/>
          <w:divBdr>
            <w:top w:val="none" w:sz="0" w:space="0" w:color="auto"/>
            <w:left w:val="none" w:sz="0" w:space="0" w:color="auto"/>
            <w:bottom w:val="none" w:sz="0" w:space="0" w:color="auto"/>
            <w:right w:val="none" w:sz="0" w:space="0" w:color="auto"/>
          </w:divBdr>
        </w:div>
        <w:div w:id="1314601462">
          <w:marLeft w:val="480"/>
          <w:marRight w:val="0"/>
          <w:marTop w:val="0"/>
          <w:marBottom w:val="0"/>
          <w:divBdr>
            <w:top w:val="none" w:sz="0" w:space="0" w:color="auto"/>
            <w:left w:val="none" w:sz="0" w:space="0" w:color="auto"/>
            <w:bottom w:val="none" w:sz="0" w:space="0" w:color="auto"/>
            <w:right w:val="none" w:sz="0" w:space="0" w:color="auto"/>
          </w:divBdr>
        </w:div>
        <w:div w:id="1824156524">
          <w:marLeft w:val="480"/>
          <w:marRight w:val="0"/>
          <w:marTop w:val="0"/>
          <w:marBottom w:val="0"/>
          <w:divBdr>
            <w:top w:val="none" w:sz="0" w:space="0" w:color="auto"/>
            <w:left w:val="none" w:sz="0" w:space="0" w:color="auto"/>
            <w:bottom w:val="none" w:sz="0" w:space="0" w:color="auto"/>
            <w:right w:val="none" w:sz="0" w:space="0" w:color="auto"/>
          </w:divBdr>
        </w:div>
        <w:div w:id="1213348214">
          <w:marLeft w:val="480"/>
          <w:marRight w:val="0"/>
          <w:marTop w:val="0"/>
          <w:marBottom w:val="0"/>
          <w:divBdr>
            <w:top w:val="none" w:sz="0" w:space="0" w:color="auto"/>
            <w:left w:val="none" w:sz="0" w:space="0" w:color="auto"/>
            <w:bottom w:val="none" w:sz="0" w:space="0" w:color="auto"/>
            <w:right w:val="none" w:sz="0" w:space="0" w:color="auto"/>
          </w:divBdr>
        </w:div>
        <w:div w:id="142623594">
          <w:marLeft w:val="480"/>
          <w:marRight w:val="0"/>
          <w:marTop w:val="0"/>
          <w:marBottom w:val="0"/>
          <w:divBdr>
            <w:top w:val="none" w:sz="0" w:space="0" w:color="auto"/>
            <w:left w:val="none" w:sz="0" w:space="0" w:color="auto"/>
            <w:bottom w:val="none" w:sz="0" w:space="0" w:color="auto"/>
            <w:right w:val="none" w:sz="0" w:space="0" w:color="auto"/>
          </w:divBdr>
        </w:div>
        <w:div w:id="1806072942">
          <w:marLeft w:val="480"/>
          <w:marRight w:val="0"/>
          <w:marTop w:val="0"/>
          <w:marBottom w:val="0"/>
          <w:divBdr>
            <w:top w:val="none" w:sz="0" w:space="0" w:color="auto"/>
            <w:left w:val="none" w:sz="0" w:space="0" w:color="auto"/>
            <w:bottom w:val="none" w:sz="0" w:space="0" w:color="auto"/>
            <w:right w:val="none" w:sz="0" w:space="0" w:color="auto"/>
          </w:divBdr>
        </w:div>
        <w:div w:id="1237979016">
          <w:marLeft w:val="480"/>
          <w:marRight w:val="0"/>
          <w:marTop w:val="0"/>
          <w:marBottom w:val="0"/>
          <w:divBdr>
            <w:top w:val="none" w:sz="0" w:space="0" w:color="auto"/>
            <w:left w:val="none" w:sz="0" w:space="0" w:color="auto"/>
            <w:bottom w:val="none" w:sz="0" w:space="0" w:color="auto"/>
            <w:right w:val="none" w:sz="0" w:space="0" w:color="auto"/>
          </w:divBdr>
        </w:div>
        <w:div w:id="987708279">
          <w:marLeft w:val="480"/>
          <w:marRight w:val="0"/>
          <w:marTop w:val="0"/>
          <w:marBottom w:val="0"/>
          <w:divBdr>
            <w:top w:val="none" w:sz="0" w:space="0" w:color="auto"/>
            <w:left w:val="none" w:sz="0" w:space="0" w:color="auto"/>
            <w:bottom w:val="none" w:sz="0" w:space="0" w:color="auto"/>
            <w:right w:val="none" w:sz="0" w:space="0" w:color="auto"/>
          </w:divBdr>
        </w:div>
        <w:div w:id="2074233414">
          <w:marLeft w:val="480"/>
          <w:marRight w:val="0"/>
          <w:marTop w:val="0"/>
          <w:marBottom w:val="0"/>
          <w:divBdr>
            <w:top w:val="none" w:sz="0" w:space="0" w:color="auto"/>
            <w:left w:val="none" w:sz="0" w:space="0" w:color="auto"/>
            <w:bottom w:val="none" w:sz="0" w:space="0" w:color="auto"/>
            <w:right w:val="none" w:sz="0" w:space="0" w:color="auto"/>
          </w:divBdr>
        </w:div>
        <w:div w:id="690494494">
          <w:marLeft w:val="480"/>
          <w:marRight w:val="0"/>
          <w:marTop w:val="0"/>
          <w:marBottom w:val="0"/>
          <w:divBdr>
            <w:top w:val="none" w:sz="0" w:space="0" w:color="auto"/>
            <w:left w:val="none" w:sz="0" w:space="0" w:color="auto"/>
            <w:bottom w:val="none" w:sz="0" w:space="0" w:color="auto"/>
            <w:right w:val="none" w:sz="0" w:space="0" w:color="auto"/>
          </w:divBdr>
        </w:div>
        <w:div w:id="1043141863">
          <w:marLeft w:val="480"/>
          <w:marRight w:val="0"/>
          <w:marTop w:val="0"/>
          <w:marBottom w:val="0"/>
          <w:divBdr>
            <w:top w:val="none" w:sz="0" w:space="0" w:color="auto"/>
            <w:left w:val="none" w:sz="0" w:space="0" w:color="auto"/>
            <w:bottom w:val="none" w:sz="0" w:space="0" w:color="auto"/>
            <w:right w:val="none" w:sz="0" w:space="0" w:color="auto"/>
          </w:divBdr>
        </w:div>
        <w:div w:id="197662766">
          <w:marLeft w:val="480"/>
          <w:marRight w:val="0"/>
          <w:marTop w:val="0"/>
          <w:marBottom w:val="0"/>
          <w:divBdr>
            <w:top w:val="none" w:sz="0" w:space="0" w:color="auto"/>
            <w:left w:val="none" w:sz="0" w:space="0" w:color="auto"/>
            <w:bottom w:val="none" w:sz="0" w:space="0" w:color="auto"/>
            <w:right w:val="none" w:sz="0" w:space="0" w:color="auto"/>
          </w:divBdr>
        </w:div>
        <w:div w:id="1872453511">
          <w:marLeft w:val="480"/>
          <w:marRight w:val="0"/>
          <w:marTop w:val="0"/>
          <w:marBottom w:val="0"/>
          <w:divBdr>
            <w:top w:val="none" w:sz="0" w:space="0" w:color="auto"/>
            <w:left w:val="none" w:sz="0" w:space="0" w:color="auto"/>
            <w:bottom w:val="none" w:sz="0" w:space="0" w:color="auto"/>
            <w:right w:val="none" w:sz="0" w:space="0" w:color="auto"/>
          </w:divBdr>
        </w:div>
        <w:div w:id="1174031414">
          <w:marLeft w:val="480"/>
          <w:marRight w:val="0"/>
          <w:marTop w:val="0"/>
          <w:marBottom w:val="0"/>
          <w:divBdr>
            <w:top w:val="none" w:sz="0" w:space="0" w:color="auto"/>
            <w:left w:val="none" w:sz="0" w:space="0" w:color="auto"/>
            <w:bottom w:val="none" w:sz="0" w:space="0" w:color="auto"/>
            <w:right w:val="none" w:sz="0" w:space="0" w:color="auto"/>
          </w:divBdr>
        </w:div>
        <w:div w:id="1061366538">
          <w:marLeft w:val="480"/>
          <w:marRight w:val="0"/>
          <w:marTop w:val="0"/>
          <w:marBottom w:val="0"/>
          <w:divBdr>
            <w:top w:val="none" w:sz="0" w:space="0" w:color="auto"/>
            <w:left w:val="none" w:sz="0" w:space="0" w:color="auto"/>
            <w:bottom w:val="none" w:sz="0" w:space="0" w:color="auto"/>
            <w:right w:val="none" w:sz="0" w:space="0" w:color="auto"/>
          </w:divBdr>
        </w:div>
        <w:div w:id="1484466023">
          <w:marLeft w:val="480"/>
          <w:marRight w:val="0"/>
          <w:marTop w:val="0"/>
          <w:marBottom w:val="0"/>
          <w:divBdr>
            <w:top w:val="none" w:sz="0" w:space="0" w:color="auto"/>
            <w:left w:val="none" w:sz="0" w:space="0" w:color="auto"/>
            <w:bottom w:val="none" w:sz="0" w:space="0" w:color="auto"/>
            <w:right w:val="none" w:sz="0" w:space="0" w:color="auto"/>
          </w:divBdr>
        </w:div>
        <w:div w:id="1372924928">
          <w:marLeft w:val="480"/>
          <w:marRight w:val="0"/>
          <w:marTop w:val="0"/>
          <w:marBottom w:val="0"/>
          <w:divBdr>
            <w:top w:val="none" w:sz="0" w:space="0" w:color="auto"/>
            <w:left w:val="none" w:sz="0" w:space="0" w:color="auto"/>
            <w:bottom w:val="none" w:sz="0" w:space="0" w:color="auto"/>
            <w:right w:val="none" w:sz="0" w:space="0" w:color="auto"/>
          </w:divBdr>
        </w:div>
        <w:div w:id="1587181359">
          <w:marLeft w:val="480"/>
          <w:marRight w:val="0"/>
          <w:marTop w:val="0"/>
          <w:marBottom w:val="0"/>
          <w:divBdr>
            <w:top w:val="none" w:sz="0" w:space="0" w:color="auto"/>
            <w:left w:val="none" w:sz="0" w:space="0" w:color="auto"/>
            <w:bottom w:val="none" w:sz="0" w:space="0" w:color="auto"/>
            <w:right w:val="none" w:sz="0" w:space="0" w:color="auto"/>
          </w:divBdr>
        </w:div>
        <w:div w:id="1825319634">
          <w:marLeft w:val="480"/>
          <w:marRight w:val="0"/>
          <w:marTop w:val="0"/>
          <w:marBottom w:val="0"/>
          <w:divBdr>
            <w:top w:val="none" w:sz="0" w:space="0" w:color="auto"/>
            <w:left w:val="none" w:sz="0" w:space="0" w:color="auto"/>
            <w:bottom w:val="none" w:sz="0" w:space="0" w:color="auto"/>
            <w:right w:val="none" w:sz="0" w:space="0" w:color="auto"/>
          </w:divBdr>
        </w:div>
        <w:div w:id="865871578">
          <w:marLeft w:val="480"/>
          <w:marRight w:val="0"/>
          <w:marTop w:val="0"/>
          <w:marBottom w:val="0"/>
          <w:divBdr>
            <w:top w:val="none" w:sz="0" w:space="0" w:color="auto"/>
            <w:left w:val="none" w:sz="0" w:space="0" w:color="auto"/>
            <w:bottom w:val="none" w:sz="0" w:space="0" w:color="auto"/>
            <w:right w:val="none" w:sz="0" w:space="0" w:color="auto"/>
          </w:divBdr>
        </w:div>
        <w:div w:id="383723599">
          <w:marLeft w:val="480"/>
          <w:marRight w:val="0"/>
          <w:marTop w:val="0"/>
          <w:marBottom w:val="0"/>
          <w:divBdr>
            <w:top w:val="none" w:sz="0" w:space="0" w:color="auto"/>
            <w:left w:val="none" w:sz="0" w:space="0" w:color="auto"/>
            <w:bottom w:val="none" w:sz="0" w:space="0" w:color="auto"/>
            <w:right w:val="none" w:sz="0" w:space="0" w:color="auto"/>
          </w:divBdr>
        </w:div>
        <w:div w:id="1027365925">
          <w:marLeft w:val="480"/>
          <w:marRight w:val="0"/>
          <w:marTop w:val="0"/>
          <w:marBottom w:val="0"/>
          <w:divBdr>
            <w:top w:val="none" w:sz="0" w:space="0" w:color="auto"/>
            <w:left w:val="none" w:sz="0" w:space="0" w:color="auto"/>
            <w:bottom w:val="none" w:sz="0" w:space="0" w:color="auto"/>
            <w:right w:val="none" w:sz="0" w:space="0" w:color="auto"/>
          </w:divBdr>
        </w:div>
        <w:div w:id="1030497635">
          <w:marLeft w:val="480"/>
          <w:marRight w:val="0"/>
          <w:marTop w:val="0"/>
          <w:marBottom w:val="0"/>
          <w:divBdr>
            <w:top w:val="none" w:sz="0" w:space="0" w:color="auto"/>
            <w:left w:val="none" w:sz="0" w:space="0" w:color="auto"/>
            <w:bottom w:val="none" w:sz="0" w:space="0" w:color="auto"/>
            <w:right w:val="none" w:sz="0" w:space="0" w:color="auto"/>
          </w:divBdr>
        </w:div>
        <w:div w:id="2043968703">
          <w:marLeft w:val="480"/>
          <w:marRight w:val="0"/>
          <w:marTop w:val="0"/>
          <w:marBottom w:val="0"/>
          <w:divBdr>
            <w:top w:val="none" w:sz="0" w:space="0" w:color="auto"/>
            <w:left w:val="none" w:sz="0" w:space="0" w:color="auto"/>
            <w:bottom w:val="none" w:sz="0" w:space="0" w:color="auto"/>
            <w:right w:val="none" w:sz="0" w:space="0" w:color="auto"/>
          </w:divBdr>
        </w:div>
        <w:div w:id="1522744758">
          <w:marLeft w:val="480"/>
          <w:marRight w:val="0"/>
          <w:marTop w:val="0"/>
          <w:marBottom w:val="0"/>
          <w:divBdr>
            <w:top w:val="none" w:sz="0" w:space="0" w:color="auto"/>
            <w:left w:val="none" w:sz="0" w:space="0" w:color="auto"/>
            <w:bottom w:val="none" w:sz="0" w:space="0" w:color="auto"/>
            <w:right w:val="none" w:sz="0" w:space="0" w:color="auto"/>
          </w:divBdr>
        </w:div>
        <w:div w:id="47152427">
          <w:marLeft w:val="480"/>
          <w:marRight w:val="0"/>
          <w:marTop w:val="0"/>
          <w:marBottom w:val="0"/>
          <w:divBdr>
            <w:top w:val="none" w:sz="0" w:space="0" w:color="auto"/>
            <w:left w:val="none" w:sz="0" w:space="0" w:color="auto"/>
            <w:bottom w:val="none" w:sz="0" w:space="0" w:color="auto"/>
            <w:right w:val="none" w:sz="0" w:space="0" w:color="auto"/>
          </w:divBdr>
        </w:div>
        <w:div w:id="394395844">
          <w:marLeft w:val="480"/>
          <w:marRight w:val="0"/>
          <w:marTop w:val="0"/>
          <w:marBottom w:val="0"/>
          <w:divBdr>
            <w:top w:val="none" w:sz="0" w:space="0" w:color="auto"/>
            <w:left w:val="none" w:sz="0" w:space="0" w:color="auto"/>
            <w:bottom w:val="none" w:sz="0" w:space="0" w:color="auto"/>
            <w:right w:val="none" w:sz="0" w:space="0" w:color="auto"/>
          </w:divBdr>
        </w:div>
        <w:div w:id="1872186891">
          <w:marLeft w:val="480"/>
          <w:marRight w:val="0"/>
          <w:marTop w:val="0"/>
          <w:marBottom w:val="0"/>
          <w:divBdr>
            <w:top w:val="none" w:sz="0" w:space="0" w:color="auto"/>
            <w:left w:val="none" w:sz="0" w:space="0" w:color="auto"/>
            <w:bottom w:val="none" w:sz="0" w:space="0" w:color="auto"/>
            <w:right w:val="none" w:sz="0" w:space="0" w:color="auto"/>
          </w:divBdr>
        </w:div>
        <w:div w:id="1114984687">
          <w:marLeft w:val="480"/>
          <w:marRight w:val="0"/>
          <w:marTop w:val="0"/>
          <w:marBottom w:val="0"/>
          <w:divBdr>
            <w:top w:val="none" w:sz="0" w:space="0" w:color="auto"/>
            <w:left w:val="none" w:sz="0" w:space="0" w:color="auto"/>
            <w:bottom w:val="none" w:sz="0" w:space="0" w:color="auto"/>
            <w:right w:val="none" w:sz="0" w:space="0" w:color="auto"/>
          </w:divBdr>
        </w:div>
        <w:div w:id="1017270764">
          <w:marLeft w:val="480"/>
          <w:marRight w:val="0"/>
          <w:marTop w:val="0"/>
          <w:marBottom w:val="0"/>
          <w:divBdr>
            <w:top w:val="none" w:sz="0" w:space="0" w:color="auto"/>
            <w:left w:val="none" w:sz="0" w:space="0" w:color="auto"/>
            <w:bottom w:val="none" w:sz="0" w:space="0" w:color="auto"/>
            <w:right w:val="none" w:sz="0" w:space="0" w:color="auto"/>
          </w:divBdr>
        </w:div>
        <w:div w:id="356857615">
          <w:marLeft w:val="480"/>
          <w:marRight w:val="0"/>
          <w:marTop w:val="0"/>
          <w:marBottom w:val="0"/>
          <w:divBdr>
            <w:top w:val="none" w:sz="0" w:space="0" w:color="auto"/>
            <w:left w:val="none" w:sz="0" w:space="0" w:color="auto"/>
            <w:bottom w:val="none" w:sz="0" w:space="0" w:color="auto"/>
            <w:right w:val="none" w:sz="0" w:space="0" w:color="auto"/>
          </w:divBdr>
        </w:div>
        <w:div w:id="411008031">
          <w:marLeft w:val="480"/>
          <w:marRight w:val="0"/>
          <w:marTop w:val="0"/>
          <w:marBottom w:val="0"/>
          <w:divBdr>
            <w:top w:val="none" w:sz="0" w:space="0" w:color="auto"/>
            <w:left w:val="none" w:sz="0" w:space="0" w:color="auto"/>
            <w:bottom w:val="none" w:sz="0" w:space="0" w:color="auto"/>
            <w:right w:val="none" w:sz="0" w:space="0" w:color="auto"/>
          </w:divBdr>
        </w:div>
        <w:div w:id="1914466231">
          <w:marLeft w:val="480"/>
          <w:marRight w:val="0"/>
          <w:marTop w:val="0"/>
          <w:marBottom w:val="0"/>
          <w:divBdr>
            <w:top w:val="none" w:sz="0" w:space="0" w:color="auto"/>
            <w:left w:val="none" w:sz="0" w:space="0" w:color="auto"/>
            <w:bottom w:val="none" w:sz="0" w:space="0" w:color="auto"/>
            <w:right w:val="none" w:sz="0" w:space="0" w:color="auto"/>
          </w:divBdr>
        </w:div>
        <w:div w:id="366413620">
          <w:marLeft w:val="480"/>
          <w:marRight w:val="0"/>
          <w:marTop w:val="0"/>
          <w:marBottom w:val="0"/>
          <w:divBdr>
            <w:top w:val="none" w:sz="0" w:space="0" w:color="auto"/>
            <w:left w:val="none" w:sz="0" w:space="0" w:color="auto"/>
            <w:bottom w:val="none" w:sz="0" w:space="0" w:color="auto"/>
            <w:right w:val="none" w:sz="0" w:space="0" w:color="auto"/>
          </w:divBdr>
        </w:div>
        <w:div w:id="1288392049">
          <w:marLeft w:val="480"/>
          <w:marRight w:val="0"/>
          <w:marTop w:val="0"/>
          <w:marBottom w:val="0"/>
          <w:divBdr>
            <w:top w:val="none" w:sz="0" w:space="0" w:color="auto"/>
            <w:left w:val="none" w:sz="0" w:space="0" w:color="auto"/>
            <w:bottom w:val="none" w:sz="0" w:space="0" w:color="auto"/>
            <w:right w:val="none" w:sz="0" w:space="0" w:color="auto"/>
          </w:divBdr>
        </w:div>
        <w:div w:id="775559265">
          <w:marLeft w:val="480"/>
          <w:marRight w:val="0"/>
          <w:marTop w:val="0"/>
          <w:marBottom w:val="0"/>
          <w:divBdr>
            <w:top w:val="none" w:sz="0" w:space="0" w:color="auto"/>
            <w:left w:val="none" w:sz="0" w:space="0" w:color="auto"/>
            <w:bottom w:val="none" w:sz="0" w:space="0" w:color="auto"/>
            <w:right w:val="none" w:sz="0" w:space="0" w:color="auto"/>
          </w:divBdr>
        </w:div>
        <w:div w:id="122356111">
          <w:marLeft w:val="480"/>
          <w:marRight w:val="0"/>
          <w:marTop w:val="0"/>
          <w:marBottom w:val="0"/>
          <w:divBdr>
            <w:top w:val="none" w:sz="0" w:space="0" w:color="auto"/>
            <w:left w:val="none" w:sz="0" w:space="0" w:color="auto"/>
            <w:bottom w:val="none" w:sz="0" w:space="0" w:color="auto"/>
            <w:right w:val="none" w:sz="0" w:space="0" w:color="auto"/>
          </w:divBdr>
        </w:div>
        <w:div w:id="923610660">
          <w:marLeft w:val="480"/>
          <w:marRight w:val="0"/>
          <w:marTop w:val="0"/>
          <w:marBottom w:val="0"/>
          <w:divBdr>
            <w:top w:val="none" w:sz="0" w:space="0" w:color="auto"/>
            <w:left w:val="none" w:sz="0" w:space="0" w:color="auto"/>
            <w:bottom w:val="none" w:sz="0" w:space="0" w:color="auto"/>
            <w:right w:val="none" w:sz="0" w:space="0" w:color="auto"/>
          </w:divBdr>
        </w:div>
        <w:div w:id="939802998">
          <w:marLeft w:val="480"/>
          <w:marRight w:val="0"/>
          <w:marTop w:val="0"/>
          <w:marBottom w:val="0"/>
          <w:divBdr>
            <w:top w:val="none" w:sz="0" w:space="0" w:color="auto"/>
            <w:left w:val="none" w:sz="0" w:space="0" w:color="auto"/>
            <w:bottom w:val="none" w:sz="0" w:space="0" w:color="auto"/>
            <w:right w:val="none" w:sz="0" w:space="0" w:color="auto"/>
          </w:divBdr>
        </w:div>
        <w:div w:id="1704133142">
          <w:marLeft w:val="480"/>
          <w:marRight w:val="0"/>
          <w:marTop w:val="0"/>
          <w:marBottom w:val="0"/>
          <w:divBdr>
            <w:top w:val="none" w:sz="0" w:space="0" w:color="auto"/>
            <w:left w:val="none" w:sz="0" w:space="0" w:color="auto"/>
            <w:bottom w:val="none" w:sz="0" w:space="0" w:color="auto"/>
            <w:right w:val="none" w:sz="0" w:space="0" w:color="auto"/>
          </w:divBdr>
        </w:div>
        <w:div w:id="119735326">
          <w:marLeft w:val="480"/>
          <w:marRight w:val="0"/>
          <w:marTop w:val="0"/>
          <w:marBottom w:val="0"/>
          <w:divBdr>
            <w:top w:val="none" w:sz="0" w:space="0" w:color="auto"/>
            <w:left w:val="none" w:sz="0" w:space="0" w:color="auto"/>
            <w:bottom w:val="none" w:sz="0" w:space="0" w:color="auto"/>
            <w:right w:val="none" w:sz="0" w:space="0" w:color="auto"/>
          </w:divBdr>
        </w:div>
        <w:div w:id="925304016">
          <w:marLeft w:val="480"/>
          <w:marRight w:val="0"/>
          <w:marTop w:val="0"/>
          <w:marBottom w:val="0"/>
          <w:divBdr>
            <w:top w:val="none" w:sz="0" w:space="0" w:color="auto"/>
            <w:left w:val="none" w:sz="0" w:space="0" w:color="auto"/>
            <w:bottom w:val="none" w:sz="0" w:space="0" w:color="auto"/>
            <w:right w:val="none" w:sz="0" w:space="0" w:color="auto"/>
          </w:divBdr>
        </w:div>
        <w:div w:id="1301618035">
          <w:marLeft w:val="480"/>
          <w:marRight w:val="0"/>
          <w:marTop w:val="0"/>
          <w:marBottom w:val="0"/>
          <w:divBdr>
            <w:top w:val="none" w:sz="0" w:space="0" w:color="auto"/>
            <w:left w:val="none" w:sz="0" w:space="0" w:color="auto"/>
            <w:bottom w:val="none" w:sz="0" w:space="0" w:color="auto"/>
            <w:right w:val="none" w:sz="0" w:space="0" w:color="auto"/>
          </w:divBdr>
        </w:div>
        <w:div w:id="1858108615">
          <w:marLeft w:val="480"/>
          <w:marRight w:val="0"/>
          <w:marTop w:val="0"/>
          <w:marBottom w:val="0"/>
          <w:divBdr>
            <w:top w:val="none" w:sz="0" w:space="0" w:color="auto"/>
            <w:left w:val="none" w:sz="0" w:space="0" w:color="auto"/>
            <w:bottom w:val="none" w:sz="0" w:space="0" w:color="auto"/>
            <w:right w:val="none" w:sz="0" w:space="0" w:color="auto"/>
          </w:divBdr>
        </w:div>
        <w:div w:id="1416778183">
          <w:marLeft w:val="480"/>
          <w:marRight w:val="0"/>
          <w:marTop w:val="0"/>
          <w:marBottom w:val="0"/>
          <w:divBdr>
            <w:top w:val="none" w:sz="0" w:space="0" w:color="auto"/>
            <w:left w:val="none" w:sz="0" w:space="0" w:color="auto"/>
            <w:bottom w:val="none" w:sz="0" w:space="0" w:color="auto"/>
            <w:right w:val="none" w:sz="0" w:space="0" w:color="auto"/>
          </w:divBdr>
        </w:div>
        <w:div w:id="521479193">
          <w:marLeft w:val="480"/>
          <w:marRight w:val="0"/>
          <w:marTop w:val="0"/>
          <w:marBottom w:val="0"/>
          <w:divBdr>
            <w:top w:val="none" w:sz="0" w:space="0" w:color="auto"/>
            <w:left w:val="none" w:sz="0" w:space="0" w:color="auto"/>
            <w:bottom w:val="none" w:sz="0" w:space="0" w:color="auto"/>
            <w:right w:val="none" w:sz="0" w:space="0" w:color="auto"/>
          </w:divBdr>
        </w:div>
        <w:div w:id="155613505">
          <w:marLeft w:val="480"/>
          <w:marRight w:val="0"/>
          <w:marTop w:val="0"/>
          <w:marBottom w:val="0"/>
          <w:divBdr>
            <w:top w:val="none" w:sz="0" w:space="0" w:color="auto"/>
            <w:left w:val="none" w:sz="0" w:space="0" w:color="auto"/>
            <w:bottom w:val="none" w:sz="0" w:space="0" w:color="auto"/>
            <w:right w:val="none" w:sz="0" w:space="0" w:color="auto"/>
          </w:divBdr>
        </w:div>
        <w:div w:id="1330476039">
          <w:marLeft w:val="480"/>
          <w:marRight w:val="0"/>
          <w:marTop w:val="0"/>
          <w:marBottom w:val="0"/>
          <w:divBdr>
            <w:top w:val="none" w:sz="0" w:space="0" w:color="auto"/>
            <w:left w:val="none" w:sz="0" w:space="0" w:color="auto"/>
            <w:bottom w:val="none" w:sz="0" w:space="0" w:color="auto"/>
            <w:right w:val="none" w:sz="0" w:space="0" w:color="auto"/>
          </w:divBdr>
        </w:div>
        <w:div w:id="1840852087">
          <w:marLeft w:val="480"/>
          <w:marRight w:val="0"/>
          <w:marTop w:val="0"/>
          <w:marBottom w:val="0"/>
          <w:divBdr>
            <w:top w:val="none" w:sz="0" w:space="0" w:color="auto"/>
            <w:left w:val="none" w:sz="0" w:space="0" w:color="auto"/>
            <w:bottom w:val="none" w:sz="0" w:space="0" w:color="auto"/>
            <w:right w:val="none" w:sz="0" w:space="0" w:color="auto"/>
          </w:divBdr>
        </w:div>
        <w:div w:id="260458819">
          <w:marLeft w:val="480"/>
          <w:marRight w:val="0"/>
          <w:marTop w:val="0"/>
          <w:marBottom w:val="0"/>
          <w:divBdr>
            <w:top w:val="none" w:sz="0" w:space="0" w:color="auto"/>
            <w:left w:val="none" w:sz="0" w:space="0" w:color="auto"/>
            <w:bottom w:val="none" w:sz="0" w:space="0" w:color="auto"/>
            <w:right w:val="none" w:sz="0" w:space="0" w:color="auto"/>
          </w:divBdr>
        </w:div>
        <w:div w:id="1312948786">
          <w:marLeft w:val="480"/>
          <w:marRight w:val="0"/>
          <w:marTop w:val="0"/>
          <w:marBottom w:val="0"/>
          <w:divBdr>
            <w:top w:val="none" w:sz="0" w:space="0" w:color="auto"/>
            <w:left w:val="none" w:sz="0" w:space="0" w:color="auto"/>
            <w:bottom w:val="none" w:sz="0" w:space="0" w:color="auto"/>
            <w:right w:val="none" w:sz="0" w:space="0" w:color="auto"/>
          </w:divBdr>
        </w:div>
        <w:div w:id="1452821564">
          <w:marLeft w:val="480"/>
          <w:marRight w:val="0"/>
          <w:marTop w:val="0"/>
          <w:marBottom w:val="0"/>
          <w:divBdr>
            <w:top w:val="none" w:sz="0" w:space="0" w:color="auto"/>
            <w:left w:val="none" w:sz="0" w:space="0" w:color="auto"/>
            <w:bottom w:val="none" w:sz="0" w:space="0" w:color="auto"/>
            <w:right w:val="none" w:sz="0" w:space="0" w:color="auto"/>
          </w:divBdr>
        </w:div>
        <w:div w:id="1554005422">
          <w:marLeft w:val="480"/>
          <w:marRight w:val="0"/>
          <w:marTop w:val="0"/>
          <w:marBottom w:val="0"/>
          <w:divBdr>
            <w:top w:val="none" w:sz="0" w:space="0" w:color="auto"/>
            <w:left w:val="none" w:sz="0" w:space="0" w:color="auto"/>
            <w:bottom w:val="none" w:sz="0" w:space="0" w:color="auto"/>
            <w:right w:val="none" w:sz="0" w:space="0" w:color="auto"/>
          </w:divBdr>
        </w:div>
        <w:div w:id="2049183731">
          <w:marLeft w:val="480"/>
          <w:marRight w:val="0"/>
          <w:marTop w:val="0"/>
          <w:marBottom w:val="0"/>
          <w:divBdr>
            <w:top w:val="none" w:sz="0" w:space="0" w:color="auto"/>
            <w:left w:val="none" w:sz="0" w:space="0" w:color="auto"/>
            <w:bottom w:val="none" w:sz="0" w:space="0" w:color="auto"/>
            <w:right w:val="none" w:sz="0" w:space="0" w:color="auto"/>
          </w:divBdr>
        </w:div>
        <w:div w:id="1061709716">
          <w:marLeft w:val="480"/>
          <w:marRight w:val="0"/>
          <w:marTop w:val="0"/>
          <w:marBottom w:val="0"/>
          <w:divBdr>
            <w:top w:val="none" w:sz="0" w:space="0" w:color="auto"/>
            <w:left w:val="none" w:sz="0" w:space="0" w:color="auto"/>
            <w:bottom w:val="none" w:sz="0" w:space="0" w:color="auto"/>
            <w:right w:val="none" w:sz="0" w:space="0" w:color="auto"/>
          </w:divBdr>
        </w:div>
        <w:div w:id="1625230536">
          <w:marLeft w:val="480"/>
          <w:marRight w:val="0"/>
          <w:marTop w:val="0"/>
          <w:marBottom w:val="0"/>
          <w:divBdr>
            <w:top w:val="none" w:sz="0" w:space="0" w:color="auto"/>
            <w:left w:val="none" w:sz="0" w:space="0" w:color="auto"/>
            <w:bottom w:val="none" w:sz="0" w:space="0" w:color="auto"/>
            <w:right w:val="none" w:sz="0" w:space="0" w:color="auto"/>
          </w:divBdr>
        </w:div>
        <w:div w:id="1369066443">
          <w:marLeft w:val="480"/>
          <w:marRight w:val="0"/>
          <w:marTop w:val="0"/>
          <w:marBottom w:val="0"/>
          <w:divBdr>
            <w:top w:val="none" w:sz="0" w:space="0" w:color="auto"/>
            <w:left w:val="none" w:sz="0" w:space="0" w:color="auto"/>
            <w:bottom w:val="none" w:sz="0" w:space="0" w:color="auto"/>
            <w:right w:val="none" w:sz="0" w:space="0" w:color="auto"/>
          </w:divBdr>
        </w:div>
        <w:div w:id="1481266858">
          <w:marLeft w:val="480"/>
          <w:marRight w:val="0"/>
          <w:marTop w:val="0"/>
          <w:marBottom w:val="0"/>
          <w:divBdr>
            <w:top w:val="none" w:sz="0" w:space="0" w:color="auto"/>
            <w:left w:val="none" w:sz="0" w:space="0" w:color="auto"/>
            <w:bottom w:val="none" w:sz="0" w:space="0" w:color="auto"/>
            <w:right w:val="none" w:sz="0" w:space="0" w:color="auto"/>
          </w:divBdr>
        </w:div>
        <w:div w:id="1956208371">
          <w:marLeft w:val="480"/>
          <w:marRight w:val="0"/>
          <w:marTop w:val="0"/>
          <w:marBottom w:val="0"/>
          <w:divBdr>
            <w:top w:val="none" w:sz="0" w:space="0" w:color="auto"/>
            <w:left w:val="none" w:sz="0" w:space="0" w:color="auto"/>
            <w:bottom w:val="none" w:sz="0" w:space="0" w:color="auto"/>
            <w:right w:val="none" w:sz="0" w:space="0" w:color="auto"/>
          </w:divBdr>
        </w:div>
        <w:div w:id="789401624">
          <w:marLeft w:val="480"/>
          <w:marRight w:val="0"/>
          <w:marTop w:val="0"/>
          <w:marBottom w:val="0"/>
          <w:divBdr>
            <w:top w:val="none" w:sz="0" w:space="0" w:color="auto"/>
            <w:left w:val="none" w:sz="0" w:space="0" w:color="auto"/>
            <w:bottom w:val="none" w:sz="0" w:space="0" w:color="auto"/>
            <w:right w:val="none" w:sz="0" w:space="0" w:color="auto"/>
          </w:divBdr>
        </w:div>
        <w:div w:id="586692685">
          <w:marLeft w:val="480"/>
          <w:marRight w:val="0"/>
          <w:marTop w:val="0"/>
          <w:marBottom w:val="0"/>
          <w:divBdr>
            <w:top w:val="none" w:sz="0" w:space="0" w:color="auto"/>
            <w:left w:val="none" w:sz="0" w:space="0" w:color="auto"/>
            <w:bottom w:val="none" w:sz="0" w:space="0" w:color="auto"/>
            <w:right w:val="none" w:sz="0" w:space="0" w:color="auto"/>
          </w:divBdr>
        </w:div>
        <w:div w:id="1691225827">
          <w:marLeft w:val="480"/>
          <w:marRight w:val="0"/>
          <w:marTop w:val="0"/>
          <w:marBottom w:val="0"/>
          <w:divBdr>
            <w:top w:val="none" w:sz="0" w:space="0" w:color="auto"/>
            <w:left w:val="none" w:sz="0" w:space="0" w:color="auto"/>
            <w:bottom w:val="none" w:sz="0" w:space="0" w:color="auto"/>
            <w:right w:val="none" w:sz="0" w:space="0" w:color="auto"/>
          </w:divBdr>
        </w:div>
        <w:div w:id="1204054783">
          <w:marLeft w:val="480"/>
          <w:marRight w:val="0"/>
          <w:marTop w:val="0"/>
          <w:marBottom w:val="0"/>
          <w:divBdr>
            <w:top w:val="none" w:sz="0" w:space="0" w:color="auto"/>
            <w:left w:val="none" w:sz="0" w:space="0" w:color="auto"/>
            <w:bottom w:val="none" w:sz="0" w:space="0" w:color="auto"/>
            <w:right w:val="none" w:sz="0" w:space="0" w:color="auto"/>
          </w:divBdr>
        </w:div>
        <w:div w:id="112988415">
          <w:marLeft w:val="480"/>
          <w:marRight w:val="0"/>
          <w:marTop w:val="0"/>
          <w:marBottom w:val="0"/>
          <w:divBdr>
            <w:top w:val="none" w:sz="0" w:space="0" w:color="auto"/>
            <w:left w:val="none" w:sz="0" w:space="0" w:color="auto"/>
            <w:bottom w:val="none" w:sz="0" w:space="0" w:color="auto"/>
            <w:right w:val="none" w:sz="0" w:space="0" w:color="auto"/>
          </w:divBdr>
        </w:div>
        <w:div w:id="758142543">
          <w:marLeft w:val="480"/>
          <w:marRight w:val="0"/>
          <w:marTop w:val="0"/>
          <w:marBottom w:val="0"/>
          <w:divBdr>
            <w:top w:val="none" w:sz="0" w:space="0" w:color="auto"/>
            <w:left w:val="none" w:sz="0" w:space="0" w:color="auto"/>
            <w:bottom w:val="none" w:sz="0" w:space="0" w:color="auto"/>
            <w:right w:val="none" w:sz="0" w:space="0" w:color="auto"/>
          </w:divBdr>
        </w:div>
        <w:div w:id="1483499059">
          <w:marLeft w:val="480"/>
          <w:marRight w:val="0"/>
          <w:marTop w:val="0"/>
          <w:marBottom w:val="0"/>
          <w:divBdr>
            <w:top w:val="none" w:sz="0" w:space="0" w:color="auto"/>
            <w:left w:val="none" w:sz="0" w:space="0" w:color="auto"/>
            <w:bottom w:val="none" w:sz="0" w:space="0" w:color="auto"/>
            <w:right w:val="none" w:sz="0" w:space="0" w:color="auto"/>
          </w:divBdr>
        </w:div>
        <w:div w:id="1864129906">
          <w:marLeft w:val="480"/>
          <w:marRight w:val="0"/>
          <w:marTop w:val="0"/>
          <w:marBottom w:val="0"/>
          <w:divBdr>
            <w:top w:val="none" w:sz="0" w:space="0" w:color="auto"/>
            <w:left w:val="none" w:sz="0" w:space="0" w:color="auto"/>
            <w:bottom w:val="none" w:sz="0" w:space="0" w:color="auto"/>
            <w:right w:val="none" w:sz="0" w:space="0" w:color="auto"/>
          </w:divBdr>
        </w:div>
        <w:div w:id="1787508164">
          <w:marLeft w:val="480"/>
          <w:marRight w:val="0"/>
          <w:marTop w:val="0"/>
          <w:marBottom w:val="0"/>
          <w:divBdr>
            <w:top w:val="none" w:sz="0" w:space="0" w:color="auto"/>
            <w:left w:val="none" w:sz="0" w:space="0" w:color="auto"/>
            <w:bottom w:val="none" w:sz="0" w:space="0" w:color="auto"/>
            <w:right w:val="none" w:sz="0" w:space="0" w:color="auto"/>
          </w:divBdr>
        </w:div>
        <w:div w:id="1573345858">
          <w:marLeft w:val="480"/>
          <w:marRight w:val="0"/>
          <w:marTop w:val="0"/>
          <w:marBottom w:val="0"/>
          <w:divBdr>
            <w:top w:val="none" w:sz="0" w:space="0" w:color="auto"/>
            <w:left w:val="none" w:sz="0" w:space="0" w:color="auto"/>
            <w:bottom w:val="none" w:sz="0" w:space="0" w:color="auto"/>
            <w:right w:val="none" w:sz="0" w:space="0" w:color="auto"/>
          </w:divBdr>
        </w:div>
        <w:div w:id="1447847291">
          <w:marLeft w:val="480"/>
          <w:marRight w:val="0"/>
          <w:marTop w:val="0"/>
          <w:marBottom w:val="0"/>
          <w:divBdr>
            <w:top w:val="none" w:sz="0" w:space="0" w:color="auto"/>
            <w:left w:val="none" w:sz="0" w:space="0" w:color="auto"/>
            <w:bottom w:val="none" w:sz="0" w:space="0" w:color="auto"/>
            <w:right w:val="none" w:sz="0" w:space="0" w:color="auto"/>
          </w:divBdr>
        </w:div>
        <w:div w:id="1477599406">
          <w:marLeft w:val="480"/>
          <w:marRight w:val="0"/>
          <w:marTop w:val="0"/>
          <w:marBottom w:val="0"/>
          <w:divBdr>
            <w:top w:val="none" w:sz="0" w:space="0" w:color="auto"/>
            <w:left w:val="none" w:sz="0" w:space="0" w:color="auto"/>
            <w:bottom w:val="none" w:sz="0" w:space="0" w:color="auto"/>
            <w:right w:val="none" w:sz="0" w:space="0" w:color="auto"/>
          </w:divBdr>
        </w:div>
        <w:div w:id="680815393">
          <w:marLeft w:val="480"/>
          <w:marRight w:val="0"/>
          <w:marTop w:val="0"/>
          <w:marBottom w:val="0"/>
          <w:divBdr>
            <w:top w:val="none" w:sz="0" w:space="0" w:color="auto"/>
            <w:left w:val="none" w:sz="0" w:space="0" w:color="auto"/>
            <w:bottom w:val="none" w:sz="0" w:space="0" w:color="auto"/>
            <w:right w:val="none" w:sz="0" w:space="0" w:color="auto"/>
          </w:divBdr>
        </w:div>
        <w:div w:id="916747825">
          <w:marLeft w:val="480"/>
          <w:marRight w:val="0"/>
          <w:marTop w:val="0"/>
          <w:marBottom w:val="0"/>
          <w:divBdr>
            <w:top w:val="none" w:sz="0" w:space="0" w:color="auto"/>
            <w:left w:val="none" w:sz="0" w:space="0" w:color="auto"/>
            <w:bottom w:val="none" w:sz="0" w:space="0" w:color="auto"/>
            <w:right w:val="none" w:sz="0" w:space="0" w:color="auto"/>
          </w:divBdr>
        </w:div>
        <w:div w:id="1979142325">
          <w:marLeft w:val="480"/>
          <w:marRight w:val="0"/>
          <w:marTop w:val="0"/>
          <w:marBottom w:val="0"/>
          <w:divBdr>
            <w:top w:val="none" w:sz="0" w:space="0" w:color="auto"/>
            <w:left w:val="none" w:sz="0" w:space="0" w:color="auto"/>
            <w:bottom w:val="none" w:sz="0" w:space="0" w:color="auto"/>
            <w:right w:val="none" w:sz="0" w:space="0" w:color="auto"/>
          </w:divBdr>
        </w:div>
        <w:div w:id="256790189">
          <w:marLeft w:val="480"/>
          <w:marRight w:val="0"/>
          <w:marTop w:val="0"/>
          <w:marBottom w:val="0"/>
          <w:divBdr>
            <w:top w:val="none" w:sz="0" w:space="0" w:color="auto"/>
            <w:left w:val="none" w:sz="0" w:space="0" w:color="auto"/>
            <w:bottom w:val="none" w:sz="0" w:space="0" w:color="auto"/>
            <w:right w:val="none" w:sz="0" w:space="0" w:color="auto"/>
          </w:divBdr>
        </w:div>
        <w:div w:id="1116558885">
          <w:marLeft w:val="480"/>
          <w:marRight w:val="0"/>
          <w:marTop w:val="0"/>
          <w:marBottom w:val="0"/>
          <w:divBdr>
            <w:top w:val="none" w:sz="0" w:space="0" w:color="auto"/>
            <w:left w:val="none" w:sz="0" w:space="0" w:color="auto"/>
            <w:bottom w:val="none" w:sz="0" w:space="0" w:color="auto"/>
            <w:right w:val="none" w:sz="0" w:space="0" w:color="auto"/>
          </w:divBdr>
        </w:div>
        <w:div w:id="502160895">
          <w:marLeft w:val="480"/>
          <w:marRight w:val="0"/>
          <w:marTop w:val="0"/>
          <w:marBottom w:val="0"/>
          <w:divBdr>
            <w:top w:val="none" w:sz="0" w:space="0" w:color="auto"/>
            <w:left w:val="none" w:sz="0" w:space="0" w:color="auto"/>
            <w:bottom w:val="none" w:sz="0" w:space="0" w:color="auto"/>
            <w:right w:val="none" w:sz="0" w:space="0" w:color="auto"/>
          </w:divBdr>
        </w:div>
        <w:div w:id="960765055">
          <w:marLeft w:val="480"/>
          <w:marRight w:val="0"/>
          <w:marTop w:val="0"/>
          <w:marBottom w:val="0"/>
          <w:divBdr>
            <w:top w:val="none" w:sz="0" w:space="0" w:color="auto"/>
            <w:left w:val="none" w:sz="0" w:space="0" w:color="auto"/>
            <w:bottom w:val="none" w:sz="0" w:space="0" w:color="auto"/>
            <w:right w:val="none" w:sz="0" w:space="0" w:color="auto"/>
          </w:divBdr>
        </w:div>
        <w:div w:id="2065717697">
          <w:marLeft w:val="480"/>
          <w:marRight w:val="0"/>
          <w:marTop w:val="0"/>
          <w:marBottom w:val="0"/>
          <w:divBdr>
            <w:top w:val="none" w:sz="0" w:space="0" w:color="auto"/>
            <w:left w:val="none" w:sz="0" w:space="0" w:color="auto"/>
            <w:bottom w:val="none" w:sz="0" w:space="0" w:color="auto"/>
            <w:right w:val="none" w:sz="0" w:space="0" w:color="auto"/>
          </w:divBdr>
        </w:div>
        <w:div w:id="766119978">
          <w:marLeft w:val="480"/>
          <w:marRight w:val="0"/>
          <w:marTop w:val="0"/>
          <w:marBottom w:val="0"/>
          <w:divBdr>
            <w:top w:val="none" w:sz="0" w:space="0" w:color="auto"/>
            <w:left w:val="none" w:sz="0" w:space="0" w:color="auto"/>
            <w:bottom w:val="none" w:sz="0" w:space="0" w:color="auto"/>
            <w:right w:val="none" w:sz="0" w:space="0" w:color="auto"/>
          </w:divBdr>
        </w:div>
        <w:div w:id="1056733698">
          <w:marLeft w:val="480"/>
          <w:marRight w:val="0"/>
          <w:marTop w:val="0"/>
          <w:marBottom w:val="0"/>
          <w:divBdr>
            <w:top w:val="none" w:sz="0" w:space="0" w:color="auto"/>
            <w:left w:val="none" w:sz="0" w:space="0" w:color="auto"/>
            <w:bottom w:val="none" w:sz="0" w:space="0" w:color="auto"/>
            <w:right w:val="none" w:sz="0" w:space="0" w:color="auto"/>
          </w:divBdr>
        </w:div>
        <w:div w:id="1919749804">
          <w:marLeft w:val="480"/>
          <w:marRight w:val="0"/>
          <w:marTop w:val="0"/>
          <w:marBottom w:val="0"/>
          <w:divBdr>
            <w:top w:val="none" w:sz="0" w:space="0" w:color="auto"/>
            <w:left w:val="none" w:sz="0" w:space="0" w:color="auto"/>
            <w:bottom w:val="none" w:sz="0" w:space="0" w:color="auto"/>
            <w:right w:val="none" w:sz="0" w:space="0" w:color="auto"/>
          </w:divBdr>
        </w:div>
        <w:div w:id="1373188832">
          <w:marLeft w:val="480"/>
          <w:marRight w:val="0"/>
          <w:marTop w:val="0"/>
          <w:marBottom w:val="0"/>
          <w:divBdr>
            <w:top w:val="none" w:sz="0" w:space="0" w:color="auto"/>
            <w:left w:val="none" w:sz="0" w:space="0" w:color="auto"/>
            <w:bottom w:val="none" w:sz="0" w:space="0" w:color="auto"/>
            <w:right w:val="none" w:sz="0" w:space="0" w:color="auto"/>
          </w:divBdr>
        </w:div>
      </w:divsChild>
    </w:div>
    <w:div w:id="10181547">
      <w:marLeft w:val="480"/>
      <w:marRight w:val="0"/>
      <w:marTop w:val="0"/>
      <w:marBottom w:val="0"/>
      <w:divBdr>
        <w:top w:val="none" w:sz="0" w:space="0" w:color="auto"/>
        <w:left w:val="none" w:sz="0" w:space="0" w:color="auto"/>
        <w:bottom w:val="none" w:sz="0" w:space="0" w:color="auto"/>
        <w:right w:val="none" w:sz="0" w:space="0" w:color="auto"/>
      </w:divBdr>
    </w:div>
    <w:div w:id="10378688">
      <w:marLeft w:val="480"/>
      <w:marRight w:val="0"/>
      <w:marTop w:val="0"/>
      <w:marBottom w:val="0"/>
      <w:divBdr>
        <w:top w:val="none" w:sz="0" w:space="0" w:color="auto"/>
        <w:left w:val="none" w:sz="0" w:space="0" w:color="auto"/>
        <w:bottom w:val="none" w:sz="0" w:space="0" w:color="auto"/>
        <w:right w:val="none" w:sz="0" w:space="0" w:color="auto"/>
      </w:divBdr>
    </w:div>
    <w:div w:id="10380129">
      <w:marLeft w:val="480"/>
      <w:marRight w:val="0"/>
      <w:marTop w:val="0"/>
      <w:marBottom w:val="0"/>
      <w:divBdr>
        <w:top w:val="none" w:sz="0" w:space="0" w:color="auto"/>
        <w:left w:val="none" w:sz="0" w:space="0" w:color="auto"/>
        <w:bottom w:val="none" w:sz="0" w:space="0" w:color="auto"/>
        <w:right w:val="none" w:sz="0" w:space="0" w:color="auto"/>
      </w:divBdr>
    </w:div>
    <w:div w:id="10767746">
      <w:bodyDiv w:val="1"/>
      <w:marLeft w:val="0"/>
      <w:marRight w:val="0"/>
      <w:marTop w:val="0"/>
      <w:marBottom w:val="0"/>
      <w:divBdr>
        <w:top w:val="none" w:sz="0" w:space="0" w:color="auto"/>
        <w:left w:val="none" w:sz="0" w:space="0" w:color="auto"/>
        <w:bottom w:val="none" w:sz="0" w:space="0" w:color="auto"/>
        <w:right w:val="none" w:sz="0" w:space="0" w:color="auto"/>
      </w:divBdr>
    </w:div>
    <w:div w:id="10839356">
      <w:marLeft w:val="480"/>
      <w:marRight w:val="0"/>
      <w:marTop w:val="0"/>
      <w:marBottom w:val="0"/>
      <w:divBdr>
        <w:top w:val="none" w:sz="0" w:space="0" w:color="auto"/>
        <w:left w:val="none" w:sz="0" w:space="0" w:color="auto"/>
        <w:bottom w:val="none" w:sz="0" w:space="0" w:color="auto"/>
        <w:right w:val="none" w:sz="0" w:space="0" w:color="auto"/>
      </w:divBdr>
    </w:div>
    <w:div w:id="10954999">
      <w:marLeft w:val="480"/>
      <w:marRight w:val="0"/>
      <w:marTop w:val="0"/>
      <w:marBottom w:val="0"/>
      <w:divBdr>
        <w:top w:val="none" w:sz="0" w:space="0" w:color="auto"/>
        <w:left w:val="none" w:sz="0" w:space="0" w:color="auto"/>
        <w:bottom w:val="none" w:sz="0" w:space="0" w:color="auto"/>
        <w:right w:val="none" w:sz="0" w:space="0" w:color="auto"/>
      </w:divBdr>
    </w:div>
    <w:div w:id="11035922">
      <w:bodyDiv w:val="1"/>
      <w:marLeft w:val="0"/>
      <w:marRight w:val="0"/>
      <w:marTop w:val="0"/>
      <w:marBottom w:val="0"/>
      <w:divBdr>
        <w:top w:val="none" w:sz="0" w:space="0" w:color="auto"/>
        <w:left w:val="none" w:sz="0" w:space="0" w:color="auto"/>
        <w:bottom w:val="none" w:sz="0" w:space="0" w:color="auto"/>
        <w:right w:val="none" w:sz="0" w:space="0" w:color="auto"/>
      </w:divBdr>
    </w:div>
    <w:div w:id="12268203">
      <w:marLeft w:val="480"/>
      <w:marRight w:val="0"/>
      <w:marTop w:val="0"/>
      <w:marBottom w:val="0"/>
      <w:divBdr>
        <w:top w:val="none" w:sz="0" w:space="0" w:color="auto"/>
        <w:left w:val="none" w:sz="0" w:space="0" w:color="auto"/>
        <w:bottom w:val="none" w:sz="0" w:space="0" w:color="auto"/>
        <w:right w:val="none" w:sz="0" w:space="0" w:color="auto"/>
      </w:divBdr>
    </w:div>
    <w:div w:id="13506745">
      <w:bodyDiv w:val="1"/>
      <w:marLeft w:val="0"/>
      <w:marRight w:val="0"/>
      <w:marTop w:val="0"/>
      <w:marBottom w:val="0"/>
      <w:divBdr>
        <w:top w:val="none" w:sz="0" w:space="0" w:color="auto"/>
        <w:left w:val="none" w:sz="0" w:space="0" w:color="auto"/>
        <w:bottom w:val="none" w:sz="0" w:space="0" w:color="auto"/>
        <w:right w:val="none" w:sz="0" w:space="0" w:color="auto"/>
      </w:divBdr>
      <w:divsChild>
        <w:div w:id="707679087">
          <w:marLeft w:val="480"/>
          <w:marRight w:val="0"/>
          <w:marTop w:val="0"/>
          <w:marBottom w:val="0"/>
          <w:divBdr>
            <w:top w:val="none" w:sz="0" w:space="0" w:color="auto"/>
            <w:left w:val="none" w:sz="0" w:space="0" w:color="auto"/>
            <w:bottom w:val="none" w:sz="0" w:space="0" w:color="auto"/>
            <w:right w:val="none" w:sz="0" w:space="0" w:color="auto"/>
          </w:divBdr>
        </w:div>
        <w:div w:id="1520973647">
          <w:marLeft w:val="480"/>
          <w:marRight w:val="0"/>
          <w:marTop w:val="0"/>
          <w:marBottom w:val="0"/>
          <w:divBdr>
            <w:top w:val="none" w:sz="0" w:space="0" w:color="auto"/>
            <w:left w:val="none" w:sz="0" w:space="0" w:color="auto"/>
            <w:bottom w:val="none" w:sz="0" w:space="0" w:color="auto"/>
            <w:right w:val="none" w:sz="0" w:space="0" w:color="auto"/>
          </w:divBdr>
        </w:div>
        <w:div w:id="2024045206">
          <w:marLeft w:val="480"/>
          <w:marRight w:val="0"/>
          <w:marTop w:val="0"/>
          <w:marBottom w:val="0"/>
          <w:divBdr>
            <w:top w:val="none" w:sz="0" w:space="0" w:color="auto"/>
            <w:left w:val="none" w:sz="0" w:space="0" w:color="auto"/>
            <w:bottom w:val="none" w:sz="0" w:space="0" w:color="auto"/>
            <w:right w:val="none" w:sz="0" w:space="0" w:color="auto"/>
          </w:divBdr>
        </w:div>
        <w:div w:id="1909725701">
          <w:marLeft w:val="480"/>
          <w:marRight w:val="0"/>
          <w:marTop w:val="0"/>
          <w:marBottom w:val="0"/>
          <w:divBdr>
            <w:top w:val="none" w:sz="0" w:space="0" w:color="auto"/>
            <w:left w:val="none" w:sz="0" w:space="0" w:color="auto"/>
            <w:bottom w:val="none" w:sz="0" w:space="0" w:color="auto"/>
            <w:right w:val="none" w:sz="0" w:space="0" w:color="auto"/>
          </w:divBdr>
        </w:div>
        <w:div w:id="1640374676">
          <w:marLeft w:val="480"/>
          <w:marRight w:val="0"/>
          <w:marTop w:val="0"/>
          <w:marBottom w:val="0"/>
          <w:divBdr>
            <w:top w:val="none" w:sz="0" w:space="0" w:color="auto"/>
            <w:left w:val="none" w:sz="0" w:space="0" w:color="auto"/>
            <w:bottom w:val="none" w:sz="0" w:space="0" w:color="auto"/>
            <w:right w:val="none" w:sz="0" w:space="0" w:color="auto"/>
          </w:divBdr>
        </w:div>
        <w:div w:id="519398239">
          <w:marLeft w:val="480"/>
          <w:marRight w:val="0"/>
          <w:marTop w:val="0"/>
          <w:marBottom w:val="0"/>
          <w:divBdr>
            <w:top w:val="none" w:sz="0" w:space="0" w:color="auto"/>
            <w:left w:val="none" w:sz="0" w:space="0" w:color="auto"/>
            <w:bottom w:val="none" w:sz="0" w:space="0" w:color="auto"/>
            <w:right w:val="none" w:sz="0" w:space="0" w:color="auto"/>
          </w:divBdr>
        </w:div>
        <w:div w:id="960110625">
          <w:marLeft w:val="480"/>
          <w:marRight w:val="0"/>
          <w:marTop w:val="0"/>
          <w:marBottom w:val="0"/>
          <w:divBdr>
            <w:top w:val="none" w:sz="0" w:space="0" w:color="auto"/>
            <w:left w:val="none" w:sz="0" w:space="0" w:color="auto"/>
            <w:bottom w:val="none" w:sz="0" w:space="0" w:color="auto"/>
            <w:right w:val="none" w:sz="0" w:space="0" w:color="auto"/>
          </w:divBdr>
        </w:div>
        <w:div w:id="962689091">
          <w:marLeft w:val="480"/>
          <w:marRight w:val="0"/>
          <w:marTop w:val="0"/>
          <w:marBottom w:val="0"/>
          <w:divBdr>
            <w:top w:val="none" w:sz="0" w:space="0" w:color="auto"/>
            <w:left w:val="none" w:sz="0" w:space="0" w:color="auto"/>
            <w:bottom w:val="none" w:sz="0" w:space="0" w:color="auto"/>
            <w:right w:val="none" w:sz="0" w:space="0" w:color="auto"/>
          </w:divBdr>
        </w:div>
        <w:div w:id="1746799086">
          <w:marLeft w:val="480"/>
          <w:marRight w:val="0"/>
          <w:marTop w:val="0"/>
          <w:marBottom w:val="0"/>
          <w:divBdr>
            <w:top w:val="none" w:sz="0" w:space="0" w:color="auto"/>
            <w:left w:val="none" w:sz="0" w:space="0" w:color="auto"/>
            <w:bottom w:val="none" w:sz="0" w:space="0" w:color="auto"/>
            <w:right w:val="none" w:sz="0" w:space="0" w:color="auto"/>
          </w:divBdr>
        </w:div>
        <w:div w:id="1383673334">
          <w:marLeft w:val="480"/>
          <w:marRight w:val="0"/>
          <w:marTop w:val="0"/>
          <w:marBottom w:val="0"/>
          <w:divBdr>
            <w:top w:val="none" w:sz="0" w:space="0" w:color="auto"/>
            <w:left w:val="none" w:sz="0" w:space="0" w:color="auto"/>
            <w:bottom w:val="none" w:sz="0" w:space="0" w:color="auto"/>
            <w:right w:val="none" w:sz="0" w:space="0" w:color="auto"/>
          </w:divBdr>
        </w:div>
        <w:div w:id="320235363">
          <w:marLeft w:val="480"/>
          <w:marRight w:val="0"/>
          <w:marTop w:val="0"/>
          <w:marBottom w:val="0"/>
          <w:divBdr>
            <w:top w:val="none" w:sz="0" w:space="0" w:color="auto"/>
            <w:left w:val="none" w:sz="0" w:space="0" w:color="auto"/>
            <w:bottom w:val="none" w:sz="0" w:space="0" w:color="auto"/>
            <w:right w:val="none" w:sz="0" w:space="0" w:color="auto"/>
          </w:divBdr>
        </w:div>
        <w:div w:id="901212194">
          <w:marLeft w:val="480"/>
          <w:marRight w:val="0"/>
          <w:marTop w:val="0"/>
          <w:marBottom w:val="0"/>
          <w:divBdr>
            <w:top w:val="none" w:sz="0" w:space="0" w:color="auto"/>
            <w:left w:val="none" w:sz="0" w:space="0" w:color="auto"/>
            <w:bottom w:val="none" w:sz="0" w:space="0" w:color="auto"/>
            <w:right w:val="none" w:sz="0" w:space="0" w:color="auto"/>
          </w:divBdr>
        </w:div>
        <w:div w:id="1151019037">
          <w:marLeft w:val="480"/>
          <w:marRight w:val="0"/>
          <w:marTop w:val="0"/>
          <w:marBottom w:val="0"/>
          <w:divBdr>
            <w:top w:val="none" w:sz="0" w:space="0" w:color="auto"/>
            <w:left w:val="none" w:sz="0" w:space="0" w:color="auto"/>
            <w:bottom w:val="none" w:sz="0" w:space="0" w:color="auto"/>
            <w:right w:val="none" w:sz="0" w:space="0" w:color="auto"/>
          </w:divBdr>
        </w:div>
        <w:div w:id="271521471">
          <w:marLeft w:val="480"/>
          <w:marRight w:val="0"/>
          <w:marTop w:val="0"/>
          <w:marBottom w:val="0"/>
          <w:divBdr>
            <w:top w:val="none" w:sz="0" w:space="0" w:color="auto"/>
            <w:left w:val="none" w:sz="0" w:space="0" w:color="auto"/>
            <w:bottom w:val="none" w:sz="0" w:space="0" w:color="auto"/>
            <w:right w:val="none" w:sz="0" w:space="0" w:color="auto"/>
          </w:divBdr>
        </w:div>
        <w:div w:id="1661547">
          <w:marLeft w:val="480"/>
          <w:marRight w:val="0"/>
          <w:marTop w:val="0"/>
          <w:marBottom w:val="0"/>
          <w:divBdr>
            <w:top w:val="none" w:sz="0" w:space="0" w:color="auto"/>
            <w:left w:val="none" w:sz="0" w:space="0" w:color="auto"/>
            <w:bottom w:val="none" w:sz="0" w:space="0" w:color="auto"/>
            <w:right w:val="none" w:sz="0" w:space="0" w:color="auto"/>
          </w:divBdr>
        </w:div>
        <w:div w:id="1212498553">
          <w:marLeft w:val="480"/>
          <w:marRight w:val="0"/>
          <w:marTop w:val="0"/>
          <w:marBottom w:val="0"/>
          <w:divBdr>
            <w:top w:val="none" w:sz="0" w:space="0" w:color="auto"/>
            <w:left w:val="none" w:sz="0" w:space="0" w:color="auto"/>
            <w:bottom w:val="none" w:sz="0" w:space="0" w:color="auto"/>
            <w:right w:val="none" w:sz="0" w:space="0" w:color="auto"/>
          </w:divBdr>
        </w:div>
        <w:div w:id="741874433">
          <w:marLeft w:val="480"/>
          <w:marRight w:val="0"/>
          <w:marTop w:val="0"/>
          <w:marBottom w:val="0"/>
          <w:divBdr>
            <w:top w:val="none" w:sz="0" w:space="0" w:color="auto"/>
            <w:left w:val="none" w:sz="0" w:space="0" w:color="auto"/>
            <w:bottom w:val="none" w:sz="0" w:space="0" w:color="auto"/>
            <w:right w:val="none" w:sz="0" w:space="0" w:color="auto"/>
          </w:divBdr>
        </w:div>
        <w:div w:id="1808668088">
          <w:marLeft w:val="480"/>
          <w:marRight w:val="0"/>
          <w:marTop w:val="0"/>
          <w:marBottom w:val="0"/>
          <w:divBdr>
            <w:top w:val="none" w:sz="0" w:space="0" w:color="auto"/>
            <w:left w:val="none" w:sz="0" w:space="0" w:color="auto"/>
            <w:bottom w:val="none" w:sz="0" w:space="0" w:color="auto"/>
            <w:right w:val="none" w:sz="0" w:space="0" w:color="auto"/>
          </w:divBdr>
        </w:div>
      </w:divsChild>
    </w:div>
    <w:div w:id="14187289">
      <w:marLeft w:val="480"/>
      <w:marRight w:val="0"/>
      <w:marTop w:val="0"/>
      <w:marBottom w:val="0"/>
      <w:divBdr>
        <w:top w:val="none" w:sz="0" w:space="0" w:color="auto"/>
        <w:left w:val="none" w:sz="0" w:space="0" w:color="auto"/>
        <w:bottom w:val="none" w:sz="0" w:space="0" w:color="auto"/>
        <w:right w:val="none" w:sz="0" w:space="0" w:color="auto"/>
      </w:divBdr>
    </w:div>
    <w:div w:id="15273377">
      <w:marLeft w:val="480"/>
      <w:marRight w:val="0"/>
      <w:marTop w:val="0"/>
      <w:marBottom w:val="0"/>
      <w:divBdr>
        <w:top w:val="none" w:sz="0" w:space="0" w:color="auto"/>
        <w:left w:val="none" w:sz="0" w:space="0" w:color="auto"/>
        <w:bottom w:val="none" w:sz="0" w:space="0" w:color="auto"/>
        <w:right w:val="none" w:sz="0" w:space="0" w:color="auto"/>
      </w:divBdr>
    </w:div>
    <w:div w:id="16394438">
      <w:bodyDiv w:val="1"/>
      <w:marLeft w:val="0"/>
      <w:marRight w:val="0"/>
      <w:marTop w:val="0"/>
      <w:marBottom w:val="0"/>
      <w:divBdr>
        <w:top w:val="none" w:sz="0" w:space="0" w:color="auto"/>
        <w:left w:val="none" w:sz="0" w:space="0" w:color="auto"/>
        <w:bottom w:val="none" w:sz="0" w:space="0" w:color="auto"/>
        <w:right w:val="none" w:sz="0" w:space="0" w:color="auto"/>
      </w:divBdr>
    </w:div>
    <w:div w:id="16665779">
      <w:marLeft w:val="480"/>
      <w:marRight w:val="0"/>
      <w:marTop w:val="0"/>
      <w:marBottom w:val="0"/>
      <w:divBdr>
        <w:top w:val="none" w:sz="0" w:space="0" w:color="auto"/>
        <w:left w:val="none" w:sz="0" w:space="0" w:color="auto"/>
        <w:bottom w:val="none" w:sz="0" w:space="0" w:color="auto"/>
        <w:right w:val="none" w:sz="0" w:space="0" w:color="auto"/>
      </w:divBdr>
    </w:div>
    <w:div w:id="16808908">
      <w:bodyDiv w:val="1"/>
      <w:marLeft w:val="0"/>
      <w:marRight w:val="0"/>
      <w:marTop w:val="0"/>
      <w:marBottom w:val="0"/>
      <w:divBdr>
        <w:top w:val="none" w:sz="0" w:space="0" w:color="auto"/>
        <w:left w:val="none" w:sz="0" w:space="0" w:color="auto"/>
        <w:bottom w:val="none" w:sz="0" w:space="0" w:color="auto"/>
        <w:right w:val="none" w:sz="0" w:space="0" w:color="auto"/>
      </w:divBdr>
    </w:div>
    <w:div w:id="17388771">
      <w:bodyDiv w:val="1"/>
      <w:marLeft w:val="0"/>
      <w:marRight w:val="0"/>
      <w:marTop w:val="0"/>
      <w:marBottom w:val="0"/>
      <w:divBdr>
        <w:top w:val="none" w:sz="0" w:space="0" w:color="auto"/>
        <w:left w:val="none" w:sz="0" w:space="0" w:color="auto"/>
        <w:bottom w:val="none" w:sz="0" w:space="0" w:color="auto"/>
        <w:right w:val="none" w:sz="0" w:space="0" w:color="auto"/>
      </w:divBdr>
    </w:div>
    <w:div w:id="18044247">
      <w:bodyDiv w:val="1"/>
      <w:marLeft w:val="0"/>
      <w:marRight w:val="0"/>
      <w:marTop w:val="0"/>
      <w:marBottom w:val="0"/>
      <w:divBdr>
        <w:top w:val="none" w:sz="0" w:space="0" w:color="auto"/>
        <w:left w:val="none" w:sz="0" w:space="0" w:color="auto"/>
        <w:bottom w:val="none" w:sz="0" w:space="0" w:color="auto"/>
        <w:right w:val="none" w:sz="0" w:space="0" w:color="auto"/>
      </w:divBdr>
    </w:div>
    <w:div w:id="18238427">
      <w:marLeft w:val="480"/>
      <w:marRight w:val="0"/>
      <w:marTop w:val="0"/>
      <w:marBottom w:val="0"/>
      <w:divBdr>
        <w:top w:val="none" w:sz="0" w:space="0" w:color="auto"/>
        <w:left w:val="none" w:sz="0" w:space="0" w:color="auto"/>
        <w:bottom w:val="none" w:sz="0" w:space="0" w:color="auto"/>
        <w:right w:val="none" w:sz="0" w:space="0" w:color="auto"/>
      </w:divBdr>
    </w:div>
    <w:div w:id="18288536">
      <w:bodyDiv w:val="1"/>
      <w:marLeft w:val="0"/>
      <w:marRight w:val="0"/>
      <w:marTop w:val="0"/>
      <w:marBottom w:val="0"/>
      <w:divBdr>
        <w:top w:val="none" w:sz="0" w:space="0" w:color="auto"/>
        <w:left w:val="none" w:sz="0" w:space="0" w:color="auto"/>
        <w:bottom w:val="none" w:sz="0" w:space="0" w:color="auto"/>
        <w:right w:val="none" w:sz="0" w:space="0" w:color="auto"/>
      </w:divBdr>
      <w:divsChild>
        <w:div w:id="1018779308">
          <w:marLeft w:val="480"/>
          <w:marRight w:val="0"/>
          <w:marTop w:val="0"/>
          <w:marBottom w:val="0"/>
          <w:divBdr>
            <w:top w:val="none" w:sz="0" w:space="0" w:color="auto"/>
            <w:left w:val="none" w:sz="0" w:space="0" w:color="auto"/>
            <w:bottom w:val="none" w:sz="0" w:space="0" w:color="auto"/>
            <w:right w:val="none" w:sz="0" w:space="0" w:color="auto"/>
          </w:divBdr>
        </w:div>
        <w:div w:id="308289032">
          <w:marLeft w:val="480"/>
          <w:marRight w:val="0"/>
          <w:marTop w:val="0"/>
          <w:marBottom w:val="0"/>
          <w:divBdr>
            <w:top w:val="none" w:sz="0" w:space="0" w:color="auto"/>
            <w:left w:val="none" w:sz="0" w:space="0" w:color="auto"/>
            <w:bottom w:val="none" w:sz="0" w:space="0" w:color="auto"/>
            <w:right w:val="none" w:sz="0" w:space="0" w:color="auto"/>
          </w:divBdr>
        </w:div>
        <w:div w:id="1794327748">
          <w:marLeft w:val="480"/>
          <w:marRight w:val="0"/>
          <w:marTop w:val="0"/>
          <w:marBottom w:val="0"/>
          <w:divBdr>
            <w:top w:val="none" w:sz="0" w:space="0" w:color="auto"/>
            <w:left w:val="none" w:sz="0" w:space="0" w:color="auto"/>
            <w:bottom w:val="none" w:sz="0" w:space="0" w:color="auto"/>
            <w:right w:val="none" w:sz="0" w:space="0" w:color="auto"/>
          </w:divBdr>
        </w:div>
        <w:div w:id="494034594">
          <w:marLeft w:val="480"/>
          <w:marRight w:val="0"/>
          <w:marTop w:val="0"/>
          <w:marBottom w:val="0"/>
          <w:divBdr>
            <w:top w:val="none" w:sz="0" w:space="0" w:color="auto"/>
            <w:left w:val="none" w:sz="0" w:space="0" w:color="auto"/>
            <w:bottom w:val="none" w:sz="0" w:space="0" w:color="auto"/>
            <w:right w:val="none" w:sz="0" w:space="0" w:color="auto"/>
          </w:divBdr>
        </w:div>
        <w:div w:id="1018237798">
          <w:marLeft w:val="480"/>
          <w:marRight w:val="0"/>
          <w:marTop w:val="0"/>
          <w:marBottom w:val="0"/>
          <w:divBdr>
            <w:top w:val="none" w:sz="0" w:space="0" w:color="auto"/>
            <w:left w:val="none" w:sz="0" w:space="0" w:color="auto"/>
            <w:bottom w:val="none" w:sz="0" w:space="0" w:color="auto"/>
            <w:right w:val="none" w:sz="0" w:space="0" w:color="auto"/>
          </w:divBdr>
        </w:div>
        <w:div w:id="276723103">
          <w:marLeft w:val="480"/>
          <w:marRight w:val="0"/>
          <w:marTop w:val="0"/>
          <w:marBottom w:val="0"/>
          <w:divBdr>
            <w:top w:val="none" w:sz="0" w:space="0" w:color="auto"/>
            <w:left w:val="none" w:sz="0" w:space="0" w:color="auto"/>
            <w:bottom w:val="none" w:sz="0" w:space="0" w:color="auto"/>
            <w:right w:val="none" w:sz="0" w:space="0" w:color="auto"/>
          </w:divBdr>
        </w:div>
        <w:div w:id="1553151669">
          <w:marLeft w:val="480"/>
          <w:marRight w:val="0"/>
          <w:marTop w:val="0"/>
          <w:marBottom w:val="0"/>
          <w:divBdr>
            <w:top w:val="none" w:sz="0" w:space="0" w:color="auto"/>
            <w:left w:val="none" w:sz="0" w:space="0" w:color="auto"/>
            <w:bottom w:val="none" w:sz="0" w:space="0" w:color="auto"/>
            <w:right w:val="none" w:sz="0" w:space="0" w:color="auto"/>
          </w:divBdr>
        </w:div>
        <w:div w:id="754739600">
          <w:marLeft w:val="480"/>
          <w:marRight w:val="0"/>
          <w:marTop w:val="0"/>
          <w:marBottom w:val="0"/>
          <w:divBdr>
            <w:top w:val="none" w:sz="0" w:space="0" w:color="auto"/>
            <w:left w:val="none" w:sz="0" w:space="0" w:color="auto"/>
            <w:bottom w:val="none" w:sz="0" w:space="0" w:color="auto"/>
            <w:right w:val="none" w:sz="0" w:space="0" w:color="auto"/>
          </w:divBdr>
        </w:div>
        <w:div w:id="1984196482">
          <w:marLeft w:val="480"/>
          <w:marRight w:val="0"/>
          <w:marTop w:val="0"/>
          <w:marBottom w:val="0"/>
          <w:divBdr>
            <w:top w:val="none" w:sz="0" w:space="0" w:color="auto"/>
            <w:left w:val="none" w:sz="0" w:space="0" w:color="auto"/>
            <w:bottom w:val="none" w:sz="0" w:space="0" w:color="auto"/>
            <w:right w:val="none" w:sz="0" w:space="0" w:color="auto"/>
          </w:divBdr>
        </w:div>
        <w:div w:id="1103451310">
          <w:marLeft w:val="480"/>
          <w:marRight w:val="0"/>
          <w:marTop w:val="0"/>
          <w:marBottom w:val="0"/>
          <w:divBdr>
            <w:top w:val="none" w:sz="0" w:space="0" w:color="auto"/>
            <w:left w:val="none" w:sz="0" w:space="0" w:color="auto"/>
            <w:bottom w:val="none" w:sz="0" w:space="0" w:color="auto"/>
            <w:right w:val="none" w:sz="0" w:space="0" w:color="auto"/>
          </w:divBdr>
        </w:div>
        <w:div w:id="1778089471">
          <w:marLeft w:val="480"/>
          <w:marRight w:val="0"/>
          <w:marTop w:val="0"/>
          <w:marBottom w:val="0"/>
          <w:divBdr>
            <w:top w:val="none" w:sz="0" w:space="0" w:color="auto"/>
            <w:left w:val="none" w:sz="0" w:space="0" w:color="auto"/>
            <w:bottom w:val="none" w:sz="0" w:space="0" w:color="auto"/>
            <w:right w:val="none" w:sz="0" w:space="0" w:color="auto"/>
          </w:divBdr>
        </w:div>
        <w:div w:id="1944649884">
          <w:marLeft w:val="480"/>
          <w:marRight w:val="0"/>
          <w:marTop w:val="0"/>
          <w:marBottom w:val="0"/>
          <w:divBdr>
            <w:top w:val="none" w:sz="0" w:space="0" w:color="auto"/>
            <w:left w:val="none" w:sz="0" w:space="0" w:color="auto"/>
            <w:bottom w:val="none" w:sz="0" w:space="0" w:color="auto"/>
            <w:right w:val="none" w:sz="0" w:space="0" w:color="auto"/>
          </w:divBdr>
        </w:div>
        <w:div w:id="1719696424">
          <w:marLeft w:val="480"/>
          <w:marRight w:val="0"/>
          <w:marTop w:val="0"/>
          <w:marBottom w:val="0"/>
          <w:divBdr>
            <w:top w:val="none" w:sz="0" w:space="0" w:color="auto"/>
            <w:left w:val="none" w:sz="0" w:space="0" w:color="auto"/>
            <w:bottom w:val="none" w:sz="0" w:space="0" w:color="auto"/>
            <w:right w:val="none" w:sz="0" w:space="0" w:color="auto"/>
          </w:divBdr>
        </w:div>
        <w:div w:id="444350000">
          <w:marLeft w:val="480"/>
          <w:marRight w:val="0"/>
          <w:marTop w:val="0"/>
          <w:marBottom w:val="0"/>
          <w:divBdr>
            <w:top w:val="none" w:sz="0" w:space="0" w:color="auto"/>
            <w:left w:val="none" w:sz="0" w:space="0" w:color="auto"/>
            <w:bottom w:val="none" w:sz="0" w:space="0" w:color="auto"/>
            <w:right w:val="none" w:sz="0" w:space="0" w:color="auto"/>
          </w:divBdr>
        </w:div>
        <w:div w:id="1516730899">
          <w:marLeft w:val="480"/>
          <w:marRight w:val="0"/>
          <w:marTop w:val="0"/>
          <w:marBottom w:val="0"/>
          <w:divBdr>
            <w:top w:val="none" w:sz="0" w:space="0" w:color="auto"/>
            <w:left w:val="none" w:sz="0" w:space="0" w:color="auto"/>
            <w:bottom w:val="none" w:sz="0" w:space="0" w:color="auto"/>
            <w:right w:val="none" w:sz="0" w:space="0" w:color="auto"/>
          </w:divBdr>
        </w:div>
        <w:div w:id="779567489">
          <w:marLeft w:val="480"/>
          <w:marRight w:val="0"/>
          <w:marTop w:val="0"/>
          <w:marBottom w:val="0"/>
          <w:divBdr>
            <w:top w:val="none" w:sz="0" w:space="0" w:color="auto"/>
            <w:left w:val="none" w:sz="0" w:space="0" w:color="auto"/>
            <w:bottom w:val="none" w:sz="0" w:space="0" w:color="auto"/>
            <w:right w:val="none" w:sz="0" w:space="0" w:color="auto"/>
          </w:divBdr>
        </w:div>
        <w:div w:id="676662187">
          <w:marLeft w:val="480"/>
          <w:marRight w:val="0"/>
          <w:marTop w:val="0"/>
          <w:marBottom w:val="0"/>
          <w:divBdr>
            <w:top w:val="none" w:sz="0" w:space="0" w:color="auto"/>
            <w:left w:val="none" w:sz="0" w:space="0" w:color="auto"/>
            <w:bottom w:val="none" w:sz="0" w:space="0" w:color="auto"/>
            <w:right w:val="none" w:sz="0" w:space="0" w:color="auto"/>
          </w:divBdr>
        </w:div>
        <w:div w:id="1679846103">
          <w:marLeft w:val="480"/>
          <w:marRight w:val="0"/>
          <w:marTop w:val="0"/>
          <w:marBottom w:val="0"/>
          <w:divBdr>
            <w:top w:val="none" w:sz="0" w:space="0" w:color="auto"/>
            <w:left w:val="none" w:sz="0" w:space="0" w:color="auto"/>
            <w:bottom w:val="none" w:sz="0" w:space="0" w:color="auto"/>
            <w:right w:val="none" w:sz="0" w:space="0" w:color="auto"/>
          </w:divBdr>
        </w:div>
        <w:div w:id="866407179">
          <w:marLeft w:val="480"/>
          <w:marRight w:val="0"/>
          <w:marTop w:val="0"/>
          <w:marBottom w:val="0"/>
          <w:divBdr>
            <w:top w:val="none" w:sz="0" w:space="0" w:color="auto"/>
            <w:left w:val="none" w:sz="0" w:space="0" w:color="auto"/>
            <w:bottom w:val="none" w:sz="0" w:space="0" w:color="auto"/>
            <w:right w:val="none" w:sz="0" w:space="0" w:color="auto"/>
          </w:divBdr>
        </w:div>
      </w:divsChild>
    </w:div>
    <w:div w:id="18703289">
      <w:marLeft w:val="480"/>
      <w:marRight w:val="0"/>
      <w:marTop w:val="0"/>
      <w:marBottom w:val="0"/>
      <w:divBdr>
        <w:top w:val="none" w:sz="0" w:space="0" w:color="auto"/>
        <w:left w:val="none" w:sz="0" w:space="0" w:color="auto"/>
        <w:bottom w:val="none" w:sz="0" w:space="0" w:color="auto"/>
        <w:right w:val="none" w:sz="0" w:space="0" w:color="auto"/>
      </w:divBdr>
    </w:div>
    <w:div w:id="19670933">
      <w:marLeft w:val="480"/>
      <w:marRight w:val="0"/>
      <w:marTop w:val="0"/>
      <w:marBottom w:val="0"/>
      <w:divBdr>
        <w:top w:val="none" w:sz="0" w:space="0" w:color="auto"/>
        <w:left w:val="none" w:sz="0" w:space="0" w:color="auto"/>
        <w:bottom w:val="none" w:sz="0" w:space="0" w:color="auto"/>
        <w:right w:val="none" w:sz="0" w:space="0" w:color="auto"/>
      </w:divBdr>
    </w:div>
    <w:div w:id="19671084">
      <w:bodyDiv w:val="1"/>
      <w:marLeft w:val="0"/>
      <w:marRight w:val="0"/>
      <w:marTop w:val="0"/>
      <w:marBottom w:val="0"/>
      <w:divBdr>
        <w:top w:val="none" w:sz="0" w:space="0" w:color="auto"/>
        <w:left w:val="none" w:sz="0" w:space="0" w:color="auto"/>
        <w:bottom w:val="none" w:sz="0" w:space="0" w:color="auto"/>
        <w:right w:val="none" w:sz="0" w:space="0" w:color="auto"/>
      </w:divBdr>
    </w:div>
    <w:div w:id="20056652">
      <w:marLeft w:val="480"/>
      <w:marRight w:val="0"/>
      <w:marTop w:val="0"/>
      <w:marBottom w:val="0"/>
      <w:divBdr>
        <w:top w:val="none" w:sz="0" w:space="0" w:color="auto"/>
        <w:left w:val="none" w:sz="0" w:space="0" w:color="auto"/>
        <w:bottom w:val="none" w:sz="0" w:space="0" w:color="auto"/>
        <w:right w:val="none" w:sz="0" w:space="0" w:color="auto"/>
      </w:divBdr>
    </w:div>
    <w:div w:id="20133103">
      <w:bodyDiv w:val="1"/>
      <w:marLeft w:val="0"/>
      <w:marRight w:val="0"/>
      <w:marTop w:val="0"/>
      <w:marBottom w:val="0"/>
      <w:divBdr>
        <w:top w:val="none" w:sz="0" w:space="0" w:color="auto"/>
        <w:left w:val="none" w:sz="0" w:space="0" w:color="auto"/>
        <w:bottom w:val="none" w:sz="0" w:space="0" w:color="auto"/>
        <w:right w:val="none" w:sz="0" w:space="0" w:color="auto"/>
      </w:divBdr>
    </w:div>
    <w:div w:id="20322589">
      <w:marLeft w:val="480"/>
      <w:marRight w:val="0"/>
      <w:marTop w:val="0"/>
      <w:marBottom w:val="0"/>
      <w:divBdr>
        <w:top w:val="none" w:sz="0" w:space="0" w:color="auto"/>
        <w:left w:val="none" w:sz="0" w:space="0" w:color="auto"/>
        <w:bottom w:val="none" w:sz="0" w:space="0" w:color="auto"/>
        <w:right w:val="none" w:sz="0" w:space="0" w:color="auto"/>
      </w:divBdr>
    </w:div>
    <w:div w:id="20471651">
      <w:marLeft w:val="480"/>
      <w:marRight w:val="0"/>
      <w:marTop w:val="0"/>
      <w:marBottom w:val="0"/>
      <w:divBdr>
        <w:top w:val="none" w:sz="0" w:space="0" w:color="auto"/>
        <w:left w:val="none" w:sz="0" w:space="0" w:color="auto"/>
        <w:bottom w:val="none" w:sz="0" w:space="0" w:color="auto"/>
        <w:right w:val="none" w:sz="0" w:space="0" w:color="auto"/>
      </w:divBdr>
    </w:div>
    <w:div w:id="20475808">
      <w:marLeft w:val="480"/>
      <w:marRight w:val="0"/>
      <w:marTop w:val="0"/>
      <w:marBottom w:val="0"/>
      <w:divBdr>
        <w:top w:val="none" w:sz="0" w:space="0" w:color="auto"/>
        <w:left w:val="none" w:sz="0" w:space="0" w:color="auto"/>
        <w:bottom w:val="none" w:sz="0" w:space="0" w:color="auto"/>
        <w:right w:val="none" w:sz="0" w:space="0" w:color="auto"/>
      </w:divBdr>
    </w:div>
    <w:div w:id="20666605">
      <w:marLeft w:val="480"/>
      <w:marRight w:val="0"/>
      <w:marTop w:val="0"/>
      <w:marBottom w:val="0"/>
      <w:divBdr>
        <w:top w:val="none" w:sz="0" w:space="0" w:color="auto"/>
        <w:left w:val="none" w:sz="0" w:space="0" w:color="auto"/>
        <w:bottom w:val="none" w:sz="0" w:space="0" w:color="auto"/>
        <w:right w:val="none" w:sz="0" w:space="0" w:color="auto"/>
      </w:divBdr>
    </w:div>
    <w:div w:id="21103171">
      <w:marLeft w:val="480"/>
      <w:marRight w:val="0"/>
      <w:marTop w:val="0"/>
      <w:marBottom w:val="0"/>
      <w:divBdr>
        <w:top w:val="none" w:sz="0" w:space="0" w:color="auto"/>
        <w:left w:val="none" w:sz="0" w:space="0" w:color="auto"/>
        <w:bottom w:val="none" w:sz="0" w:space="0" w:color="auto"/>
        <w:right w:val="none" w:sz="0" w:space="0" w:color="auto"/>
      </w:divBdr>
    </w:div>
    <w:div w:id="21519076">
      <w:marLeft w:val="480"/>
      <w:marRight w:val="0"/>
      <w:marTop w:val="0"/>
      <w:marBottom w:val="0"/>
      <w:divBdr>
        <w:top w:val="none" w:sz="0" w:space="0" w:color="auto"/>
        <w:left w:val="none" w:sz="0" w:space="0" w:color="auto"/>
        <w:bottom w:val="none" w:sz="0" w:space="0" w:color="auto"/>
        <w:right w:val="none" w:sz="0" w:space="0" w:color="auto"/>
      </w:divBdr>
    </w:div>
    <w:div w:id="21561405">
      <w:bodyDiv w:val="1"/>
      <w:marLeft w:val="0"/>
      <w:marRight w:val="0"/>
      <w:marTop w:val="0"/>
      <w:marBottom w:val="0"/>
      <w:divBdr>
        <w:top w:val="none" w:sz="0" w:space="0" w:color="auto"/>
        <w:left w:val="none" w:sz="0" w:space="0" w:color="auto"/>
        <w:bottom w:val="none" w:sz="0" w:space="0" w:color="auto"/>
        <w:right w:val="none" w:sz="0" w:space="0" w:color="auto"/>
      </w:divBdr>
    </w:div>
    <w:div w:id="21593314">
      <w:marLeft w:val="480"/>
      <w:marRight w:val="0"/>
      <w:marTop w:val="0"/>
      <w:marBottom w:val="0"/>
      <w:divBdr>
        <w:top w:val="none" w:sz="0" w:space="0" w:color="auto"/>
        <w:left w:val="none" w:sz="0" w:space="0" w:color="auto"/>
        <w:bottom w:val="none" w:sz="0" w:space="0" w:color="auto"/>
        <w:right w:val="none" w:sz="0" w:space="0" w:color="auto"/>
      </w:divBdr>
    </w:div>
    <w:div w:id="22755471">
      <w:marLeft w:val="480"/>
      <w:marRight w:val="0"/>
      <w:marTop w:val="0"/>
      <w:marBottom w:val="0"/>
      <w:divBdr>
        <w:top w:val="none" w:sz="0" w:space="0" w:color="auto"/>
        <w:left w:val="none" w:sz="0" w:space="0" w:color="auto"/>
        <w:bottom w:val="none" w:sz="0" w:space="0" w:color="auto"/>
        <w:right w:val="none" w:sz="0" w:space="0" w:color="auto"/>
      </w:divBdr>
    </w:div>
    <w:div w:id="23361024">
      <w:marLeft w:val="480"/>
      <w:marRight w:val="0"/>
      <w:marTop w:val="0"/>
      <w:marBottom w:val="0"/>
      <w:divBdr>
        <w:top w:val="none" w:sz="0" w:space="0" w:color="auto"/>
        <w:left w:val="none" w:sz="0" w:space="0" w:color="auto"/>
        <w:bottom w:val="none" w:sz="0" w:space="0" w:color="auto"/>
        <w:right w:val="none" w:sz="0" w:space="0" w:color="auto"/>
      </w:divBdr>
    </w:div>
    <w:div w:id="23679153">
      <w:bodyDiv w:val="1"/>
      <w:marLeft w:val="0"/>
      <w:marRight w:val="0"/>
      <w:marTop w:val="0"/>
      <w:marBottom w:val="0"/>
      <w:divBdr>
        <w:top w:val="none" w:sz="0" w:space="0" w:color="auto"/>
        <w:left w:val="none" w:sz="0" w:space="0" w:color="auto"/>
        <w:bottom w:val="none" w:sz="0" w:space="0" w:color="auto"/>
        <w:right w:val="none" w:sz="0" w:space="0" w:color="auto"/>
      </w:divBdr>
    </w:div>
    <w:div w:id="23680139">
      <w:marLeft w:val="480"/>
      <w:marRight w:val="0"/>
      <w:marTop w:val="0"/>
      <w:marBottom w:val="0"/>
      <w:divBdr>
        <w:top w:val="none" w:sz="0" w:space="0" w:color="auto"/>
        <w:left w:val="none" w:sz="0" w:space="0" w:color="auto"/>
        <w:bottom w:val="none" w:sz="0" w:space="0" w:color="auto"/>
        <w:right w:val="none" w:sz="0" w:space="0" w:color="auto"/>
      </w:divBdr>
    </w:div>
    <w:div w:id="24405973">
      <w:bodyDiv w:val="1"/>
      <w:marLeft w:val="0"/>
      <w:marRight w:val="0"/>
      <w:marTop w:val="0"/>
      <w:marBottom w:val="0"/>
      <w:divBdr>
        <w:top w:val="none" w:sz="0" w:space="0" w:color="auto"/>
        <w:left w:val="none" w:sz="0" w:space="0" w:color="auto"/>
        <w:bottom w:val="none" w:sz="0" w:space="0" w:color="auto"/>
        <w:right w:val="none" w:sz="0" w:space="0" w:color="auto"/>
      </w:divBdr>
    </w:div>
    <w:div w:id="24601208">
      <w:marLeft w:val="480"/>
      <w:marRight w:val="0"/>
      <w:marTop w:val="0"/>
      <w:marBottom w:val="0"/>
      <w:divBdr>
        <w:top w:val="none" w:sz="0" w:space="0" w:color="auto"/>
        <w:left w:val="none" w:sz="0" w:space="0" w:color="auto"/>
        <w:bottom w:val="none" w:sz="0" w:space="0" w:color="auto"/>
        <w:right w:val="none" w:sz="0" w:space="0" w:color="auto"/>
      </w:divBdr>
    </w:div>
    <w:div w:id="24985835">
      <w:bodyDiv w:val="1"/>
      <w:marLeft w:val="0"/>
      <w:marRight w:val="0"/>
      <w:marTop w:val="0"/>
      <w:marBottom w:val="0"/>
      <w:divBdr>
        <w:top w:val="none" w:sz="0" w:space="0" w:color="auto"/>
        <w:left w:val="none" w:sz="0" w:space="0" w:color="auto"/>
        <w:bottom w:val="none" w:sz="0" w:space="0" w:color="auto"/>
        <w:right w:val="none" w:sz="0" w:space="0" w:color="auto"/>
      </w:divBdr>
    </w:div>
    <w:div w:id="25452751">
      <w:marLeft w:val="480"/>
      <w:marRight w:val="0"/>
      <w:marTop w:val="0"/>
      <w:marBottom w:val="0"/>
      <w:divBdr>
        <w:top w:val="none" w:sz="0" w:space="0" w:color="auto"/>
        <w:left w:val="none" w:sz="0" w:space="0" w:color="auto"/>
        <w:bottom w:val="none" w:sz="0" w:space="0" w:color="auto"/>
        <w:right w:val="none" w:sz="0" w:space="0" w:color="auto"/>
      </w:divBdr>
    </w:div>
    <w:div w:id="25638141">
      <w:marLeft w:val="480"/>
      <w:marRight w:val="0"/>
      <w:marTop w:val="0"/>
      <w:marBottom w:val="0"/>
      <w:divBdr>
        <w:top w:val="none" w:sz="0" w:space="0" w:color="auto"/>
        <w:left w:val="none" w:sz="0" w:space="0" w:color="auto"/>
        <w:bottom w:val="none" w:sz="0" w:space="0" w:color="auto"/>
        <w:right w:val="none" w:sz="0" w:space="0" w:color="auto"/>
      </w:divBdr>
    </w:div>
    <w:div w:id="25638971">
      <w:marLeft w:val="480"/>
      <w:marRight w:val="0"/>
      <w:marTop w:val="0"/>
      <w:marBottom w:val="0"/>
      <w:divBdr>
        <w:top w:val="none" w:sz="0" w:space="0" w:color="auto"/>
        <w:left w:val="none" w:sz="0" w:space="0" w:color="auto"/>
        <w:bottom w:val="none" w:sz="0" w:space="0" w:color="auto"/>
        <w:right w:val="none" w:sz="0" w:space="0" w:color="auto"/>
      </w:divBdr>
    </w:div>
    <w:div w:id="26106315">
      <w:marLeft w:val="480"/>
      <w:marRight w:val="0"/>
      <w:marTop w:val="0"/>
      <w:marBottom w:val="0"/>
      <w:divBdr>
        <w:top w:val="none" w:sz="0" w:space="0" w:color="auto"/>
        <w:left w:val="none" w:sz="0" w:space="0" w:color="auto"/>
        <w:bottom w:val="none" w:sz="0" w:space="0" w:color="auto"/>
        <w:right w:val="none" w:sz="0" w:space="0" w:color="auto"/>
      </w:divBdr>
    </w:div>
    <w:div w:id="26612679">
      <w:marLeft w:val="480"/>
      <w:marRight w:val="0"/>
      <w:marTop w:val="0"/>
      <w:marBottom w:val="0"/>
      <w:divBdr>
        <w:top w:val="none" w:sz="0" w:space="0" w:color="auto"/>
        <w:left w:val="none" w:sz="0" w:space="0" w:color="auto"/>
        <w:bottom w:val="none" w:sz="0" w:space="0" w:color="auto"/>
        <w:right w:val="none" w:sz="0" w:space="0" w:color="auto"/>
      </w:divBdr>
    </w:div>
    <w:div w:id="26833479">
      <w:marLeft w:val="480"/>
      <w:marRight w:val="0"/>
      <w:marTop w:val="0"/>
      <w:marBottom w:val="0"/>
      <w:divBdr>
        <w:top w:val="none" w:sz="0" w:space="0" w:color="auto"/>
        <w:left w:val="none" w:sz="0" w:space="0" w:color="auto"/>
        <w:bottom w:val="none" w:sz="0" w:space="0" w:color="auto"/>
        <w:right w:val="none" w:sz="0" w:space="0" w:color="auto"/>
      </w:divBdr>
    </w:div>
    <w:div w:id="27031476">
      <w:bodyDiv w:val="1"/>
      <w:marLeft w:val="0"/>
      <w:marRight w:val="0"/>
      <w:marTop w:val="0"/>
      <w:marBottom w:val="0"/>
      <w:divBdr>
        <w:top w:val="none" w:sz="0" w:space="0" w:color="auto"/>
        <w:left w:val="none" w:sz="0" w:space="0" w:color="auto"/>
        <w:bottom w:val="none" w:sz="0" w:space="0" w:color="auto"/>
        <w:right w:val="none" w:sz="0" w:space="0" w:color="auto"/>
      </w:divBdr>
    </w:div>
    <w:div w:id="27528426">
      <w:bodyDiv w:val="1"/>
      <w:marLeft w:val="0"/>
      <w:marRight w:val="0"/>
      <w:marTop w:val="0"/>
      <w:marBottom w:val="0"/>
      <w:divBdr>
        <w:top w:val="none" w:sz="0" w:space="0" w:color="auto"/>
        <w:left w:val="none" w:sz="0" w:space="0" w:color="auto"/>
        <w:bottom w:val="none" w:sz="0" w:space="0" w:color="auto"/>
        <w:right w:val="none" w:sz="0" w:space="0" w:color="auto"/>
      </w:divBdr>
    </w:div>
    <w:div w:id="27679395">
      <w:bodyDiv w:val="1"/>
      <w:marLeft w:val="0"/>
      <w:marRight w:val="0"/>
      <w:marTop w:val="0"/>
      <w:marBottom w:val="0"/>
      <w:divBdr>
        <w:top w:val="none" w:sz="0" w:space="0" w:color="auto"/>
        <w:left w:val="none" w:sz="0" w:space="0" w:color="auto"/>
        <w:bottom w:val="none" w:sz="0" w:space="0" w:color="auto"/>
        <w:right w:val="none" w:sz="0" w:space="0" w:color="auto"/>
      </w:divBdr>
    </w:div>
    <w:div w:id="27876931">
      <w:marLeft w:val="480"/>
      <w:marRight w:val="0"/>
      <w:marTop w:val="0"/>
      <w:marBottom w:val="0"/>
      <w:divBdr>
        <w:top w:val="none" w:sz="0" w:space="0" w:color="auto"/>
        <w:left w:val="none" w:sz="0" w:space="0" w:color="auto"/>
        <w:bottom w:val="none" w:sz="0" w:space="0" w:color="auto"/>
        <w:right w:val="none" w:sz="0" w:space="0" w:color="auto"/>
      </w:divBdr>
    </w:div>
    <w:div w:id="28335371">
      <w:bodyDiv w:val="1"/>
      <w:marLeft w:val="0"/>
      <w:marRight w:val="0"/>
      <w:marTop w:val="0"/>
      <w:marBottom w:val="0"/>
      <w:divBdr>
        <w:top w:val="none" w:sz="0" w:space="0" w:color="auto"/>
        <w:left w:val="none" w:sz="0" w:space="0" w:color="auto"/>
        <w:bottom w:val="none" w:sz="0" w:space="0" w:color="auto"/>
        <w:right w:val="none" w:sz="0" w:space="0" w:color="auto"/>
      </w:divBdr>
      <w:divsChild>
        <w:div w:id="2026635398">
          <w:marLeft w:val="480"/>
          <w:marRight w:val="0"/>
          <w:marTop w:val="0"/>
          <w:marBottom w:val="0"/>
          <w:divBdr>
            <w:top w:val="none" w:sz="0" w:space="0" w:color="auto"/>
            <w:left w:val="none" w:sz="0" w:space="0" w:color="auto"/>
            <w:bottom w:val="none" w:sz="0" w:space="0" w:color="auto"/>
            <w:right w:val="none" w:sz="0" w:space="0" w:color="auto"/>
          </w:divBdr>
        </w:div>
        <w:div w:id="2061853937">
          <w:marLeft w:val="480"/>
          <w:marRight w:val="0"/>
          <w:marTop w:val="0"/>
          <w:marBottom w:val="0"/>
          <w:divBdr>
            <w:top w:val="none" w:sz="0" w:space="0" w:color="auto"/>
            <w:left w:val="none" w:sz="0" w:space="0" w:color="auto"/>
            <w:bottom w:val="none" w:sz="0" w:space="0" w:color="auto"/>
            <w:right w:val="none" w:sz="0" w:space="0" w:color="auto"/>
          </w:divBdr>
        </w:div>
        <w:div w:id="2007785784">
          <w:marLeft w:val="480"/>
          <w:marRight w:val="0"/>
          <w:marTop w:val="0"/>
          <w:marBottom w:val="0"/>
          <w:divBdr>
            <w:top w:val="none" w:sz="0" w:space="0" w:color="auto"/>
            <w:left w:val="none" w:sz="0" w:space="0" w:color="auto"/>
            <w:bottom w:val="none" w:sz="0" w:space="0" w:color="auto"/>
            <w:right w:val="none" w:sz="0" w:space="0" w:color="auto"/>
          </w:divBdr>
        </w:div>
        <w:div w:id="1063219564">
          <w:marLeft w:val="480"/>
          <w:marRight w:val="0"/>
          <w:marTop w:val="0"/>
          <w:marBottom w:val="0"/>
          <w:divBdr>
            <w:top w:val="none" w:sz="0" w:space="0" w:color="auto"/>
            <w:left w:val="none" w:sz="0" w:space="0" w:color="auto"/>
            <w:bottom w:val="none" w:sz="0" w:space="0" w:color="auto"/>
            <w:right w:val="none" w:sz="0" w:space="0" w:color="auto"/>
          </w:divBdr>
        </w:div>
        <w:div w:id="1080327876">
          <w:marLeft w:val="480"/>
          <w:marRight w:val="0"/>
          <w:marTop w:val="0"/>
          <w:marBottom w:val="0"/>
          <w:divBdr>
            <w:top w:val="none" w:sz="0" w:space="0" w:color="auto"/>
            <w:left w:val="none" w:sz="0" w:space="0" w:color="auto"/>
            <w:bottom w:val="none" w:sz="0" w:space="0" w:color="auto"/>
            <w:right w:val="none" w:sz="0" w:space="0" w:color="auto"/>
          </w:divBdr>
        </w:div>
        <w:div w:id="1703287185">
          <w:marLeft w:val="480"/>
          <w:marRight w:val="0"/>
          <w:marTop w:val="0"/>
          <w:marBottom w:val="0"/>
          <w:divBdr>
            <w:top w:val="none" w:sz="0" w:space="0" w:color="auto"/>
            <w:left w:val="none" w:sz="0" w:space="0" w:color="auto"/>
            <w:bottom w:val="none" w:sz="0" w:space="0" w:color="auto"/>
            <w:right w:val="none" w:sz="0" w:space="0" w:color="auto"/>
          </w:divBdr>
        </w:div>
        <w:div w:id="790129447">
          <w:marLeft w:val="480"/>
          <w:marRight w:val="0"/>
          <w:marTop w:val="0"/>
          <w:marBottom w:val="0"/>
          <w:divBdr>
            <w:top w:val="none" w:sz="0" w:space="0" w:color="auto"/>
            <w:left w:val="none" w:sz="0" w:space="0" w:color="auto"/>
            <w:bottom w:val="none" w:sz="0" w:space="0" w:color="auto"/>
            <w:right w:val="none" w:sz="0" w:space="0" w:color="auto"/>
          </w:divBdr>
        </w:div>
        <w:div w:id="1384403188">
          <w:marLeft w:val="480"/>
          <w:marRight w:val="0"/>
          <w:marTop w:val="0"/>
          <w:marBottom w:val="0"/>
          <w:divBdr>
            <w:top w:val="none" w:sz="0" w:space="0" w:color="auto"/>
            <w:left w:val="none" w:sz="0" w:space="0" w:color="auto"/>
            <w:bottom w:val="none" w:sz="0" w:space="0" w:color="auto"/>
            <w:right w:val="none" w:sz="0" w:space="0" w:color="auto"/>
          </w:divBdr>
        </w:div>
        <w:div w:id="339744233">
          <w:marLeft w:val="480"/>
          <w:marRight w:val="0"/>
          <w:marTop w:val="0"/>
          <w:marBottom w:val="0"/>
          <w:divBdr>
            <w:top w:val="none" w:sz="0" w:space="0" w:color="auto"/>
            <w:left w:val="none" w:sz="0" w:space="0" w:color="auto"/>
            <w:bottom w:val="none" w:sz="0" w:space="0" w:color="auto"/>
            <w:right w:val="none" w:sz="0" w:space="0" w:color="auto"/>
          </w:divBdr>
        </w:div>
        <w:div w:id="766120587">
          <w:marLeft w:val="480"/>
          <w:marRight w:val="0"/>
          <w:marTop w:val="0"/>
          <w:marBottom w:val="0"/>
          <w:divBdr>
            <w:top w:val="none" w:sz="0" w:space="0" w:color="auto"/>
            <w:left w:val="none" w:sz="0" w:space="0" w:color="auto"/>
            <w:bottom w:val="none" w:sz="0" w:space="0" w:color="auto"/>
            <w:right w:val="none" w:sz="0" w:space="0" w:color="auto"/>
          </w:divBdr>
        </w:div>
      </w:divsChild>
    </w:div>
    <w:div w:id="29303502">
      <w:marLeft w:val="480"/>
      <w:marRight w:val="0"/>
      <w:marTop w:val="0"/>
      <w:marBottom w:val="0"/>
      <w:divBdr>
        <w:top w:val="none" w:sz="0" w:space="0" w:color="auto"/>
        <w:left w:val="none" w:sz="0" w:space="0" w:color="auto"/>
        <w:bottom w:val="none" w:sz="0" w:space="0" w:color="auto"/>
        <w:right w:val="none" w:sz="0" w:space="0" w:color="auto"/>
      </w:divBdr>
    </w:div>
    <w:div w:id="29457168">
      <w:marLeft w:val="480"/>
      <w:marRight w:val="0"/>
      <w:marTop w:val="0"/>
      <w:marBottom w:val="0"/>
      <w:divBdr>
        <w:top w:val="none" w:sz="0" w:space="0" w:color="auto"/>
        <w:left w:val="none" w:sz="0" w:space="0" w:color="auto"/>
        <w:bottom w:val="none" w:sz="0" w:space="0" w:color="auto"/>
        <w:right w:val="none" w:sz="0" w:space="0" w:color="auto"/>
      </w:divBdr>
    </w:div>
    <w:div w:id="31998127">
      <w:bodyDiv w:val="1"/>
      <w:marLeft w:val="0"/>
      <w:marRight w:val="0"/>
      <w:marTop w:val="0"/>
      <w:marBottom w:val="0"/>
      <w:divBdr>
        <w:top w:val="none" w:sz="0" w:space="0" w:color="auto"/>
        <w:left w:val="none" w:sz="0" w:space="0" w:color="auto"/>
        <w:bottom w:val="none" w:sz="0" w:space="0" w:color="auto"/>
        <w:right w:val="none" w:sz="0" w:space="0" w:color="auto"/>
      </w:divBdr>
    </w:div>
    <w:div w:id="32190643">
      <w:marLeft w:val="480"/>
      <w:marRight w:val="0"/>
      <w:marTop w:val="0"/>
      <w:marBottom w:val="0"/>
      <w:divBdr>
        <w:top w:val="none" w:sz="0" w:space="0" w:color="auto"/>
        <w:left w:val="none" w:sz="0" w:space="0" w:color="auto"/>
        <w:bottom w:val="none" w:sz="0" w:space="0" w:color="auto"/>
        <w:right w:val="none" w:sz="0" w:space="0" w:color="auto"/>
      </w:divBdr>
    </w:div>
    <w:div w:id="32273776">
      <w:bodyDiv w:val="1"/>
      <w:marLeft w:val="0"/>
      <w:marRight w:val="0"/>
      <w:marTop w:val="0"/>
      <w:marBottom w:val="0"/>
      <w:divBdr>
        <w:top w:val="none" w:sz="0" w:space="0" w:color="auto"/>
        <w:left w:val="none" w:sz="0" w:space="0" w:color="auto"/>
        <w:bottom w:val="none" w:sz="0" w:space="0" w:color="auto"/>
        <w:right w:val="none" w:sz="0" w:space="0" w:color="auto"/>
      </w:divBdr>
    </w:div>
    <w:div w:id="32653907">
      <w:marLeft w:val="480"/>
      <w:marRight w:val="0"/>
      <w:marTop w:val="0"/>
      <w:marBottom w:val="0"/>
      <w:divBdr>
        <w:top w:val="none" w:sz="0" w:space="0" w:color="auto"/>
        <w:left w:val="none" w:sz="0" w:space="0" w:color="auto"/>
        <w:bottom w:val="none" w:sz="0" w:space="0" w:color="auto"/>
        <w:right w:val="none" w:sz="0" w:space="0" w:color="auto"/>
      </w:divBdr>
    </w:div>
    <w:div w:id="33386645">
      <w:bodyDiv w:val="1"/>
      <w:marLeft w:val="0"/>
      <w:marRight w:val="0"/>
      <w:marTop w:val="0"/>
      <w:marBottom w:val="0"/>
      <w:divBdr>
        <w:top w:val="none" w:sz="0" w:space="0" w:color="auto"/>
        <w:left w:val="none" w:sz="0" w:space="0" w:color="auto"/>
        <w:bottom w:val="none" w:sz="0" w:space="0" w:color="auto"/>
        <w:right w:val="none" w:sz="0" w:space="0" w:color="auto"/>
      </w:divBdr>
    </w:div>
    <w:div w:id="33507838">
      <w:marLeft w:val="480"/>
      <w:marRight w:val="0"/>
      <w:marTop w:val="0"/>
      <w:marBottom w:val="0"/>
      <w:divBdr>
        <w:top w:val="none" w:sz="0" w:space="0" w:color="auto"/>
        <w:left w:val="none" w:sz="0" w:space="0" w:color="auto"/>
        <w:bottom w:val="none" w:sz="0" w:space="0" w:color="auto"/>
        <w:right w:val="none" w:sz="0" w:space="0" w:color="auto"/>
      </w:divBdr>
    </w:div>
    <w:div w:id="34038656">
      <w:marLeft w:val="480"/>
      <w:marRight w:val="0"/>
      <w:marTop w:val="0"/>
      <w:marBottom w:val="0"/>
      <w:divBdr>
        <w:top w:val="none" w:sz="0" w:space="0" w:color="auto"/>
        <w:left w:val="none" w:sz="0" w:space="0" w:color="auto"/>
        <w:bottom w:val="none" w:sz="0" w:space="0" w:color="auto"/>
        <w:right w:val="none" w:sz="0" w:space="0" w:color="auto"/>
      </w:divBdr>
    </w:div>
    <w:div w:id="34158981">
      <w:bodyDiv w:val="1"/>
      <w:marLeft w:val="0"/>
      <w:marRight w:val="0"/>
      <w:marTop w:val="0"/>
      <w:marBottom w:val="0"/>
      <w:divBdr>
        <w:top w:val="none" w:sz="0" w:space="0" w:color="auto"/>
        <w:left w:val="none" w:sz="0" w:space="0" w:color="auto"/>
        <w:bottom w:val="none" w:sz="0" w:space="0" w:color="auto"/>
        <w:right w:val="none" w:sz="0" w:space="0" w:color="auto"/>
      </w:divBdr>
    </w:div>
    <w:div w:id="34819464">
      <w:marLeft w:val="480"/>
      <w:marRight w:val="0"/>
      <w:marTop w:val="0"/>
      <w:marBottom w:val="0"/>
      <w:divBdr>
        <w:top w:val="none" w:sz="0" w:space="0" w:color="auto"/>
        <w:left w:val="none" w:sz="0" w:space="0" w:color="auto"/>
        <w:bottom w:val="none" w:sz="0" w:space="0" w:color="auto"/>
        <w:right w:val="none" w:sz="0" w:space="0" w:color="auto"/>
      </w:divBdr>
    </w:div>
    <w:div w:id="35862943">
      <w:bodyDiv w:val="1"/>
      <w:marLeft w:val="0"/>
      <w:marRight w:val="0"/>
      <w:marTop w:val="0"/>
      <w:marBottom w:val="0"/>
      <w:divBdr>
        <w:top w:val="none" w:sz="0" w:space="0" w:color="auto"/>
        <w:left w:val="none" w:sz="0" w:space="0" w:color="auto"/>
        <w:bottom w:val="none" w:sz="0" w:space="0" w:color="auto"/>
        <w:right w:val="none" w:sz="0" w:space="0" w:color="auto"/>
      </w:divBdr>
      <w:divsChild>
        <w:div w:id="510264282">
          <w:marLeft w:val="480"/>
          <w:marRight w:val="0"/>
          <w:marTop w:val="0"/>
          <w:marBottom w:val="0"/>
          <w:divBdr>
            <w:top w:val="none" w:sz="0" w:space="0" w:color="auto"/>
            <w:left w:val="none" w:sz="0" w:space="0" w:color="auto"/>
            <w:bottom w:val="none" w:sz="0" w:space="0" w:color="auto"/>
            <w:right w:val="none" w:sz="0" w:space="0" w:color="auto"/>
          </w:divBdr>
        </w:div>
        <w:div w:id="1144277151">
          <w:marLeft w:val="480"/>
          <w:marRight w:val="0"/>
          <w:marTop w:val="0"/>
          <w:marBottom w:val="0"/>
          <w:divBdr>
            <w:top w:val="none" w:sz="0" w:space="0" w:color="auto"/>
            <w:left w:val="none" w:sz="0" w:space="0" w:color="auto"/>
            <w:bottom w:val="none" w:sz="0" w:space="0" w:color="auto"/>
            <w:right w:val="none" w:sz="0" w:space="0" w:color="auto"/>
          </w:divBdr>
        </w:div>
        <w:div w:id="166554789">
          <w:marLeft w:val="480"/>
          <w:marRight w:val="0"/>
          <w:marTop w:val="0"/>
          <w:marBottom w:val="0"/>
          <w:divBdr>
            <w:top w:val="none" w:sz="0" w:space="0" w:color="auto"/>
            <w:left w:val="none" w:sz="0" w:space="0" w:color="auto"/>
            <w:bottom w:val="none" w:sz="0" w:space="0" w:color="auto"/>
            <w:right w:val="none" w:sz="0" w:space="0" w:color="auto"/>
          </w:divBdr>
        </w:div>
        <w:div w:id="389959766">
          <w:marLeft w:val="480"/>
          <w:marRight w:val="0"/>
          <w:marTop w:val="0"/>
          <w:marBottom w:val="0"/>
          <w:divBdr>
            <w:top w:val="none" w:sz="0" w:space="0" w:color="auto"/>
            <w:left w:val="none" w:sz="0" w:space="0" w:color="auto"/>
            <w:bottom w:val="none" w:sz="0" w:space="0" w:color="auto"/>
            <w:right w:val="none" w:sz="0" w:space="0" w:color="auto"/>
          </w:divBdr>
        </w:div>
        <w:div w:id="1580139297">
          <w:marLeft w:val="480"/>
          <w:marRight w:val="0"/>
          <w:marTop w:val="0"/>
          <w:marBottom w:val="0"/>
          <w:divBdr>
            <w:top w:val="none" w:sz="0" w:space="0" w:color="auto"/>
            <w:left w:val="none" w:sz="0" w:space="0" w:color="auto"/>
            <w:bottom w:val="none" w:sz="0" w:space="0" w:color="auto"/>
            <w:right w:val="none" w:sz="0" w:space="0" w:color="auto"/>
          </w:divBdr>
        </w:div>
        <w:div w:id="1456949383">
          <w:marLeft w:val="480"/>
          <w:marRight w:val="0"/>
          <w:marTop w:val="0"/>
          <w:marBottom w:val="0"/>
          <w:divBdr>
            <w:top w:val="none" w:sz="0" w:space="0" w:color="auto"/>
            <w:left w:val="none" w:sz="0" w:space="0" w:color="auto"/>
            <w:bottom w:val="none" w:sz="0" w:space="0" w:color="auto"/>
            <w:right w:val="none" w:sz="0" w:space="0" w:color="auto"/>
          </w:divBdr>
        </w:div>
        <w:div w:id="320622604">
          <w:marLeft w:val="480"/>
          <w:marRight w:val="0"/>
          <w:marTop w:val="0"/>
          <w:marBottom w:val="0"/>
          <w:divBdr>
            <w:top w:val="none" w:sz="0" w:space="0" w:color="auto"/>
            <w:left w:val="none" w:sz="0" w:space="0" w:color="auto"/>
            <w:bottom w:val="none" w:sz="0" w:space="0" w:color="auto"/>
            <w:right w:val="none" w:sz="0" w:space="0" w:color="auto"/>
          </w:divBdr>
        </w:div>
        <w:div w:id="1757356522">
          <w:marLeft w:val="480"/>
          <w:marRight w:val="0"/>
          <w:marTop w:val="0"/>
          <w:marBottom w:val="0"/>
          <w:divBdr>
            <w:top w:val="none" w:sz="0" w:space="0" w:color="auto"/>
            <w:left w:val="none" w:sz="0" w:space="0" w:color="auto"/>
            <w:bottom w:val="none" w:sz="0" w:space="0" w:color="auto"/>
            <w:right w:val="none" w:sz="0" w:space="0" w:color="auto"/>
          </w:divBdr>
        </w:div>
        <w:div w:id="774252502">
          <w:marLeft w:val="480"/>
          <w:marRight w:val="0"/>
          <w:marTop w:val="0"/>
          <w:marBottom w:val="0"/>
          <w:divBdr>
            <w:top w:val="none" w:sz="0" w:space="0" w:color="auto"/>
            <w:left w:val="none" w:sz="0" w:space="0" w:color="auto"/>
            <w:bottom w:val="none" w:sz="0" w:space="0" w:color="auto"/>
            <w:right w:val="none" w:sz="0" w:space="0" w:color="auto"/>
          </w:divBdr>
        </w:div>
        <w:div w:id="828714386">
          <w:marLeft w:val="480"/>
          <w:marRight w:val="0"/>
          <w:marTop w:val="0"/>
          <w:marBottom w:val="0"/>
          <w:divBdr>
            <w:top w:val="none" w:sz="0" w:space="0" w:color="auto"/>
            <w:left w:val="none" w:sz="0" w:space="0" w:color="auto"/>
            <w:bottom w:val="none" w:sz="0" w:space="0" w:color="auto"/>
            <w:right w:val="none" w:sz="0" w:space="0" w:color="auto"/>
          </w:divBdr>
        </w:div>
        <w:div w:id="290480417">
          <w:marLeft w:val="480"/>
          <w:marRight w:val="0"/>
          <w:marTop w:val="0"/>
          <w:marBottom w:val="0"/>
          <w:divBdr>
            <w:top w:val="none" w:sz="0" w:space="0" w:color="auto"/>
            <w:left w:val="none" w:sz="0" w:space="0" w:color="auto"/>
            <w:bottom w:val="none" w:sz="0" w:space="0" w:color="auto"/>
            <w:right w:val="none" w:sz="0" w:space="0" w:color="auto"/>
          </w:divBdr>
        </w:div>
        <w:div w:id="263652604">
          <w:marLeft w:val="480"/>
          <w:marRight w:val="0"/>
          <w:marTop w:val="0"/>
          <w:marBottom w:val="0"/>
          <w:divBdr>
            <w:top w:val="none" w:sz="0" w:space="0" w:color="auto"/>
            <w:left w:val="none" w:sz="0" w:space="0" w:color="auto"/>
            <w:bottom w:val="none" w:sz="0" w:space="0" w:color="auto"/>
            <w:right w:val="none" w:sz="0" w:space="0" w:color="auto"/>
          </w:divBdr>
        </w:div>
        <w:div w:id="35007656">
          <w:marLeft w:val="480"/>
          <w:marRight w:val="0"/>
          <w:marTop w:val="0"/>
          <w:marBottom w:val="0"/>
          <w:divBdr>
            <w:top w:val="none" w:sz="0" w:space="0" w:color="auto"/>
            <w:left w:val="none" w:sz="0" w:space="0" w:color="auto"/>
            <w:bottom w:val="none" w:sz="0" w:space="0" w:color="auto"/>
            <w:right w:val="none" w:sz="0" w:space="0" w:color="auto"/>
          </w:divBdr>
        </w:div>
        <w:div w:id="1922636542">
          <w:marLeft w:val="480"/>
          <w:marRight w:val="0"/>
          <w:marTop w:val="0"/>
          <w:marBottom w:val="0"/>
          <w:divBdr>
            <w:top w:val="none" w:sz="0" w:space="0" w:color="auto"/>
            <w:left w:val="none" w:sz="0" w:space="0" w:color="auto"/>
            <w:bottom w:val="none" w:sz="0" w:space="0" w:color="auto"/>
            <w:right w:val="none" w:sz="0" w:space="0" w:color="auto"/>
          </w:divBdr>
        </w:div>
        <w:div w:id="68967633">
          <w:marLeft w:val="480"/>
          <w:marRight w:val="0"/>
          <w:marTop w:val="0"/>
          <w:marBottom w:val="0"/>
          <w:divBdr>
            <w:top w:val="none" w:sz="0" w:space="0" w:color="auto"/>
            <w:left w:val="none" w:sz="0" w:space="0" w:color="auto"/>
            <w:bottom w:val="none" w:sz="0" w:space="0" w:color="auto"/>
            <w:right w:val="none" w:sz="0" w:space="0" w:color="auto"/>
          </w:divBdr>
        </w:div>
        <w:div w:id="1540707616">
          <w:marLeft w:val="480"/>
          <w:marRight w:val="0"/>
          <w:marTop w:val="0"/>
          <w:marBottom w:val="0"/>
          <w:divBdr>
            <w:top w:val="none" w:sz="0" w:space="0" w:color="auto"/>
            <w:left w:val="none" w:sz="0" w:space="0" w:color="auto"/>
            <w:bottom w:val="none" w:sz="0" w:space="0" w:color="auto"/>
            <w:right w:val="none" w:sz="0" w:space="0" w:color="auto"/>
          </w:divBdr>
        </w:div>
        <w:div w:id="1958833356">
          <w:marLeft w:val="480"/>
          <w:marRight w:val="0"/>
          <w:marTop w:val="0"/>
          <w:marBottom w:val="0"/>
          <w:divBdr>
            <w:top w:val="none" w:sz="0" w:space="0" w:color="auto"/>
            <w:left w:val="none" w:sz="0" w:space="0" w:color="auto"/>
            <w:bottom w:val="none" w:sz="0" w:space="0" w:color="auto"/>
            <w:right w:val="none" w:sz="0" w:space="0" w:color="auto"/>
          </w:divBdr>
        </w:div>
      </w:divsChild>
    </w:div>
    <w:div w:id="36006708">
      <w:bodyDiv w:val="1"/>
      <w:marLeft w:val="0"/>
      <w:marRight w:val="0"/>
      <w:marTop w:val="0"/>
      <w:marBottom w:val="0"/>
      <w:divBdr>
        <w:top w:val="none" w:sz="0" w:space="0" w:color="auto"/>
        <w:left w:val="none" w:sz="0" w:space="0" w:color="auto"/>
        <w:bottom w:val="none" w:sz="0" w:space="0" w:color="auto"/>
        <w:right w:val="none" w:sz="0" w:space="0" w:color="auto"/>
      </w:divBdr>
    </w:div>
    <w:div w:id="36203765">
      <w:marLeft w:val="480"/>
      <w:marRight w:val="0"/>
      <w:marTop w:val="0"/>
      <w:marBottom w:val="0"/>
      <w:divBdr>
        <w:top w:val="none" w:sz="0" w:space="0" w:color="auto"/>
        <w:left w:val="none" w:sz="0" w:space="0" w:color="auto"/>
        <w:bottom w:val="none" w:sz="0" w:space="0" w:color="auto"/>
        <w:right w:val="none" w:sz="0" w:space="0" w:color="auto"/>
      </w:divBdr>
    </w:div>
    <w:div w:id="36249606">
      <w:marLeft w:val="480"/>
      <w:marRight w:val="0"/>
      <w:marTop w:val="0"/>
      <w:marBottom w:val="0"/>
      <w:divBdr>
        <w:top w:val="none" w:sz="0" w:space="0" w:color="auto"/>
        <w:left w:val="none" w:sz="0" w:space="0" w:color="auto"/>
        <w:bottom w:val="none" w:sz="0" w:space="0" w:color="auto"/>
        <w:right w:val="none" w:sz="0" w:space="0" w:color="auto"/>
      </w:divBdr>
    </w:div>
    <w:div w:id="36711435">
      <w:marLeft w:val="480"/>
      <w:marRight w:val="0"/>
      <w:marTop w:val="0"/>
      <w:marBottom w:val="0"/>
      <w:divBdr>
        <w:top w:val="none" w:sz="0" w:space="0" w:color="auto"/>
        <w:left w:val="none" w:sz="0" w:space="0" w:color="auto"/>
        <w:bottom w:val="none" w:sz="0" w:space="0" w:color="auto"/>
        <w:right w:val="none" w:sz="0" w:space="0" w:color="auto"/>
      </w:divBdr>
    </w:div>
    <w:div w:id="36977484">
      <w:marLeft w:val="480"/>
      <w:marRight w:val="0"/>
      <w:marTop w:val="0"/>
      <w:marBottom w:val="0"/>
      <w:divBdr>
        <w:top w:val="none" w:sz="0" w:space="0" w:color="auto"/>
        <w:left w:val="none" w:sz="0" w:space="0" w:color="auto"/>
        <w:bottom w:val="none" w:sz="0" w:space="0" w:color="auto"/>
        <w:right w:val="none" w:sz="0" w:space="0" w:color="auto"/>
      </w:divBdr>
    </w:div>
    <w:div w:id="38015931">
      <w:bodyDiv w:val="1"/>
      <w:marLeft w:val="0"/>
      <w:marRight w:val="0"/>
      <w:marTop w:val="0"/>
      <w:marBottom w:val="0"/>
      <w:divBdr>
        <w:top w:val="none" w:sz="0" w:space="0" w:color="auto"/>
        <w:left w:val="none" w:sz="0" w:space="0" w:color="auto"/>
        <w:bottom w:val="none" w:sz="0" w:space="0" w:color="auto"/>
        <w:right w:val="none" w:sz="0" w:space="0" w:color="auto"/>
      </w:divBdr>
      <w:divsChild>
        <w:div w:id="1852723556">
          <w:marLeft w:val="480"/>
          <w:marRight w:val="0"/>
          <w:marTop w:val="0"/>
          <w:marBottom w:val="0"/>
          <w:divBdr>
            <w:top w:val="none" w:sz="0" w:space="0" w:color="auto"/>
            <w:left w:val="none" w:sz="0" w:space="0" w:color="auto"/>
            <w:bottom w:val="none" w:sz="0" w:space="0" w:color="auto"/>
            <w:right w:val="none" w:sz="0" w:space="0" w:color="auto"/>
          </w:divBdr>
        </w:div>
        <w:div w:id="1396472469">
          <w:marLeft w:val="480"/>
          <w:marRight w:val="0"/>
          <w:marTop w:val="0"/>
          <w:marBottom w:val="0"/>
          <w:divBdr>
            <w:top w:val="none" w:sz="0" w:space="0" w:color="auto"/>
            <w:left w:val="none" w:sz="0" w:space="0" w:color="auto"/>
            <w:bottom w:val="none" w:sz="0" w:space="0" w:color="auto"/>
            <w:right w:val="none" w:sz="0" w:space="0" w:color="auto"/>
          </w:divBdr>
        </w:div>
        <w:div w:id="1510414933">
          <w:marLeft w:val="480"/>
          <w:marRight w:val="0"/>
          <w:marTop w:val="0"/>
          <w:marBottom w:val="0"/>
          <w:divBdr>
            <w:top w:val="none" w:sz="0" w:space="0" w:color="auto"/>
            <w:left w:val="none" w:sz="0" w:space="0" w:color="auto"/>
            <w:bottom w:val="none" w:sz="0" w:space="0" w:color="auto"/>
            <w:right w:val="none" w:sz="0" w:space="0" w:color="auto"/>
          </w:divBdr>
        </w:div>
        <w:div w:id="223640171">
          <w:marLeft w:val="480"/>
          <w:marRight w:val="0"/>
          <w:marTop w:val="0"/>
          <w:marBottom w:val="0"/>
          <w:divBdr>
            <w:top w:val="none" w:sz="0" w:space="0" w:color="auto"/>
            <w:left w:val="none" w:sz="0" w:space="0" w:color="auto"/>
            <w:bottom w:val="none" w:sz="0" w:space="0" w:color="auto"/>
            <w:right w:val="none" w:sz="0" w:space="0" w:color="auto"/>
          </w:divBdr>
        </w:div>
        <w:div w:id="1587686024">
          <w:marLeft w:val="480"/>
          <w:marRight w:val="0"/>
          <w:marTop w:val="0"/>
          <w:marBottom w:val="0"/>
          <w:divBdr>
            <w:top w:val="none" w:sz="0" w:space="0" w:color="auto"/>
            <w:left w:val="none" w:sz="0" w:space="0" w:color="auto"/>
            <w:bottom w:val="none" w:sz="0" w:space="0" w:color="auto"/>
            <w:right w:val="none" w:sz="0" w:space="0" w:color="auto"/>
          </w:divBdr>
        </w:div>
        <w:div w:id="498892529">
          <w:marLeft w:val="480"/>
          <w:marRight w:val="0"/>
          <w:marTop w:val="0"/>
          <w:marBottom w:val="0"/>
          <w:divBdr>
            <w:top w:val="none" w:sz="0" w:space="0" w:color="auto"/>
            <w:left w:val="none" w:sz="0" w:space="0" w:color="auto"/>
            <w:bottom w:val="none" w:sz="0" w:space="0" w:color="auto"/>
            <w:right w:val="none" w:sz="0" w:space="0" w:color="auto"/>
          </w:divBdr>
        </w:div>
        <w:div w:id="1716930735">
          <w:marLeft w:val="480"/>
          <w:marRight w:val="0"/>
          <w:marTop w:val="0"/>
          <w:marBottom w:val="0"/>
          <w:divBdr>
            <w:top w:val="none" w:sz="0" w:space="0" w:color="auto"/>
            <w:left w:val="none" w:sz="0" w:space="0" w:color="auto"/>
            <w:bottom w:val="none" w:sz="0" w:space="0" w:color="auto"/>
            <w:right w:val="none" w:sz="0" w:space="0" w:color="auto"/>
          </w:divBdr>
        </w:div>
        <w:div w:id="1375546678">
          <w:marLeft w:val="480"/>
          <w:marRight w:val="0"/>
          <w:marTop w:val="0"/>
          <w:marBottom w:val="0"/>
          <w:divBdr>
            <w:top w:val="none" w:sz="0" w:space="0" w:color="auto"/>
            <w:left w:val="none" w:sz="0" w:space="0" w:color="auto"/>
            <w:bottom w:val="none" w:sz="0" w:space="0" w:color="auto"/>
            <w:right w:val="none" w:sz="0" w:space="0" w:color="auto"/>
          </w:divBdr>
        </w:div>
        <w:div w:id="1561138232">
          <w:marLeft w:val="480"/>
          <w:marRight w:val="0"/>
          <w:marTop w:val="0"/>
          <w:marBottom w:val="0"/>
          <w:divBdr>
            <w:top w:val="none" w:sz="0" w:space="0" w:color="auto"/>
            <w:left w:val="none" w:sz="0" w:space="0" w:color="auto"/>
            <w:bottom w:val="none" w:sz="0" w:space="0" w:color="auto"/>
            <w:right w:val="none" w:sz="0" w:space="0" w:color="auto"/>
          </w:divBdr>
        </w:div>
      </w:divsChild>
    </w:div>
    <w:div w:id="38553478">
      <w:bodyDiv w:val="1"/>
      <w:marLeft w:val="0"/>
      <w:marRight w:val="0"/>
      <w:marTop w:val="0"/>
      <w:marBottom w:val="0"/>
      <w:divBdr>
        <w:top w:val="none" w:sz="0" w:space="0" w:color="auto"/>
        <w:left w:val="none" w:sz="0" w:space="0" w:color="auto"/>
        <w:bottom w:val="none" w:sz="0" w:space="0" w:color="auto"/>
        <w:right w:val="none" w:sz="0" w:space="0" w:color="auto"/>
      </w:divBdr>
    </w:div>
    <w:div w:id="38601614">
      <w:marLeft w:val="480"/>
      <w:marRight w:val="0"/>
      <w:marTop w:val="0"/>
      <w:marBottom w:val="0"/>
      <w:divBdr>
        <w:top w:val="none" w:sz="0" w:space="0" w:color="auto"/>
        <w:left w:val="none" w:sz="0" w:space="0" w:color="auto"/>
        <w:bottom w:val="none" w:sz="0" w:space="0" w:color="auto"/>
        <w:right w:val="none" w:sz="0" w:space="0" w:color="auto"/>
      </w:divBdr>
    </w:div>
    <w:div w:id="38945096">
      <w:marLeft w:val="480"/>
      <w:marRight w:val="0"/>
      <w:marTop w:val="0"/>
      <w:marBottom w:val="0"/>
      <w:divBdr>
        <w:top w:val="none" w:sz="0" w:space="0" w:color="auto"/>
        <w:left w:val="none" w:sz="0" w:space="0" w:color="auto"/>
        <w:bottom w:val="none" w:sz="0" w:space="0" w:color="auto"/>
        <w:right w:val="none" w:sz="0" w:space="0" w:color="auto"/>
      </w:divBdr>
    </w:div>
    <w:div w:id="39939875">
      <w:bodyDiv w:val="1"/>
      <w:marLeft w:val="0"/>
      <w:marRight w:val="0"/>
      <w:marTop w:val="0"/>
      <w:marBottom w:val="0"/>
      <w:divBdr>
        <w:top w:val="none" w:sz="0" w:space="0" w:color="auto"/>
        <w:left w:val="none" w:sz="0" w:space="0" w:color="auto"/>
        <w:bottom w:val="none" w:sz="0" w:space="0" w:color="auto"/>
        <w:right w:val="none" w:sz="0" w:space="0" w:color="auto"/>
      </w:divBdr>
      <w:divsChild>
        <w:div w:id="1741320181">
          <w:marLeft w:val="480"/>
          <w:marRight w:val="0"/>
          <w:marTop w:val="0"/>
          <w:marBottom w:val="0"/>
          <w:divBdr>
            <w:top w:val="none" w:sz="0" w:space="0" w:color="auto"/>
            <w:left w:val="none" w:sz="0" w:space="0" w:color="auto"/>
            <w:bottom w:val="none" w:sz="0" w:space="0" w:color="auto"/>
            <w:right w:val="none" w:sz="0" w:space="0" w:color="auto"/>
          </w:divBdr>
        </w:div>
        <w:div w:id="783420810">
          <w:marLeft w:val="480"/>
          <w:marRight w:val="0"/>
          <w:marTop w:val="0"/>
          <w:marBottom w:val="0"/>
          <w:divBdr>
            <w:top w:val="none" w:sz="0" w:space="0" w:color="auto"/>
            <w:left w:val="none" w:sz="0" w:space="0" w:color="auto"/>
            <w:bottom w:val="none" w:sz="0" w:space="0" w:color="auto"/>
            <w:right w:val="none" w:sz="0" w:space="0" w:color="auto"/>
          </w:divBdr>
        </w:div>
        <w:div w:id="1695379026">
          <w:marLeft w:val="480"/>
          <w:marRight w:val="0"/>
          <w:marTop w:val="0"/>
          <w:marBottom w:val="0"/>
          <w:divBdr>
            <w:top w:val="none" w:sz="0" w:space="0" w:color="auto"/>
            <w:left w:val="none" w:sz="0" w:space="0" w:color="auto"/>
            <w:bottom w:val="none" w:sz="0" w:space="0" w:color="auto"/>
            <w:right w:val="none" w:sz="0" w:space="0" w:color="auto"/>
          </w:divBdr>
        </w:div>
        <w:div w:id="2127892071">
          <w:marLeft w:val="480"/>
          <w:marRight w:val="0"/>
          <w:marTop w:val="0"/>
          <w:marBottom w:val="0"/>
          <w:divBdr>
            <w:top w:val="none" w:sz="0" w:space="0" w:color="auto"/>
            <w:left w:val="none" w:sz="0" w:space="0" w:color="auto"/>
            <w:bottom w:val="none" w:sz="0" w:space="0" w:color="auto"/>
            <w:right w:val="none" w:sz="0" w:space="0" w:color="auto"/>
          </w:divBdr>
        </w:div>
        <w:div w:id="1164903995">
          <w:marLeft w:val="480"/>
          <w:marRight w:val="0"/>
          <w:marTop w:val="0"/>
          <w:marBottom w:val="0"/>
          <w:divBdr>
            <w:top w:val="none" w:sz="0" w:space="0" w:color="auto"/>
            <w:left w:val="none" w:sz="0" w:space="0" w:color="auto"/>
            <w:bottom w:val="none" w:sz="0" w:space="0" w:color="auto"/>
            <w:right w:val="none" w:sz="0" w:space="0" w:color="auto"/>
          </w:divBdr>
        </w:div>
        <w:div w:id="810100267">
          <w:marLeft w:val="480"/>
          <w:marRight w:val="0"/>
          <w:marTop w:val="0"/>
          <w:marBottom w:val="0"/>
          <w:divBdr>
            <w:top w:val="none" w:sz="0" w:space="0" w:color="auto"/>
            <w:left w:val="none" w:sz="0" w:space="0" w:color="auto"/>
            <w:bottom w:val="none" w:sz="0" w:space="0" w:color="auto"/>
            <w:right w:val="none" w:sz="0" w:space="0" w:color="auto"/>
          </w:divBdr>
        </w:div>
        <w:div w:id="135032297">
          <w:marLeft w:val="480"/>
          <w:marRight w:val="0"/>
          <w:marTop w:val="0"/>
          <w:marBottom w:val="0"/>
          <w:divBdr>
            <w:top w:val="none" w:sz="0" w:space="0" w:color="auto"/>
            <w:left w:val="none" w:sz="0" w:space="0" w:color="auto"/>
            <w:bottom w:val="none" w:sz="0" w:space="0" w:color="auto"/>
            <w:right w:val="none" w:sz="0" w:space="0" w:color="auto"/>
          </w:divBdr>
        </w:div>
        <w:div w:id="2022507927">
          <w:marLeft w:val="480"/>
          <w:marRight w:val="0"/>
          <w:marTop w:val="0"/>
          <w:marBottom w:val="0"/>
          <w:divBdr>
            <w:top w:val="none" w:sz="0" w:space="0" w:color="auto"/>
            <w:left w:val="none" w:sz="0" w:space="0" w:color="auto"/>
            <w:bottom w:val="none" w:sz="0" w:space="0" w:color="auto"/>
            <w:right w:val="none" w:sz="0" w:space="0" w:color="auto"/>
          </w:divBdr>
        </w:div>
        <w:div w:id="1984386046">
          <w:marLeft w:val="480"/>
          <w:marRight w:val="0"/>
          <w:marTop w:val="0"/>
          <w:marBottom w:val="0"/>
          <w:divBdr>
            <w:top w:val="none" w:sz="0" w:space="0" w:color="auto"/>
            <w:left w:val="none" w:sz="0" w:space="0" w:color="auto"/>
            <w:bottom w:val="none" w:sz="0" w:space="0" w:color="auto"/>
            <w:right w:val="none" w:sz="0" w:space="0" w:color="auto"/>
          </w:divBdr>
        </w:div>
        <w:div w:id="1477381649">
          <w:marLeft w:val="480"/>
          <w:marRight w:val="0"/>
          <w:marTop w:val="0"/>
          <w:marBottom w:val="0"/>
          <w:divBdr>
            <w:top w:val="none" w:sz="0" w:space="0" w:color="auto"/>
            <w:left w:val="none" w:sz="0" w:space="0" w:color="auto"/>
            <w:bottom w:val="none" w:sz="0" w:space="0" w:color="auto"/>
            <w:right w:val="none" w:sz="0" w:space="0" w:color="auto"/>
          </w:divBdr>
        </w:div>
        <w:div w:id="311912159">
          <w:marLeft w:val="480"/>
          <w:marRight w:val="0"/>
          <w:marTop w:val="0"/>
          <w:marBottom w:val="0"/>
          <w:divBdr>
            <w:top w:val="none" w:sz="0" w:space="0" w:color="auto"/>
            <w:left w:val="none" w:sz="0" w:space="0" w:color="auto"/>
            <w:bottom w:val="none" w:sz="0" w:space="0" w:color="auto"/>
            <w:right w:val="none" w:sz="0" w:space="0" w:color="auto"/>
          </w:divBdr>
        </w:div>
        <w:div w:id="565452126">
          <w:marLeft w:val="480"/>
          <w:marRight w:val="0"/>
          <w:marTop w:val="0"/>
          <w:marBottom w:val="0"/>
          <w:divBdr>
            <w:top w:val="none" w:sz="0" w:space="0" w:color="auto"/>
            <w:left w:val="none" w:sz="0" w:space="0" w:color="auto"/>
            <w:bottom w:val="none" w:sz="0" w:space="0" w:color="auto"/>
            <w:right w:val="none" w:sz="0" w:space="0" w:color="auto"/>
          </w:divBdr>
        </w:div>
        <w:div w:id="1512337473">
          <w:marLeft w:val="480"/>
          <w:marRight w:val="0"/>
          <w:marTop w:val="0"/>
          <w:marBottom w:val="0"/>
          <w:divBdr>
            <w:top w:val="none" w:sz="0" w:space="0" w:color="auto"/>
            <w:left w:val="none" w:sz="0" w:space="0" w:color="auto"/>
            <w:bottom w:val="none" w:sz="0" w:space="0" w:color="auto"/>
            <w:right w:val="none" w:sz="0" w:space="0" w:color="auto"/>
          </w:divBdr>
        </w:div>
        <w:div w:id="1797597157">
          <w:marLeft w:val="480"/>
          <w:marRight w:val="0"/>
          <w:marTop w:val="0"/>
          <w:marBottom w:val="0"/>
          <w:divBdr>
            <w:top w:val="none" w:sz="0" w:space="0" w:color="auto"/>
            <w:left w:val="none" w:sz="0" w:space="0" w:color="auto"/>
            <w:bottom w:val="none" w:sz="0" w:space="0" w:color="auto"/>
            <w:right w:val="none" w:sz="0" w:space="0" w:color="auto"/>
          </w:divBdr>
        </w:div>
        <w:div w:id="1416392025">
          <w:marLeft w:val="480"/>
          <w:marRight w:val="0"/>
          <w:marTop w:val="0"/>
          <w:marBottom w:val="0"/>
          <w:divBdr>
            <w:top w:val="none" w:sz="0" w:space="0" w:color="auto"/>
            <w:left w:val="none" w:sz="0" w:space="0" w:color="auto"/>
            <w:bottom w:val="none" w:sz="0" w:space="0" w:color="auto"/>
            <w:right w:val="none" w:sz="0" w:space="0" w:color="auto"/>
          </w:divBdr>
        </w:div>
      </w:divsChild>
    </w:div>
    <w:div w:id="40373582">
      <w:marLeft w:val="480"/>
      <w:marRight w:val="0"/>
      <w:marTop w:val="0"/>
      <w:marBottom w:val="0"/>
      <w:divBdr>
        <w:top w:val="none" w:sz="0" w:space="0" w:color="auto"/>
        <w:left w:val="none" w:sz="0" w:space="0" w:color="auto"/>
        <w:bottom w:val="none" w:sz="0" w:space="0" w:color="auto"/>
        <w:right w:val="none" w:sz="0" w:space="0" w:color="auto"/>
      </w:divBdr>
    </w:div>
    <w:div w:id="40634325">
      <w:marLeft w:val="480"/>
      <w:marRight w:val="0"/>
      <w:marTop w:val="0"/>
      <w:marBottom w:val="0"/>
      <w:divBdr>
        <w:top w:val="none" w:sz="0" w:space="0" w:color="auto"/>
        <w:left w:val="none" w:sz="0" w:space="0" w:color="auto"/>
        <w:bottom w:val="none" w:sz="0" w:space="0" w:color="auto"/>
        <w:right w:val="none" w:sz="0" w:space="0" w:color="auto"/>
      </w:divBdr>
    </w:div>
    <w:div w:id="40643395">
      <w:bodyDiv w:val="1"/>
      <w:marLeft w:val="0"/>
      <w:marRight w:val="0"/>
      <w:marTop w:val="0"/>
      <w:marBottom w:val="0"/>
      <w:divBdr>
        <w:top w:val="none" w:sz="0" w:space="0" w:color="auto"/>
        <w:left w:val="none" w:sz="0" w:space="0" w:color="auto"/>
        <w:bottom w:val="none" w:sz="0" w:space="0" w:color="auto"/>
        <w:right w:val="none" w:sz="0" w:space="0" w:color="auto"/>
      </w:divBdr>
    </w:div>
    <w:div w:id="41253582">
      <w:marLeft w:val="480"/>
      <w:marRight w:val="0"/>
      <w:marTop w:val="0"/>
      <w:marBottom w:val="0"/>
      <w:divBdr>
        <w:top w:val="none" w:sz="0" w:space="0" w:color="auto"/>
        <w:left w:val="none" w:sz="0" w:space="0" w:color="auto"/>
        <w:bottom w:val="none" w:sz="0" w:space="0" w:color="auto"/>
        <w:right w:val="none" w:sz="0" w:space="0" w:color="auto"/>
      </w:divBdr>
    </w:div>
    <w:div w:id="41369575">
      <w:marLeft w:val="480"/>
      <w:marRight w:val="0"/>
      <w:marTop w:val="0"/>
      <w:marBottom w:val="0"/>
      <w:divBdr>
        <w:top w:val="none" w:sz="0" w:space="0" w:color="auto"/>
        <w:left w:val="none" w:sz="0" w:space="0" w:color="auto"/>
        <w:bottom w:val="none" w:sz="0" w:space="0" w:color="auto"/>
        <w:right w:val="none" w:sz="0" w:space="0" w:color="auto"/>
      </w:divBdr>
    </w:div>
    <w:div w:id="41443461">
      <w:marLeft w:val="480"/>
      <w:marRight w:val="0"/>
      <w:marTop w:val="0"/>
      <w:marBottom w:val="0"/>
      <w:divBdr>
        <w:top w:val="none" w:sz="0" w:space="0" w:color="auto"/>
        <w:left w:val="none" w:sz="0" w:space="0" w:color="auto"/>
        <w:bottom w:val="none" w:sz="0" w:space="0" w:color="auto"/>
        <w:right w:val="none" w:sz="0" w:space="0" w:color="auto"/>
      </w:divBdr>
    </w:div>
    <w:div w:id="41751671">
      <w:marLeft w:val="480"/>
      <w:marRight w:val="0"/>
      <w:marTop w:val="0"/>
      <w:marBottom w:val="0"/>
      <w:divBdr>
        <w:top w:val="none" w:sz="0" w:space="0" w:color="auto"/>
        <w:left w:val="none" w:sz="0" w:space="0" w:color="auto"/>
        <w:bottom w:val="none" w:sz="0" w:space="0" w:color="auto"/>
        <w:right w:val="none" w:sz="0" w:space="0" w:color="auto"/>
      </w:divBdr>
    </w:div>
    <w:div w:id="42098590">
      <w:marLeft w:val="480"/>
      <w:marRight w:val="0"/>
      <w:marTop w:val="0"/>
      <w:marBottom w:val="0"/>
      <w:divBdr>
        <w:top w:val="none" w:sz="0" w:space="0" w:color="auto"/>
        <w:left w:val="none" w:sz="0" w:space="0" w:color="auto"/>
        <w:bottom w:val="none" w:sz="0" w:space="0" w:color="auto"/>
        <w:right w:val="none" w:sz="0" w:space="0" w:color="auto"/>
      </w:divBdr>
    </w:div>
    <w:div w:id="42408281">
      <w:bodyDiv w:val="1"/>
      <w:marLeft w:val="0"/>
      <w:marRight w:val="0"/>
      <w:marTop w:val="0"/>
      <w:marBottom w:val="0"/>
      <w:divBdr>
        <w:top w:val="none" w:sz="0" w:space="0" w:color="auto"/>
        <w:left w:val="none" w:sz="0" w:space="0" w:color="auto"/>
        <w:bottom w:val="none" w:sz="0" w:space="0" w:color="auto"/>
        <w:right w:val="none" w:sz="0" w:space="0" w:color="auto"/>
      </w:divBdr>
    </w:div>
    <w:div w:id="43140512">
      <w:marLeft w:val="480"/>
      <w:marRight w:val="0"/>
      <w:marTop w:val="0"/>
      <w:marBottom w:val="0"/>
      <w:divBdr>
        <w:top w:val="none" w:sz="0" w:space="0" w:color="auto"/>
        <w:left w:val="none" w:sz="0" w:space="0" w:color="auto"/>
        <w:bottom w:val="none" w:sz="0" w:space="0" w:color="auto"/>
        <w:right w:val="none" w:sz="0" w:space="0" w:color="auto"/>
      </w:divBdr>
    </w:div>
    <w:div w:id="43413709">
      <w:marLeft w:val="480"/>
      <w:marRight w:val="0"/>
      <w:marTop w:val="0"/>
      <w:marBottom w:val="0"/>
      <w:divBdr>
        <w:top w:val="none" w:sz="0" w:space="0" w:color="auto"/>
        <w:left w:val="none" w:sz="0" w:space="0" w:color="auto"/>
        <w:bottom w:val="none" w:sz="0" w:space="0" w:color="auto"/>
        <w:right w:val="none" w:sz="0" w:space="0" w:color="auto"/>
      </w:divBdr>
    </w:div>
    <w:div w:id="43532891">
      <w:bodyDiv w:val="1"/>
      <w:marLeft w:val="0"/>
      <w:marRight w:val="0"/>
      <w:marTop w:val="0"/>
      <w:marBottom w:val="0"/>
      <w:divBdr>
        <w:top w:val="none" w:sz="0" w:space="0" w:color="auto"/>
        <w:left w:val="none" w:sz="0" w:space="0" w:color="auto"/>
        <w:bottom w:val="none" w:sz="0" w:space="0" w:color="auto"/>
        <w:right w:val="none" w:sz="0" w:space="0" w:color="auto"/>
      </w:divBdr>
    </w:div>
    <w:div w:id="43724689">
      <w:marLeft w:val="480"/>
      <w:marRight w:val="0"/>
      <w:marTop w:val="0"/>
      <w:marBottom w:val="0"/>
      <w:divBdr>
        <w:top w:val="none" w:sz="0" w:space="0" w:color="auto"/>
        <w:left w:val="none" w:sz="0" w:space="0" w:color="auto"/>
        <w:bottom w:val="none" w:sz="0" w:space="0" w:color="auto"/>
        <w:right w:val="none" w:sz="0" w:space="0" w:color="auto"/>
      </w:divBdr>
    </w:div>
    <w:div w:id="44381027">
      <w:bodyDiv w:val="1"/>
      <w:marLeft w:val="0"/>
      <w:marRight w:val="0"/>
      <w:marTop w:val="0"/>
      <w:marBottom w:val="0"/>
      <w:divBdr>
        <w:top w:val="none" w:sz="0" w:space="0" w:color="auto"/>
        <w:left w:val="none" w:sz="0" w:space="0" w:color="auto"/>
        <w:bottom w:val="none" w:sz="0" w:space="0" w:color="auto"/>
        <w:right w:val="none" w:sz="0" w:space="0" w:color="auto"/>
      </w:divBdr>
      <w:divsChild>
        <w:div w:id="344940368">
          <w:marLeft w:val="480"/>
          <w:marRight w:val="0"/>
          <w:marTop w:val="0"/>
          <w:marBottom w:val="0"/>
          <w:divBdr>
            <w:top w:val="none" w:sz="0" w:space="0" w:color="auto"/>
            <w:left w:val="none" w:sz="0" w:space="0" w:color="auto"/>
            <w:bottom w:val="none" w:sz="0" w:space="0" w:color="auto"/>
            <w:right w:val="none" w:sz="0" w:space="0" w:color="auto"/>
          </w:divBdr>
        </w:div>
        <w:div w:id="1514490882">
          <w:marLeft w:val="480"/>
          <w:marRight w:val="0"/>
          <w:marTop w:val="0"/>
          <w:marBottom w:val="0"/>
          <w:divBdr>
            <w:top w:val="none" w:sz="0" w:space="0" w:color="auto"/>
            <w:left w:val="none" w:sz="0" w:space="0" w:color="auto"/>
            <w:bottom w:val="none" w:sz="0" w:space="0" w:color="auto"/>
            <w:right w:val="none" w:sz="0" w:space="0" w:color="auto"/>
          </w:divBdr>
        </w:div>
        <w:div w:id="1792701708">
          <w:marLeft w:val="480"/>
          <w:marRight w:val="0"/>
          <w:marTop w:val="0"/>
          <w:marBottom w:val="0"/>
          <w:divBdr>
            <w:top w:val="none" w:sz="0" w:space="0" w:color="auto"/>
            <w:left w:val="none" w:sz="0" w:space="0" w:color="auto"/>
            <w:bottom w:val="none" w:sz="0" w:space="0" w:color="auto"/>
            <w:right w:val="none" w:sz="0" w:space="0" w:color="auto"/>
          </w:divBdr>
        </w:div>
        <w:div w:id="1684628399">
          <w:marLeft w:val="480"/>
          <w:marRight w:val="0"/>
          <w:marTop w:val="0"/>
          <w:marBottom w:val="0"/>
          <w:divBdr>
            <w:top w:val="none" w:sz="0" w:space="0" w:color="auto"/>
            <w:left w:val="none" w:sz="0" w:space="0" w:color="auto"/>
            <w:bottom w:val="none" w:sz="0" w:space="0" w:color="auto"/>
            <w:right w:val="none" w:sz="0" w:space="0" w:color="auto"/>
          </w:divBdr>
        </w:div>
        <w:div w:id="143472064">
          <w:marLeft w:val="480"/>
          <w:marRight w:val="0"/>
          <w:marTop w:val="0"/>
          <w:marBottom w:val="0"/>
          <w:divBdr>
            <w:top w:val="none" w:sz="0" w:space="0" w:color="auto"/>
            <w:left w:val="none" w:sz="0" w:space="0" w:color="auto"/>
            <w:bottom w:val="none" w:sz="0" w:space="0" w:color="auto"/>
            <w:right w:val="none" w:sz="0" w:space="0" w:color="auto"/>
          </w:divBdr>
        </w:div>
        <w:div w:id="1867522558">
          <w:marLeft w:val="480"/>
          <w:marRight w:val="0"/>
          <w:marTop w:val="0"/>
          <w:marBottom w:val="0"/>
          <w:divBdr>
            <w:top w:val="none" w:sz="0" w:space="0" w:color="auto"/>
            <w:left w:val="none" w:sz="0" w:space="0" w:color="auto"/>
            <w:bottom w:val="none" w:sz="0" w:space="0" w:color="auto"/>
            <w:right w:val="none" w:sz="0" w:space="0" w:color="auto"/>
          </w:divBdr>
        </w:div>
        <w:div w:id="1784376485">
          <w:marLeft w:val="480"/>
          <w:marRight w:val="0"/>
          <w:marTop w:val="0"/>
          <w:marBottom w:val="0"/>
          <w:divBdr>
            <w:top w:val="none" w:sz="0" w:space="0" w:color="auto"/>
            <w:left w:val="none" w:sz="0" w:space="0" w:color="auto"/>
            <w:bottom w:val="none" w:sz="0" w:space="0" w:color="auto"/>
            <w:right w:val="none" w:sz="0" w:space="0" w:color="auto"/>
          </w:divBdr>
        </w:div>
        <w:div w:id="989209762">
          <w:marLeft w:val="480"/>
          <w:marRight w:val="0"/>
          <w:marTop w:val="0"/>
          <w:marBottom w:val="0"/>
          <w:divBdr>
            <w:top w:val="none" w:sz="0" w:space="0" w:color="auto"/>
            <w:left w:val="none" w:sz="0" w:space="0" w:color="auto"/>
            <w:bottom w:val="none" w:sz="0" w:space="0" w:color="auto"/>
            <w:right w:val="none" w:sz="0" w:space="0" w:color="auto"/>
          </w:divBdr>
        </w:div>
        <w:div w:id="114761059">
          <w:marLeft w:val="480"/>
          <w:marRight w:val="0"/>
          <w:marTop w:val="0"/>
          <w:marBottom w:val="0"/>
          <w:divBdr>
            <w:top w:val="none" w:sz="0" w:space="0" w:color="auto"/>
            <w:left w:val="none" w:sz="0" w:space="0" w:color="auto"/>
            <w:bottom w:val="none" w:sz="0" w:space="0" w:color="auto"/>
            <w:right w:val="none" w:sz="0" w:space="0" w:color="auto"/>
          </w:divBdr>
        </w:div>
        <w:div w:id="608858053">
          <w:marLeft w:val="480"/>
          <w:marRight w:val="0"/>
          <w:marTop w:val="0"/>
          <w:marBottom w:val="0"/>
          <w:divBdr>
            <w:top w:val="none" w:sz="0" w:space="0" w:color="auto"/>
            <w:left w:val="none" w:sz="0" w:space="0" w:color="auto"/>
            <w:bottom w:val="none" w:sz="0" w:space="0" w:color="auto"/>
            <w:right w:val="none" w:sz="0" w:space="0" w:color="auto"/>
          </w:divBdr>
        </w:div>
        <w:div w:id="1642072527">
          <w:marLeft w:val="480"/>
          <w:marRight w:val="0"/>
          <w:marTop w:val="0"/>
          <w:marBottom w:val="0"/>
          <w:divBdr>
            <w:top w:val="none" w:sz="0" w:space="0" w:color="auto"/>
            <w:left w:val="none" w:sz="0" w:space="0" w:color="auto"/>
            <w:bottom w:val="none" w:sz="0" w:space="0" w:color="auto"/>
            <w:right w:val="none" w:sz="0" w:space="0" w:color="auto"/>
          </w:divBdr>
        </w:div>
        <w:div w:id="1173450574">
          <w:marLeft w:val="480"/>
          <w:marRight w:val="0"/>
          <w:marTop w:val="0"/>
          <w:marBottom w:val="0"/>
          <w:divBdr>
            <w:top w:val="none" w:sz="0" w:space="0" w:color="auto"/>
            <w:left w:val="none" w:sz="0" w:space="0" w:color="auto"/>
            <w:bottom w:val="none" w:sz="0" w:space="0" w:color="auto"/>
            <w:right w:val="none" w:sz="0" w:space="0" w:color="auto"/>
          </w:divBdr>
        </w:div>
        <w:div w:id="1755275224">
          <w:marLeft w:val="480"/>
          <w:marRight w:val="0"/>
          <w:marTop w:val="0"/>
          <w:marBottom w:val="0"/>
          <w:divBdr>
            <w:top w:val="none" w:sz="0" w:space="0" w:color="auto"/>
            <w:left w:val="none" w:sz="0" w:space="0" w:color="auto"/>
            <w:bottom w:val="none" w:sz="0" w:space="0" w:color="auto"/>
            <w:right w:val="none" w:sz="0" w:space="0" w:color="auto"/>
          </w:divBdr>
        </w:div>
        <w:div w:id="1894854235">
          <w:marLeft w:val="480"/>
          <w:marRight w:val="0"/>
          <w:marTop w:val="0"/>
          <w:marBottom w:val="0"/>
          <w:divBdr>
            <w:top w:val="none" w:sz="0" w:space="0" w:color="auto"/>
            <w:left w:val="none" w:sz="0" w:space="0" w:color="auto"/>
            <w:bottom w:val="none" w:sz="0" w:space="0" w:color="auto"/>
            <w:right w:val="none" w:sz="0" w:space="0" w:color="auto"/>
          </w:divBdr>
        </w:div>
        <w:div w:id="882446938">
          <w:marLeft w:val="480"/>
          <w:marRight w:val="0"/>
          <w:marTop w:val="0"/>
          <w:marBottom w:val="0"/>
          <w:divBdr>
            <w:top w:val="none" w:sz="0" w:space="0" w:color="auto"/>
            <w:left w:val="none" w:sz="0" w:space="0" w:color="auto"/>
            <w:bottom w:val="none" w:sz="0" w:space="0" w:color="auto"/>
            <w:right w:val="none" w:sz="0" w:space="0" w:color="auto"/>
          </w:divBdr>
        </w:div>
        <w:div w:id="95058859">
          <w:marLeft w:val="480"/>
          <w:marRight w:val="0"/>
          <w:marTop w:val="0"/>
          <w:marBottom w:val="0"/>
          <w:divBdr>
            <w:top w:val="none" w:sz="0" w:space="0" w:color="auto"/>
            <w:left w:val="none" w:sz="0" w:space="0" w:color="auto"/>
            <w:bottom w:val="none" w:sz="0" w:space="0" w:color="auto"/>
            <w:right w:val="none" w:sz="0" w:space="0" w:color="auto"/>
          </w:divBdr>
        </w:div>
        <w:div w:id="615910161">
          <w:marLeft w:val="480"/>
          <w:marRight w:val="0"/>
          <w:marTop w:val="0"/>
          <w:marBottom w:val="0"/>
          <w:divBdr>
            <w:top w:val="none" w:sz="0" w:space="0" w:color="auto"/>
            <w:left w:val="none" w:sz="0" w:space="0" w:color="auto"/>
            <w:bottom w:val="none" w:sz="0" w:space="0" w:color="auto"/>
            <w:right w:val="none" w:sz="0" w:space="0" w:color="auto"/>
          </w:divBdr>
        </w:div>
      </w:divsChild>
    </w:div>
    <w:div w:id="45029208">
      <w:bodyDiv w:val="1"/>
      <w:marLeft w:val="0"/>
      <w:marRight w:val="0"/>
      <w:marTop w:val="0"/>
      <w:marBottom w:val="0"/>
      <w:divBdr>
        <w:top w:val="none" w:sz="0" w:space="0" w:color="auto"/>
        <w:left w:val="none" w:sz="0" w:space="0" w:color="auto"/>
        <w:bottom w:val="none" w:sz="0" w:space="0" w:color="auto"/>
        <w:right w:val="none" w:sz="0" w:space="0" w:color="auto"/>
      </w:divBdr>
    </w:div>
    <w:div w:id="45183322">
      <w:marLeft w:val="480"/>
      <w:marRight w:val="0"/>
      <w:marTop w:val="0"/>
      <w:marBottom w:val="0"/>
      <w:divBdr>
        <w:top w:val="none" w:sz="0" w:space="0" w:color="auto"/>
        <w:left w:val="none" w:sz="0" w:space="0" w:color="auto"/>
        <w:bottom w:val="none" w:sz="0" w:space="0" w:color="auto"/>
        <w:right w:val="none" w:sz="0" w:space="0" w:color="auto"/>
      </w:divBdr>
    </w:div>
    <w:div w:id="46072227">
      <w:bodyDiv w:val="1"/>
      <w:marLeft w:val="0"/>
      <w:marRight w:val="0"/>
      <w:marTop w:val="0"/>
      <w:marBottom w:val="0"/>
      <w:divBdr>
        <w:top w:val="none" w:sz="0" w:space="0" w:color="auto"/>
        <w:left w:val="none" w:sz="0" w:space="0" w:color="auto"/>
        <w:bottom w:val="none" w:sz="0" w:space="0" w:color="auto"/>
        <w:right w:val="none" w:sz="0" w:space="0" w:color="auto"/>
      </w:divBdr>
    </w:div>
    <w:div w:id="47730731">
      <w:marLeft w:val="480"/>
      <w:marRight w:val="0"/>
      <w:marTop w:val="0"/>
      <w:marBottom w:val="0"/>
      <w:divBdr>
        <w:top w:val="none" w:sz="0" w:space="0" w:color="auto"/>
        <w:left w:val="none" w:sz="0" w:space="0" w:color="auto"/>
        <w:bottom w:val="none" w:sz="0" w:space="0" w:color="auto"/>
        <w:right w:val="none" w:sz="0" w:space="0" w:color="auto"/>
      </w:divBdr>
    </w:div>
    <w:div w:id="47841767">
      <w:marLeft w:val="480"/>
      <w:marRight w:val="0"/>
      <w:marTop w:val="0"/>
      <w:marBottom w:val="0"/>
      <w:divBdr>
        <w:top w:val="none" w:sz="0" w:space="0" w:color="auto"/>
        <w:left w:val="none" w:sz="0" w:space="0" w:color="auto"/>
        <w:bottom w:val="none" w:sz="0" w:space="0" w:color="auto"/>
        <w:right w:val="none" w:sz="0" w:space="0" w:color="auto"/>
      </w:divBdr>
    </w:div>
    <w:div w:id="48192025">
      <w:marLeft w:val="480"/>
      <w:marRight w:val="0"/>
      <w:marTop w:val="0"/>
      <w:marBottom w:val="0"/>
      <w:divBdr>
        <w:top w:val="none" w:sz="0" w:space="0" w:color="auto"/>
        <w:left w:val="none" w:sz="0" w:space="0" w:color="auto"/>
        <w:bottom w:val="none" w:sz="0" w:space="0" w:color="auto"/>
        <w:right w:val="none" w:sz="0" w:space="0" w:color="auto"/>
      </w:divBdr>
    </w:div>
    <w:div w:id="48498873">
      <w:marLeft w:val="480"/>
      <w:marRight w:val="0"/>
      <w:marTop w:val="0"/>
      <w:marBottom w:val="0"/>
      <w:divBdr>
        <w:top w:val="none" w:sz="0" w:space="0" w:color="auto"/>
        <w:left w:val="none" w:sz="0" w:space="0" w:color="auto"/>
        <w:bottom w:val="none" w:sz="0" w:space="0" w:color="auto"/>
        <w:right w:val="none" w:sz="0" w:space="0" w:color="auto"/>
      </w:divBdr>
    </w:div>
    <w:div w:id="48696711">
      <w:bodyDiv w:val="1"/>
      <w:marLeft w:val="0"/>
      <w:marRight w:val="0"/>
      <w:marTop w:val="0"/>
      <w:marBottom w:val="0"/>
      <w:divBdr>
        <w:top w:val="none" w:sz="0" w:space="0" w:color="auto"/>
        <w:left w:val="none" w:sz="0" w:space="0" w:color="auto"/>
        <w:bottom w:val="none" w:sz="0" w:space="0" w:color="auto"/>
        <w:right w:val="none" w:sz="0" w:space="0" w:color="auto"/>
      </w:divBdr>
    </w:div>
    <w:div w:id="50033948">
      <w:bodyDiv w:val="1"/>
      <w:marLeft w:val="0"/>
      <w:marRight w:val="0"/>
      <w:marTop w:val="0"/>
      <w:marBottom w:val="0"/>
      <w:divBdr>
        <w:top w:val="none" w:sz="0" w:space="0" w:color="auto"/>
        <w:left w:val="none" w:sz="0" w:space="0" w:color="auto"/>
        <w:bottom w:val="none" w:sz="0" w:space="0" w:color="auto"/>
        <w:right w:val="none" w:sz="0" w:space="0" w:color="auto"/>
      </w:divBdr>
      <w:divsChild>
        <w:div w:id="1890215891">
          <w:marLeft w:val="480"/>
          <w:marRight w:val="0"/>
          <w:marTop w:val="0"/>
          <w:marBottom w:val="0"/>
          <w:divBdr>
            <w:top w:val="none" w:sz="0" w:space="0" w:color="auto"/>
            <w:left w:val="none" w:sz="0" w:space="0" w:color="auto"/>
            <w:bottom w:val="none" w:sz="0" w:space="0" w:color="auto"/>
            <w:right w:val="none" w:sz="0" w:space="0" w:color="auto"/>
          </w:divBdr>
        </w:div>
        <w:div w:id="2050957926">
          <w:marLeft w:val="480"/>
          <w:marRight w:val="0"/>
          <w:marTop w:val="0"/>
          <w:marBottom w:val="0"/>
          <w:divBdr>
            <w:top w:val="none" w:sz="0" w:space="0" w:color="auto"/>
            <w:left w:val="none" w:sz="0" w:space="0" w:color="auto"/>
            <w:bottom w:val="none" w:sz="0" w:space="0" w:color="auto"/>
            <w:right w:val="none" w:sz="0" w:space="0" w:color="auto"/>
          </w:divBdr>
        </w:div>
        <w:div w:id="1762875339">
          <w:marLeft w:val="480"/>
          <w:marRight w:val="0"/>
          <w:marTop w:val="0"/>
          <w:marBottom w:val="0"/>
          <w:divBdr>
            <w:top w:val="none" w:sz="0" w:space="0" w:color="auto"/>
            <w:left w:val="none" w:sz="0" w:space="0" w:color="auto"/>
            <w:bottom w:val="none" w:sz="0" w:space="0" w:color="auto"/>
            <w:right w:val="none" w:sz="0" w:space="0" w:color="auto"/>
          </w:divBdr>
        </w:div>
        <w:div w:id="720251240">
          <w:marLeft w:val="480"/>
          <w:marRight w:val="0"/>
          <w:marTop w:val="0"/>
          <w:marBottom w:val="0"/>
          <w:divBdr>
            <w:top w:val="none" w:sz="0" w:space="0" w:color="auto"/>
            <w:left w:val="none" w:sz="0" w:space="0" w:color="auto"/>
            <w:bottom w:val="none" w:sz="0" w:space="0" w:color="auto"/>
            <w:right w:val="none" w:sz="0" w:space="0" w:color="auto"/>
          </w:divBdr>
        </w:div>
        <w:div w:id="130562602">
          <w:marLeft w:val="480"/>
          <w:marRight w:val="0"/>
          <w:marTop w:val="0"/>
          <w:marBottom w:val="0"/>
          <w:divBdr>
            <w:top w:val="none" w:sz="0" w:space="0" w:color="auto"/>
            <w:left w:val="none" w:sz="0" w:space="0" w:color="auto"/>
            <w:bottom w:val="none" w:sz="0" w:space="0" w:color="auto"/>
            <w:right w:val="none" w:sz="0" w:space="0" w:color="auto"/>
          </w:divBdr>
        </w:div>
        <w:div w:id="936982731">
          <w:marLeft w:val="480"/>
          <w:marRight w:val="0"/>
          <w:marTop w:val="0"/>
          <w:marBottom w:val="0"/>
          <w:divBdr>
            <w:top w:val="none" w:sz="0" w:space="0" w:color="auto"/>
            <w:left w:val="none" w:sz="0" w:space="0" w:color="auto"/>
            <w:bottom w:val="none" w:sz="0" w:space="0" w:color="auto"/>
            <w:right w:val="none" w:sz="0" w:space="0" w:color="auto"/>
          </w:divBdr>
        </w:div>
        <w:div w:id="1065681836">
          <w:marLeft w:val="480"/>
          <w:marRight w:val="0"/>
          <w:marTop w:val="0"/>
          <w:marBottom w:val="0"/>
          <w:divBdr>
            <w:top w:val="none" w:sz="0" w:space="0" w:color="auto"/>
            <w:left w:val="none" w:sz="0" w:space="0" w:color="auto"/>
            <w:bottom w:val="none" w:sz="0" w:space="0" w:color="auto"/>
            <w:right w:val="none" w:sz="0" w:space="0" w:color="auto"/>
          </w:divBdr>
        </w:div>
        <w:div w:id="2141916578">
          <w:marLeft w:val="480"/>
          <w:marRight w:val="0"/>
          <w:marTop w:val="0"/>
          <w:marBottom w:val="0"/>
          <w:divBdr>
            <w:top w:val="none" w:sz="0" w:space="0" w:color="auto"/>
            <w:left w:val="none" w:sz="0" w:space="0" w:color="auto"/>
            <w:bottom w:val="none" w:sz="0" w:space="0" w:color="auto"/>
            <w:right w:val="none" w:sz="0" w:space="0" w:color="auto"/>
          </w:divBdr>
        </w:div>
        <w:div w:id="13381342">
          <w:marLeft w:val="480"/>
          <w:marRight w:val="0"/>
          <w:marTop w:val="0"/>
          <w:marBottom w:val="0"/>
          <w:divBdr>
            <w:top w:val="none" w:sz="0" w:space="0" w:color="auto"/>
            <w:left w:val="none" w:sz="0" w:space="0" w:color="auto"/>
            <w:bottom w:val="none" w:sz="0" w:space="0" w:color="auto"/>
            <w:right w:val="none" w:sz="0" w:space="0" w:color="auto"/>
          </w:divBdr>
        </w:div>
        <w:div w:id="217087934">
          <w:marLeft w:val="480"/>
          <w:marRight w:val="0"/>
          <w:marTop w:val="0"/>
          <w:marBottom w:val="0"/>
          <w:divBdr>
            <w:top w:val="none" w:sz="0" w:space="0" w:color="auto"/>
            <w:left w:val="none" w:sz="0" w:space="0" w:color="auto"/>
            <w:bottom w:val="none" w:sz="0" w:space="0" w:color="auto"/>
            <w:right w:val="none" w:sz="0" w:space="0" w:color="auto"/>
          </w:divBdr>
        </w:div>
        <w:div w:id="1089621668">
          <w:marLeft w:val="480"/>
          <w:marRight w:val="0"/>
          <w:marTop w:val="0"/>
          <w:marBottom w:val="0"/>
          <w:divBdr>
            <w:top w:val="none" w:sz="0" w:space="0" w:color="auto"/>
            <w:left w:val="none" w:sz="0" w:space="0" w:color="auto"/>
            <w:bottom w:val="none" w:sz="0" w:space="0" w:color="auto"/>
            <w:right w:val="none" w:sz="0" w:space="0" w:color="auto"/>
          </w:divBdr>
        </w:div>
        <w:div w:id="1001395144">
          <w:marLeft w:val="480"/>
          <w:marRight w:val="0"/>
          <w:marTop w:val="0"/>
          <w:marBottom w:val="0"/>
          <w:divBdr>
            <w:top w:val="none" w:sz="0" w:space="0" w:color="auto"/>
            <w:left w:val="none" w:sz="0" w:space="0" w:color="auto"/>
            <w:bottom w:val="none" w:sz="0" w:space="0" w:color="auto"/>
            <w:right w:val="none" w:sz="0" w:space="0" w:color="auto"/>
          </w:divBdr>
        </w:div>
        <w:div w:id="769936848">
          <w:marLeft w:val="480"/>
          <w:marRight w:val="0"/>
          <w:marTop w:val="0"/>
          <w:marBottom w:val="0"/>
          <w:divBdr>
            <w:top w:val="none" w:sz="0" w:space="0" w:color="auto"/>
            <w:left w:val="none" w:sz="0" w:space="0" w:color="auto"/>
            <w:bottom w:val="none" w:sz="0" w:space="0" w:color="auto"/>
            <w:right w:val="none" w:sz="0" w:space="0" w:color="auto"/>
          </w:divBdr>
        </w:div>
        <w:div w:id="1689018503">
          <w:marLeft w:val="480"/>
          <w:marRight w:val="0"/>
          <w:marTop w:val="0"/>
          <w:marBottom w:val="0"/>
          <w:divBdr>
            <w:top w:val="none" w:sz="0" w:space="0" w:color="auto"/>
            <w:left w:val="none" w:sz="0" w:space="0" w:color="auto"/>
            <w:bottom w:val="none" w:sz="0" w:space="0" w:color="auto"/>
            <w:right w:val="none" w:sz="0" w:space="0" w:color="auto"/>
          </w:divBdr>
        </w:div>
        <w:div w:id="400639720">
          <w:marLeft w:val="480"/>
          <w:marRight w:val="0"/>
          <w:marTop w:val="0"/>
          <w:marBottom w:val="0"/>
          <w:divBdr>
            <w:top w:val="none" w:sz="0" w:space="0" w:color="auto"/>
            <w:left w:val="none" w:sz="0" w:space="0" w:color="auto"/>
            <w:bottom w:val="none" w:sz="0" w:space="0" w:color="auto"/>
            <w:right w:val="none" w:sz="0" w:space="0" w:color="auto"/>
          </w:divBdr>
        </w:div>
        <w:div w:id="58292567">
          <w:marLeft w:val="480"/>
          <w:marRight w:val="0"/>
          <w:marTop w:val="0"/>
          <w:marBottom w:val="0"/>
          <w:divBdr>
            <w:top w:val="none" w:sz="0" w:space="0" w:color="auto"/>
            <w:left w:val="none" w:sz="0" w:space="0" w:color="auto"/>
            <w:bottom w:val="none" w:sz="0" w:space="0" w:color="auto"/>
            <w:right w:val="none" w:sz="0" w:space="0" w:color="auto"/>
          </w:divBdr>
        </w:div>
        <w:div w:id="719789658">
          <w:marLeft w:val="480"/>
          <w:marRight w:val="0"/>
          <w:marTop w:val="0"/>
          <w:marBottom w:val="0"/>
          <w:divBdr>
            <w:top w:val="none" w:sz="0" w:space="0" w:color="auto"/>
            <w:left w:val="none" w:sz="0" w:space="0" w:color="auto"/>
            <w:bottom w:val="none" w:sz="0" w:space="0" w:color="auto"/>
            <w:right w:val="none" w:sz="0" w:space="0" w:color="auto"/>
          </w:divBdr>
        </w:div>
        <w:div w:id="851069773">
          <w:marLeft w:val="480"/>
          <w:marRight w:val="0"/>
          <w:marTop w:val="0"/>
          <w:marBottom w:val="0"/>
          <w:divBdr>
            <w:top w:val="none" w:sz="0" w:space="0" w:color="auto"/>
            <w:left w:val="none" w:sz="0" w:space="0" w:color="auto"/>
            <w:bottom w:val="none" w:sz="0" w:space="0" w:color="auto"/>
            <w:right w:val="none" w:sz="0" w:space="0" w:color="auto"/>
          </w:divBdr>
        </w:div>
      </w:divsChild>
    </w:div>
    <w:div w:id="50465912">
      <w:marLeft w:val="480"/>
      <w:marRight w:val="0"/>
      <w:marTop w:val="0"/>
      <w:marBottom w:val="0"/>
      <w:divBdr>
        <w:top w:val="none" w:sz="0" w:space="0" w:color="auto"/>
        <w:left w:val="none" w:sz="0" w:space="0" w:color="auto"/>
        <w:bottom w:val="none" w:sz="0" w:space="0" w:color="auto"/>
        <w:right w:val="none" w:sz="0" w:space="0" w:color="auto"/>
      </w:divBdr>
    </w:div>
    <w:div w:id="51002395">
      <w:bodyDiv w:val="1"/>
      <w:marLeft w:val="0"/>
      <w:marRight w:val="0"/>
      <w:marTop w:val="0"/>
      <w:marBottom w:val="0"/>
      <w:divBdr>
        <w:top w:val="none" w:sz="0" w:space="0" w:color="auto"/>
        <w:left w:val="none" w:sz="0" w:space="0" w:color="auto"/>
        <w:bottom w:val="none" w:sz="0" w:space="0" w:color="auto"/>
        <w:right w:val="none" w:sz="0" w:space="0" w:color="auto"/>
      </w:divBdr>
    </w:div>
    <w:div w:id="51077912">
      <w:bodyDiv w:val="1"/>
      <w:marLeft w:val="0"/>
      <w:marRight w:val="0"/>
      <w:marTop w:val="0"/>
      <w:marBottom w:val="0"/>
      <w:divBdr>
        <w:top w:val="none" w:sz="0" w:space="0" w:color="auto"/>
        <w:left w:val="none" w:sz="0" w:space="0" w:color="auto"/>
        <w:bottom w:val="none" w:sz="0" w:space="0" w:color="auto"/>
        <w:right w:val="none" w:sz="0" w:space="0" w:color="auto"/>
      </w:divBdr>
    </w:div>
    <w:div w:id="51394105">
      <w:marLeft w:val="480"/>
      <w:marRight w:val="0"/>
      <w:marTop w:val="0"/>
      <w:marBottom w:val="0"/>
      <w:divBdr>
        <w:top w:val="none" w:sz="0" w:space="0" w:color="auto"/>
        <w:left w:val="none" w:sz="0" w:space="0" w:color="auto"/>
        <w:bottom w:val="none" w:sz="0" w:space="0" w:color="auto"/>
        <w:right w:val="none" w:sz="0" w:space="0" w:color="auto"/>
      </w:divBdr>
    </w:div>
    <w:div w:id="52049390">
      <w:marLeft w:val="480"/>
      <w:marRight w:val="0"/>
      <w:marTop w:val="0"/>
      <w:marBottom w:val="0"/>
      <w:divBdr>
        <w:top w:val="none" w:sz="0" w:space="0" w:color="auto"/>
        <w:left w:val="none" w:sz="0" w:space="0" w:color="auto"/>
        <w:bottom w:val="none" w:sz="0" w:space="0" w:color="auto"/>
        <w:right w:val="none" w:sz="0" w:space="0" w:color="auto"/>
      </w:divBdr>
    </w:div>
    <w:div w:id="53165955">
      <w:bodyDiv w:val="1"/>
      <w:marLeft w:val="0"/>
      <w:marRight w:val="0"/>
      <w:marTop w:val="0"/>
      <w:marBottom w:val="0"/>
      <w:divBdr>
        <w:top w:val="none" w:sz="0" w:space="0" w:color="auto"/>
        <w:left w:val="none" w:sz="0" w:space="0" w:color="auto"/>
        <w:bottom w:val="none" w:sz="0" w:space="0" w:color="auto"/>
        <w:right w:val="none" w:sz="0" w:space="0" w:color="auto"/>
      </w:divBdr>
    </w:div>
    <w:div w:id="53356449">
      <w:marLeft w:val="480"/>
      <w:marRight w:val="0"/>
      <w:marTop w:val="0"/>
      <w:marBottom w:val="0"/>
      <w:divBdr>
        <w:top w:val="none" w:sz="0" w:space="0" w:color="auto"/>
        <w:left w:val="none" w:sz="0" w:space="0" w:color="auto"/>
        <w:bottom w:val="none" w:sz="0" w:space="0" w:color="auto"/>
        <w:right w:val="none" w:sz="0" w:space="0" w:color="auto"/>
      </w:divBdr>
    </w:div>
    <w:div w:id="54280713">
      <w:bodyDiv w:val="1"/>
      <w:marLeft w:val="0"/>
      <w:marRight w:val="0"/>
      <w:marTop w:val="0"/>
      <w:marBottom w:val="0"/>
      <w:divBdr>
        <w:top w:val="none" w:sz="0" w:space="0" w:color="auto"/>
        <w:left w:val="none" w:sz="0" w:space="0" w:color="auto"/>
        <w:bottom w:val="none" w:sz="0" w:space="0" w:color="auto"/>
        <w:right w:val="none" w:sz="0" w:space="0" w:color="auto"/>
      </w:divBdr>
    </w:div>
    <w:div w:id="55131847">
      <w:marLeft w:val="480"/>
      <w:marRight w:val="0"/>
      <w:marTop w:val="0"/>
      <w:marBottom w:val="0"/>
      <w:divBdr>
        <w:top w:val="none" w:sz="0" w:space="0" w:color="auto"/>
        <w:left w:val="none" w:sz="0" w:space="0" w:color="auto"/>
        <w:bottom w:val="none" w:sz="0" w:space="0" w:color="auto"/>
        <w:right w:val="none" w:sz="0" w:space="0" w:color="auto"/>
      </w:divBdr>
    </w:div>
    <w:div w:id="55517837">
      <w:marLeft w:val="480"/>
      <w:marRight w:val="0"/>
      <w:marTop w:val="0"/>
      <w:marBottom w:val="0"/>
      <w:divBdr>
        <w:top w:val="none" w:sz="0" w:space="0" w:color="auto"/>
        <w:left w:val="none" w:sz="0" w:space="0" w:color="auto"/>
        <w:bottom w:val="none" w:sz="0" w:space="0" w:color="auto"/>
        <w:right w:val="none" w:sz="0" w:space="0" w:color="auto"/>
      </w:divBdr>
    </w:div>
    <w:div w:id="55666271">
      <w:marLeft w:val="480"/>
      <w:marRight w:val="0"/>
      <w:marTop w:val="0"/>
      <w:marBottom w:val="0"/>
      <w:divBdr>
        <w:top w:val="none" w:sz="0" w:space="0" w:color="auto"/>
        <w:left w:val="none" w:sz="0" w:space="0" w:color="auto"/>
        <w:bottom w:val="none" w:sz="0" w:space="0" w:color="auto"/>
        <w:right w:val="none" w:sz="0" w:space="0" w:color="auto"/>
      </w:divBdr>
    </w:div>
    <w:div w:id="56049294">
      <w:bodyDiv w:val="1"/>
      <w:marLeft w:val="0"/>
      <w:marRight w:val="0"/>
      <w:marTop w:val="0"/>
      <w:marBottom w:val="0"/>
      <w:divBdr>
        <w:top w:val="none" w:sz="0" w:space="0" w:color="auto"/>
        <w:left w:val="none" w:sz="0" w:space="0" w:color="auto"/>
        <w:bottom w:val="none" w:sz="0" w:space="0" w:color="auto"/>
        <w:right w:val="none" w:sz="0" w:space="0" w:color="auto"/>
      </w:divBdr>
    </w:div>
    <w:div w:id="56559907">
      <w:marLeft w:val="480"/>
      <w:marRight w:val="0"/>
      <w:marTop w:val="0"/>
      <w:marBottom w:val="0"/>
      <w:divBdr>
        <w:top w:val="none" w:sz="0" w:space="0" w:color="auto"/>
        <w:left w:val="none" w:sz="0" w:space="0" w:color="auto"/>
        <w:bottom w:val="none" w:sz="0" w:space="0" w:color="auto"/>
        <w:right w:val="none" w:sz="0" w:space="0" w:color="auto"/>
      </w:divBdr>
    </w:div>
    <w:div w:id="57868490">
      <w:marLeft w:val="480"/>
      <w:marRight w:val="0"/>
      <w:marTop w:val="0"/>
      <w:marBottom w:val="0"/>
      <w:divBdr>
        <w:top w:val="none" w:sz="0" w:space="0" w:color="auto"/>
        <w:left w:val="none" w:sz="0" w:space="0" w:color="auto"/>
        <w:bottom w:val="none" w:sz="0" w:space="0" w:color="auto"/>
        <w:right w:val="none" w:sz="0" w:space="0" w:color="auto"/>
      </w:divBdr>
    </w:div>
    <w:div w:id="58553542">
      <w:marLeft w:val="480"/>
      <w:marRight w:val="0"/>
      <w:marTop w:val="0"/>
      <w:marBottom w:val="0"/>
      <w:divBdr>
        <w:top w:val="none" w:sz="0" w:space="0" w:color="auto"/>
        <w:left w:val="none" w:sz="0" w:space="0" w:color="auto"/>
        <w:bottom w:val="none" w:sz="0" w:space="0" w:color="auto"/>
        <w:right w:val="none" w:sz="0" w:space="0" w:color="auto"/>
      </w:divBdr>
    </w:div>
    <w:div w:id="59207549">
      <w:marLeft w:val="480"/>
      <w:marRight w:val="0"/>
      <w:marTop w:val="0"/>
      <w:marBottom w:val="0"/>
      <w:divBdr>
        <w:top w:val="none" w:sz="0" w:space="0" w:color="auto"/>
        <w:left w:val="none" w:sz="0" w:space="0" w:color="auto"/>
        <w:bottom w:val="none" w:sz="0" w:space="0" w:color="auto"/>
        <w:right w:val="none" w:sz="0" w:space="0" w:color="auto"/>
      </w:divBdr>
    </w:div>
    <w:div w:id="59796655">
      <w:bodyDiv w:val="1"/>
      <w:marLeft w:val="0"/>
      <w:marRight w:val="0"/>
      <w:marTop w:val="0"/>
      <w:marBottom w:val="0"/>
      <w:divBdr>
        <w:top w:val="none" w:sz="0" w:space="0" w:color="auto"/>
        <w:left w:val="none" w:sz="0" w:space="0" w:color="auto"/>
        <w:bottom w:val="none" w:sz="0" w:space="0" w:color="auto"/>
        <w:right w:val="none" w:sz="0" w:space="0" w:color="auto"/>
      </w:divBdr>
    </w:div>
    <w:div w:id="60293704">
      <w:marLeft w:val="480"/>
      <w:marRight w:val="0"/>
      <w:marTop w:val="0"/>
      <w:marBottom w:val="0"/>
      <w:divBdr>
        <w:top w:val="none" w:sz="0" w:space="0" w:color="auto"/>
        <w:left w:val="none" w:sz="0" w:space="0" w:color="auto"/>
        <w:bottom w:val="none" w:sz="0" w:space="0" w:color="auto"/>
        <w:right w:val="none" w:sz="0" w:space="0" w:color="auto"/>
      </w:divBdr>
    </w:div>
    <w:div w:id="60953478">
      <w:marLeft w:val="480"/>
      <w:marRight w:val="0"/>
      <w:marTop w:val="0"/>
      <w:marBottom w:val="0"/>
      <w:divBdr>
        <w:top w:val="none" w:sz="0" w:space="0" w:color="auto"/>
        <w:left w:val="none" w:sz="0" w:space="0" w:color="auto"/>
        <w:bottom w:val="none" w:sz="0" w:space="0" w:color="auto"/>
        <w:right w:val="none" w:sz="0" w:space="0" w:color="auto"/>
      </w:divBdr>
    </w:div>
    <w:div w:id="61031695">
      <w:bodyDiv w:val="1"/>
      <w:marLeft w:val="0"/>
      <w:marRight w:val="0"/>
      <w:marTop w:val="0"/>
      <w:marBottom w:val="0"/>
      <w:divBdr>
        <w:top w:val="none" w:sz="0" w:space="0" w:color="auto"/>
        <w:left w:val="none" w:sz="0" w:space="0" w:color="auto"/>
        <w:bottom w:val="none" w:sz="0" w:space="0" w:color="auto"/>
        <w:right w:val="none" w:sz="0" w:space="0" w:color="auto"/>
      </w:divBdr>
    </w:div>
    <w:div w:id="61223365">
      <w:marLeft w:val="480"/>
      <w:marRight w:val="0"/>
      <w:marTop w:val="0"/>
      <w:marBottom w:val="0"/>
      <w:divBdr>
        <w:top w:val="none" w:sz="0" w:space="0" w:color="auto"/>
        <w:left w:val="none" w:sz="0" w:space="0" w:color="auto"/>
        <w:bottom w:val="none" w:sz="0" w:space="0" w:color="auto"/>
        <w:right w:val="none" w:sz="0" w:space="0" w:color="auto"/>
      </w:divBdr>
    </w:div>
    <w:div w:id="61562613">
      <w:marLeft w:val="480"/>
      <w:marRight w:val="0"/>
      <w:marTop w:val="0"/>
      <w:marBottom w:val="0"/>
      <w:divBdr>
        <w:top w:val="none" w:sz="0" w:space="0" w:color="auto"/>
        <w:left w:val="none" w:sz="0" w:space="0" w:color="auto"/>
        <w:bottom w:val="none" w:sz="0" w:space="0" w:color="auto"/>
        <w:right w:val="none" w:sz="0" w:space="0" w:color="auto"/>
      </w:divBdr>
    </w:div>
    <w:div w:id="61611506">
      <w:marLeft w:val="480"/>
      <w:marRight w:val="0"/>
      <w:marTop w:val="0"/>
      <w:marBottom w:val="0"/>
      <w:divBdr>
        <w:top w:val="none" w:sz="0" w:space="0" w:color="auto"/>
        <w:left w:val="none" w:sz="0" w:space="0" w:color="auto"/>
        <w:bottom w:val="none" w:sz="0" w:space="0" w:color="auto"/>
        <w:right w:val="none" w:sz="0" w:space="0" w:color="auto"/>
      </w:divBdr>
    </w:div>
    <w:div w:id="61873528">
      <w:bodyDiv w:val="1"/>
      <w:marLeft w:val="0"/>
      <w:marRight w:val="0"/>
      <w:marTop w:val="0"/>
      <w:marBottom w:val="0"/>
      <w:divBdr>
        <w:top w:val="none" w:sz="0" w:space="0" w:color="auto"/>
        <w:left w:val="none" w:sz="0" w:space="0" w:color="auto"/>
        <w:bottom w:val="none" w:sz="0" w:space="0" w:color="auto"/>
        <w:right w:val="none" w:sz="0" w:space="0" w:color="auto"/>
      </w:divBdr>
    </w:div>
    <w:div w:id="63845295">
      <w:marLeft w:val="480"/>
      <w:marRight w:val="0"/>
      <w:marTop w:val="0"/>
      <w:marBottom w:val="0"/>
      <w:divBdr>
        <w:top w:val="none" w:sz="0" w:space="0" w:color="auto"/>
        <w:left w:val="none" w:sz="0" w:space="0" w:color="auto"/>
        <w:bottom w:val="none" w:sz="0" w:space="0" w:color="auto"/>
        <w:right w:val="none" w:sz="0" w:space="0" w:color="auto"/>
      </w:divBdr>
    </w:div>
    <w:div w:id="65032321">
      <w:marLeft w:val="480"/>
      <w:marRight w:val="0"/>
      <w:marTop w:val="0"/>
      <w:marBottom w:val="0"/>
      <w:divBdr>
        <w:top w:val="none" w:sz="0" w:space="0" w:color="auto"/>
        <w:left w:val="none" w:sz="0" w:space="0" w:color="auto"/>
        <w:bottom w:val="none" w:sz="0" w:space="0" w:color="auto"/>
        <w:right w:val="none" w:sz="0" w:space="0" w:color="auto"/>
      </w:divBdr>
    </w:div>
    <w:div w:id="65148190">
      <w:marLeft w:val="480"/>
      <w:marRight w:val="0"/>
      <w:marTop w:val="0"/>
      <w:marBottom w:val="0"/>
      <w:divBdr>
        <w:top w:val="none" w:sz="0" w:space="0" w:color="auto"/>
        <w:left w:val="none" w:sz="0" w:space="0" w:color="auto"/>
        <w:bottom w:val="none" w:sz="0" w:space="0" w:color="auto"/>
        <w:right w:val="none" w:sz="0" w:space="0" w:color="auto"/>
      </w:divBdr>
    </w:div>
    <w:div w:id="66273657">
      <w:bodyDiv w:val="1"/>
      <w:marLeft w:val="0"/>
      <w:marRight w:val="0"/>
      <w:marTop w:val="0"/>
      <w:marBottom w:val="0"/>
      <w:divBdr>
        <w:top w:val="none" w:sz="0" w:space="0" w:color="auto"/>
        <w:left w:val="none" w:sz="0" w:space="0" w:color="auto"/>
        <w:bottom w:val="none" w:sz="0" w:space="0" w:color="auto"/>
        <w:right w:val="none" w:sz="0" w:space="0" w:color="auto"/>
      </w:divBdr>
    </w:div>
    <w:div w:id="67188639">
      <w:marLeft w:val="480"/>
      <w:marRight w:val="0"/>
      <w:marTop w:val="0"/>
      <w:marBottom w:val="0"/>
      <w:divBdr>
        <w:top w:val="none" w:sz="0" w:space="0" w:color="auto"/>
        <w:left w:val="none" w:sz="0" w:space="0" w:color="auto"/>
        <w:bottom w:val="none" w:sz="0" w:space="0" w:color="auto"/>
        <w:right w:val="none" w:sz="0" w:space="0" w:color="auto"/>
      </w:divBdr>
    </w:div>
    <w:div w:id="68188634">
      <w:marLeft w:val="480"/>
      <w:marRight w:val="0"/>
      <w:marTop w:val="0"/>
      <w:marBottom w:val="0"/>
      <w:divBdr>
        <w:top w:val="none" w:sz="0" w:space="0" w:color="auto"/>
        <w:left w:val="none" w:sz="0" w:space="0" w:color="auto"/>
        <w:bottom w:val="none" w:sz="0" w:space="0" w:color="auto"/>
        <w:right w:val="none" w:sz="0" w:space="0" w:color="auto"/>
      </w:divBdr>
    </w:div>
    <w:div w:id="68506092">
      <w:marLeft w:val="480"/>
      <w:marRight w:val="0"/>
      <w:marTop w:val="0"/>
      <w:marBottom w:val="0"/>
      <w:divBdr>
        <w:top w:val="none" w:sz="0" w:space="0" w:color="auto"/>
        <w:left w:val="none" w:sz="0" w:space="0" w:color="auto"/>
        <w:bottom w:val="none" w:sz="0" w:space="0" w:color="auto"/>
        <w:right w:val="none" w:sz="0" w:space="0" w:color="auto"/>
      </w:divBdr>
    </w:div>
    <w:div w:id="68969812">
      <w:marLeft w:val="480"/>
      <w:marRight w:val="0"/>
      <w:marTop w:val="0"/>
      <w:marBottom w:val="0"/>
      <w:divBdr>
        <w:top w:val="none" w:sz="0" w:space="0" w:color="auto"/>
        <w:left w:val="none" w:sz="0" w:space="0" w:color="auto"/>
        <w:bottom w:val="none" w:sz="0" w:space="0" w:color="auto"/>
        <w:right w:val="none" w:sz="0" w:space="0" w:color="auto"/>
      </w:divBdr>
    </w:div>
    <w:div w:id="69231345">
      <w:marLeft w:val="480"/>
      <w:marRight w:val="0"/>
      <w:marTop w:val="0"/>
      <w:marBottom w:val="0"/>
      <w:divBdr>
        <w:top w:val="none" w:sz="0" w:space="0" w:color="auto"/>
        <w:left w:val="none" w:sz="0" w:space="0" w:color="auto"/>
        <w:bottom w:val="none" w:sz="0" w:space="0" w:color="auto"/>
        <w:right w:val="none" w:sz="0" w:space="0" w:color="auto"/>
      </w:divBdr>
    </w:div>
    <w:div w:id="69619048">
      <w:marLeft w:val="480"/>
      <w:marRight w:val="0"/>
      <w:marTop w:val="0"/>
      <w:marBottom w:val="0"/>
      <w:divBdr>
        <w:top w:val="none" w:sz="0" w:space="0" w:color="auto"/>
        <w:left w:val="none" w:sz="0" w:space="0" w:color="auto"/>
        <w:bottom w:val="none" w:sz="0" w:space="0" w:color="auto"/>
        <w:right w:val="none" w:sz="0" w:space="0" w:color="auto"/>
      </w:divBdr>
    </w:div>
    <w:div w:id="69625566">
      <w:marLeft w:val="480"/>
      <w:marRight w:val="0"/>
      <w:marTop w:val="0"/>
      <w:marBottom w:val="0"/>
      <w:divBdr>
        <w:top w:val="none" w:sz="0" w:space="0" w:color="auto"/>
        <w:left w:val="none" w:sz="0" w:space="0" w:color="auto"/>
        <w:bottom w:val="none" w:sz="0" w:space="0" w:color="auto"/>
        <w:right w:val="none" w:sz="0" w:space="0" w:color="auto"/>
      </w:divBdr>
    </w:div>
    <w:div w:id="69891737">
      <w:bodyDiv w:val="1"/>
      <w:marLeft w:val="0"/>
      <w:marRight w:val="0"/>
      <w:marTop w:val="0"/>
      <w:marBottom w:val="0"/>
      <w:divBdr>
        <w:top w:val="none" w:sz="0" w:space="0" w:color="auto"/>
        <w:left w:val="none" w:sz="0" w:space="0" w:color="auto"/>
        <w:bottom w:val="none" w:sz="0" w:space="0" w:color="auto"/>
        <w:right w:val="none" w:sz="0" w:space="0" w:color="auto"/>
      </w:divBdr>
    </w:div>
    <w:div w:id="70004892">
      <w:marLeft w:val="480"/>
      <w:marRight w:val="0"/>
      <w:marTop w:val="0"/>
      <w:marBottom w:val="0"/>
      <w:divBdr>
        <w:top w:val="none" w:sz="0" w:space="0" w:color="auto"/>
        <w:left w:val="none" w:sz="0" w:space="0" w:color="auto"/>
        <w:bottom w:val="none" w:sz="0" w:space="0" w:color="auto"/>
        <w:right w:val="none" w:sz="0" w:space="0" w:color="auto"/>
      </w:divBdr>
    </w:div>
    <w:div w:id="70005417">
      <w:marLeft w:val="480"/>
      <w:marRight w:val="0"/>
      <w:marTop w:val="0"/>
      <w:marBottom w:val="0"/>
      <w:divBdr>
        <w:top w:val="none" w:sz="0" w:space="0" w:color="auto"/>
        <w:left w:val="none" w:sz="0" w:space="0" w:color="auto"/>
        <w:bottom w:val="none" w:sz="0" w:space="0" w:color="auto"/>
        <w:right w:val="none" w:sz="0" w:space="0" w:color="auto"/>
      </w:divBdr>
    </w:div>
    <w:div w:id="70273758">
      <w:marLeft w:val="480"/>
      <w:marRight w:val="0"/>
      <w:marTop w:val="0"/>
      <w:marBottom w:val="0"/>
      <w:divBdr>
        <w:top w:val="none" w:sz="0" w:space="0" w:color="auto"/>
        <w:left w:val="none" w:sz="0" w:space="0" w:color="auto"/>
        <w:bottom w:val="none" w:sz="0" w:space="0" w:color="auto"/>
        <w:right w:val="none" w:sz="0" w:space="0" w:color="auto"/>
      </w:divBdr>
    </w:div>
    <w:div w:id="70853221">
      <w:marLeft w:val="480"/>
      <w:marRight w:val="0"/>
      <w:marTop w:val="0"/>
      <w:marBottom w:val="0"/>
      <w:divBdr>
        <w:top w:val="none" w:sz="0" w:space="0" w:color="auto"/>
        <w:left w:val="none" w:sz="0" w:space="0" w:color="auto"/>
        <w:bottom w:val="none" w:sz="0" w:space="0" w:color="auto"/>
        <w:right w:val="none" w:sz="0" w:space="0" w:color="auto"/>
      </w:divBdr>
    </w:div>
    <w:div w:id="71784445">
      <w:bodyDiv w:val="1"/>
      <w:marLeft w:val="0"/>
      <w:marRight w:val="0"/>
      <w:marTop w:val="0"/>
      <w:marBottom w:val="0"/>
      <w:divBdr>
        <w:top w:val="none" w:sz="0" w:space="0" w:color="auto"/>
        <w:left w:val="none" w:sz="0" w:space="0" w:color="auto"/>
        <w:bottom w:val="none" w:sz="0" w:space="0" w:color="auto"/>
        <w:right w:val="none" w:sz="0" w:space="0" w:color="auto"/>
      </w:divBdr>
    </w:div>
    <w:div w:id="72313967">
      <w:marLeft w:val="480"/>
      <w:marRight w:val="0"/>
      <w:marTop w:val="0"/>
      <w:marBottom w:val="0"/>
      <w:divBdr>
        <w:top w:val="none" w:sz="0" w:space="0" w:color="auto"/>
        <w:left w:val="none" w:sz="0" w:space="0" w:color="auto"/>
        <w:bottom w:val="none" w:sz="0" w:space="0" w:color="auto"/>
        <w:right w:val="none" w:sz="0" w:space="0" w:color="auto"/>
      </w:divBdr>
    </w:div>
    <w:div w:id="73279115">
      <w:marLeft w:val="480"/>
      <w:marRight w:val="0"/>
      <w:marTop w:val="0"/>
      <w:marBottom w:val="0"/>
      <w:divBdr>
        <w:top w:val="none" w:sz="0" w:space="0" w:color="auto"/>
        <w:left w:val="none" w:sz="0" w:space="0" w:color="auto"/>
        <w:bottom w:val="none" w:sz="0" w:space="0" w:color="auto"/>
        <w:right w:val="none" w:sz="0" w:space="0" w:color="auto"/>
      </w:divBdr>
    </w:div>
    <w:div w:id="73357990">
      <w:bodyDiv w:val="1"/>
      <w:marLeft w:val="0"/>
      <w:marRight w:val="0"/>
      <w:marTop w:val="0"/>
      <w:marBottom w:val="0"/>
      <w:divBdr>
        <w:top w:val="none" w:sz="0" w:space="0" w:color="auto"/>
        <w:left w:val="none" w:sz="0" w:space="0" w:color="auto"/>
        <w:bottom w:val="none" w:sz="0" w:space="0" w:color="auto"/>
        <w:right w:val="none" w:sz="0" w:space="0" w:color="auto"/>
      </w:divBdr>
    </w:div>
    <w:div w:id="73555394">
      <w:marLeft w:val="480"/>
      <w:marRight w:val="0"/>
      <w:marTop w:val="0"/>
      <w:marBottom w:val="0"/>
      <w:divBdr>
        <w:top w:val="none" w:sz="0" w:space="0" w:color="auto"/>
        <w:left w:val="none" w:sz="0" w:space="0" w:color="auto"/>
        <w:bottom w:val="none" w:sz="0" w:space="0" w:color="auto"/>
        <w:right w:val="none" w:sz="0" w:space="0" w:color="auto"/>
      </w:divBdr>
    </w:div>
    <w:div w:id="73860969">
      <w:bodyDiv w:val="1"/>
      <w:marLeft w:val="0"/>
      <w:marRight w:val="0"/>
      <w:marTop w:val="0"/>
      <w:marBottom w:val="0"/>
      <w:divBdr>
        <w:top w:val="none" w:sz="0" w:space="0" w:color="auto"/>
        <w:left w:val="none" w:sz="0" w:space="0" w:color="auto"/>
        <w:bottom w:val="none" w:sz="0" w:space="0" w:color="auto"/>
        <w:right w:val="none" w:sz="0" w:space="0" w:color="auto"/>
      </w:divBdr>
    </w:div>
    <w:div w:id="74283636">
      <w:marLeft w:val="480"/>
      <w:marRight w:val="0"/>
      <w:marTop w:val="0"/>
      <w:marBottom w:val="0"/>
      <w:divBdr>
        <w:top w:val="none" w:sz="0" w:space="0" w:color="auto"/>
        <w:left w:val="none" w:sz="0" w:space="0" w:color="auto"/>
        <w:bottom w:val="none" w:sz="0" w:space="0" w:color="auto"/>
        <w:right w:val="none" w:sz="0" w:space="0" w:color="auto"/>
      </w:divBdr>
    </w:div>
    <w:div w:id="74717332">
      <w:marLeft w:val="480"/>
      <w:marRight w:val="0"/>
      <w:marTop w:val="0"/>
      <w:marBottom w:val="0"/>
      <w:divBdr>
        <w:top w:val="none" w:sz="0" w:space="0" w:color="auto"/>
        <w:left w:val="none" w:sz="0" w:space="0" w:color="auto"/>
        <w:bottom w:val="none" w:sz="0" w:space="0" w:color="auto"/>
        <w:right w:val="none" w:sz="0" w:space="0" w:color="auto"/>
      </w:divBdr>
    </w:div>
    <w:div w:id="75715997">
      <w:marLeft w:val="480"/>
      <w:marRight w:val="0"/>
      <w:marTop w:val="0"/>
      <w:marBottom w:val="0"/>
      <w:divBdr>
        <w:top w:val="none" w:sz="0" w:space="0" w:color="auto"/>
        <w:left w:val="none" w:sz="0" w:space="0" w:color="auto"/>
        <w:bottom w:val="none" w:sz="0" w:space="0" w:color="auto"/>
        <w:right w:val="none" w:sz="0" w:space="0" w:color="auto"/>
      </w:divBdr>
    </w:div>
    <w:div w:id="76170138">
      <w:marLeft w:val="480"/>
      <w:marRight w:val="0"/>
      <w:marTop w:val="0"/>
      <w:marBottom w:val="0"/>
      <w:divBdr>
        <w:top w:val="none" w:sz="0" w:space="0" w:color="auto"/>
        <w:left w:val="none" w:sz="0" w:space="0" w:color="auto"/>
        <w:bottom w:val="none" w:sz="0" w:space="0" w:color="auto"/>
        <w:right w:val="none" w:sz="0" w:space="0" w:color="auto"/>
      </w:divBdr>
    </w:div>
    <w:div w:id="76363425">
      <w:bodyDiv w:val="1"/>
      <w:marLeft w:val="0"/>
      <w:marRight w:val="0"/>
      <w:marTop w:val="0"/>
      <w:marBottom w:val="0"/>
      <w:divBdr>
        <w:top w:val="none" w:sz="0" w:space="0" w:color="auto"/>
        <w:left w:val="none" w:sz="0" w:space="0" w:color="auto"/>
        <w:bottom w:val="none" w:sz="0" w:space="0" w:color="auto"/>
        <w:right w:val="none" w:sz="0" w:space="0" w:color="auto"/>
      </w:divBdr>
    </w:div>
    <w:div w:id="76634546">
      <w:marLeft w:val="480"/>
      <w:marRight w:val="0"/>
      <w:marTop w:val="0"/>
      <w:marBottom w:val="0"/>
      <w:divBdr>
        <w:top w:val="none" w:sz="0" w:space="0" w:color="auto"/>
        <w:left w:val="none" w:sz="0" w:space="0" w:color="auto"/>
        <w:bottom w:val="none" w:sz="0" w:space="0" w:color="auto"/>
        <w:right w:val="none" w:sz="0" w:space="0" w:color="auto"/>
      </w:divBdr>
    </w:div>
    <w:div w:id="77018180">
      <w:bodyDiv w:val="1"/>
      <w:marLeft w:val="0"/>
      <w:marRight w:val="0"/>
      <w:marTop w:val="0"/>
      <w:marBottom w:val="0"/>
      <w:divBdr>
        <w:top w:val="none" w:sz="0" w:space="0" w:color="auto"/>
        <w:left w:val="none" w:sz="0" w:space="0" w:color="auto"/>
        <w:bottom w:val="none" w:sz="0" w:space="0" w:color="auto"/>
        <w:right w:val="none" w:sz="0" w:space="0" w:color="auto"/>
      </w:divBdr>
    </w:div>
    <w:div w:id="77867712">
      <w:marLeft w:val="480"/>
      <w:marRight w:val="0"/>
      <w:marTop w:val="0"/>
      <w:marBottom w:val="0"/>
      <w:divBdr>
        <w:top w:val="none" w:sz="0" w:space="0" w:color="auto"/>
        <w:left w:val="none" w:sz="0" w:space="0" w:color="auto"/>
        <w:bottom w:val="none" w:sz="0" w:space="0" w:color="auto"/>
        <w:right w:val="none" w:sz="0" w:space="0" w:color="auto"/>
      </w:divBdr>
    </w:div>
    <w:div w:id="78019454">
      <w:marLeft w:val="480"/>
      <w:marRight w:val="0"/>
      <w:marTop w:val="0"/>
      <w:marBottom w:val="0"/>
      <w:divBdr>
        <w:top w:val="none" w:sz="0" w:space="0" w:color="auto"/>
        <w:left w:val="none" w:sz="0" w:space="0" w:color="auto"/>
        <w:bottom w:val="none" w:sz="0" w:space="0" w:color="auto"/>
        <w:right w:val="none" w:sz="0" w:space="0" w:color="auto"/>
      </w:divBdr>
    </w:div>
    <w:div w:id="78452670">
      <w:bodyDiv w:val="1"/>
      <w:marLeft w:val="0"/>
      <w:marRight w:val="0"/>
      <w:marTop w:val="0"/>
      <w:marBottom w:val="0"/>
      <w:divBdr>
        <w:top w:val="none" w:sz="0" w:space="0" w:color="auto"/>
        <w:left w:val="none" w:sz="0" w:space="0" w:color="auto"/>
        <w:bottom w:val="none" w:sz="0" w:space="0" w:color="auto"/>
        <w:right w:val="none" w:sz="0" w:space="0" w:color="auto"/>
      </w:divBdr>
    </w:div>
    <w:div w:id="78869299">
      <w:marLeft w:val="480"/>
      <w:marRight w:val="0"/>
      <w:marTop w:val="0"/>
      <w:marBottom w:val="0"/>
      <w:divBdr>
        <w:top w:val="none" w:sz="0" w:space="0" w:color="auto"/>
        <w:left w:val="none" w:sz="0" w:space="0" w:color="auto"/>
        <w:bottom w:val="none" w:sz="0" w:space="0" w:color="auto"/>
        <w:right w:val="none" w:sz="0" w:space="0" w:color="auto"/>
      </w:divBdr>
    </w:div>
    <w:div w:id="78908633">
      <w:bodyDiv w:val="1"/>
      <w:marLeft w:val="0"/>
      <w:marRight w:val="0"/>
      <w:marTop w:val="0"/>
      <w:marBottom w:val="0"/>
      <w:divBdr>
        <w:top w:val="none" w:sz="0" w:space="0" w:color="auto"/>
        <w:left w:val="none" w:sz="0" w:space="0" w:color="auto"/>
        <w:bottom w:val="none" w:sz="0" w:space="0" w:color="auto"/>
        <w:right w:val="none" w:sz="0" w:space="0" w:color="auto"/>
      </w:divBdr>
      <w:divsChild>
        <w:div w:id="1875190977">
          <w:marLeft w:val="480"/>
          <w:marRight w:val="0"/>
          <w:marTop w:val="0"/>
          <w:marBottom w:val="0"/>
          <w:divBdr>
            <w:top w:val="none" w:sz="0" w:space="0" w:color="auto"/>
            <w:left w:val="none" w:sz="0" w:space="0" w:color="auto"/>
            <w:bottom w:val="none" w:sz="0" w:space="0" w:color="auto"/>
            <w:right w:val="none" w:sz="0" w:space="0" w:color="auto"/>
          </w:divBdr>
        </w:div>
        <w:div w:id="1032458559">
          <w:marLeft w:val="480"/>
          <w:marRight w:val="0"/>
          <w:marTop w:val="0"/>
          <w:marBottom w:val="0"/>
          <w:divBdr>
            <w:top w:val="none" w:sz="0" w:space="0" w:color="auto"/>
            <w:left w:val="none" w:sz="0" w:space="0" w:color="auto"/>
            <w:bottom w:val="none" w:sz="0" w:space="0" w:color="auto"/>
            <w:right w:val="none" w:sz="0" w:space="0" w:color="auto"/>
          </w:divBdr>
        </w:div>
        <w:div w:id="11877231">
          <w:marLeft w:val="480"/>
          <w:marRight w:val="0"/>
          <w:marTop w:val="0"/>
          <w:marBottom w:val="0"/>
          <w:divBdr>
            <w:top w:val="none" w:sz="0" w:space="0" w:color="auto"/>
            <w:left w:val="none" w:sz="0" w:space="0" w:color="auto"/>
            <w:bottom w:val="none" w:sz="0" w:space="0" w:color="auto"/>
            <w:right w:val="none" w:sz="0" w:space="0" w:color="auto"/>
          </w:divBdr>
        </w:div>
        <w:div w:id="2045210738">
          <w:marLeft w:val="480"/>
          <w:marRight w:val="0"/>
          <w:marTop w:val="0"/>
          <w:marBottom w:val="0"/>
          <w:divBdr>
            <w:top w:val="none" w:sz="0" w:space="0" w:color="auto"/>
            <w:left w:val="none" w:sz="0" w:space="0" w:color="auto"/>
            <w:bottom w:val="none" w:sz="0" w:space="0" w:color="auto"/>
            <w:right w:val="none" w:sz="0" w:space="0" w:color="auto"/>
          </w:divBdr>
        </w:div>
        <w:div w:id="162867156">
          <w:marLeft w:val="480"/>
          <w:marRight w:val="0"/>
          <w:marTop w:val="0"/>
          <w:marBottom w:val="0"/>
          <w:divBdr>
            <w:top w:val="none" w:sz="0" w:space="0" w:color="auto"/>
            <w:left w:val="none" w:sz="0" w:space="0" w:color="auto"/>
            <w:bottom w:val="none" w:sz="0" w:space="0" w:color="auto"/>
            <w:right w:val="none" w:sz="0" w:space="0" w:color="auto"/>
          </w:divBdr>
        </w:div>
        <w:div w:id="715198250">
          <w:marLeft w:val="480"/>
          <w:marRight w:val="0"/>
          <w:marTop w:val="0"/>
          <w:marBottom w:val="0"/>
          <w:divBdr>
            <w:top w:val="none" w:sz="0" w:space="0" w:color="auto"/>
            <w:left w:val="none" w:sz="0" w:space="0" w:color="auto"/>
            <w:bottom w:val="none" w:sz="0" w:space="0" w:color="auto"/>
            <w:right w:val="none" w:sz="0" w:space="0" w:color="auto"/>
          </w:divBdr>
        </w:div>
        <w:div w:id="1391805390">
          <w:marLeft w:val="480"/>
          <w:marRight w:val="0"/>
          <w:marTop w:val="0"/>
          <w:marBottom w:val="0"/>
          <w:divBdr>
            <w:top w:val="none" w:sz="0" w:space="0" w:color="auto"/>
            <w:left w:val="none" w:sz="0" w:space="0" w:color="auto"/>
            <w:bottom w:val="none" w:sz="0" w:space="0" w:color="auto"/>
            <w:right w:val="none" w:sz="0" w:space="0" w:color="auto"/>
          </w:divBdr>
        </w:div>
        <w:div w:id="77024499">
          <w:marLeft w:val="480"/>
          <w:marRight w:val="0"/>
          <w:marTop w:val="0"/>
          <w:marBottom w:val="0"/>
          <w:divBdr>
            <w:top w:val="none" w:sz="0" w:space="0" w:color="auto"/>
            <w:left w:val="none" w:sz="0" w:space="0" w:color="auto"/>
            <w:bottom w:val="none" w:sz="0" w:space="0" w:color="auto"/>
            <w:right w:val="none" w:sz="0" w:space="0" w:color="auto"/>
          </w:divBdr>
        </w:div>
        <w:div w:id="802425833">
          <w:marLeft w:val="480"/>
          <w:marRight w:val="0"/>
          <w:marTop w:val="0"/>
          <w:marBottom w:val="0"/>
          <w:divBdr>
            <w:top w:val="none" w:sz="0" w:space="0" w:color="auto"/>
            <w:left w:val="none" w:sz="0" w:space="0" w:color="auto"/>
            <w:bottom w:val="none" w:sz="0" w:space="0" w:color="auto"/>
            <w:right w:val="none" w:sz="0" w:space="0" w:color="auto"/>
          </w:divBdr>
        </w:div>
        <w:div w:id="1207643268">
          <w:marLeft w:val="480"/>
          <w:marRight w:val="0"/>
          <w:marTop w:val="0"/>
          <w:marBottom w:val="0"/>
          <w:divBdr>
            <w:top w:val="none" w:sz="0" w:space="0" w:color="auto"/>
            <w:left w:val="none" w:sz="0" w:space="0" w:color="auto"/>
            <w:bottom w:val="none" w:sz="0" w:space="0" w:color="auto"/>
            <w:right w:val="none" w:sz="0" w:space="0" w:color="auto"/>
          </w:divBdr>
        </w:div>
        <w:div w:id="581570185">
          <w:marLeft w:val="480"/>
          <w:marRight w:val="0"/>
          <w:marTop w:val="0"/>
          <w:marBottom w:val="0"/>
          <w:divBdr>
            <w:top w:val="none" w:sz="0" w:space="0" w:color="auto"/>
            <w:left w:val="none" w:sz="0" w:space="0" w:color="auto"/>
            <w:bottom w:val="none" w:sz="0" w:space="0" w:color="auto"/>
            <w:right w:val="none" w:sz="0" w:space="0" w:color="auto"/>
          </w:divBdr>
        </w:div>
        <w:div w:id="2034335439">
          <w:marLeft w:val="480"/>
          <w:marRight w:val="0"/>
          <w:marTop w:val="0"/>
          <w:marBottom w:val="0"/>
          <w:divBdr>
            <w:top w:val="none" w:sz="0" w:space="0" w:color="auto"/>
            <w:left w:val="none" w:sz="0" w:space="0" w:color="auto"/>
            <w:bottom w:val="none" w:sz="0" w:space="0" w:color="auto"/>
            <w:right w:val="none" w:sz="0" w:space="0" w:color="auto"/>
          </w:divBdr>
        </w:div>
        <w:div w:id="29771310">
          <w:marLeft w:val="480"/>
          <w:marRight w:val="0"/>
          <w:marTop w:val="0"/>
          <w:marBottom w:val="0"/>
          <w:divBdr>
            <w:top w:val="none" w:sz="0" w:space="0" w:color="auto"/>
            <w:left w:val="none" w:sz="0" w:space="0" w:color="auto"/>
            <w:bottom w:val="none" w:sz="0" w:space="0" w:color="auto"/>
            <w:right w:val="none" w:sz="0" w:space="0" w:color="auto"/>
          </w:divBdr>
        </w:div>
        <w:div w:id="1214543338">
          <w:marLeft w:val="480"/>
          <w:marRight w:val="0"/>
          <w:marTop w:val="0"/>
          <w:marBottom w:val="0"/>
          <w:divBdr>
            <w:top w:val="none" w:sz="0" w:space="0" w:color="auto"/>
            <w:left w:val="none" w:sz="0" w:space="0" w:color="auto"/>
            <w:bottom w:val="none" w:sz="0" w:space="0" w:color="auto"/>
            <w:right w:val="none" w:sz="0" w:space="0" w:color="auto"/>
          </w:divBdr>
        </w:div>
        <w:div w:id="1416509303">
          <w:marLeft w:val="480"/>
          <w:marRight w:val="0"/>
          <w:marTop w:val="0"/>
          <w:marBottom w:val="0"/>
          <w:divBdr>
            <w:top w:val="none" w:sz="0" w:space="0" w:color="auto"/>
            <w:left w:val="none" w:sz="0" w:space="0" w:color="auto"/>
            <w:bottom w:val="none" w:sz="0" w:space="0" w:color="auto"/>
            <w:right w:val="none" w:sz="0" w:space="0" w:color="auto"/>
          </w:divBdr>
        </w:div>
      </w:divsChild>
    </w:div>
    <w:div w:id="79833730">
      <w:bodyDiv w:val="1"/>
      <w:marLeft w:val="0"/>
      <w:marRight w:val="0"/>
      <w:marTop w:val="0"/>
      <w:marBottom w:val="0"/>
      <w:divBdr>
        <w:top w:val="none" w:sz="0" w:space="0" w:color="auto"/>
        <w:left w:val="none" w:sz="0" w:space="0" w:color="auto"/>
        <w:bottom w:val="none" w:sz="0" w:space="0" w:color="auto"/>
        <w:right w:val="none" w:sz="0" w:space="0" w:color="auto"/>
      </w:divBdr>
    </w:div>
    <w:div w:id="80417762">
      <w:marLeft w:val="480"/>
      <w:marRight w:val="0"/>
      <w:marTop w:val="0"/>
      <w:marBottom w:val="0"/>
      <w:divBdr>
        <w:top w:val="none" w:sz="0" w:space="0" w:color="auto"/>
        <w:left w:val="none" w:sz="0" w:space="0" w:color="auto"/>
        <w:bottom w:val="none" w:sz="0" w:space="0" w:color="auto"/>
        <w:right w:val="none" w:sz="0" w:space="0" w:color="auto"/>
      </w:divBdr>
    </w:div>
    <w:div w:id="80689035">
      <w:marLeft w:val="480"/>
      <w:marRight w:val="0"/>
      <w:marTop w:val="0"/>
      <w:marBottom w:val="0"/>
      <w:divBdr>
        <w:top w:val="none" w:sz="0" w:space="0" w:color="auto"/>
        <w:left w:val="none" w:sz="0" w:space="0" w:color="auto"/>
        <w:bottom w:val="none" w:sz="0" w:space="0" w:color="auto"/>
        <w:right w:val="none" w:sz="0" w:space="0" w:color="auto"/>
      </w:divBdr>
    </w:div>
    <w:div w:id="80834410">
      <w:marLeft w:val="480"/>
      <w:marRight w:val="0"/>
      <w:marTop w:val="0"/>
      <w:marBottom w:val="0"/>
      <w:divBdr>
        <w:top w:val="none" w:sz="0" w:space="0" w:color="auto"/>
        <w:left w:val="none" w:sz="0" w:space="0" w:color="auto"/>
        <w:bottom w:val="none" w:sz="0" w:space="0" w:color="auto"/>
        <w:right w:val="none" w:sz="0" w:space="0" w:color="auto"/>
      </w:divBdr>
    </w:div>
    <w:div w:id="80955030">
      <w:bodyDiv w:val="1"/>
      <w:marLeft w:val="0"/>
      <w:marRight w:val="0"/>
      <w:marTop w:val="0"/>
      <w:marBottom w:val="0"/>
      <w:divBdr>
        <w:top w:val="none" w:sz="0" w:space="0" w:color="auto"/>
        <w:left w:val="none" w:sz="0" w:space="0" w:color="auto"/>
        <w:bottom w:val="none" w:sz="0" w:space="0" w:color="auto"/>
        <w:right w:val="none" w:sz="0" w:space="0" w:color="auto"/>
      </w:divBdr>
    </w:div>
    <w:div w:id="82381813">
      <w:marLeft w:val="480"/>
      <w:marRight w:val="0"/>
      <w:marTop w:val="0"/>
      <w:marBottom w:val="0"/>
      <w:divBdr>
        <w:top w:val="none" w:sz="0" w:space="0" w:color="auto"/>
        <w:left w:val="none" w:sz="0" w:space="0" w:color="auto"/>
        <w:bottom w:val="none" w:sz="0" w:space="0" w:color="auto"/>
        <w:right w:val="none" w:sz="0" w:space="0" w:color="auto"/>
      </w:divBdr>
    </w:div>
    <w:div w:id="83110038">
      <w:marLeft w:val="480"/>
      <w:marRight w:val="0"/>
      <w:marTop w:val="0"/>
      <w:marBottom w:val="0"/>
      <w:divBdr>
        <w:top w:val="none" w:sz="0" w:space="0" w:color="auto"/>
        <w:left w:val="none" w:sz="0" w:space="0" w:color="auto"/>
        <w:bottom w:val="none" w:sz="0" w:space="0" w:color="auto"/>
        <w:right w:val="none" w:sz="0" w:space="0" w:color="auto"/>
      </w:divBdr>
    </w:div>
    <w:div w:id="84420410">
      <w:marLeft w:val="480"/>
      <w:marRight w:val="0"/>
      <w:marTop w:val="0"/>
      <w:marBottom w:val="0"/>
      <w:divBdr>
        <w:top w:val="none" w:sz="0" w:space="0" w:color="auto"/>
        <w:left w:val="none" w:sz="0" w:space="0" w:color="auto"/>
        <w:bottom w:val="none" w:sz="0" w:space="0" w:color="auto"/>
        <w:right w:val="none" w:sz="0" w:space="0" w:color="auto"/>
      </w:divBdr>
    </w:div>
    <w:div w:id="84496599">
      <w:marLeft w:val="480"/>
      <w:marRight w:val="0"/>
      <w:marTop w:val="0"/>
      <w:marBottom w:val="0"/>
      <w:divBdr>
        <w:top w:val="none" w:sz="0" w:space="0" w:color="auto"/>
        <w:left w:val="none" w:sz="0" w:space="0" w:color="auto"/>
        <w:bottom w:val="none" w:sz="0" w:space="0" w:color="auto"/>
        <w:right w:val="none" w:sz="0" w:space="0" w:color="auto"/>
      </w:divBdr>
    </w:div>
    <w:div w:id="84501633">
      <w:marLeft w:val="480"/>
      <w:marRight w:val="0"/>
      <w:marTop w:val="0"/>
      <w:marBottom w:val="0"/>
      <w:divBdr>
        <w:top w:val="none" w:sz="0" w:space="0" w:color="auto"/>
        <w:left w:val="none" w:sz="0" w:space="0" w:color="auto"/>
        <w:bottom w:val="none" w:sz="0" w:space="0" w:color="auto"/>
        <w:right w:val="none" w:sz="0" w:space="0" w:color="auto"/>
      </w:divBdr>
    </w:div>
    <w:div w:id="84502197">
      <w:marLeft w:val="480"/>
      <w:marRight w:val="0"/>
      <w:marTop w:val="0"/>
      <w:marBottom w:val="0"/>
      <w:divBdr>
        <w:top w:val="none" w:sz="0" w:space="0" w:color="auto"/>
        <w:left w:val="none" w:sz="0" w:space="0" w:color="auto"/>
        <w:bottom w:val="none" w:sz="0" w:space="0" w:color="auto"/>
        <w:right w:val="none" w:sz="0" w:space="0" w:color="auto"/>
      </w:divBdr>
    </w:div>
    <w:div w:id="84502238">
      <w:marLeft w:val="480"/>
      <w:marRight w:val="0"/>
      <w:marTop w:val="0"/>
      <w:marBottom w:val="0"/>
      <w:divBdr>
        <w:top w:val="none" w:sz="0" w:space="0" w:color="auto"/>
        <w:left w:val="none" w:sz="0" w:space="0" w:color="auto"/>
        <w:bottom w:val="none" w:sz="0" w:space="0" w:color="auto"/>
        <w:right w:val="none" w:sz="0" w:space="0" w:color="auto"/>
      </w:divBdr>
    </w:div>
    <w:div w:id="85007694">
      <w:marLeft w:val="480"/>
      <w:marRight w:val="0"/>
      <w:marTop w:val="0"/>
      <w:marBottom w:val="0"/>
      <w:divBdr>
        <w:top w:val="none" w:sz="0" w:space="0" w:color="auto"/>
        <w:left w:val="none" w:sz="0" w:space="0" w:color="auto"/>
        <w:bottom w:val="none" w:sz="0" w:space="0" w:color="auto"/>
        <w:right w:val="none" w:sz="0" w:space="0" w:color="auto"/>
      </w:divBdr>
    </w:div>
    <w:div w:id="86469209">
      <w:bodyDiv w:val="1"/>
      <w:marLeft w:val="0"/>
      <w:marRight w:val="0"/>
      <w:marTop w:val="0"/>
      <w:marBottom w:val="0"/>
      <w:divBdr>
        <w:top w:val="none" w:sz="0" w:space="0" w:color="auto"/>
        <w:left w:val="none" w:sz="0" w:space="0" w:color="auto"/>
        <w:bottom w:val="none" w:sz="0" w:space="0" w:color="auto"/>
        <w:right w:val="none" w:sz="0" w:space="0" w:color="auto"/>
      </w:divBdr>
    </w:div>
    <w:div w:id="86730972">
      <w:marLeft w:val="480"/>
      <w:marRight w:val="0"/>
      <w:marTop w:val="0"/>
      <w:marBottom w:val="0"/>
      <w:divBdr>
        <w:top w:val="none" w:sz="0" w:space="0" w:color="auto"/>
        <w:left w:val="none" w:sz="0" w:space="0" w:color="auto"/>
        <w:bottom w:val="none" w:sz="0" w:space="0" w:color="auto"/>
        <w:right w:val="none" w:sz="0" w:space="0" w:color="auto"/>
      </w:divBdr>
    </w:div>
    <w:div w:id="86927279">
      <w:bodyDiv w:val="1"/>
      <w:marLeft w:val="0"/>
      <w:marRight w:val="0"/>
      <w:marTop w:val="0"/>
      <w:marBottom w:val="0"/>
      <w:divBdr>
        <w:top w:val="none" w:sz="0" w:space="0" w:color="auto"/>
        <w:left w:val="none" w:sz="0" w:space="0" w:color="auto"/>
        <w:bottom w:val="none" w:sz="0" w:space="0" w:color="auto"/>
        <w:right w:val="none" w:sz="0" w:space="0" w:color="auto"/>
      </w:divBdr>
    </w:div>
    <w:div w:id="86927798">
      <w:bodyDiv w:val="1"/>
      <w:marLeft w:val="0"/>
      <w:marRight w:val="0"/>
      <w:marTop w:val="0"/>
      <w:marBottom w:val="0"/>
      <w:divBdr>
        <w:top w:val="none" w:sz="0" w:space="0" w:color="auto"/>
        <w:left w:val="none" w:sz="0" w:space="0" w:color="auto"/>
        <w:bottom w:val="none" w:sz="0" w:space="0" w:color="auto"/>
        <w:right w:val="none" w:sz="0" w:space="0" w:color="auto"/>
      </w:divBdr>
    </w:div>
    <w:div w:id="87384106">
      <w:marLeft w:val="480"/>
      <w:marRight w:val="0"/>
      <w:marTop w:val="0"/>
      <w:marBottom w:val="0"/>
      <w:divBdr>
        <w:top w:val="none" w:sz="0" w:space="0" w:color="auto"/>
        <w:left w:val="none" w:sz="0" w:space="0" w:color="auto"/>
        <w:bottom w:val="none" w:sz="0" w:space="0" w:color="auto"/>
        <w:right w:val="none" w:sz="0" w:space="0" w:color="auto"/>
      </w:divBdr>
    </w:div>
    <w:div w:id="87969661">
      <w:marLeft w:val="480"/>
      <w:marRight w:val="0"/>
      <w:marTop w:val="0"/>
      <w:marBottom w:val="0"/>
      <w:divBdr>
        <w:top w:val="none" w:sz="0" w:space="0" w:color="auto"/>
        <w:left w:val="none" w:sz="0" w:space="0" w:color="auto"/>
        <w:bottom w:val="none" w:sz="0" w:space="0" w:color="auto"/>
        <w:right w:val="none" w:sz="0" w:space="0" w:color="auto"/>
      </w:divBdr>
    </w:div>
    <w:div w:id="88549527">
      <w:marLeft w:val="480"/>
      <w:marRight w:val="0"/>
      <w:marTop w:val="0"/>
      <w:marBottom w:val="0"/>
      <w:divBdr>
        <w:top w:val="none" w:sz="0" w:space="0" w:color="auto"/>
        <w:left w:val="none" w:sz="0" w:space="0" w:color="auto"/>
        <w:bottom w:val="none" w:sz="0" w:space="0" w:color="auto"/>
        <w:right w:val="none" w:sz="0" w:space="0" w:color="auto"/>
      </w:divBdr>
    </w:div>
    <w:div w:id="88890079">
      <w:marLeft w:val="480"/>
      <w:marRight w:val="0"/>
      <w:marTop w:val="0"/>
      <w:marBottom w:val="0"/>
      <w:divBdr>
        <w:top w:val="none" w:sz="0" w:space="0" w:color="auto"/>
        <w:left w:val="none" w:sz="0" w:space="0" w:color="auto"/>
        <w:bottom w:val="none" w:sz="0" w:space="0" w:color="auto"/>
        <w:right w:val="none" w:sz="0" w:space="0" w:color="auto"/>
      </w:divBdr>
    </w:div>
    <w:div w:id="89207837">
      <w:marLeft w:val="480"/>
      <w:marRight w:val="0"/>
      <w:marTop w:val="0"/>
      <w:marBottom w:val="0"/>
      <w:divBdr>
        <w:top w:val="none" w:sz="0" w:space="0" w:color="auto"/>
        <w:left w:val="none" w:sz="0" w:space="0" w:color="auto"/>
        <w:bottom w:val="none" w:sz="0" w:space="0" w:color="auto"/>
        <w:right w:val="none" w:sz="0" w:space="0" w:color="auto"/>
      </w:divBdr>
    </w:div>
    <w:div w:id="89352832">
      <w:marLeft w:val="480"/>
      <w:marRight w:val="0"/>
      <w:marTop w:val="0"/>
      <w:marBottom w:val="0"/>
      <w:divBdr>
        <w:top w:val="none" w:sz="0" w:space="0" w:color="auto"/>
        <w:left w:val="none" w:sz="0" w:space="0" w:color="auto"/>
        <w:bottom w:val="none" w:sz="0" w:space="0" w:color="auto"/>
        <w:right w:val="none" w:sz="0" w:space="0" w:color="auto"/>
      </w:divBdr>
    </w:div>
    <w:div w:id="90052300">
      <w:marLeft w:val="480"/>
      <w:marRight w:val="0"/>
      <w:marTop w:val="0"/>
      <w:marBottom w:val="0"/>
      <w:divBdr>
        <w:top w:val="none" w:sz="0" w:space="0" w:color="auto"/>
        <w:left w:val="none" w:sz="0" w:space="0" w:color="auto"/>
        <w:bottom w:val="none" w:sz="0" w:space="0" w:color="auto"/>
        <w:right w:val="none" w:sz="0" w:space="0" w:color="auto"/>
      </w:divBdr>
    </w:div>
    <w:div w:id="92167001">
      <w:bodyDiv w:val="1"/>
      <w:marLeft w:val="0"/>
      <w:marRight w:val="0"/>
      <w:marTop w:val="0"/>
      <w:marBottom w:val="0"/>
      <w:divBdr>
        <w:top w:val="none" w:sz="0" w:space="0" w:color="auto"/>
        <w:left w:val="none" w:sz="0" w:space="0" w:color="auto"/>
        <w:bottom w:val="none" w:sz="0" w:space="0" w:color="auto"/>
        <w:right w:val="none" w:sz="0" w:space="0" w:color="auto"/>
      </w:divBdr>
      <w:divsChild>
        <w:div w:id="349065670">
          <w:marLeft w:val="480"/>
          <w:marRight w:val="0"/>
          <w:marTop w:val="0"/>
          <w:marBottom w:val="0"/>
          <w:divBdr>
            <w:top w:val="none" w:sz="0" w:space="0" w:color="auto"/>
            <w:left w:val="none" w:sz="0" w:space="0" w:color="auto"/>
            <w:bottom w:val="none" w:sz="0" w:space="0" w:color="auto"/>
            <w:right w:val="none" w:sz="0" w:space="0" w:color="auto"/>
          </w:divBdr>
        </w:div>
        <w:div w:id="45225013">
          <w:marLeft w:val="480"/>
          <w:marRight w:val="0"/>
          <w:marTop w:val="0"/>
          <w:marBottom w:val="0"/>
          <w:divBdr>
            <w:top w:val="none" w:sz="0" w:space="0" w:color="auto"/>
            <w:left w:val="none" w:sz="0" w:space="0" w:color="auto"/>
            <w:bottom w:val="none" w:sz="0" w:space="0" w:color="auto"/>
            <w:right w:val="none" w:sz="0" w:space="0" w:color="auto"/>
          </w:divBdr>
        </w:div>
        <w:div w:id="1769891559">
          <w:marLeft w:val="480"/>
          <w:marRight w:val="0"/>
          <w:marTop w:val="0"/>
          <w:marBottom w:val="0"/>
          <w:divBdr>
            <w:top w:val="none" w:sz="0" w:space="0" w:color="auto"/>
            <w:left w:val="none" w:sz="0" w:space="0" w:color="auto"/>
            <w:bottom w:val="none" w:sz="0" w:space="0" w:color="auto"/>
            <w:right w:val="none" w:sz="0" w:space="0" w:color="auto"/>
          </w:divBdr>
        </w:div>
        <w:div w:id="763186024">
          <w:marLeft w:val="480"/>
          <w:marRight w:val="0"/>
          <w:marTop w:val="0"/>
          <w:marBottom w:val="0"/>
          <w:divBdr>
            <w:top w:val="none" w:sz="0" w:space="0" w:color="auto"/>
            <w:left w:val="none" w:sz="0" w:space="0" w:color="auto"/>
            <w:bottom w:val="none" w:sz="0" w:space="0" w:color="auto"/>
            <w:right w:val="none" w:sz="0" w:space="0" w:color="auto"/>
          </w:divBdr>
        </w:div>
        <w:div w:id="1403021540">
          <w:marLeft w:val="480"/>
          <w:marRight w:val="0"/>
          <w:marTop w:val="0"/>
          <w:marBottom w:val="0"/>
          <w:divBdr>
            <w:top w:val="none" w:sz="0" w:space="0" w:color="auto"/>
            <w:left w:val="none" w:sz="0" w:space="0" w:color="auto"/>
            <w:bottom w:val="none" w:sz="0" w:space="0" w:color="auto"/>
            <w:right w:val="none" w:sz="0" w:space="0" w:color="auto"/>
          </w:divBdr>
        </w:div>
        <w:div w:id="170147603">
          <w:marLeft w:val="480"/>
          <w:marRight w:val="0"/>
          <w:marTop w:val="0"/>
          <w:marBottom w:val="0"/>
          <w:divBdr>
            <w:top w:val="none" w:sz="0" w:space="0" w:color="auto"/>
            <w:left w:val="none" w:sz="0" w:space="0" w:color="auto"/>
            <w:bottom w:val="none" w:sz="0" w:space="0" w:color="auto"/>
            <w:right w:val="none" w:sz="0" w:space="0" w:color="auto"/>
          </w:divBdr>
        </w:div>
        <w:div w:id="801775558">
          <w:marLeft w:val="480"/>
          <w:marRight w:val="0"/>
          <w:marTop w:val="0"/>
          <w:marBottom w:val="0"/>
          <w:divBdr>
            <w:top w:val="none" w:sz="0" w:space="0" w:color="auto"/>
            <w:left w:val="none" w:sz="0" w:space="0" w:color="auto"/>
            <w:bottom w:val="none" w:sz="0" w:space="0" w:color="auto"/>
            <w:right w:val="none" w:sz="0" w:space="0" w:color="auto"/>
          </w:divBdr>
        </w:div>
        <w:div w:id="101152047">
          <w:marLeft w:val="480"/>
          <w:marRight w:val="0"/>
          <w:marTop w:val="0"/>
          <w:marBottom w:val="0"/>
          <w:divBdr>
            <w:top w:val="none" w:sz="0" w:space="0" w:color="auto"/>
            <w:left w:val="none" w:sz="0" w:space="0" w:color="auto"/>
            <w:bottom w:val="none" w:sz="0" w:space="0" w:color="auto"/>
            <w:right w:val="none" w:sz="0" w:space="0" w:color="auto"/>
          </w:divBdr>
        </w:div>
        <w:div w:id="989289287">
          <w:marLeft w:val="480"/>
          <w:marRight w:val="0"/>
          <w:marTop w:val="0"/>
          <w:marBottom w:val="0"/>
          <w:divBdr>
            <w:top w:val="none" w:sz="0" w:space="0" w:color="auto"/>
            <w:left w:val="none" w:sz="0" w:space="0" w:color="auto"/>
            <w:bottom w:val="none" w:sz="0" w:space="0" w:color="auto"/>
            <w:right w:val="none" w:sz="0" w:space="0" w:color="auto"/>
          </w:divBdr>
        </w:div>
        <w:div w:id="1107391820">
          <w:marLeft w:val="480"/>
          <w:marRight w:val="0"/>
          <w:marTop w:val="0"/>
          <w:marBottom w:val="0"/>
          <w:divBdr>
            <w:top w:val="none" w:sz="0" w:space="0" w:color="auto"/>
            <w:left w:val="none" w:sz="0" w:space="0" w:color="auto"/>
            <w:bottom w:val="none" w:sz="0" w:space="0" w:color="auto"/>
            <w:right w:val="none" w:sz="0" w:space="0" w:color="auto"/>
          </w:divBdr>
        </w:div>
      </w:divsChild>
    </w:div>
    <w:div w:id="92827026">
      <w:marLeft w:val="480"/>
      <w:marRight w:val="0"/>
      <w:marTop w:val="0"/>
      <w:marBottom w:val="0"/>
      <w:divBdr>
        <w:top w:val="none" w:sz="0" w:space="0" w:color="auto"/>
        <w:left w:val="none" w:sz="0" w:space="0" w:color="auto"/>
        <w:bottom w:val="none" w:sz="0" w:space="0" w:color="auto"/>
        <w:right w:val="none" w:sz="0" w:space="0" w:color="auto"/>
      </w:divBdr>
    </w:div>
    <w:div w:id="93016458">
      <w:bodyDiv w:val="1"/>
      <w:marLeft w:val="0"/>
      <w:marRight w:val="0"/>
      <w:marTop w:val="0"/>
      <w:marBottom w:val="0"/>
      <w:divBdr>
        <w:top w:val="none" w:sz="0" w:space="0" w:color="auto"/>
        <w:left w:val="none" w:sz="0" w:space="0" w:color="auto"/>
        <w:bottom w:val="none" w:sz="0" w:space="0" w:color="auto"/>
        <w:right w:val="none" w:sz="0" w:space="0" w:color="auto"/>
      </w:divBdr>
    </w:div>
    <w:div w:id="93215500">
      <w:bodyDiv w:val="1"/>
      <w:marLeft w:val="0"/>
      <w:marRight w:val="0"/>
      <w:marTop w:val="0"/>
      <w:marBottom w:val="0"/>
      <w:divBdr>
        <w:top w:val="none" w:sz="0" w:space="0" w:color="auto"/>
        <w:left w:val="none" w:sz="0" w:space="0" w:color="auto"/>
        <w:bottom w:val="none" w:sz="0" w:space="0" w:color="auto"/>
        <w:right w:val="none" w:sz="0" w:space="0" w:color="auto"/>
      </w:divBdr>
    </w:div>
    <w:div w:id="93288287">
      <w:marLeft w:val="480"/>
      <w:marRight w:val="0"/>
      <w:marTop w:val="0"/>
      <w:marBottom w:val="0"/>
      <w:divBdr>
        <w:top w:val="none" w:sz="0" w:space="0" w:color="auto"/>
        <w:left w:val="none" w:sz="0" w:space="0" w:color="auto"/>
        <w:bottom w:val="none" w:sz="0" w:space="0" w:color="auto"/>
        <w:right w:val="none" w:sz="0" w:space="0" w:color="auto"/>
      </w:divBdr>
    </w:div>
    <w:div w:id="93289318">
      <w:bodyDiv w:val="1"/>
      <w:marLeft w:val="0"/>
      <w:marRight w:val="0"/>
      <w:marTop w:val="0"/>
      <w:marBottom w:val="0"/>
      <w:divBdr>
        <w:top w:val="none" w:sz="0" w:space="0" w:color="auto"/>
        <w:left w:val="none" w:sz="0" w:space="0" w:color="auto"/>
        <w:bottom w:val="none" w:sz="0" w:space="0" w:color="auto"/>
        <w:right w:val="none" w:sz="0" w:space="0" w:color="auto"/>
      </w:divBdr>
    </w:div>
    <w:div w:id="93787810">
      <w:marLeft w:val="480"/>
      <w:marRight w:val="0"/>
      <w:marTop w:val="0"/>
      <w:marBottom w:val="0"/>
      <w:divBdr>
        <w:top w:val="none" w:sz="0" w:space="0" w:color="auto"/>
        <w:left w:val="none" w:sz="0" w:space="0" w:color="auto"/>
        <w:bottom w:val="none" w:sz="0" w:space="0" w:color="auto"/>
        <w:right w:val="none" w:sz="0" w:space="0" w:color="auto"/>
      </w:divBdr>
    </w:div>
    <w:div w:id="93789817">
      <w:marLeft w:val="480"/>
      <w:marRight w:val="0"/>
      <w:marTop w:val="0"/>
      <w:marBottom w:val="0"/>
      <w:divBdr>
        <w:top w:val="none" w:sz="0" w:space="0" w:color="auto"/>
        <w:left w:val="none" w:sz="0" w:space="0" w:color="auto"/>
        <w:bottom w:val="none" w:sz="0" w:space="0" w:color="auto"/>
        <w:right w:val="none" w:sz="0" w:space="0" w:color="auto"/>
      </w:divBdr>
    </w:div>
    <w:div w:id="93861418">
      <w:bodyDiv w:val="1"/>
      <w:marLeft w:val="0"/>
      <w:marRight w:val="0"/>
      <w:marTop w:val="0"/>
      <w:marBottom w:val="0"/>
      <w:divBdr>
        <w:top w:val="none" w:sz="0" w:space="0" w:color="auto"/>
        <w:left w:val="none" w:sz="0" w:space="0" w:color="auto"/>
        <w:bottom w:val="none" w:sz="0" w:space="0" w:color="auto"/>
        <w:right w:val="none" w:sz="0" w:space="0" w:color="auto"/>
      </w:divBdr>
    </w:div>
    <w:div w:id="95254377">
      <w:marLeft w:val="480"/>
      <w:marRight w:val="0"/>
      <w:marTop w:val="0"/>
      <w:marBottom w:val="0"/>
      <w:divBdr>
        <w:top w:val="none" w:sz="0" w:space="0" w:color="auto"/>
        <w:left w:val="none" w:sz="0" w:space="0" w:color="auto"/>
        <w:bottom w:val="none" w:sz="0" w:space="0" w:color="auto"/>
        <w:right w:val="none" w:sz="0" w:space="0" w:color="auto"/>
      </w:divBdr>
    </w:div>
    <w:div w:id="95449634">
      <w:marLeft w:val="480"/>
      <w:marRight w:val="0"/>
      <w:marTop w:val="0"/>
      <w:marBottom w:val="0"/>
      <w:divBdr>
        <w:top w:val="none" w:sz="0" w:space="0" w:color="auto"/>
        <w:left w:val="none" w:sz="0" w:space="0" w:color="auto"/>
        <w:bottom w:val="none" w:sz="0" w:space="0" w:color="auto"/>
        <w:right w:val="none" w:sz="0" w:space="0" w:color="auto"/>
      </w:divBdr>
    </w:div>
    <w:div w:id="95757035">
      <w:bodyDiv w:val="1"/>
      <w:marLeft w:val="0"/>
      <w:marRight w:val="0"/>
      <w:marTop w:val="0"/>
      <w:marBottom w:val="0"/>
      <w:divBdr>
        <w:top w:val="none" w:sz="0" w:space="0" w:color="auto"/>
        <w:left w:val="none" w:sz="0" w:space="0" w:color="auto"/>
        <w:bottom w:val="none" w:sz="0" w:space="0" w:color="auto"/>
        <w:right w:val="none" w:sz="0" w:space="0" w:color="auto"/>
      </w:divBdr>
    </w:div>
    <w:div w:id="96142599">
      <w:marLeft w:val="480"/>
      <w:marRight w:val="0"/>
      <w:marTop w:val="0"/>
      <w:marBottom w:val="0"/>
      <w:divBdr>
        <w:top w:val="none" w:sz="0" w:space="0" w:color="auto"/>
        <w:left w:val="none" w:sz="0" w:space="0" w:color="auto"/>
        <w:bottom w:val="none" w:sz="0" w:space="0" w:color="auto"/>
        <w:right w:val="none" w:sz="0" w:space="0" w:color="auto"/>
      </w:divBdr>
    </w:div>
    <w:div w:id="96292402">
      <w:marLeft w:val="480"/>
      <w:marRight w:val="0"/>
      <w:marTop w:val="0"/>
      <w:marBottom w:val="0"/>
      <w:divBdr>
        <w:top w:val="none" w:sz="0" w:space="0" w:color="auto"/>
        <w:left w:val="none" w:sz="0" w:space="0" w:color="auto"/>
        <w:bottom w:val="none" w:sz="0" w:space="0" w:color="auto"/>
        <w:right w:val="none" w:sz="0" w:space="0" w:color="auto"/>
      </w:divBdr>
    </w:div>
    <w:div w:id="96408867">
      <w:marLeft w:val="480"/>
      <w:marRight w:val="0"/>
      <w:marTop w:val="0"/>
      <w:marBottom w:val="0"/>
      <w:divBdr>
        <w:top w:val="none" w:sz="0" w:space="0" w:color="auto"/>
        <w:left w:val="none" w:sz="0" w:space="0" w:color="auto"/>
        <w:bottom w:val="none" w:sz="0" w:space="0" w:color="auto"/>
        <w:right w:val="none" w:sz="0" w:space="0" w:color="auto"/>
      </w:divBdr>
    </w:div>
    <w:div w:id="96604473">
      <w:marLeft w:val="480"/>
      <w:marRight w:val="0"/>
      <w:marTop w:val="0"/>
      <w:marBottom w:val="0"/>
      <w:divBdr>
        <w:top w:val="none" w:sz="0" w:space="0" w:color="auto"/>
        <w:left w:val="none" w:sz="0" w:space="0" w:color="auto"/>
        <w:bottom w:val="none" w:sz="0" w:space="0" w:color="auto"/>
        <w:right w:val="none" w:sz="0" w:space="0" w:color="auto"/>
      </w:divBdr>
    </w:div>
    <w:div w:id="99641194">
      <w:marLeft w:val="480"/>
      <w:marRight w:val="0"/>
      <w:marTop w:val="0"/>
      <w:marBottom w:val="0"/>
      <w:divBdr>
        <w:top w:val="none" w:sz="0" w:space="0" w:color="auto"/>
        <w:left w:val="none" w:sz="0" w:space="0" w:color="auto"/>
        <w:bottom w:val="none" w:sz="0" w:space="0" w:color="auto"/>
        <w:right w:val="none" w:sz="0" w:space="0" w:color="auto"/>
      </w:divBdr>
    </w:div>
    <w:div w:id="100078498">
      <w:bodyDiv w:val="1"/>
      <w:marLeft w:val="0"/>
      <w:marRight w:val="0"/>
      <w:marTop w:val="0"/>
      <w:marBottom w:val="0"/>
      <w:divBdr>
        <w:top w:val="none" w:sz="0" w:space="0" w:color="auto"/>
        <w:left w:val="none" w:sz="0" w:space="0" w:color="auto"/>
        <w:bottom w:val="none" w:sz="0" w:space="0" w:color="auto"/>
        <w:right w:val="none" w:sz="0" w:space="0" w:color="auto"/>
      </w:divBdr>
    </w:div>
    <w:div w:id="100732682">
      <w:marLeft w:val="480"/>
      <w:marRight w:val="0"/>
      <w:marTop w:val="0"/>
      <w:marBottom w:val="0"/>
      <w:divBdr>
        <w:top w:val="none" w:sz="0" w:space="0" w:color="auto"/>
        <w:left w:val="none" w:sz="0" w:space="0" w:color="auto"/>
        <w:bottom w:val="none" w:sz="0" w:space="0" w:color="auto"/>
        <w:right w:val="none" w:sz="0" w:space="0" w:color="auto"/>
      </w:divBdr>
    </w:div>
    <w:div w:id="100953048">
      <w:marLeft w:val="480"/>
      <w:marRight w:val="0"/>
      <w:marTop w:val="0"/>
      <w:marBottom w:val="0"/>
      <w:divBdr>
        <w:top w:val="none" w:sz="0" w:space="0" w:color="auto"/>
        <w:left w:val="none" w:sz="0" w:space="0" w:color="auto"/>
        <w:bottom w:val="none" w:sz="0" w:space="0" w:color="auto"/>
        <w:right w:val="none" w:sz="0" w:space="0" w:color="auto"/>
      </w:divBdr>
    </w:div>
    <w:div w:id="101463899">
      <w:marLeft w:val="480"/>
      <w:marRight w:val="0"/>
      <w:marTop w:val="0"/>
      <w:marBottom w:val="0"/>
      <w:divBdr>
        <w:top w:val="none" w:sz="0" w:space="0" w:color="auto"/>
        <w:left w:val="none" w:sz="0" w:space="0" w:color="auto"/>
        <w:bottom w:val="none" w:sz="0" w:space="0" w:color="auto"/>
        <w:right w:val="none" w:sz="0" w:space="0" w:color="auto"/>
      </w:divBdr>
    </w:div>
    <w:div w:id="101651808">
      <w:bodyDiv w:val="1"/>
      <w:marLeft w:val="0"/>
      <w:marRight w:val="0"/>
      <w:marTop w:val="0"/>
      <w:marBottom w:val="0"/>
      <w:divBdr>
        <w:top w:val="none" w:sz="0" w:space="0" w:color="auto"/>
        <w:left w:val="none" w:sz="0" w:space="0" w:color="auto"/>
        <w:bottom w:val="none" w:sz="0" w:space="0" w:color="auto"/>
        <w:right w:val="none" w:sz="0" w:space="0" w:color="auto"/>
      </w:divBdr>
    </w:div>
    <w:div w:id="101994481">
      <w:marLeft w:val="480"/>
      <w:marRight w:val="0"/>
      <w:marTop w:val="0"/>
      <w:marBottom w:val="0"/>
      <w:divBdr>
        <w:top w:val="none" w:sz="0" w:space="0" w:color="auto"/>
        <w:left w:val="none" w:sz="0" w:space="0" w:color="auto"/>
        <w:bottom w:val="none" w:sz="0" w:space="0" w:color="auto"/>
        <w:right w:val="none" w:sz="0" w:space="0" w:color="auto"/>
      </w:divBdr>
    </w:div>
    <w:div w:id="102306357">
      <w:marLeft w:val="480"/>
      <w:marRight w:val="0"/>
      <w:marTop w:val="0"/>
      <w:marBottom w:val="0"/>
      <w:divBdr>
        <w:top w:val="none" w:sz="0" w:space="0" w:color="auto"/>
        <w:left w:val="none" w:sz="0" w:space="0" w:color="auto"/>
        <w:bottom w:val="none" w:sz="0" w:space="0" w:color="auto"/>
        <w:right w:val="none" w:sz="0" w:space="0" w:color="auto"/>
      </w:divBdr>
    </w:div>
    <w:div w:id="102654289">
      <w:bodyDiv w:val="1"/>
      <w:marLeft w:val="0"/>
      <w:marRight w:val="0"/>
      <w:marTop w:val="0"/>
      <w:marBottom w:val="0"/>
      <w:divBdr>
        <w:top w:val="none" w:sz="0" w:space="0" w:color="auto"/>
        <w:left w:val="none" w:sz="0" w:space="0" w:color="auto"/>
        <w:bottom w:val="none" w:sz="0" w:space="0" w:color="auto"/>
        <w:right w:val="none" w:sz="0" w:space="0" w:color="auto"/>
      </w:divBdr>
    </w:div>
    <w:div w:id="102769880">
      <w:marLeft w:val="480"/>
      <w:marRight w:val="0"/>
      <w:marTop w:val="0"/>
      <w:marBottom w:val="0"/>
      <w:divBdr>
        <w:top w:val="none" w:sz="0" w:space="0" w:color="auto"/>
        <w:left w:val="none" w:sz="0" w:space="0" w:color="auto"/>
        <w:bottom w:val="none" w:sz="0" w:space="0" w:color="auto"/>
        <w:right w:val="none" w:sz="0" w:space="0" w:color="auto"/>
      </w:divBdr>
    </w:div>
    <w:div w:id="103035555">
      <w:marLeft w:val="480"/>
      <w:marRight w:val="0"/>
      <w:marTop w:val="0"/>
      <w:marBottom w:val="0"/>
      <w:divBdr>
        <w:top w:val="none" w:sz="0" w:space="0" w:color="auto"/>
        <w:left w:val="none" w:sz="0" w:space="0" w:color="auto"/>
        <w:bottom w:val="none" w:sz="0" w:space="0" w:color="auto"/>
        <w:right w:val="none" w:sz="0" w:space="0" w:color="auto"/>
      </w:divBdr>
    </w:div>
    <w:div w:id="103354411">
      <w:bodyDiv w:val="1"/>
      <w:marLeft w:val="0"/>
      <w:marRight w:val="0"/>
      <w:marTop w:val="0"/>
      <w:marBottom w:val="0"/>
      <w:divBdr>
        <w:top w:val="none" w:sz="0" w:space="0" w:color="auto"/>
        <w:left w:val="none" w:sz="0" w:space="0" w:color="auto"/>
        <w:bottom w:val="none" w:sz="0" w:space="0" w:color="auto"/>
        <w:right w:val="none" w:sz="0" w:space="0" w:color="auto"/>
      </w:divBdr>
    </w:div>
    <w:div w:id="103618670">
      <w:marLeft w:val="480"/>
      <w:marRight w:val="0"/>
      <w:marTop w:val="0"/>
      <w:marBottom w:val="0"/>
      <w:divBdr>
        <w:top w:val="none" w:sz="0" w:space="0" w:color="auto"/>
        <w:left w:val="none" w:sz="0" w:space="0" w:color="auto"/>
        <w:bottom w:val="none" w:sz="0" w:space="0" w:color="auto"/>
        <w:right w:val="none" w:sz="0" w:space="0" w:color="auto"/>
      </w:divBdr>
    </w:div>
    <w:div w:id="103769416">
      <w:bodyDiv w:val="1"/>
      <w:marLeft w:val="0"/>
      <w:marRight w:val="0"/>
      <w:marTop w:val="0"/>
      <w:marBottom w:val="0"/>
      <w:divBdr>
        <w:top w:val="none" w:sz="0" w:space="0" w:color="auto"/>
        <w:left w:val="none" w:sz="0" w:space="0" w:color="auto"/>
        <w:bottom w:val="none" w:sz="0" w:space="0" w:color="auto"/>
        <w:right w:val="none" w:sz="0" w:space="0" w:color="auto"/>
      </w:divBdr>
    </w:div>
    <w:div w:id="106892051">
      <w:marLeft w:val="480"/>
      <w:marRight w:val="0"/>
      <w:marTop w:val="0"/>
      <w:marBottom w:val="0"/>
      <w:divBdr>
        <w:top w:val="none" w:sz="0" w:space="0" w:color="auto"/>
        <w:left w:val="none" w:sz="0" w:space="0" w:color="auto"/>
        <w:bottom w:val="none" w:sz="0" w:space="0" w:color="auto"/>
        <w:right w:val="none" w:sz="0" w:space="0" w:color="auto"/>
      </w:divBdr>
    </w:div>
    <w:div w:id="107047815">
      <w:bodyDiv w:val="1"/>
      <w:marLeft w:val="0"/>
      <w:marRight w:val="0"/>
      <w:marTop w:val="0"/>
      <w:marBottom w:val="0"/>
      <w:divBdr>
        <w:top w:val="none" w:sz="0" w:space="0" w:color="auto"/>
        <w:left w:val="none" w:sz="0" w:space="0" w:color="auto"/>
        <w:bottom w:val="none" w:sz="0" w:space="0" w:color="auto"/>
        <w:right w:val="none" w:sz="0" w:space="0" w:color="auto"/>
      </w:divBdr>
    </w:div>
    <w:div w:id="107480554">
      <w:marLeft w:val="480"/>
      <w:marRight w:val="0"/>
      <w:marTop w:val="0"/>
      <w:marBottom w:val="0"/>
      <w:divBdr>
        <w:top w:val="none" w:sz="0" w:space="0" w:color="auto"/>
        <w:left w:val="none" w:sz="0" w:space="0" w:color="auto"/>
        <w:bottom w:val="none" w:sz="0" w:space="0" w:color="auto"/>
        <w:right w:val="none" w:sz="0" w:space="0" w:color="auto"/>
      </w:divBdr>
    </w:div>
    <w:div w:id="107821027">
      <w:marLeft w:val="480"/>
      <w:marRight w:val="0"/>
      <w:marTop w:val="0"/>
      <w:marBottom w:val="0"/>
      <w:divBdr>
        <w:top w:val="none" w:sz="0" w:space="0" w:color="auto"/>
        <w:left w:val="none" w:sz="0" w:space="0" w:color="auto"/>
        <w:bottom w:val="none" w:sz="0" w:space="0" w:color="auto"/>
        <w:right w:val="none" w:sz="0" w:space="0" w:color="auto"/>
      </w:divBdr>
    </w:div>
    <w:div w:id="109207880">
      <w:bodyDiv w:val="1"/>
      <w:marLeft w:val="0"/>
      <w:marRight w:val="0"/>
      <w:marTop w:val="0"/>
      <w:marBottom w:val="0"/>
      <w:divBdr>
        <w:top w:val="none" w:sz="0" w:space="0" w:color="auto"/>
        <w:left w:val="none" w:sz="0" w:space="0" w:color="auto"/>
        <w:bottom w:val="none" w:sz="0" w:space="0" w:color="auto"/>
        <w:right w:val="none" w:sz="0" w:space="0" w:color="auto"/>
      </w:divBdr>
    </w:div>
    <w:div w:id="109445667">
      <w:bodyDiv w:val="1"/>
      <w:marLeft w:val="0"/>
      <w:marRight w:val="0"/>
      <w:marTop w:val="0"/>
      <w:marBottom w:val="0"/>
      <w:divBdr>
        <w:top w:val="none" w:sz="0" w:space="0" w:color="auto"/>
        <w:left w:val="none" w:sz="0" w:space="0" w:color="auto"/>
        <w:bottom w:val="none" w:sz="0" w:space="0" w:color="auto"/>
        <w:right w:val="none" w:sz="0" w:space="0" w:color="auto"/>
      </w:divBdr>
    </w:div>
    <w:div w:id="109477775">
      <w:marLeft w:val="480"/>
      <w:marRight w:val="0"/>
      <w:marTop w:val="0"/>
      <w:marBottom w:val="0"/>
      <w:divBdr>
        <w:top w:val="none" w:sz="0" w:space="0" w:color="auto"/>
        <w:left w:val="none" w:sz="0" w:space="0" w:color="auto"/>
        <w:bottom w:val="none" w:sz="0" w:space="0" w:color="auto"/>
        <w:right w:val="none" w:sz="0" w:space="0" w:color="auto"/>
      </w:divBdr>
    </w:div>
    <w:div w:id="109512659">
      <w:marLeft w:val="480"/>
      <w:marRight w:val="0"/>
      <w:marTop w:val="0"/>
      <w:marBottom w:val="0"/>
      <w:divBdr>
        <w:top w:val="none" w:sz="0" w:space="0" w:color="auto"/>
        <w:left w:val="none" w:sz="0" w:space="0" w:color="auto"/>
        <w:bottom w:val="none" w:sz="0" w:space="0" w:color="auto"/>
        <w:right w:val="none" w:sz="0" w:space="0" w:color="auto"/>
      </w:divBdr>
    </w:div>
    <w:div w:id="109516616">
      <w:marLeft w:val="480"/>
      <w:marRight w:val="0"/>
      <w:marTop w:val="0"/>
      <w:marBottom w:val="0"/>
      <w:divBdr>
        <w:top w:val="none" w:sz="0" w:space="0" w:color="auto"/>
        <w:left w:val="none" w:sz="0" w:space="0" w:color="auto"/>
        <w:bottom w:val="none" w:sz="0" w:space="0" w:color="auto"/>
        <w:right w:val="none" w:sz="0" w:space="0" w:color="auto"/>
      </w:divBdr>
    </w:div>
    <w:div w:id="110053754">
      <w:marLeft w:val="480"/>
      <w:marRight w:val="0"/>
      <w:marTop w:val="0"/>
      <w:marBottom w:val="0"/>
      <w:divBdr>
        <w:top w:val="none" w:sz="0" w:space="0" w:color="auto"/>
        <w:left w:val="none" w:sz="0" w:space="0" w:color="auto"/>
        <w:bottom w:val="none" w:sz="0" w:space="0" w:color="auto"/>
        <w:right w:val="none" w:sz="0" w:space="0" w:color="auto"/>
      </w:divBdr>
    </w:div>
    <w:div w:id="110367671">
      <w:marLeft w:val="480"/>
      <w:marRight w:val="0"/>
      <w:marTop w:val="0"/>
      <w:marBottom w:val="0"/>
      <w:divBdr>
        <w:top w:val="none" w:sz="0" w:space="0" w:color="auto"/>
        <w:left w:val="none" w:sz="0" w:space="0" w:color="auto"/>
        <w:bottom w:val="none" w:sz="0" w:space="0" w:color="auto"/>
        <w:right w:val="none" w:sz="0" w:space="0" w:color="auto"/>
      </w:divBdr>
    </w:div>
    <w:div w:id="110563799">
      <w:marLeft w:val="480"/>
      <w:marRight w:val="0"/>
      <w:marTop w:val="0"/>
      <w:marBottom w:val="0"/>
      <w:divBdr>
        <w:top w:val="none" w:sz="0" w:space="0" w:color="auto"/>
        <w:left w:val="none" w:sz="0" w:space="0" w:color="auto"/>
        <w:bottom w:val="none" w:sz="0" w:space="0" w:color="auto"/>
        <w:right w:val="none" w:sz="0" w:space="0" w:color="auto"/>
      </w:divBdr>
    </w:div>
    <w:div w:id="110981216">
      <w:marLeft w:val="480"/>
      <w:marRight w:val="0"/>
      <w:marTop w:val="0"/>
      <w:marBottom w:val="0"/>
      <w:divBdr>
        <w:top w:val="none" w:sz="0" w:space="0" w:color="auto"/>
        <w:left w:val="none" w:sz="0" w:space="0" w:color="auto"/>
        <w:bottom w:val="none" w:sz="0" w:space="0" w:color="auto"/>
        <w:right w:val="none" w:sz="0" w:space="0" w:color="auto"/>
      </w:divBdr>
    </w:div>
    <w:div w:id="111290141">
      <w:marLeft w:val="480"/>
      <w:marRight w:val="0"/>
      <w:marTop w:val="0"/>
      <w:marBottom w:val="0"/>
      <w:divBdr>
        <w:top w:val="none" w:sz="0" w:space="0" w:color="auto"/>
        <w:left w:val="none" w:sz="0" w:space="0" w:color="auto"/>
        <w:bottom w:val="none" w:sz="0" w:space="0" w:color="auto"/>
        <w:right w:val="none" w:sz="0" w:space="0" w:color="auto"/>
      </w:divBdr>
    </w:div>
    <w:div w:id="111560787">
      <w:marLeft w:val="480"/>
      <w:marRight w:val="0"/>
      <w:marTop w:val="0"/>
      <w:marBottom w:val="0"/>
      <w:divBdr>
        <w:top w:val="none" w:sz="0" w:space="0" w:color="auto"/>
        <w:left w:val="none" w:sz="0" w:space="0" w:color="auto"/>
        <w:bottom w:val="none" w:sz="0" w:space="0" w:color="auto"/>
        <w:right w:val="none" w:sz="0" w:space="0" w:color="auto"/>
      </w:divBdr>
    </w:div>
    <w:div w:id="111704947">
      <w:bodyDiv w:val="1"/>
      <w:marLeft w:val="0"/>
      <w:marRight w:val="0"/>
      <w:marTop w:val="0"/>
      <w:marBottom w:val="0"/>
      <w:divBdr>
        <w:top w:val="none" w:sz="0" w:space="0" w:color="auto"/>
        <w:left w:val="none" w:sz="0" w:space="0" w:color="auto"/>
        <w:bottom w:val="none" w:sz="0" w:space="0" w:color="auto"/>
        <w:right w:val="none" w:sz="0" w:space="0" w:color="auto"/>
      </w:divBdr>
      <w:divsChild>
        <w:div w:id="1294823802">
          <w:marLeft w:val="0"/>
          <w:marRight w:val="0"/>
          <w:marTop w:val="0"/>
          <w:marBottom w:val="0"/>
          <w:divBdr>
            <w:top w:val="none" w:sz="0" w:space="0" w:color="auto"/>
            <w:left w:val="none" w:sz="0" w:space="0" w:color="auto"/>
            <w:bottom w:val="none" w:sz="0" w:space="0" w:color="auto"/>
            <w:right w:val="none" w:sz="0" w:space="0" w:color="auto"/>
          </w:divBdr>
        </w:div>
        <w:div w:id="226303784">
          <w:marLeft w:val="0"/>
          <w:marRight w:val="0"/>
          <w:marTop w:val="0"/>
          <w:marBottom w:val="0"/>
          <w:divBdr>
            <w:top w:val="none" w:sz="0" w:space="0" w:color="auto"/>
            <w:left w:val="none" w:sz="0" w:space="0" w:color="auto"/>
            <w:bottom w:val="none" w:sz="0" w:space="0" w:color="auto"/>
            <w:right w:val="none" w:sz="0" w:space="0" w:color="auto"/>
          </w:divBdr>
        </w:div>
        <w:div w:id="1288047180">
          <w:marLeft w:val="0"/>
          <w:marRight w:val="0"/>
          <w:marTop w:val="0"/>
          <w:marBottom w:val="0"/>
          <w:divBdr>
            <w:top w:val="none" w:sz="0" w:space="0" w:color="auto"/>
            <w:left w:val="none" w:sz="0" w:space="0" w:color="auto"/>
            <w:bottom w:val="none" w:sz="0" w:space="0" w:color="auto"/>
            <w:right w:val="none" w:sz="0" w:space="0" w:color="auto"/>
          </w:divBdr>
        </w:div>
      </w:divsChild>
    </w:div>
    <w:div w:id="111747996">
      <w:marLeft w:val="480"/>
      <w:marRight w:val="0"/>
      <w:marTop w:val="0"/>
      <w:marBottom w:val="0"/>
      <w:divBdr>
        <w:top w:val="none" w:sz="0" w:space="0" w:color="auto"/>
        <w:left w:val="none" w:sz="0" w:space="0" w:color="auto"/>
        <w:bottom w:val="none" w:sz="0" w:space="0" w:color="auto"/>
        <w:right w:val="none" w:sz="0" w:space="0" w:color="auto"/>
      </w:divBdr>
    </w:div>
    <w:div w:id="112098773">
      <w:marLeft w:val="480"/>
      <w:marRight w:val="0"/>
      <w:marTop w:val="0"/>
      <w:marBottom w:val="0"/>
      <w:divBdr>
        <w:top w:val="none" w:sz="0" w:space="0" w:color="auto"/>
        <w:left w:val="none" w:sz="0" w:space="0" w:color="auto"/>
        <w:bottom w:val="none" w:sz="0" w:space="0" w:color="auto"/>
        <w:right w:val="none" w:sz="0" w:space="0" w:color="auto"/>
      </w:divBdr>
    </w:div>
    <w:div w:id="112290872">
      <w:marLeft w:val="480"/>
      <w:marRight w:val="0"/>
      <w:marTop w:val="0"/>
      <w:marBottom w:val="0"/>
      <w:divBdr>
        <w:top w:val="none" w:sz="0" w:space="0" w:color="auto"/>
        <w:left w:val="none" w:sz="0" w:space="0" w:color="auto"/>
        <w:bottom w:val="none" w:sz="0" w:space="0" w:color="auto"/>
        <w:right w:val="none" w:sz="0" w:space="0" w:color="auto"/>
      </w:divBdr>
    </w:div>
    <w:div w:id="113211687">
      <w:bodyDiv w:val="1"/>
      <w:marLeft w:val="0"/>
      <w:marRight w:val="0"/>
      <w:marTop w:val="0"/>
      <w:marBottom w:val="0"/>
      <w:divBdr>
        <w:top w:val="none" w:sz="0" w:space="0" w:color="auto"/>
        <w:left w:val="none" w:sz="0" w:space="0" w:color="auto"/>
        <w:bottom w:val="none" w:sz="0" w:space="0" w:color="auto"/>
        <w:right w:val="none" w:sz="0" w:space="0" w:color="auto"/>
      </w:divBdr>
    </w:div>
    <w:div w:id="113641023">
      <w:marLeft w:val="480"/>
      <w:marRight w:val="0"/>
      <w:marTop w:val="0"/>
      <w:marBottom w:val="0"/>
      <w:divBdr>
        <w:top w:val="none" w:sz="0" w:space="0" w:color="auto"/>
        <w:left w:val="none" w:sz="0" w:space="0" w:color="auto"/>
        <w:bottom w:val="none" w:sz="0" w:space="0" w:color="auto"/>
        <w:right w:val="none" w:sz="0" w:space="0" w:color="auto"/>
      </w:divBdr>
    </w:div>
    <w:div w:id="114178804">
      <w:marLeft w:val="480"/>
      <w:marRight w:val="0"/>
      <w:marTop w:val="0"/>
      <w:marBottom w:val="0"/>
      <w:divBdr>
        <w:top w:val="none" w:sz="0" w:space="0" w:color="auto"/>
        <w:left w:val="none" w:sz="0" w:space="0" w:color="auto"/>
        <w:bottom w:val="none" w:sz="0" w:space="0" w:color="auto"/>
        <w:right w:val="none" w:sz="0" w:space="0" w:color="auto"/>
      </w:divBdr>
    </w:div>
    <w:div w:id="114182337">
      <w:marLeft w:val="480"/>
      <w:marRight w:val="0"/>
      <w:marTop w:val="0"/>
      <w:marBottom w:val="0"/>
      <w:divBdr>
        <w:top w:val="none" w:sz="0" w:space="0" w:color="auto"/>
        <w:left w:val="none" w:sz="0" w:space="0" w:color="auto"/>
        <w:bottom w:val="none" w:sz="0" w:space="0" w:color="auto"/>
        <w:right w:val="none" w:sz="0" w:space="0" w:color="auto"/>
      </w:divBdr>
    </w:div>
    <w:div w:id="114568492">
      <w:marLeft w:val="480"/>
      <w:marRight w:val="0"/>
      <w:marTop w:val="0"/>
      <w:marBottom w:val="0"/>
      <w:divBdr>
        <w:top w:val="none" w:sz="0" w:space="0" w:color="auto"/>
        <w:left w:val="none" w:sz="0" w:space="0" w:color="auto"/>
        <w:bottom w:val="none" w:sz="0" w:space="0" w:color="auto"/>
        <w:right w:val="none" w:sz="0" w:space="0" w:color="auto"/>
      </w:divBdr>
    </w:div>
    <w:div w:id="115027094">
      <w:marLeft w:val="480"/>
      <w:marRight w:val="0"/>
      <w:marTop w:val="0"/>
      <w:marBottom w:val="0"/>
      <w:divBdr>
        <w:top w:val="none" w:sz="0" w:space="0" w:color="auto"/>
        <w:left w:val="none" w:sz="0" w:space="0" w:color="auto"/>
        <w:bottom w:val="none" w:sz="0" w:space="0" w:color="auto"/>
        <w:right w:val="none" w:sz="0" w:space="0" w:color="auto"/>
      </w:divBdr>
    </w:div>
    <w:div w:id="116488500">
      <w:marLeft w:val="480"/>
      <w:marRight w:val="0"/>
      <w:marTop w:val="0"/>
      <w:marBottom w:val="0"/>
      <w:divBdr>
        <w:top w:val="none" w:sz="0" w:space="0" w:color="auto"/>
        <w:left w:val="none" w:sz="0" w:space="0" w:color="auto"/>
        <w:bottom w:val="none" w:sz="0" w:space="0" w:color="auto"/>
        <w:right w:val="none" w:sz="0" w:space="0" w:color="auto"/>
      </w:divBdr>
    </w:div>
    <w:div w:id="117264993">
      <w:marLeft w:val="480"/>
      <w:marRight w:val="0"/>
      <w:marTop w:val="0"/>
      <w:marBottom w:val="0"/>
      <w:divBdr>
        <w:top w:val="none" w:sz="0" w:space="0" w:color="auto"/>
        <w:left w:val="none" w:sz="0" w:space="0" w:color="auto"/>
        <w:bottom w:val="none" w:sz="0" w:space="0" w:color="auto"/>
        <w:right w:val="none" w:sz="0" w:space="0" w:color="auto"/>
      </w:divBdr>
    </w:div>
    <w:div w:id="117378712">
      <w:bodyDiv w:val="1"/>
      <w:marLeft w:val="0"/>
      <w:marRight w:val="0"/>
      <w:marTop w:val="0"/>
      <w:marBottom w:val="0"/>
      <w:divBdr>
        <w:top w:val="none" w:sz="0" w:space="0" w:color="auto"/>
        <w:left w:val="none" w:sz="0" w:space="0" w:color="auto"/>
        <w:bottom w:val="none" w:sz="0" w:space="0" w:color="auto"/>
        <w:right w:val="none" w:sz="0" w:space="0" w:color="auto"/>
      </w:divBdr>
    </w:div>
    <w:div w:id="119230919">
      <w:bodyDiv w:val="1"/>
      <w:marLeft w:val="0"/>
      <w:marRight w:val="0"/>
      <w:marTop w:val="0"/>
      <w:marBottom w:val="0"/>
      <w:divBdr>
        <w:top w:val="none" w:sz="0" w:space="0" w:color="auto"/>
        <w:left w:val="none" w:sz="0" w:space="0" w:color="auto"/>
        <w:bottom w:val="none" w:sz="0" w:space="0" w:color="auto"/>
        <w:right w:val="none" w:sz="0" w:space="0" w:color="auto"/>
      </w:divBdr>
    </w:div>
    <w:div w:id="119347074">
      <w:marLeft w:val="480"/>
      <w:marRight w:val="0"/>
      <w:marTop w:val="0"/>
      <w:marBottom w:val="0"/>
      <w:divBdr>
        <w:top w:val="none" w:sz="0" w:space="0" w:color="auto"/>
        <w:left w:val="none" w:sz="0" w:space="0" w:color="auto"/>
        <w:bottom w:val="none" w:sz="0" w:space="0" w:color="auto"/>
        <w:right w:val="none" w:sz="0" w:space="0" w:color="auto"/>
      </w:divBdr>
    </w:div>
    <w:div w:id="119425722">
      <w:marLeft w:val="480"/>
      <w:marRight w:val="0"/>
      <w:marTop w:val="0"/>
      <w:marBottom w:val="0"/>
      <w:divBdr>
        <w:top w:val="none" w:sz="0" w:space="0" w:color="auto"/>
        <w:left w:val="none" w:sz="0" w:space="0" w:color="auto"/>
        <w:bottom w:val="none" w:sz="0" w:space="0" w:color="auto"/>
        <w:right w:val="none" w:sz="0" w:space="0" w:color="auto"/>
      </w:divBdr>
    </w:div>
    <w:div w:id="120810429">
      <w:marLeft w:val="480"/>
      <w:marRight w:val="0"/>
      <w:marTop w:val="0"/>
      <w:marBottom w:val="0"/>
      <w:divBdr>
        <w:top w:val="none" w:sz="0" w:space="0" w:color="auto"/>
        <w:left w:val="none" w:sz="0" w:space="0" w:color="auto"/>
        <w:bottom w:val="none" w:sz="0" w:space="0" w:color="auto"/>
        <w:right w:val="none" w:sz="0" w:space="0" w:color="auto"/>
      </w:divBdr>
    </w:div>
    <w:div w:id="121310807">
      <w:marLeft w:val="480"/>
      <w:marRight w:val="0"/>
      <w:marTop w:val="0"/>
      <w:marBottom w:val="0"/>
      <w:divBdr>
        <w:top w:val="none" w:sz="0" w:space="0" w:color="auto"/>
        <w:left w:val="none" w:sz="0" w:space="0" w:color="auto"/>
        <w:bottom w:val="none" w:sz="0" w:space="0" w:color="auto"/>
        <w:right w:val="none" w:sz="0" w:space="0" w:color="auto"/>
      </w:divBdr>
    </w:div>
    <w:div w:id="122043645">
      <w:marLeft w:val="480"/>
      <w:marRight w:val="0"/>
      <w:marTop w:val="0"/>
      <w:marBottom w:val="0"/>
      <w:divBdr>
        <w:top w:val="none" w:sz="0" w:space="0" w:color="auto"/>
        <w:left w:val="none" w:sz="0" w:space="0" w:color="auto"/>
        <w:bottom w:val="none" w:sz="0" w:space="0" w:color="auto"/>
        <w:right w:val="none" w:sz="0" w:space="0" w:color="auto"/>
      </w:divBdr>
    </w:div>
    <w:div w:id="122160876">
      <w:marLeft w:val="480"/>
      <w:marRight w:val="0"/>
      <w:marTop w:val="0"/>
      <w:marBottom w:val="0"/>
      <w:divBdr>
        <w:top w:val="none" w:sz="0" w:space="0" w:color="auto"/>
        <w:left w:val="none" w:sz="0" w:space="0" w:color="auto"/>
        <w:bottom w:val="none" w:sz="0" w:space="0" w:color="auto"/>
        <w:right w:val="none" w:sz="0" w:space="0" w:color="auto"/>
      </w:divBdr>
    </w:div>
    <w:div w:id="122161110">
      <w:bodyDiv w:val="1"/>
      <w:marLeft w:val="0"/>
      <w:marRight w:val="0"/>
      <w:marTop w:val="0"/>
      <w:marBottom w:val="0"/>
      <w:divBdr>
        <w:top w:val="none" w:sz="0" w:space="0" w:color="auto"/>
        <w:left w:val="none" w:sz="0" w:space="0" w:color="auto"/>
        <w:bottom w:val="none" w:sz="0" w:space="0" w:color="auto"/>
        <w:right w:val="none" w:sz="0" w:space="0" w:color="auto"/>
      </w:divBdr>
    </w:div>
    <w:div w:id="122315642">
      <w:bodyDiv w:val="1"/>
      <w:marLeft w:val="0"/>
      <w:marRight w:val="0"/>
      <w:marTop w:val="0"/>
      <w:marBottom w:val="0"/>
      <w:divBdr>
        <w:top w:val="none" w:sz="0" w:space="0" w:color="auto"/>
        <w:left w:val="none" w:sz="0" w:space="0" w:color="auto"/>
        <w:bottom w:val="none" w:sz="0" w:space="0" w:color="auto"/>
        <w:right w:val="none" w:sz="0" w:space="0" w:color="auto"/>
      </w:divBdr>
    </w:div>
    <w:div w:id="123357417">
      <w:marLeft w:val="480"/>
      <w:marRight w:val="0"/>
      <w:marTop w:val="0"/>
      <w:marBottom w:val="0"/>
      <w:divBdr>
        <w:top w:val="none" w:sz="0" w:space="0" w:color="auto"/>
        <w:left w:val="none" w:sz="0" w:space="0" w:color="auto"/>
        <w:bottom w:val="none" w:sz="0" w:space="0" w:color="auto"/>
        <w:right w:val="none" w:sz="0" w:space="0" w:color="auto"/>
      </w:divBdr>
    </w:div>
    <w:div w:id="123548128">
      <w:bodyDiv w:val="1"/>
      <w:marLeft w:val="0"/>
      <w:marRight w:val="0"/>
      <w:marTop w:val="0"/>
      <w:marBottom w:val="0"/>
      <w:divBdr>
        <w:top w:val="none" w:sz="0" w:space="0" w:color="auto"/>
        <w:left w:val="none" w:sz="0" w:space="0" w:color="auto"/>
        <w:bottom w:val="none" w:sz="0" w:space="0" w:color="auto"/>
        <w:right w:val="none" w:sz="0" w:space="0" w:color="auto"/>
      </w:divBdr>
    </w:div>
    <w:div w:id="123930824">
      <w:marLeft w:val="480"/>
      <w:marRight w:val="0"/>
      <w:marTop w:val="0"/>
      <w:marBottom w:val="0"/>
      <w:divBdr>
        <w:top w:val="none" w:sz="0" w:space="0" w:color="auto"/>
        <w:left w:val="none" w:sz="0" w:space="0" w:color="auto"/>
        <w:bottom w:val="none" w:sz="0" w:space="0" w:color="auto"/>
        <w:right w:val="none" w:sz="0" w:space="0" w:color="auto"/>
      </w:divBdr>
    </w:div>
    <w:div w:id="125004007">
      <w:bodyDiv w:val="1"/>
      <w:marLeft w:val="0"/>
      <w:marRight w:val="0"/>
      <w:marTop w:val="0"/>
      <w:marBottom w:val="0"/>
      <w:divBdr>
        <w:top w:val="none" w:sz="0" w:space="0" w:color="auto"/>
        <w:left w:val="none" w:sz="0" w:space="0" w:color="auto"/>
        <w:bottom w:val="none" w:sz="0" w:space="0" w:color="auto"/>
        <w:right w:val="none" w:sz="0" w:space="0" w:color="auto"/>
      </w:divBdr>
    </w:div>
    <w:div w:id="125516184">
      <w:marLeft w:val="480"/>
      <w:marRight w:val="0"/>
      <w:marTop w:val="0"/>
      <w:marBottom w:val="0"/>
      <w:divBdr>
        <w:top w:val="none" w:sz="0" w:space="0" w:color="auto"/>
        <w:left w:val="none" w:sz="0" w:space="0" w:color="auto"/>
        <w:bottom w:val="none" w:sz="0" w:space="0" w:color="auto"/>
        <w:right w:val="none" w:sz="0" w:space="0" w:color="auto"/>
      </w:divBdr>
    </w:div>
    <w:div w:id="125661500">
      <w:bodyDiv w:val="1"/>
      <w:marLeft w:val="0"/>
      <w:marRight w:val="0"/>
      <w:marTop w:val="0"/>
      <w:marBottom w:val="0"/>
      <w:divBdr>
        <w:top w:val="none" w:sz="0" w:space="0" w:color="auto"/>
        <w:left w:val="none" w:sz="0" w:space="0" w:color="auto"/>
        <w:bottom w:val="none" w:sz="0" w:space="0" w:color="auto"/>
        <w:right w:val="none" w:sz="0" w:space="0" w:color="auto"/>
      </w:divBdr>
    </w:div>
    <w:div w:id="126094498">
      <w:bodyDiv w:val="1"/>
      <w:marLeft w:val="0"/>
      <w:marRight w:val="0"/>
      <w:marTop w:val="0"/>
      <w:marBottom w:val="0"/>
      <w:divBdr>
        <w:top w:val="none" w:sz="0" w:space="0" w:color="auto"/>
        <w:left w:val="none" w:sz="0" w:space="0" w:color="auto"/>
        <w:bottom w:val="none" w:sz="0" w:space="0" w:color="auto"/>
        <w:right w:val="none" w:sz="0" w:space="0" w:color="auto"/>
      </w:divBdr>
    </w:div>
    <w:div w:id="126508222">
      <w:marLeft w:val="480"/>
      <w:marRight w:val="0"/>
      <w:marTop w:val="0"/>
      <w:marBottom w:val="0"/>
      <w:divBdr>
        <w:top w:val="none" w:sz="0" w:space="0" w:color="auto"/>
        <w:left w:val="none" w:sz="0" w:space="0" w:color="auto"/>
        <w:bottom w:val="none" w:sz="0" w:space="0" w:color="auto"/>
        <w:right w:val="none" w:sz="0" w:space="0" w:color="auto"/>
      </w:divBdr>
    </w:div>
    <w:div w:id="127287437">
      <w:bodyDiv w:val="1"/>
      <w:marLeft w:val="0"/>
      <w:marRight w:val="0"/>
      <w:marTop w:val="0"/>
      <w:marBottom w:val="0"/>
      <w:divBdr>
        <w:top w:val="none" w:sz="0" w:space="0" w:color="auto"/>
        <w:left w:val="none" w:sz="0" w:space="0" w:color="auto"/>
        <w:bottom w:val="none" w:sz="0" w:space="0" w:color="auto"/>
        <w:right w:val="none" w:sz="0" w:space="0" w:color="auto"/>
      </w:divBdr>
    </w:div>
    <w:div w:id="127741875">
      <w:marLeft w:val="480"/>
      <w:marRight w:val="0"/>
      <w:marTop w:val="0"/>
      <w:marBottom w:val="0"/>
      <w:divBdr>
        <w:top w:val="none" w:sz="0" w:space="0" w:color="auto"/>
        <w:left w:val="none" w:sz="0" w:space="0" w:color="auto"/>
        <w:bottom w:val="none" w:sz="0" w:space="0" w:color="auto"/>
        <w:right w:val="none" w:sz="0" w:space="0" w:color="auto"/>
      </w:divBdr>
    </w:div>
    <w:div w:id="128985387">
      <w:marLeft w:val="480"/>
      <w:marRight w:val="0"/>
      <w:marTop w:val="0"/>
      <w:marBottom w:val="0"/>
      <w:divBdr>
        <w:top w:val="none" w:sz="0" w:space="0" w:color="auto"/>
        <w:left w:val="none" w:sz="0" w:space="0" w:color="auto"/>
        <w:bottom w:val="none" w:sz="0" w:space="0" w:color="auto"/>
        <w:right w:val="none" w:sz="0" w:space="0" w:color="auto"/>
      </w:divBdr>
    </w:div>
    <w:div w:id="129446654">
      <w:bodyDiv w:val="1"/>
      <w:marLeft w:val="0"/>
      <w:marRight w:val="0"/>
      <w:marTop w:val="0"/>
      <w:marBottom w:val="0"/>
      <w:divBdr>
        <w:top w:val="none" w:sz="0" w:space="0" w:color="auto"/>
        <w:left w:val="none" w:sz="0" w:space="0" w:color="auto"/>
        <w:bottom w:val="none" w:sz="0" w:space="0" w:color="auto"/>
        <w:right w:val="none" w:sz="0" w:space="0" w:color="auto"/>
      </w:divBdr>
    </w:div>
    <w:div w:id="129635100">
      <w:marLeft w:val="480"/>
      <w:marRight w:val="0"/>
      <w:marTop w:val="0"/>
      <w:marBottom w:val="0"/>
      <w:divBdr>
        <w:top w:val="none" w:sz="0" w:space="0" w:color="auto"/>
        <w:left w:val="none" w:sz="0" w:space="0" w:color="auto"/>
        <w:bottom w:val="none" w:sz="0" w:space="0" w:color="auto"/>
        <w:right w:val="none" w:sz="0" w:space="0" w:color="auto"/>
      </w:divBdr>
    </w:div>
    <w:div w:id="130101462">
      <w:bodyDiv w:val="1"/>
      <w:marLeft w:val="0"/>
      <w:marRight w:val="0"/>
      <w:marTop w:val="0"/>
      <w:marBottom w:val="0"/>
      <w:divBdr>
        <w:top w:val="none" w:sz="0" w:space="0" w:color="auto"/>
        <w:left w:val="none" w:sz="0" w:space="0" w:color="auto"/>
        <w:bottom w:val="none" w:sz="0" w:space="0" w:color="auto"/>
        <w:right w:val="none" w:sz="0" w:space="0" w:color="auto"/>
      </w:divBdr>
      <w:divsChild>
        <w:div w:id="1143082074">
          <w:marLeft w:val="480"/>
          <w:marRight w:val="0"/>
          <w:marTop w:val="0"/>
          <w:marBottom w:val="0"/>
          <w:divBdr>
            <w:top w:val="none" w:sz="0" w:space="0" w:color="auto"/>
            <w:left w:val="none" w:sz="0" w:space="0" w:color="auto"/>
            <w:bottom w:val="none" w:sz="0" w:space="0" w:color="auto"/>
            <w:right w:val="none" w:sz="0" w:space="0" w:color="auto"/>
          </w:divBdr>
        </w:div>
        <w:div w:id="1448549993">
          <w:marLeft w:val="480"/>
          <w:marRight w:val="0"/>
          <w:marTop w:val="0"/>
          <w:marBottom w:val="0"/>
          <w:divBdr>
            <w:top w:val="none" w:sz="0" w:space="0" w:color="auto"/>
            <w:left w:val="none" w:sz="0" w:space="0" w:color="auto"/>
            <w:bottom w:val="none" w:sz="0" w:space="0" w:color="auto"/>
            <w:right w:val="none" w:sz="0" w:space="0" w:color="auto"/>
          </w:divBdr>
        </w:div>
        <w:div w:id="2025356057">
          <w:marLeft w:val="480"/>
          <w:marRight w:val="0"/>
          <w:marTop w:val="0"/>
          <w:marBottom w:val="0"/>
          <w:divBdr>
            <w:top w:val="none" w:sz="0" w:space="0" w:color="auto"/>
            <w:left w:val="none" w:sz="0" w:space="0" w:color="auto"/>
            <w:bottom w:val="none" w:sz="0" w:space="0" w:color="auto"/>
            <w:right w:val="none" w:sz="0" w:space="0" w:color="auto"/>
          </w:divBdr>
        </w:div>
        <w:div w:id="1689673303">
          <w:marLeft w:val="480"/>
          <w:marRight w:val="0"/>
          <w:marTop w:val="0"/>
          <w:marBottom w:val="0"/>
          <w:divBdr>
            <w:top w:val="none" w:sz="0" w:space="0" w:color="auto"/>
            <w:left w:val="none" w:sz="0" w:space="0" w:color="auto"/>
            <w:bottom w:val="none" w:sz="0" w:space="0" w:color="auto"/>
            <w:right w:val="none" w:sz="0" w:space="0" w:color="auto"/>
          </w:divBdr>
        </w:div>
        <w:div w:id="526716630">
          <w:marLeft w:val="480"/>
          <w:marRight w:val="0"/>
          <w:marTop w:val="0"/>
          <w:marBottom w:val="0"/>
          <w:divBdr>
            <w:top w:val="none" w:sz="0" w:space="0" w:color="auto"/>
            <w:left w:val="none" w:sz="0" w:space="0" w:color="auto"/>
            <w:bottom w:val="none" w:sz="0" w:space="0" w:color="auto"/>
            <w:right w:val="none" w:sz="0" w:space="0" w:color="auto"/>
          </w:divBdr>
        </w:div>
        <w:div w:id="261383382">
          <w:marLeft w:val="480"/>
          <w:marRight w:val="0"/>
          <w:marTop w:val="0"/>
          <w:marBottom w:val="0"/>
          <w:divBdr>
            <w:top w:val="none" w:sz="0" w:space="0" w:color="auto"/>
            <w:left w:val="none" w:sz="0" w:space="0" w:color="auto"/>
            <w:bottom w:val="none" w:sz="0" w:space="0" w:color="auto"/>
            <w:right w:val="none" w:sz="0" w:space="0" w:color="auto"/>
          </w:divBdr>
        </w:div>
        <w:div w:id="1405756811">
          <w:marLeft w:val="480"/>
          <w:marRight w:val="0"/>
          <w:marTop w:val="0"/>
          <w:marBottom w:val="0"/>
          <w:divBdr>
            <w:top w:val="none" w:sz="0" w:space="0" w:color="auto"/>
            <w:left w:val="none" w:sz="0" w:space="0" w:color="auto"/>
            <w:bottom w:val="none" w:sz="0" w:space="0" w:color="auto"/>
            <w:right w:val="none" w:sz="0" w:space="0" w:color="auto"/>
          </w:divBdr>
        </w:div>
        <w:div w:id="574046929">
          <w:marLeft w:val="480"/>
          <w:marRight w:val="0"/>
          <w:marTop w:val="0"/>
          <w:marBottom w:val="0"/>
          <w:divBdr>
            <w:top w:val="none" w:sz="0" w:space="0" w:color="auto"/>
            <w:left w:val="none" w:sz="0" w:space="0" w:color="auto"/>
            <w:bottom w:val="none" w:sz="0" w:space="0" w:color="auto"/>
            <w:right w:val="none" w:sz="0" w:space="0" w:color="auto"/>
          </w:divBdr>
        </w:div>
        <w:div w:id="1154835524">
          <w:marLeft w:val="480"/>
          <w:marRight w:val="0"/>
          <w:marTop w:val="0"/>
          <w:marBottom w:val="0"/>
          <w:divBdr>
            <w:top w:val="none" w:sz="0" w:space="0" w:color="auto"/>
            <w:left w:val="none" w:sz="0" w:space="0" w:color="auto"/>
            <w:bottom w:val="none" w:sz="0" w:space="0" w:color="auto"/>
            <w:right w:val="none" w:sz="0" w:space="0" w:color="auto"/>
          </w:divBdr>
        </w:div>
        <w:div w:id="1042903211">
          <w:marLeft w:val="480"/>
          <w:marRight w:val="0"/>
          <w:marTop w:val="0"/>
          <w:marBottom w:val="0"/>
          <w:divBdr>
            <w:top w:val="none" w:sz="0" w:space="0" w:color="auto"/>
            <w:left w:val="none" w:sz="0" w:space="0" w:color="auto"/>
            <w:bottom w:val="none" w:sz="0" w:space="0" w:color="auto"/>
            <w:right w:val="none" w:sz="0" w:space="0" w:color="auto"/>
          </w:divBdr>
        </w:div>
        <w:div w:id="1485976112">
          <w:marLeft w:val="480"/>
          <w:marRight w:val="0"/>
          <w:marTop w:val="0"/>
          <w:marBottom w:val="0"/>
          <w:divBdr>
            <w:top w:val="none" w:sz="0" w:space="0" w:color="auto"/>
            <w:left w:val="none" w:sz="0" w:space="0" w:color="auto"/>
            <w:bottom w:val="none" w:sz="0" w:space="0" w:color="auto"/>
            <w:right w:val="none" w:sz="0" w:space="0" w:color="auto"/>
          </w:divBdr>
        </w:div>
        <w:div w:id="1796870051">
          <w:marLeft w:val="480"/>
          <w:marRight w:val="0"/>
          <w:marTop w:val="0"/>
          <w:marBottom w:val="0"/>
          <w:divBdr>
            <w:top w:val="none" w:sz="0" w:space="0" w:color="auto"/>
            <w:left w:val="none" w:sz="0" w:space="0" w:color="auto"/>
            <w:bottom w:val="none" w:sz="0" w:space="0" w:color="auto"/>
            <w:right w:val="none" w:sz="0" w:space="0" w:color="auto"/>
          </w:divBdr>
        </w:div>
        <w:div w:id="48654905">
          <w:marLeft w:val="480"/>
          <w:marRight w:val="0"/>
          <w:marTop w:val="0"/>
          <w:marBottom w:val="0"/>
          <w:divBdr>
            <w:top w:val="none" w:sz="0" w:space="0" w:color="auto"/>
            <w:left w:val="none" w:sz="0" w:space="0" w:color="auto"/>
            <w:bottom w:val="none" w:sz="0" w:space="0" w:color="auto"/>
            <w:right w:val="none" w:sz="0" w:space="0" w:color="auto"/>
          </w:divBdr>
        </w:div>
        <w:div w:id="1067651869">
          <w:marLeft w:val="480"/>
          <w:marRight w:val="0"/>
          <w:marTop w:val="0"/>
          <w:marBottom w:val="0"/>
          <w:divBdr>
            <w:top w:val="none" w:sz="0" w:space="0" w:color="auto"/>
            <w:left w:val="none" w:sz="0" w:space="0" w:color="auto"/>
            <w:bottom w:val="none" w:sz="0" w:space="0" w:color="auto"/>
            <w:right w:val="none" w:sz="0" w:space="0" w:color="auto"/>
          </w:divBdr>
        </w:div>
        <w:div w:id="1658026709">
          <w:marLeft w:val="480"/>
          <w:marRight w:val="0"/>
          <w:marTop w:val="0"/>
          <w:marBottom w:val="0"/>
          <w:divBdr>
            <w:top w:val="none" w:sz="0" w:space="0" w:color="auto"/>
            <w:left w:val="none" w:sz="0" w:space="0" w:color="auto"/>
            <w:bottom w:val="none" w:sz="0" w:space="0" w:color="auto"/>
            <w:right w:val="none" w:sz="0" w:space="0" w:color="auto"/>
          </w:divBdr>
        </w:div>
      </w:divsChild>
    </w:div>
    <w:div w:id="130441746">
      <w:bodyDiv w:val="1"/>
      <w:marLeft w:val="0"/>
      <w:marRight w:val="0"/>
      <w:marTop w:val="0"/>
      <w:marBottom w:val="0"/>
      <w:divBdr>
        <w:top w:val="none" w:sz="0" w:space="0" w:color="auto"/>
        <w:left w:val="none" w:sz="0" w:space="0" w:color="auto"/>
        <w:bottom w:val="none" w:sz="0" w:space="0" w:color="auto"/>
        <w:right w:val="none" w:sz="0" w:space="0" w:color="auto"/>
      </w:divBdr>
    </w:div>
    <w:div w:id="130445880">
      <w:bodyDiv w:val="1"/>
      <w:marLeft w:val="0"/>
      <w:marRight w:val="0"/>
      <w:marTop w:val="0"/>
      <w:marBottom w:val="0"/>
      <w:divBdr>
        <w:top w:val="none" w:sz="0" w:space="0" w:color="auto"/>
        <w:left w:val="none" w:sz="0" w:space="0" w:color="auto"/>
        <w:bottom w:val="none" w:sz="0" w:space="0" w:color="auto"/>
        <w:right w:val="none" w:sz="0" w:space="0" w:color="auto"/>
      </w:divBdr>
    </w:div>
    <w:div w:id="131215553">
      <w:bodyDiv w:val="1"/>
      <w:marLeft w:val="0"/>
      <w:marRight w:val="0"/>
      <w:marTop w:val="0"/>
      <w:marBottom w:val="0"/>
      <w:divBdr>
        <w:top w:val="none" w:sz="0" w:space="0" w:color="auto"/>
        <w:left w:val="none" w:sz="0" w:space="0" w:color="auto"/>
        <w:bottom w:val="none" w:sz="0" w:space="0" w:color="auto"/>
        <w:right w:val="none" w:sz="0" w:space="0" w:color="auto"/>
      </w:divBdr>
    </w:div>
    <w:div w:id="132136783">
      <w:bodyDiv w:val="1"/>
      <w:marLeft w:val="0"/>
      <w:marRight w:val="0"/>
      <w:marTop w:val="0"/>
      <w:marBottom w:val="0"/>
      <w:divBdr>
        <w:top w:val="none" w:sz="0" w:space="0" w:color="auto"/>
        <w:left w:val="none" w:sz="0" w:space="0" w:color="auto"/>
        <w:bottom w:val="none" w:sz="0" w:space="0" w:color="auto"/>
        <w:right w:val="none" w:sz="0" w:space="0" w:color="auto"/>
      </w:divBdr>
    </w:div>
    <w:div w:id="132217385">
      <w:marLeft w:val="480"/>
      <w:marRight w:val="0"/>
      <w:marTop w:val="0"/>
      <w:marBottom w:val="0"/>
      <w:divBdr>
        <w:top w:val="none" w:sz="0" w:space="0" w:color="auto"/>
        <w:left w:val="none" w:sz="0" w:space="0" w:color="auto"/>
        <w:bottom w:val="none" w:sz="0" w:space="0" w:color="auto"/>
        <w:right w:val="none" w:sz="0" w:space="0" w:color="auto"/>
      </w:divBdr>
    </w:div>
    <w:div w:id="132449675">
      <w:bodyDiv w:val="1"/>
      <w:marLeft w:val="0"/>
      <w:marRight w:val="0"/>
      <w:marTop w:val="0"/>
      <w:marBottom w:val="0"/>
      <w:divBdr>
        <w:top w:val="none" w:sz="0" w:space="0" w:color="auto"/>
        <w:left w:val="none" w:sz="0" w:space="0" w:color="auto"/>
        <w:bottom w:val="none" w:sz="0" w:space="0" w:color="auto"/>
        <w:right w:val="none" w:sz="0" w:space="0" w:color="auto"/>
      </w:divBdr>
    </w:div>
    <w:div w:id="132910331">
      <w:bodyDiv w:val="1"/>
      <w:marLeft w:val="0"/>
      <w:marRight w:val="0"/>
      <w:marTop w:val="0"/>
      <w:marBottom w:val="0"/>
      <w:divBdr>
        <w:top w:val="none" w:sz="0" w:space="0" w:color="auto"/>
        <w:left w:val="none" w:sz="0" w:space="0" w:color="auto"/>
        <w:bottom w:val="none" w:sz="0" w:space="0" w:color="auto"/>
        <w:right w:val="none" w:sz="0" w:space="0" w:color="auto"/>
      </w:divBdr>
    </w:div>
    <w:div w:id="133567258">
      <w:marLeft w:val="480"/>
      <w:marRight w:val="0"/>
      <w:marTop w:val="0"/>
      <w:marBottom w:val="0"/>
      <w:divBdr>
        <w:top w:val="none" w:sz="0" w:space="0" w:color="auto"/>
        <w:left w:val="none" w:sz="0" w:space="0" w:color="auto"/>
        <w:bottom w:val="none" w:sz="0" w:space="0" w:color="auto"/>
        <w:right w:val="none" w:sz="0" w:space="0" w:color="auto"/>
      </w:divBdr>
    </w:div>
    <w:div w:id="134102306">
      <w:marLeft w:val="480"/>
      <w:marRight w:val="0"/>
      <w:marTop w:val="0"/>
      <w:marBottom w:val="0"/>
      <w:divBdr>
        <w:top w:val="none" w:sz="0" w:space="0" w:color="auto"/>
        <w:left w:val="none" w:sz="0" w:space="0" w:color="auto"/>
        <w:bottom w:val="none" w:sz="0" w:space="0" w:color="auto"/>
        <w:right w:val="none" w:sz="0" w:space="0" w:color="auto"/>
      </w:divBdr>
    </w:div>
    <w:div w:id="134303234">
      <w:marLeft w:val="480"/>
      <w:marRight w:val="0"/>
      <w:marTop w:val="0"/>
      <w:marBottom w:val="0"/>
      <w:divBdr>
        <w:top w:val="none" w:sz="0" w:space="0" w:color="auto"/>
        <w:left w:val="none" w:sz="0" w:space="0" w:color="auto"/>
        <w:bottom w:val="none" w:sz="0" w:space="0" w:color="auto"/>
        <w:right w:val="none" w:sz="0" w:space="0" w:color="auto"/>
      </w:divBdr>
    </w:div>
    <w:div w:id="134414351">
      <w:marLeft w:val="480"/>
      <w:marRight w:val="0"/>
      <w:marTop w:val="0"/>
      <w:marBottom w:val="0"/>
      <w:divBdr>
        <w:top w:val="none" w:sz="0" w:space="0" w:color="auto"/>
        <w:left w:val="none" w:sz="0" w:space="0" w:color="auto"/>
        <w:bottom w:val="none" w:sz="0" w:space="0" w:color="auto"/>
        <w:right w:val="none" w:sz="0" w:space="0" w:color="auto"/>
      </w:divBdr>
    </w:div>
    <w:div w:id="135145033">
      <w:bodyDiv w:val="1"/>
      <w:marLeft w:val="0"/>
      <w:marRight w:val="0"/>
      <w:marTop w:val="0"/>
      <w:marBottom w:val="0"/>
      <w:divBdr>
        <w:top w:val="none" w:sz="0" w:space="0" w:color="auto"/>
        <w:left w:val="none" w:sz="0" w:space="0" w:color="auto"/>
        <w:bottom w:val="none" w:sz="0" w:space="0" w:color="auto"/>
        <w:right w:val="none" w:sz="0" w:space="0" w:color="auto"/>
      </w:divBdr>
    </w:div>
    <w:div w:id="135492863">
      <w:bodyDiv w:val="1"/>
      <w:marLeft w:val="0"/>
      <w:marRight w:val="0"/>
      <w:marTop w:val="0"/>
      <w:marBottom w:val="0"/>
      <w:divBdr>
        <w:top w:val="none" w:sz="0" w:space="0" w:color="auto"/>
        <w:left w:val="none" w:sz="0" w:space="0" w:color="auto"/>
        <w:bottom w:val="none" w:sz="0" w:space="0" w:color="auto"/>
        <w:right w:val="none" w:sz="0" w:space="0" w:color="auto"/>
      </w:divBdr>
      <w:divsChild>
        <w:div w:id="823670021">
          <w:marLeft w:val="480"/>
          <w:marRight w:val="0"/>
          <w:marTop w:val="0"/>
          <w:marBottom w:val="0"/>
          <w:divBdr>
            <w:top w:val="none" w:sz="0" w:space="0" w:color="auto"/>
            <w:left w:val="none" w:sz="0" w:space="0" w:color="auto"/>
            <w:bottom w:val="none" w:sz="0" w:space="0" w:color="auto"/>
            <w:right w:val="none" w:sz="0" w:space="0" w:color="auto"/>
          </w:divBdr>
        </w:div>
        <w:div w:id="536817671">
          <w:marLeft w:val="480"/>
          <w:marRight w:val="0"/>
          <w:marTop w:val="0"/>
          <w:marBottom w:val="0"/>
          <w:divBdr>
            <w:top w:val="none" w:sz="0" w:space="0" w:color="auto"/>
            <w:left w:val="none" w:sz="0" w:space="0" w:color="auto"/>
            <w:bottom w:val="none" w:sz="0" w:space="0" w:color="auto"/>
            <w:right w:val="none" w:sz="0" w:space="0" w:color="auto"/>
          </w:divBdr>
        </w:div>
        <w:div w:id="192495847">
          <w:marLeft w:val="480"/>
          <w:marRight w:val="0"/>
          <w:marTop w:val="0"/>
          <w:marBottom w:val="0"/>
          <w:divBdr>
            <w:top w:val="none" w:sz="0" w:space="0" w:color="auto"/>
            <w:left w:val="none" w:sz="0" w:space="0" w:color="auto"/>
            <w:bottom w:val="none" w:sz="0" w:space="0" w:color="auto"/>
            <w:right w:val="none" w:sz="0" w:space="0" w:color="auto"/>
          </w:divBdr>
        </w:div>
        <w:div w:id="1602302192">
          <w:marLeft w:val="480"/>
          <w:marRight w:val="0"/>
          <w:marTop w:val="0"/>
          <w:marBottom w:val="0"/>
          <w:divBdr>
            <w:top w:val="none" w:sz="0" w:space="0" w:color="auto"/>
            <w:left w:val="none" w:sz="0" w:space="0" w:color="auto"/>
            <w:bottom w:val="none" w:sz="0" w:space="0" w:color="auto"/>
            <w:right w:val="none" w:sz="0" w:space="0" w:color="auto"/>
          </w:divBdr>
        </w:div>
        <w:div w:id="692656413">
          <w:marLeft w:val="480"/>
          <w:marRight w:val="0"/>
          <w:marTop w:val="0"/>
          <w:marBottom w:val="0"/>
          <w:divBdr>
            <w:top w:val="none" w:sz="0" w:space="0" w:color="auto"/>
            <w:left w:val="none" w:sz="0" w:space="0" w:color="auto"/>
            <w:bottom w:val="none" w:sz="0" w:space="0" w:color="auto"/>
            <w:right w:val="none" w:sz="0" w:space="0" w:color="auto"/>
          </w:divBdr>
        </w:div>
        <w:div w:id="1972203793">
          <w:marLeft w:val="480"/>
          <w:marRight w:val="0"/>
          <w:marTop w:val="0"/>
          <w:marBottom w:val="0"/>
          <w:divBdr>
            <w:top w:val="none" w:sz="0" w:space="0" w:color="auto"/>
            <w:left w:val="none" w:sz="0" w:space="0" w:color="auto"/>
            <w:bottom w:val="none" w:sz="0" w:space="0" w:color="auto"/>
            <w:right w:val="none" w:sz="0" w:space="0" w:color="auto"/>
          </w:divBdr>
        </w:div>
        <w:div w:id="1233541400">
          <w:marLeft w:val="480"/>
          <w:marRight w:val="0"/>
          <w:marTop w:val="0"/>
          <w:marBottom w:val="0"/>
          <w:divBdr>
            <w:top w:val="none" w:sz="0" w:space="0" w:color="auto"/>
            <w:left w:val="none" w:sz="0" w:space="0" w:color="auto"/>
            <w:bottom w:val="none" w:sz="0" w:space="0" w:color="auto"/>
            <w:right w:val="none" w:sz="0" w:space="0" w:color="auto"/>
          </w:divBdr>
        </w:div>
        <w:div w:id="2136558626">
          <w:marLeft w:val="480"/>
          <w:marRight w:val="0"/>
          <w:marTop w:val="0"/>
          <w:marBottom w:val="0"/>
          <w:divBdr>
            <w:top w:val="none" w:sz="0" w:space="0" w:color="auto"/>
            <w:left w:val="none" w:sz="0" w:space="0" w:color="auto"/>
            <w:bottom w:val="none" w:sz="0" w:space="0" w:color="auto"/>
            <w:right w:val="none" w:sz="0" w:space="0" w:color="auto"/>
          </w:divBdr>
        </w:div>
        <w:div w:id="905261037">
          <w:marLeft w:val="480"/>
          <w:marRight w:val="0"/>
          <w:marTop w:val="0"/>
          <w:marBottom w:val="0"/>
          <w:divBdr>
            <w:top w:val="none" w:sz="0" w:space="0" w:color="auto"/>
            <w:left w:val="none" w:sz="0" w:space="0" w:color="auto"/>
            <w:bottom w:val="none" w:sz="0" w:space="0" w:color="auto"/>
            <w:right w:val="none" w:sz="0" w:space="0" w:color="auto"/>
          </w:divBdr>
        </w:div>
        <w:div w:id="1817606342">
          <w:marLeft w:val="480"/>
          <w:marRight w:val="0"/>
          <w:marTop w:val="0"/>
          <w:marBottom w:val="0"/>
          <w:divBdr>
            <w:top w:val="none" w:sz="0" w:space="0" w:color="auto"/>
            <w:left w:val="none" w:sz="0" w:space="0" w:color="auto"/>
            <w:bottom w:val="none" w:sz="0" w:space="0" w:color="auto"/>
            <w:right w:val="none" w:sz="0" w:space="0" w:color="auto"/>
          </w:divBdr>
        </w:div>
        <w:div w:id="1624189121">
          <w:marLeft w:val="480"/>
          <w:marRight w:val="0"/>
          <w:marTop w:val="0"/>
          <w:marBottom w:val="0"/>
          <w:divBdr>
            <w:top w:val="none" w:sz="0" w:space="0" w:color="auto"/>
            <w:left w:val="none" w:sz="0" w:space="0" w:color="auto"/>
            <w:bottom w:val="none" w:sz="0" w:space="0" w:color="auto"/>
            <w:right w:val="none" w:sz="0" w:space="0" w:color="auto"/>
          </w:divBdr>
        </w:div>
        <w:div w:id="2001352452">
          <w:marLeft w:val="480"/>
          <w:marRight w:val="0"/>
          <w:marTop w:val="0"/>
          <w:marBottom w:val="0"/>
          <w:divBdr>
            <w:top w:val="none" w:sz="0" w:space="0" w:color="auto"/>
            <w:left w:val="none" w:sz="0" w:space="0" w:color="auto"/>
            <w:bottom w:val="none" w:sz="0" w:space="0" w:color="auto"/>
            <w:right w:val="none" w:sz="0" w:space="0" w:color="auto"/>
          </w:divBdr>
        </w:div>
        <w:div w:id="1259220705">
          <w:marLeft w:val="480"/>
          <w:marRight w:val="0"/>
          <w:marTop w:val="0"/>
          <w:marBottom w:val="0"/>
          <w:divBdr>
            <w:top w:val="none" w:sz="0" w:space="0" w:color="auto"/>
            <w:left w:val="none" w:sz="0" w:space="0" w:color="auto"/>
            <w:bottom w:val="none" w:sz="0" w:space="0" w:color="auto"/>
            <w:right w:val="none" w:sz="0" w:space="0" w:color="auto"/>
          </w:divBdr>
        </w:div>
        <w:div w:id="528492624">
          <w:marLeft w:val="480"/>
          <w:marRight w:val="0"/>
          <w:marTop w:val="0"/>
          <w:marBottom w:val="0"/>
          <w:divBdr>
            <w:top w:val="none" w:sz="0" w:space="0" w:color="auto"/>
            <w:left w:val="none" w:sz="0" w:space="0" w:color="auto"/>
            <w:bottom w:val="none" w:sz="0" w:space="0" w:color="auto"/>
            <w:right w:val="none" w:sz="0" w:space="0" w:color="auto"/>
          </w:divBdr>
        </w:div>
        <w:div w:id="1631859876">
          <w:marLeft w:val="480"/>
          <w:marRight w:val="0"/>
          <w:marTop w:val="0"/>
          <w:marBottom w:val="0"/>
          <w:divBdr>
            <w:top w:val="none" w:sz="0" w:space="0" w:color="auto"/>
            <w:left w:val="none" w:sz="0" w:space="0" w:color="auto"/>
            <w:bottom w:val="none" w:sz="0" w:space="0" w:color="auto"/>
            <w:right w:val="none" w:sz="0" w:space="0" w:color="auto"/>
          </w:divBdr>
        </w:div>
        <w:div w:id="1115441083">
          <w:marLeft w:val="480"/>
          <w:marRight w:val="0"/>
          <w:marTop w:val="0"/>
          <w:marBottom w:val="0"/>
          <w:divBdr>
            <w:top w:val="none" w:sz="0" w:space="0" w:color="auto"/>
            <w:left w:val="none" w:sz="0" w:space="0" w:color="auto"/>
            <w:bottom w:val="none" w:sz="0" w:space="0" w:color="auto"/>
            <w:right w:val="none" w:sz="0" w:space="0" w:color="auto"/>
          </w:divBdr>
        </w:div>
        <w:div w:id="2115711153">
          <w:marLeft w:val="480"/>
          <w:marRight w:val="0"/>
          <w:marTop w:val="0"/>
          <w:marBottom w:val="0"/>
          <w:divBdr>
            <w:top w:val="none" w:sz="0" w:space="0" w:color="auto"/>
            <w:left w:val="none" w:sz="0" w:space="0" w:color="auto"/>
            <w:bottom w:val="none" w:sz="0" w:space="0" w:color="auto"/>
            <w:right w:val="none" w:sz="0" w:space="0" w:color="auto"/>
          </w:divBdr>
        </w:div>
      </w:divsChild>
    </w:div>
    <w:div w:id="137916152">
      <w:marLeft w:val="480"/>
      <w:marRight w:val="0"/>
      <w:marTop w:val="0"/>
      <w:marBottom w:val="0"/>
      <w:divBdr>
        <w:top w:val="none" w:sz="0" w:space="0" w:color="auto"/>
        <w:left w:val="none" w:sz="0" w:space="0" w:color="auto"/>
        <w:bottom w:val="none" w:sz="0" w:space="0" w:color="auto"/>
        <w:right w:val="none" w:sz="0" w:space="0" w:color="auto"/>
      </w:divBdr>
    </w:div>
    <w:div w:id="138230047">
      <w:marLeft w:val="480"/>
      <w:marRight w:val="0"/>
      <w:marTop w:val="0"/>
      <w:marBottom w:val="0"/>
      <w:divBdr>
        <w:top w:val="none" w:sz="0" w:space="0" w:color="auto"/>
        <w:left w:val="none" w:sz="0" w:space="0" w:color="auto"/>
        <w:bottom w:val="none" w:sz="0" w:space="0" w:color="auto"/>
        <w:right w:val="none" w:sz="0" w:space="0" w:color="auto"/>
      </w:divBdr>
    </w:div>
    <w:div w:id="138425700">
      <w:bodyDiv w:val="1"/>
      <w:marLeft w:val="0"/>
      <w:marRight w:val="0"/>
      <w:marTop w:val="0"/>
      <w:marBottom w:val="0"/>
      <w:divBdr>
        <w:top w:val="none" w:sz="0" w:space="0" w:color="auto"/>
        <w:left w:val="none" w:sz="0" w:space="0" w:color="auto"/>
        <w:bottom w:val="none" w:sz="0" w:space="0" w:color="auto"/>
        <w:right w:val="none" w:sz="0" w:space="0" w:color="auto"/>
      </w:divBdr>
    </w:div>
    <w:div w:id="138694818">
      <w:bodyDiv w:val="1"/>
      <w:marLeft w:val="0"/>
      <w:marRight w:val="0"/>
      <w:marTop w:val="0"/>
      <w:marBottom w:val="0"/>
      <w:divBdr>
        <w:top w:val="none" w:sz="0" w:space="0" w:color="auto"/>
        <w:left w:val="none" w:sz="0" w:space="0" w:color="auto"/>
        <w:bottom w:val="none" w:sz="0" w:space="0" w:color="auto"/>
        <w:right w:val="none" w:sz="0" w:space="0" w:color="auto"/>
      </w:divBdr>
    </w:div>
    <w:div w:id="139033422">
      <w:marLeft w:val="480"/>
      <w:marRight w:val="0"/>
      <w:marTop w:val="0"/>
      <w:marBottom w:val="0"/>
      <w:divBdr>
        <w:top w:val="none" w:sz="0" w:space="0" w:color="auto"/>
        <w:left w:val="none" w:sz="0" w:space="0" w:color="auto"/>
        <w:bottom w:val="none" w:sz="0" w:space="0" w:color="auto"/>
        <w:right w:val="none" w:sz="0" w:space="0" w:color="auto"/>
      </w:divBdr>
    </w:div>
    <w:div w:id="139083402">
      <w:bodyDiv w:val="1"/>
      <w:marLeft w:val="0"/>
      <w:marRight w:val="0"/>
      <w:marTop w:val="0"/>
      <w:marBottom w:val="0"/>
      <w:divBdr>
        <w:top w:val="none" w:sz="0" w:space="0" w:color="auto"/>
        <w:left w:val="none" w:sz="0" w:space="0" w:color="auto"/>
        <w:bottom w:val="none" w:sz="0" w:space="0" w:color="auto"/>
        <w:right w:val="none" w:sz="0" w:space="0" w:color="auto"/>
      </w:divBdr>
    </w:div>
    <w:div w:id="139422564">
      <w:marLeft w:val="480"/>
      <w:marRight w:val="0"/>
      <w:marTop w:val="0"/>
      <w:marBottom w:val="0"/>
      <w:divBdr>
        <w:top w:val="none" w:sz="0" w:space="0" w:color="auto"/>
        <w:left w:val="none" w:sz="0" w:space="0" w:color="auto"/>
        <w:bottom w:val="none" w:sz="0" w:space="0" w:color="auto"/>
        <w:right w:val="none" w:sz="0" w:space="0" w:color="auto"/>
      </w:divBdr>
    </w:div>
    <w:div w:id="140776950">
      <w:marLeft w:val="480"/>
      <w:marRight w:val="0"/>
      <w:marTop w:val="0"/>
      <w:marBottom w:val="0"/>
      <w:divBdr>
        <w:top w:val="none" w:sz="0" w:space="0" w:color="auto"/>
        <w:left w:val="none" w:sz="0" w:space="0" w:color="auto"/>
        <w:bottom w:val="none" w:sz="0" w:space="0" w:color="auto"/>
        <w:right w:val="none" w:sz="0" w:space="0" w:color="auto"/>
      </w:divBdr>
    </w:div>
    <w:div w:id="142285085">
      <w:marLeft w:val="480"/>
      <w:marRight w:val="0"/>
      <w:marTop w:val="0"/>
      <w:marBottom w:val="0"/>
      <w:divBdr>
        <w:top w:val="none" w:sz="0" w:space="0" w:color="auto"/>
        <w:left w:val="none" w:sz="0" w:space="0" w:color="auto"/>
        <w:bottom w:val="none" w:sz="0" w:space="0" w:color="auto"/>
        <w:right w:val="none" w:sz="0" w:space="0" w:color="auto"/>
      </w:divBdr>
    </w:div>
    <w:div w:id="142352878">
      <w:marLeft w:val="480"/>
      <w:marRight w:val="0"/>
      <w:marTop w:val="0"/>
      <w:marBottom w:val="0"/>
      <w:divBdr>
        <w:top w:val="none" w:sz="0" w:space="0" w:color="auto"/>
        <w:left w:val="none" w:sz="0" w:space="0" w:color="auto"/>
        <w:bottom w:val="none" w:sz="0" w:space="0" w:color="auto"/>
        <w:right w:val="none" w:sz="0" w:space="0" w:color="auto"/>
      </w:divBdr>
    </w:div>
    <w:div w:id="143011300">
      <w:marLeft w:val="480"/>
      <w:marRight w:val="0"/>
      <w:marTop w:val="0"/>
      <w:marBottom w:val="0"/>
      <w:divBdr>
        <w:top w:val="none" w:sz="0" w:space="0" w:color="auto"/>
        <w:left w:val="none" w:sz="0" w:space="0" w:color="auto"/>
        <w:bottom w:val="none" w:sz="0" w:space="0" w:color="auto"/>
        <w:right w:val="none" w:sz="0" w:space="0" w:color="auto"/>
      </w:divBdr>
    </w:div>
    <w:div w:id="143161697">
      <w:marLeft w:val="480"/>
      <w:marRight w:val="0"/>
      <w:marTop w:val="0"/>
      <w:marBottom w:val="0"/>
      <w:divBdr>
        <w:top w:val="none" w:sz="0" w:space="0" w:color="auto"/>
        <w:left w:val="none" w:sz="0" w:space="0" w:color="auto"/>
        <w:bottom w:val="none" w:sz="0" w:space="0" w:color="auto"/>
        <w:right w:val="none" w:sz="0" w:space="0" w:color="auto"/>
      </w:divBdr>
    </w:div>
    <w:div w:id="143663490">
      <w:marLeft w:val="480"/>
      <w:marRight w:val="0"/>
      <w:marTop w:val="0"/>
      <w:marBottom w:val="0"/>
      <w:divBdr>
        <w:top w:val="none" w:sz="0" w:space="0" w:color="auto"/>
        <w:left w:val="none" w:sz="0" w:space="0" w:color="auto"/>
        <w:bottom w:val="none" w:sz="0" w:space="0" w:color="auto"/>
        <w:right w:val="none" w:sz="0" w:space="0" w:color="auto"/>
      </w:divBdr>
    </w:div>
    <w:div w:id="144006683">
      <w:marLeft w:val="480"/>
      <w:marRight w:val="0"/>
      <w:marTop w:val="0"/>
      <w:marBottom w:val="0"/>
      <w:divBdr>
        <w:top w:val="none" w:sz="0" w:space="0" w:color="auto"/>
        <w:left w:val="none" w:sz="0" w:space="0" w:color="auto"/>
        <w:bottom w:val="none" w:sz="0" w:space="0" w:color="auto"/>
        <w:right w:val="none" w:sz="0" w:space="0" w:color="auto"/>
      </w:divBdr>
    </w:div>
    <w:div w:id="144469328">
      <w:marLeft w:val="480"/>
      <w:marRight w:val="0"/>
      <w:marTop w:val="0"/>
      <w:marBottom w:val="0"/>
      <w:divBdr>
        <w:top w:val="none" w:sz="0" w:space="0" w:color="auto"/>
        <w:left w:val="none" w:sz="0" w:space="0" w:color="auto"/>
        <w:bottom w:val="none" w:sz="0" w:space="0" w:color="auto"/>
        <w:right w:val="none" w:sz="0" w:space="0" w:color="auto"/>
      </w:divBdr>
    </w:div>
    <w:div w:id="144704972">
      <w:bodyDiv w:val="1"/>
      <w:marLeft w:val="0"/>
      <w:marRight w:val="0"/>
      <w:marTop w:val="0"/>
      <w:marBottom w:val="0"/>
      <w:divBdr>
        <w:top w:val="none" w:sz="0" w:space="0" w:color="auto"/>
        <w:left w:val="none" w:sz="0" w:space="0" w:color="auto"/>
        <w:bottom w:val="none" w:sz="0" w:space="0" w:color="auto"/>
        <w:right w:val="none" w:sz="0" w:space="0" w:color="auto"/>
      </w:divBdr>
    </w:div>
    <w:div w:id="144904741">
      <w:marLeft w:val="480"/>
      <w:marRight w:val="0"/>
      <w:marTop w:val="0"/>
      <w:marBottom w:val="0"/>
      <w:divBdr>
        <w:top w:val="none" w:sz="0" w:space="0" w:color="auto"/>
        <w:left w:val="none" w:sz="0" w:space="0" w:color="auto"/>
        <w:bottom w:val="none" w:sz="0" w:space="0" w:color="auto"/>
        <w:right w:val="none" w:sz="0" w:space="0" w:color="auto"/>
      </w:divBdr>
    </w:div>
    <w:div w:id="145166451">
      <w:marLeft w:val="480"/>
      <w:marRight w:val="0"/>
      <w:marTop w:val="0"/>
      <w:marBottom w:val="0"/>
      <w:divBdr>
        <w:top w:val="none" w:sz="0" w:space="0" w:color="auto"/>
        <w:left w:val="none" w:sz="0" w:space="0" w:color="auto"/>
        <w:bottom w:val="none" w:sz="0" w:space="0" w:color="auto"/>
        <w:right w:val="none" w:sz="0" w:space="0" w:color="auto"/>
      </w:divBdr>
    </w:div>
    <w:div w:id="145363878">
      <w:marLeft w:val="480"/>
      <w:marRight w:val="0"/>
      <w:marTop w:val="0"/>
      <w:marBottom w:val="0"/>
      <w:divBdr>
        <w:top w:val="none" w:sz="0" w:space="0" w:color="auto"/>
        <w:left w:val="none" w:sz="0" w:space="0" w:color="auto"/>
        <w:bottom w:val="none" w:sz="0" w:space="0" w:color="auto"/>
        <w:right w:val="none" w:sz="0" w:space="0" w:color="auto"/>
      </w:divBdr>
    </w:div>
    <w:div w:id="146481870">
      <w:marLeft w:val="480"/>
      <w:marRight w:val="0"/>
      <w:marTop w:val="0"/>
      <w:marBottom w:val="0"/>
      <w:divBdr>
        <w:top w:val="none" w:sz="0" w:space="0" w:color="auto"/>
        <w:left w:val="none" w:sz="0" w:space="0" w:color="auto"/>
        <w:bottom w:val="none" w:sz="0" w:space="0" w:color="auto"/>
        <w:right w:val="none" w:sz="0" w:space="0" w:color="auto"/>
      </w:divBdr>
    </w:div>
    <w:div w:id="146868310">
      <w:marLeft w:val="480"/>
      <w:marRight w:val="0"/>
      <w:marTop w:val="0"/>
      <w:marBottom w:val="0"/>
      <w:divBdr>
        <w:top w:val="none" w:sz="0" w:space="0" w:color="auto"/>
        <w:left w:val="none" w:sz="0" w:space="0" w:color="auto"/>
        <w:bottom w:val="none" w:sz="0" w:space="0" w:color="auto"/>
        <w:right w:val="none" w:sz="0" w:space="0" w:color="auto"/>
      </w:divBdr>
    </w:div>
    <w:div w:id="147475589">
      <w:marLeft w:val="480"/>
      <w:marRight w:val="0"/>
      <w:marTop w:val="0"/>
      <w:marBottom w:val="0"/>
      <w:divBdr>
        <w:top w:val="none" w:sz="0" w:space="0" w:color="auto"/>
        <w:left w:val="none" w:sz="0" w:space="0" w:color="auto"/>
        <w:bottom w:val="none" w:sz="0" w:space="0" w:color="auto"/>
        <w:right w:val="none" w:sz="0" w:space="0" w:color="auto"/>
      </w:divBdr>
    </w:div>
    <w:div w:id="147596498">
      <w:marLeft w:val="480"/>
      <w:marRight w:val="0"/>
      <w:marTop w:val="0"/>
      <w:marBottom w:val="0"/>
      <w:divBdr>
        <w:top w:val="none" w:sz="0" w:space="0" w:color="auto"/>
        <w:left w:val="none" w:sz="0" w:space="0" w:color="auto"/>
        <w:bottom w:val="none" w:sz="0" w:space="0" w:color="auto"/>
        <w:right w:val="none" w:sz="0" w:space="0" w:color="auto"/>
      </w:divBdr>
    </w:div>
    <w:div w:id="147669006">
      <w:bodyDiv w:val="1"/>
      <w:marLeft w:val="0"/>
      <w:marRight w:val="0"/>
      <w:marTop w:val="0"/>
      <w:marBottom w:val="0"/>
      <w:divBdr>
        <w:top w:val="none" w:sz="0" w:space="0" w:color="auto"/>
        <w:left w:val="none" w:sz="0" w:space="0" w:color="auto"/>
        <w:bottom w:val="none" w:sz="0" w:space="0" w:color="auto"/>
        <w:right w:val="none" w:sz="0" w:space="0" w:color="auto"/>
      </w:divBdr>
    </w:div>
    <w:div w:id="148524717">
      <w:bodyDiv w:val="1"/>
      <w:marLeft w:val="0"/>
      <w:marRight w:val="0"/>
      <w:marTop w:val="0"/>
      <w:marBottom w:val="0"/>
      <w:divBdr>
        <w:top w:val="none" w:sz="0" w:space="0" w:color="auto"/>
        <w:left w:val="none" w:sz="0" w:space="0" w:color="auto"/>
        <w:bottom w:val="none" w:sz="0" w:space="0" w:color="auto"/>
        <w:right w:val="none" w:sz="0" w:space="0" w:color="auto"/>
      </w:divBdr>
    </w:div>
    <w:div w:id="149177133">
      <w:marLeft w:val="480"/>
      <w:marRight w:val="0"/>
      <w:marTop w:val="0"/>
      <w:marBottom w:val="0"/>
      <w:divBdr>
        <w:top w:val="none" w:sz="0" w:space="0" w:color="auto"/>
        <w:left w:val="none" w:sz="0" w:space="0" w:color="auto"/>
        <w:bottom w:val="none" w:sz="0" w:space="0" w:color="auto"/>
        <w:right w:val="none" w:sz="0" w:space="0" w:color="auto"/>
      </w:divBdr>
    </w:div>
    <w:div w:id="149441679">
      <w:marLeft w:val="480"/>
      <w:marRight w:val="0"/>
      <w:marTop w:val="0"/>
      <w:marBottom w:val="0"/>
      <w:divBdr>
        <w:top w:val="none" w:sz="0" w:space="0" w:color="auto"/>
        <w:left w:val="none" w:sz="0" w:space="0" w:color="auto"/>
        <w:bottom w:val="none" w:sz="0" w:space="0" w:color="auto"/>
        <w:right w:val="none" w:sz="0" w:space="0" w:color="auto"/>
      </w:divBdr>
    </w:div>
    <w:div w:id="149685638">
      <w:marLeft w:val="480"/>
      <w:marRight w:val="0"/>
      <w:marTop w:val="0"/>
      <w:marBottom w:val="0"/>
      <w:divBdr>
        <w:top w:val="none" w:sz="0" w:space="0" w:color="auto"/>
        <w:left w:val="none" w:sz="0" w:space="0" w:color="auto"/>
        <w:bottom w:val="none" w:sz="0" w:space="0" w:color="auto"/>
        <w:right w:val="none" w:sz="0" w:space="0" w:color="auto"/>
      </w:divBdr>
    </w:div>
    <w:div w:id="149829677">
      <w:marLeft w:val="480"/>
      <w:marRight w:val="0"/>
      <w:marTop w:val="0"/>
      <w:marBottom w:val="0"/>
      <w:divBdr>
        <w:top w:val="none" w:sz="0" w:space="0" w:color="auto"/>
        <w:left w:val="none" w:sz="0" w:space="0" w:color="auto"/>
        <w:bottom w:val="none" w:sz="0" w:space="0" w:color="auto"/>
        <w:right w:val="none" w:sz="0" w:space="0" w:color="auto"/>
      </w:divBdr>
    </w:div>
    <w:div w:id="150566570">
      <w:marLeft w:val="480"/>
      <w:marRight w:val="0"/>
      <w:marTop w:val="0"/>
      <w:marBottom w:val="0"/>
      <w:divBdr>
        <w:top w:val="none" w:sz="0" w:space="0" w:color="auto"/>
        <w:left w:val="none" w:sz="0" w:space="0" w:color="auto"/>
        <w:bottom w:val="none" w:sz="0" w:space="0" w:color="auto"/>
        <w:right w:val="none" w:sz="0" w:space="0" w:color="auto"/>
      </w:divBdr>
    </w:div>
    <w:div w:id="150754462">
      <w:marLeft w:val="480"/>
      <w:marRight w:val="0"/>
      <w:marTop w:val="0"/>
      <w:marBottom w:val="0"/>
      <w:divBdr>
        <w:top w:val="none" w:sz="0" w:space="0" w:color="auto"/>
        <w:left w:val="none" w:sz="0" w:space="0" w:color="auto"/>
        <w:bottom w:val="none" w:sz="0" w:space="0" w:color="auto"/>
        <w:right w:val="none" w:sz="0" w:space="0" w:color="auto"/>
      </w:divBdr>
    </w:div>
    <w:div w:id="150870952">
      <w:bodyDiv w:val="1"/>
      <w:marLeft w:val="0"/>
      <w:marRight w:val="0"/>
      <w:marTop w:val="0"/>
      <w:marBottom w:val="0"/>
      <w:divBdr>
        <w:top w:val="none" w:sz="0" w:space="0" w:color="auto"/>
        <w:left w:val="none" w:sz="0" w:space="0" w:color="auto"/>
        <w:bottom w:val="none" w:sz="0" w:space="0" w:color="auto"/>
        <w:right w:val="none" w:sz="0" w:space="0" w:color="auto"/>
      </w:divBdr>
      <w:divsChild>
        <w:div w:id="1653560624">
          <w:marLeft w:val="480"/>
          <w:marRight w:val="0"/>
          <w:marTop w:val="0"/>
          <w:marBottom w:val="0"/>
          <w:divBdr>
            <w:top w:val="none" w:sz="0" w:space="0" w:color="auto"/>
            <w:left w:val="none" w:sz="0" w:space="0" w:color="auto"/>
            <w:bottom w:val="none" w:sz="0" w:space="0" w:color="auto"/>
            <w:right w:val="none" w:sz="0" w:space="0" w:color="auto"/>
          </w:divBdr>
        </w:div>
        <w:div w:id="424034397">
          <w:marLeft w:val="480"/>
          <w:marRight w:val="0"/>
          <w:marTop w:val="0"/>
          <w:marBottom w:val="0"/>
          <w:divBdr>
            <w:top w:val="none" w:sz="0" w:space="0" w:color="auto"/>
            <w:left w:val="none" w:sz="0" w:space="0" w:color="auto"/>
            <w:bottom w:val="none" w:sz="0" w:space="0" w:color="auto"/>
            <w:right w:val="none" w:sz="0" w:space="0" w:color="auto"/>
          </w:divBdr>
        </w:div>
        <w:div w:id="337542744">
          <w:marLeft w:val="480"/>
          <w:marRight w:val="0"/>
          <w:marTop w:val="0"/>
          <w:marBottom w:val="0"/>
          <w:divBdr>
            <w:top w:val="none" w:sz="0" w:space="0" w:color="auto"/>
            <w:left w:val="none" w:sz="0" w:space="0" w:color="auto"/>
            <w:bottom w:val="none" w:sz="0" w:space="0" w:color="auto"/>
            <w:right w:val="none" w:sz="0" w:space="0" w:color="auto"/>
          </w:divBdr>
        </w:div>
        <w:div w:id="1479224889">
          <w:marLeft w:val="480"/>
          <w:marRight w:val="0"/>
          <w:marTop w:val="0"/>
          <w:marBottom w:val="0"/>
          <w:divBdr>
            <w:top w:val="none" w:sz="0" w:space="0" w:color="auto"/>
            <w:left w:val="none" w:sz="0" w:space="0" w:color="auto"/>
            <w:bottom w:val="none" w:sz="0" w:space="0" w:color="auto"/>
            <w:right w:val="none" w:sz="0" w:space="0" w:color="auto"/>
          </w:divBdr>
        </w:div>
        <w:div w:id="1384939501">
          <w:marLeft w:val="480"/>
          <w:marRight w:val="0"/>
          <w:marTop w:val="0"/>
          <w:marBottom w:val="0"/>
          <w:divBdr>
            <w:top w:val="none" w:sz="0" w:space="0" w:color="auto"/>
            <w:left w:val="none" w:sz="0" w:space="0" w:color="auto"/>
            <w:bottom w:val="none" w:sz="0" w:space="0" w:color="auto"/>
            <w:right w:val="none" w:sz="0" w:space="0" w:color="auto"/>
          </w:divBdr>
        </w:div>
        <w:div w:id="1324552860">
          <w:marLeft w:val="480"/>
          <w:marRight w:val="0"/>
          <w:marTop w:val="0"/>
          <w:marBottom w:val="0"/>
          <w:divBdr>
            <w:top w:val="none" w:sz="0" w:space="0" w:color="auto"/>
            <w:left w:val="none" w:sz="0" w:space="0" w:color="auto"/>
            <w:bottom w:val="none" w:sz="0" w:space="0" w:color="auto"/>
            <w:right w:val="none" w:sz="0" w:space="0" w:color="auto"/>
          </w:divBdr>
        </w:div>
        <w:div w:id="1527400643">
          <w:marLeft w:val="480"/>
          <w:marRight w:val="0"/>
          <w:marTop w:val="0"/>
          <w:marBottom w:val="0"/>
          <w:divBdr>
            <w:top w:val="none" w:sz="0" w:space="0" w:color="auto"/>
            <w:left w:val="none" w:sz="0" w:space="0" w:color="auto"/>
            <w:bottom w:val="none" w:sz="0" w:space="0" w:color="auto"/>
            <w:right w:val="none" w:sz="0" w:space="0" w:color="auto"/>
          </w:divBdr>
        </w:div>
        <w:div w:id="123470406">
          <w:marLeft w:val="480"/>
          <w:marRight w:val="0"/>
          <w:marTop w:val="0"/>
          <w:marBottom w:val="0"/>
          <w:divBdr>
            <w:top w:val="none" w:sz="0" w:space="0" w:color="auto"/>
            <w:left w:val="none" w:sz="0" w:space="0" w:color="auto"/>
            <w:bottom w:val="none" w:sz="0" w:space="0" w:color="auto"/>
            <w:right w:val="none" w:sz="0" w:space="0" w:color="auto"/>
          </w:divBdr>
        </w:div>
        <w:div w:id="1358435165">
          <w:marLeft w:val="480"/>
          <w:marRight w:val="0"/>
          <w:marTop w:val="0"/>
          <w:marBottom w:val="0"/>
          <w:divBdr>
            <w:top w:val="none" w:sz="0" w:space="0" w:color="auto"/>
            <w:left w:val="none" w:sz="0" w:space="0" w:color="auto"/>
            <w:bottom w:val="none" w:sz="0" w:space="0" w:color="auto"/>
            <w:right w:val="none" w:sz="0" w:space="0" w:color="auto"/>
          </w:divBdr>
        </w:div>
        <w:div w:id="477651341">
          <w:marLeft w:val="480"/>
          <w:marRight w:val="0"/>
          <w:marTop w:val="0"/>
          <w:marBottom w:val="0"/>
          <w:divBdr>
            <w:top w:val="none" w:sz="0" w:space="0" w:color="auto"/>
            <w:left w:val="none" w:sz="0" w:space="0" w:color="auto"/>
            <w:bottom w:val="none" w:sz="0" w:space="0" w:color="auto"/>
            <w:right w:val="none" w:sz="0" w:space="0" w:color="auto"/>
          </w:divBdr>
        </w:div>
        <w:div w:id="441460662">
          <w:marLeft w:val="480"/>
          <w:marRight w:val="0"/>
          <w:marTop w:val="0"/>
          <w:marBottom w:val="0"/>
          <w:divBdr>
            <w:top w:val="none" w:sz="0" w:space="0" w:color="auto"/>
            <w:left w:val="none" w:sz="0" w:space="0" w:color="auto"/>
            <w:bottom w:val="none" w:sz="0" w:space="0" w:color="auto"/>
            <w:right w:val="none" w:sz="0" w:space="0" w:color="auto"/>
          </w:divBdr>
        </w:div>
        <w:div w:id="1663654545">
          <w:marLeft w:val="480"/>
          <w:marRight w:val="0"/>
          <w:marTop w:val="0"/>
          <w:marBottom w:val="0"/>
          <w:divBdr>
            <w:top w:val="none" w:sz="0" w:space="0" w:color="auto"/>
            <w:left w:val="none" w:sz="0" w:space="0" w:color="auto"/>
            <w:bottom w:val="none" w:sz="0" w:space="0" w:color="auto"/>
            <w:right w:val="none" w:sz="0" w:space="0" w:color="auto"/>
          </w:divBdr>
        </w:div>
        <w:div w:id="1854806170">
          <w:marLeft w:val="480"/>
          <w:marRight w:val="0"/>
          <w:marTop w:val="0"/>
          <w:marBottom w:val="0"/>
          <w:divBdr>
            <w:top w:val="none" w:sz="0" w:space="0" w:color="auto"/>
            <w:left w:val="none" w:sz="0" w:space="0" w:color="auto"/>
            <w:bottom w:val="none" w:sz="0" w:space="0" w:color="auto"/>
            <w:right w:val="none" w:sz="0" w:space="0" w:color="auto"/>
          </w:divBdr>
        </w:div>
        <w:div w:id="735129890">
          <w:marLeft w:val="480"/>
          <w:marRight w:val="0"/>
          <w:marTop w:val="0"/>
          <w:marBottom w:val="0"/>
          <w:divBdr>
            <w:top w:val="none" w:sz="0" w:space="0" w:color="auto"/>
            <w:left w:val="none" w:sz="0" w:space="0" w:color="auto"/>
            <w:bottom w:val="none" w:sz="0" w:space="0" w:color="auto"/>
            <w:right w:val="none" w:sz="0" w:space="0" w:color="auto"/>
          </w:divBdr>
        </w:div>
        <w:div w:id="455876207">
          <w:marLeft w:val="480"/>
          <w:marRight w:val="0"/>
          <w:marTop w:val="0"/>
          <w:marBottom w:val="0"/>
          <w:divBdr>
            <w:top w:val="none" w:sz="0" w:space="0" w:color="auto"/>
            <w:left w:val="none" w:sz="0" w:space="0" w:color="auto"/>
            <w:bottom w:val="none" w:sz="0" w:space="0" w:color="auto"/>
            <w:right w:val="none" w:sz="0" w:space="0" w:color="auto"/>
          </w:divBdr>
        </w:div>
        <w:div w:id="1577592573">
          <w:marLeft w:val="480"/>
          <w:marRight w:val="0"/>
          <w:marTop w:val="0"/>
          <w:marBottom w:val="0"/>
          <w:divBdr>
            <w:top w:val="none" w:sz="0" w:space="0" w:color="auto"/>
            <w:left w:val="none" w:sz="0" w:space="0" w:color="auto"/>
            <w:bottom w:val="none" w:sz="0" w:space="0" w:color="auto"/>
            <w:right w:val="none" w:sz="0" w:space="0" w:color="auto"/>
          </w:divBdr>
        </w:div>
        <w:div w:id="862862484">
          <w:marLeft w:val="480"/>
          <w:marRight w:val="0"/>
          <w:marTop w:val="0"/>
          <w:marBottom w:val="0"/>
          <w:divBdr>
            <w:top w:val="none" w:sz="0" w:space="0" w:color="auto"/>
            <w:left w:val="none" w:sz="0" w:space="0" w:color="auto"/>
            <w:bottom w:val="none" w:sz="0" w:space="0" w:color="auto"/>
            <w:right w:val="none" w:sz="0" w:space="0" w:color="auto"/>
          </w:divBdr>
        </w:div>
      </w:divsChild>
    </w:div>
    <w:div w:id="152188436">
      <w:bodyDiv w:val="1"/>
      <w:marLeft w:val="0"/>
      <w:marRight w:val="0"/>
      <w:marTop w:val="0"/>
      <w:marBottom w:val="0"/>
      <w:divBdr>
        <w:top w:val="none" w:sz="0" w:space="0" w:color="auto"/>
        <w:left w:val="none" w:sz="0" w:space="0" w:color="auto"/>
        <w:bottom w:val="none" w:sz="0" w:space="0" w:color="auto"/>
        <w:right w:val="none" w:sz="0" w:space="0" w:color="auto"/>
      </w:divBdr>
    </w:div>
    <w:div w:id="152792960">
      <w:marLeft w:val="480"/>
      <w:marRight w:val="0"/>
      <w:marTop w:val="0"/>
      <w:marBottom w:val="0"/>
      <w:divBdr>
        <w:top w:val="none" w:sz="0" w:space="0" w:color="auto"/>
        <w:left w:val="none" w:sz="0" w:space="0" w:color="auto"/>
        <w:bottom w:val="none" w:sz="0" w:space="0" w:color="auto"/>
        <w:right w:val="none" w:sz="0" w:space="0" w:color="auto"/>
      </w:divBdr>
    </w:div>
    <w:div w:id="153037160">
      <w:bodyDiv w:val="1"/>
      <w:marLeft w:val="0"/>
      <w:marRight w:val="0"/>
      <w:marTop w:val="0"/>
      <w:marBottom w:val="0"/>
      <w:divBdr>
        <w:top w:val="none" w:sz="0" w:space="0" w:color="auto"/>
        <w:left w:val="none" w:sz="0" w:space="0" w:color="auto"/>
        <w:bottom w:val="none" w:sz="0" w:space="0" w:color="auto"/>
        <w:right w:val="none" w:sz="0" w:space="0" w:color="auto"/>
      </w:divBdr>
    </w:div>
    <w:div w:id="153183193">
      <w:marLeft w:val="480"/>
      <w:marRight w:val="0"/>
      <w:marTop w:val="0"/>
      <w:marBottom w:val="0"/>
      <w:divBdr>
        <w:top w:val="none" w:sz="0" w:space="0" w:color="auto"/>
        <w:left w:val="none" w:sz="0" w:space="0" w:color="auto"/>
        <w:bottom w:val="none" w:sz="0" w:space="0" w:color="auto"/>
        <w:right w:val="none" w:sz="0" w:space="0" w:color="auto"/>
      </w:divBdr>
    </w:div>
    <w:div w:id="154077931">
      <w:bodyDiv w:val="1"/>
      <w:marLeft w:val="0"/>
      <w:marRight w:val="0"/>
      <w:marTop w:val="0"/>
      <w:marBottom w:val="0"/>
      <w:divBdr>
        <w:top w:val="none" w:sz="0" w:space="0" w:color="auto"/>
        <w:left w:val="none" w:sz="0" w:space="0" w:color="auto"/>
        <w:bottom w:val="none" w:sz="0" w:space="0" w:color="auto"/>
        <w:right w:val="none" w:sz="0" w:space="0" w:color="auto"/>
      </w:divBdr>
    </w:div>
    <w:div w:id="154692249">
      <w:marLeft w:val="480"/>
      <w:marRight w:val="0"/>
      <w:marTop w:val="0"/>
      <w:marBottom w:val="0"/>
      <w:divBdr>
        <w:top w:val="none" w:sz="0" w:space="0" w:color="auto"/>
        <w:left w:val="none" w:sz="0" w:space="0" w:color="auto"/>
        <w:bottom w:val="none" w:sz="0" w:space="0" w:color="auto"/>
        <w:right w:val="none" w:sz="0" w:space="0" w:color="auto"/>
      </w:divBdr>
    </w:div>
    <w:div w:id="154808855">
      <w:bodyDiv w:val="1"/>
      <w:marLeft w:val="0"/>
      <w:marRight w:val="0"/>
      <w:marTop w:val="0"/>
      <w:marBottom w:val="0"/>
      <w:divBdr>
        <w:top w:val="none" w:sz="0" w:space="0" w:color="auto"/>
        <w:left w:val="none" w:sz="0" w:space="0" w:color="auto"/>
        <w:bottom w:val="none" w:sz="0" w:space="0" w:color="auto"/>
        <w:right w:val="none" w:sz="0" w:space="0" w:color="auto"/>
      </w:divBdr>
    </w:div>
    <w:div w:id="156381780">
      <w:bodyDiv w:val="1"/>
      <w:marLeft w:val="0"/>
      <w:marRight w:val="0"/>
      <w:marTop w:val="0"/>
      <w:marBottom w:val="0"/>
      <w:divBdr>
        <w:top w:val="none" w:sz="0" w:space="0" w:color="auto"/>
        <w:left w:val="none" w:sz="0" w:space="0" w:color="auto"/>
        <w:bottom w:val="none" w:sz="0" w:space="0" w:color="auto"/>
        <w:right w:val="none" w:sz="0" w:space="0" w:color="auto"/>
      </w:divBdr>
    </w:div>
    <w:div w:id="156696894">
      <w:marLeft w:val="480"/>
      <w:marRight w:val="0"/>
      <w:marTop w:val="0"/>
      <w:marBottom w:val="0"/>
      <w:divBdr>
        <w:top w:val="none" w:sz="0" w:space="0" w:color="auto"/>
        <w:left w:val="none" w:sz="0" w:space="0" w:color="auto"/>
        <w:bottom w:val="none" w:sz="0" w:space="0" w:color="auto"/>
        <w:right w:val="none" w:sz="0" w:space="0" w:color="auto"/>
      </w:divBdr>
    </w:div>
    <w:div w:id="157549934">
      <w:marLeft w:val="480"/>
      <w:marRight w:val="0"/>
      <w:marTop w:val="0"/>
      <w:marBottom w:val="0"/>
      <w:divBdr>
        <w:top w:val="none" w:sz="0" w:space="0" w:color="auto"/>
        <w:left w:val="none" w:sz="0" w:space="0" w:color="auto"/>
        <w:bottom w:val="none" w:sz="0" w:space="0" w:color="auto"/>
        <w:right w:val="none" w:sz="0" w:space="0" w:color="auto"/>
      </w:divBdr>
    </w:div>
    <w:div w:id="157617092">
      <w:bodyDiv w:val="1"/>
      <w:marLeft w:val="0"/>
      <w:marRight w:val="0"/>
      <w:marTop w:val="0"/>
      <w:marBottom w:val="0"/>
      <w:divBdr>
        <w:top w:val="none" w:sz="0" w:space="0" w:color="auto"/>
        <w:left w:val="none" w:sz="0" w:space="0" w:color="auto"/>
        <w:bottom w:val="none" w:sz="0" w:space="0" w:color="auto"/>
        <w:right w:val="none" w:sz="0" w:space="0" w:color="auto"/>
      </w:divBdr>
    </w:div>
    <w:div w:id="158619681">
      <w:marLeft w:val="480"/>
      <w:marRight w:val="0"/>
      <w:marTop w:val="0"/>
      <w:marBottom w:val="0"/>
      <w:divBdr>
        <w:top w:val="none" w:sz="0" w:space="0" w:color="auto"/>
        <w:left w:val="none" w:sz="0" w:space="0" w:color="auto"/>
        <w:bottom w:val="none" w:sz="0" w:space="0" w:color="auto"/>
        <w:right w:val="none" w:sz="0" w:space="0" w:color="auto"/>
      </w:divBdr>
    </w:div>
    <w:div w:id="158666707">
      <w:marLeft w:val="480"/>
      <w:marRight w:val="0"/>
      <w:marTop w:val="0"/>
      <w:marBottom w:val="0"/>
      <w:divBdr>
        <w:top w:val="none" w:sz="0" w:space="0" w:color="auto"/>
        <w:left w:val="none" w:sz="0" w:space="0" w:color="auto"/>
        <w:bottom w:val="none" w:sz="0" w:space="0" w:color="auto"/>
        <w:right w:val="none" w:sz="0" w:space="0" w:color="auto"/>
      </w:divBdr>
    </w:div>
    <w:div w:id="159349402">
      <w:marLeft w:val="480"/>
      <w:marRight w:val="0"/>
      <w:marTop w:val="0"/>
      <w:marBottom w:val="0"/>
      <w:divBdr>
        <w:top w:val="none" w:sz="0" w:space="0" w:color="auto"/>
        <w:left w:val="none" w:sz="0" w:space="0" w:color="auto"/>
        <w:bottom w:val="none" w:sz="0" w:space="0" w:color="auto"/>
        <w:right w:val="none" w:sz="0" w:space="0" w:color="auto"/>
      </w:divBdr>
    </w:div>
    <w:div w:id="160120514">
      <w:bodyDiv w:val="1"/>
      <w:marLeft w:val="0"/>
      <w:marRight w:val="0"/>
      <w:marTop w:val="0"/>
      <w:marBottom w:val="0"/>
      <w:divBdr>
        <w:top w:val="none" w:sz="0" w:space="0" w:color="auto"/>
        <w:left w:val="none" w:sz="0" w:space="0" w:color="auto"/>
        <w:bottom w:val="none" w:sz="0" w:space="0" w:color="auto"/>
        <w:right w:val="none" w:sz="0" w:space="0" w:color="auto"/>
      </w:divBdr>
    </w:div>
    <w:div w:id="160321749">
      <w:marLeft w:val="480"/>
      <w:marRight w:val="0"/>
      <w:marTop w:val="0"/>
      <w:marBottom w:val="0"/>
      <w:divBdr>
        <w:top w:val="none" w:sz="0" w:space="0" w:color="auto"/>
        <w:left w:val="none" w:sz="0" w:space="0" w:color="auto"/>
        <w:bottom w:val="none" w:sz="0" w:space="0" w:color="auto"/>
        <w:right w:val="none" w:sz="0" w:space="0" w:color="auto"/>
      </w:divBdr>
    </w:div>
    <w:div w:id="160703391">
      <w:bodyDiv w:val="1"/>
      <w:marLeft w:val="0"/>
      <w:marRight w:val="0"/>
      <w:marTop w:val="0"/>
      <w:marBottom w:val="0"/>
      <w:divBdr>
        <w:top w:val="none" w:sz="0" w:space="0" w:color="auto"/>
        <w:left w:val="none" w:sz="0" w:space="0" w:color="auto"/>
        <w:bottom w:val="none" w:sz="0" w:space="0" w:color="auto"/>
        <w:right w:val="none" w:sz="0" w:space="0" w:color="auto"/>
      </w:divBdr>
    </w:div>
    <w:div w:id="160968466">
      <w:marLeft w:val="480"/>
      <w:marRight w:val="0"/>
      <w:marTop w:val="0"/>
      <w:marBottom w:val="0"/>
      <w:divBdr>
        <w:top w:val="none" w:sz="0" w:space="0" w:color="auto"/>
        <w:left w:val="none" w:sz="0" w:space="0" w:color="auto"/>
        <w:bottom w:val="none" w:sz="0" w:space="0" w:color="auto"/>
        <w:right w:val="none" w:sz="0" w:space="0" w:color="auto"/>
      </w:divBdr>
    </w:div>
    <w:div w:id="162550588">
      <w:marLeft w:val="480"/>
      <w:marRight w:val="0"/>
      <w:marTop w:val="0"/>
      <w:marBottom w:val="0"/>
      <w:divBdr>
        <w:top w:val="none" w:sz="0" w:space="0" w:color="auto"/>
        <w:left w:val="none" w:sz="0" w:space="0" w:color="auto"/>
        <w:bottom w:val="none" w:sz="0" w:space="0" w:color="auto"/>
        <w:right w:val="none" w:sz="0" w:space="0" w:color="auto"/>
      </w:divBdr>
    </w:div>
    <w:div w:id="163277504">
      <w:bodyDiv w:val="1"/>
      <w:marLeft w:val="0"/>
      <w:marRight w:val="0"/>
      <w:marTop w:val="0"/>
      <w:marBottom w:val="0"/>
      <w:divBdr>
        <w:top w:val="none" w:sz="0" w:space="0" w:color="auto"/>
        <w:left w:val="none" w:sz="0" w:space="0" w:color="auto"/>
        <w:bottom w:val="none" w:sz="0" w:space="0" w:color="auto"/>
        <w:right w:val="none" w:sz="0" w:space="0" w:color="auto"/>
      </w:divBdr>
    </w:div>
    <w:div w:id="163786314">
      <w:marLeft w:val="480"/>
      <w:marRight w:val="0"/>
      <w:marTop w:val="0"/>
      <w:marBottom w:val="0"/>
      <w:divBdr>
        <w:top w:val="none" w:sz="0" w:space="0" w:color="auto"/>
        <w:left w:val="none" w:sz="0" w:space="0" w:color="auto"/>
        <w:bottom w:val="none" w:sz="0" w:space="0" w:color="auto"/>
        <w:right w:val="none" w:sz="0" w:space="0" w:color="auto"/>
      </w:divBdr>
    </w:div>
    <w:div w:id="164176353">
      <w:bodyDiv w:val="1"/>
      <w:marLeft w:val="0"/>
      <w:marRight w:val="0"/>
      <w:marTop w:val="0"/>
      <w:marBottom w:val="0"/>
      <w:divBdr>
        <w:top w:val="none" w:sz="0" w:space="0" w:color="auto"/>
        <w:left w:val="none" w:sz="0" w:space="0" w:color="auto"/>
        <w:bottom w:val="none" w:sz="0" w:space="0" w:color="auto"/>
        <w:right w:val="none" w:sz="0" w:space="0" w:color="auto"/>
      </w:divBdr>
      <w:divsChild>
        <w:div w:id="1731802120">
          <w:marLeft w:val="480"/>
          <w:marRight w:val="0"/>
          <w:marTop w:val="0"/>
          <w:marBottom w:val="0"/>
          <w:divBdr>
            <w:top w:val="none" w:sz="0" w:space="0" w:color="auto"/>
            <w:left w:val="none" w:sz="0" w:space="0" w:color="auto"/>
            <w:bottom w:val="none" w:sz="0" w:space="0" w:color="auto"/>
            <w:right w:val="none" w:sz="0" w:space="0" w:color="auto"/>
          </w:divBdr>
        </w:div>
        <w:div w:id="1489441668">
          <w:marLeft w:val="480"/>
          <w:marRight w:val="0"/>
          <w:marTop w:val="0"/>
          <w:marBottom w:val="0"/>
          <w:divBdr>
            <w:top w:val="none" w:sz="0" w:space="0" w:color="auto"/>
            <w:left w:val="none" w:sz="0" w:space="0" w:color="auto"/>
            <w:bottom w:val="none" w:sz="0" w:space="0" w:color="auto"/>
            <w:right w:val="none" w:sz="0" w:space="0" w:color="auto"/>
          </w:divBdr>
        </w:div>
        <w:div w:id="2438180">
          <w:marLeft w:val="480"/>
          <w:marRight w:val="0"/>
          <w:marTop w:val="0"/>
          <w:marBottom w:val="0"/>
          <w:divBdr>
            <w:top w:val="none" w:sz="0" w:space="0" w:color="auto"/>
            <w:left w:val="none" w:sz="0" w:space="0" w:color="auto"/>
            <w:bottom w:val="none" w:sz="0" w:space="0" w:color="auto"/>
            <w:right w:val="none" w:sz="0" w:space="0" w:color="auto"/>
          </w:divBdr>
        </w:div>
        <w:div w:id="1595554767">
          <w:marLeft w:val="480"/>
          <w:marRight w:val="0"/>
          <w:marTop w:val="0"/>
          <w:marBottom w:val="0"/>
          <w:divBdr>
            <w:top w:val="none" w:sz="0" w:space="0" w:color="auto"/>
            <w:left w:val="none" w:sz="0" w:space="0" w:color="auto"/>
            <w:bottom w:val="none" w:sz="0" w:space="0" w:color="auto"/>
            <w:right w:val="none" w:sz="0" w:space="0" w:color="auto"/>
          </w:divBdr>
        </w:div>
        <w:div w:id="2126145309">
          <w:marLeft w:val="480"/>
          <w:marRight w:val="0"/>
          <w:marTop w:val="0"/>
          <w:marBottom w:val="0"/>
          <w:divBdr>
            <w:top w:val="none" w:sz="0" w:space="0" w:color="auto"/>
            <w:left w:val="none" w:sz="0" w:space="0" w:color="auto"/>
            <w:bottom w:val="none" w:sz="0" w:space="0" w:color="auto"/>
            <w:right w:val="none" w:sz="0" w:space="0" w:color="auto"/>
          </w:divBdr>
        </w:div>
        <w:div w:id="512766518">
          <w:marLeft w:val="480"/>
          <w:marRight w:val="0"/>
          <w:marTop w:val="0"/>
          <w:marBottom w:val="0"/>
          <w:divBdr>
            <w:top w:val="none" w:sz="0" w:space="0" w:color="auto"/>
            <w:left w:val="none" w:sz="0" w:space="0" w:color="auto"/>
            <w:bottom w:val="none" w:sz="0" w:space="0" w:color="auto"/>
            <w:right w:val="none" w:sz="0" w:space="0" w:color="auto"/>
          </w:divBdr>
        </w:div>
        <w:div w:id="716976232">
          <w:marLeft w:val="480"/>
          <w:marRight w:val="0"/>
          <w:marTop w:val="0"/>
          <w:marBottom w:val="0"/>
          <w:divBdr>
            <w:top w:val="none" w:sz="0" w:space="0" w:color="auto"/>
            <w:left w:val="none" w:sz="0" w:space="0" w:color="auto"/>
            <w:bottom w:val="none" w:sz="0" w:space="0" w:color="auto"/>
            <w:right w:val="none" w:sz="0" w:space="0" w:color="auto"/>
          </w:divBdr>
        </w:div>
        <w:div w:id="2011831834">
          <w:marLeft w:val="480"/>
          <w:marRight w:val="0"/>
          <w:marTop w:val="0"/>
          <w:marBottom w:val="0"/>
          <w:divBdr>
            <w:top w:val="none" w:sz="0" w:space="0" w:color="auto"/>
            <w:left w:val="none" w:sz="0" w:space="0" w:color="auto"/>
            <w:bottom w:val="none" w:sz="0" w:space="0" w:color="auto"/>
            <w:right w:val="none" w:sz="0" w:space="0" w:color="auto"/>
          </w:divBdr>
        </w:div>
        <w:div w:id="76513047">
          <w:marLeft w:val="480"/>
          <w:marRight w:val="0"/>
          <w:marTop w:val="0"/>
          <w:marBottom w:val="0"/>
          <w:divBdr>
            <w:top w:val="none" w:sz="0" w:space="0" w:color="auto"/>
            <w:left w:val="none" w:sz="0" w:space="0" w:color="auto"/>
            <w:bottom w:val="none" w:sz="0" w:space="0" w:color="auto"/>
            <w:right w:val="none" w:sz="0" w:space="0" w:color="auto"/>
          </w:divBdr>
        </w:div>
        <w:div w:id="567151040">
          <w:marLeft w:val="480"/>
          <w:marRight w:val="0"/>
          <w:marTop w:val="0"/>
          <w:marBottom w:val="0"/>
          <w:divBdr>
            <w:top w:val="none" w:sz="0" w:space="0" w:color="auto"/>
            <w:left w:val="none" w:sz="0" w:space="0" w:color="auto"/>
            <w:bottom w:val="none" w:sz="0" w:space="0" w:color="auto"/>
            <w:right w:val="none" w:sz="0" w:space="0" w:color="auto"/>
          </w:divBdr>
        </w:div>
        <w:div w:id="536434740">
          <w:marLeft w:val="480"/>
          <w:marRight w:val="0"/>
          <w:marTop w:val="0"/>
          <w:marBottom w:val="0"/>
          <w:divBdr>
            <w:top w:val="none" w:sz="0" w:space="0" w:color="auto"/>
            <w:left w:val="none" w:sz="0" w:space="0" w:color="auto"/>
            <w:bottom w:val="none" w:sz="0" w:space="0" w:color="auto"/>
            <w:right w:val="none" w:sz="0" w:space="0" w:color="auto"/>
          </w:divBdr>
        </w:div>
        <w:div w:id="362943413">
          <w:marLeft w:val="480"/>
          <w:marRight w:val="0"/>
          <w:marTop w:val="0"/>
          <w:marBottom w:val="0"/>
          <w:divBdr>
            <w:top w:val="none" w:sz="0" w:space="0" w:color="auto"/>
            <w:left w:val="none" w:sz="0" w:space="0" w:color="auto"/>
            <w:bottom w:val="none" w:sz="0" w:space="0" w:color="auto"/>
            <w:right w:val="none" w:sz="0" w:space="0" w:color="auto"/>
          </w:divBdr>
        </w:div>
        <w:div w:id="1700736368">
          <w:marLeft w:val="480"/>
          <w:marRight w:val="0"/>
          <w:marTop w:val="0"/>
          <w:marBottom w:val="0"/>
          <w:divBdr>
            <w:top w:val="none" w:sz="0" w:space="0" w:color="auto"/>
            <w:left w:val="none" w:sz="0" w:space="0" w:color="auto"/>
            <w:bottom w:val="none" w:sz="0" w:space="0" w:color="auto"/>
            <w:right w:val="none" w:sz="0" w:space="0" w:color="auto"/>
          </w:divBdr>
        </w:div>
        <w:div w:id="260265510">
          <w:marLeft w:val="480"/>
          <w:marRight w:val="0"/>
          <w:marTop w:val="0"/>
          <w:marBottom w:val="0"/>
          <w:divBdr>
            <w:top w:val="none" w:sz="0" w:space="0" w:color="auto"/>
            <w:left w:val="none" w:sz="0" w:space="0" w:color="auto"/>
            <w:bottom w:val="none" w:sz="0" w:space="0" w:color="auto"/>
            <w:right w:val="none" w:sz="0" w:space="0" w:color="auto"/>
          </w:divBdr>
        </w:div>
        <w:div w:id="750931007">
          <w:marLeft w:val="480"/>
          <w:marRight w:val="0"/>
          <w:marTop w:val="0"/>
          <w:marBottom w:val="0"/>
          <w:divBdr>
            <w:top w:val="none" w:sz="0" w:space="0" w:color="auto"/>
            <w:left w:val="none" w:sz="0" w:space="0" w:color="auto"/>
            <w:bottom w:val="none" w:sz="0" w:space="0" w:color="auto"/>
            <w:right w:val="none" w:sz="0" w:space="0" w:color="auto"/>
          </w:divBdr>
        </w:div>
        <w:div w:id="139855719">
          <w:marLeft w:val="480"/>
          <w:marRight w:val="0"/>
          <w:marTop w:val="0"/>
          <w:marBottom w:val="0"/>
          <w:divBdr>
            <w:top w:val="none" w:sz="0" w:space="0" w:color="auto"/>
            <w:left w:val="none" w:sz="0" w:space="0" w:color="auto"/>
            <w:bottom w:val="none" w:sz="0" w:space="0" w:color="auto"/>
            <w:right w:val="none" w:sz="0" w:space="0" w:color="auto"/>
          </w:divBdr>
        </w:div>
        <w:div w:id="168372165">
          <w:marLeft w:val="480"/>
          <w:marRight w:val="0"/>
          <w:marTop w:val="0"/>
          <w:marBottom w:val="0"/>
          <w:divBdr>
            <w:top w:val="none" w:sz="0" w:space="0" w:color="auto"/>
            <w:left w:val="none" w:sz="0" w:space="0" w:color="auto"/>
            <w:bottom w:val="none" w:sz="0" w:space="0" w:color="auto"/>
            <w:right w:val="none" w:sz="0" w:space="0" w:color="auto"/>
          </w:divBdr>
        </w:div>
        <w:div w:id="469903249">
          <w:marLeft w:val="480"/>
          <w:marRight w:val="0"/>
          <w:marTop w:val="0"/>
          <w:marBottom w:val="0"/>
          <w:divBdr>
            <w:top w:val="none" w:sz="0" w:space="0" w:color="auto"/>
            <w:left w:val="none" w:sz="0" w:space="0" w:color="auto"/>
            <w:bottom w:val="none" w:sz="0" w:space="0" w:color="auto"/>
            <w:right w:val="none" w:sz="0" w:space="0" w:color="auto"/>
          </w:divBdr>
        </w:div>
      </w:divsChild>
    </w:div>
    <w:div w:id="164519150">
      <w:marLeft w:val="480"/>
      <w:marRight w:val="0"/>
      <w:marTop w:val="0"/>
      <w:marBottom w:val="0"/>
      <w:divBdr>
        <w:top w:val="none" w:sz="0" w:space="0" w:color="auto"/>
        <w:left w:val="none" w:sz="0" w:space="0" w:color="auto"/>
        <w:bottom w:val="none" w:sz="0" w:space="0" w:color="auto"/>
        <w:right w:val="none" w:sz="0" w:space="0" w:color="auto"/>
      </w:divBdr>
    </w:div>
    <w:div w:id="166219056">
      <w:bodyDiv w:val="1"/>
      <w:marLeft w:val="0"/>
      <w:marRight w:val="0"/>
      <w:marTop w:val="0"/>
      <w:marBottom w:val="0"/>
      <w:divBdr>
        <w:top w:val="none" w:sz="0" w:space="0" w:color="auto"/>
        <w:left w:val="none" w:sz="0" w:space="0" w:color="auto"/>
        <w:bottom w:val="none" w:sz="0" w:space="0" w:color="auto"/>
        <w:right w:val="none" w:sz="0" w:space="0" w:color="auto"/>
      </w:divBdr>
    </w:div>
    <w:div w:id="166753644">
      <w:marLeft w:val="480"/>
      <w:marRight w:val="0"/>
      <w:marTop w:val="0"/>
      <w:marBottom w:val="0"/>
      <w:divBdr>
        <w:top w:val="none" w:sz="0" w:space="0" w:color="auto"/>
        <w:left w:val="none" w:sz="0" w:space="0" w:color="auto"/>
        <w:bottom w:val="none" w:sz="0" w:space="0" w:color="auto"/>
        <w:right w:val="none" w:sz="0" w:space="0" w:color="auto"/>
      </w:divBdr>
    </w:div>
    <w:div w:id="167137228">
      <w:marLeft w:val="480"/>
      <w:marRight w:val="0"/>
      <w:marTop w:val="0"/>
      <w:marBottom w:val="0"/>
      <w:divBdr>
        <w:top w:val="none" w:sz="0" w:space="0" w:color="auto"/>
        <w:left w:val="none" w:sz="0" w:space="0" w:color="auto"/>
        <w:bottom w:val="none" w:sz="0" w:space="0" w:color="auto"/>
        <w:right w:val="none" w:sz="0" w:space="0" w:color="auto"/>
      </w:divBdr>
    </w:div>
    <w:div w:id="167212730">
      <w:marLeft w:val="480"/>
      <w:marRight w:val="0"/>
      <w:marTop w:val="0"/>
      <w:marBottom w:val="0"/>
      <w:divBdr>
        <w:top w:val="none" w:sz="0" w:space="0" w:color="auto"/>
        <w:left w:val="none" w:sz="0" w:space="0" w:color="auto"/>
        <w:bottom w:val="none" w:sz="0" w:space="0" w:color="auto"/>
        <w:right w:val="none" w:sz="0" w:space="0" w:color="auto"/>
      </w:divBdr>
    </w:div>
    <w:div w:id="167332999">
      <w:marLeft w:val="480"/>
      <w:marRight w:val="0"/>
      <w:marTop w:val="0"/>
      <w:marBottom w:val="0"/>
      <w:divBdr>
        <w:top w:val="none" w:sz="0" w:space="0" w:color="auto"/>
        <w:left w:val="none" w:sz="0" w:space="0" w:color="auto"/>
        <w:bottom w:val="none" w:sz="0" w:space="0" w:color="auto"/>
        <w:right w:val="none" w:sz="0" w:space="0" w:color="auto"/>
      </w:divBdr>
    </w:div>
    <w:div w:id="167522620">
      <w:marLeft w:val="480"/>
      <w:marRight w:val="0"/>
      <w:marTop w:val="0"/>
      <w:marBottom w:val="0"/>
      <w:divBdr>
        <w:top w:val="none" w:sz="0" w:space="0" w:color="auto"/>
        <w:left w:val="none" w:sz="0" w:space="0" w:color="auto"/>
        <w:bottom w:val="none" w:sz="0" w:space="0" w:color="auto"/>
        <w:right w:val="none" w:sz="0" w:space="0" w:color="auto"/>
      </w:divBdr>
    </w:div>
    <w:div w:id="167990976">
      <w:bodyDiv w:val="1"/>
      <w:marLeft w:val="0"/>
      <w:marRight w:val="0"/>
      <w:marTop w:val="0"/>
      <w:marBottom w:val="0"/>
      <w:divBdr>
        <w:top w:val="none" w:sz="0" w:space="0" w:color="auto"/>
        <w:left w:val="none" w:sz="0" w:space="0" w:color="auto"/>
        <w:bottom w:val="none" w:sz="0" w:space="0" w:color="auto"/>
        <w:right w:val="none" w:sz="0" w:space="0" w:color="auto"/>
      </w:divBdr>
    </w:div>
    <w:div w:id="168571271">
      <w:bodyDiv w:val="1"/>
      <w:marLeft w:val="0"/>
      <w:marRight w:val="0"/>
      <w:marTop w:val="0"/>
      <w:marBottom w:val="0"/>
      <w:divBdr>
        <w:top w:val="none" w:sz="0" w:space="0" w:color="auto"/>
        <w:left w:val="none" w:sz="0" w:space="0" w:color="auto"/>
        <w:bottom w:val="none" w:sz="0" w:space="0" w:color="auto"/>
        <w:right w:val="none" w:sz="0" w:space="0" w:color="auto"/>
      </w:divBdr>
    </w:div>
    <w:div w:id="168831319">
      <w:marLeft w:val="480"/>
      <w:marRight w:val="0"/>
      <w:marTop w:val="0"/>
      <w:marBottom w:val="0"/>
      <w:divBdr>
        <w:top w:val="none" w:sz="0" w:space="0" w:color="auto"/>
        <w:left w:val="none" w:sz="0" w:space="0" w:color="auto"/>
        <w:bottom w:val="none" w:sz="0" w:space="0" w:color="auto"/>
        <w:right w:val="none" w:sz="0" w:space="0" w:color="auto"/>
      </w:divBdr>
    </w:div>
    <w:div w:id="169368945">
      <w:marLeft w:val="480"/>
      <w:marRight w:val="0"/>
      <w:marTop w:val="0"/>
      <w:marBottom w:val="0"/>
      <w:divBdr>
        <w:top w:val="none" w:sz="0" w:space="0" w:color="auto"/>
        <w:left w:val="none" w:sz="0" w:space="0" w:color="auto"/>
        <w:bottom w:val="none" w:sz="0" w:space="0" w:color="auto"/>
        <w:right w:val="none" w:sz="0" w:space="0" w:color="auto"/>
      </w:divBdr>
    </w:div>
    <w:div w:id="169567007">
      <w:marLeft w:val="480"/>
      <w:marRight w:val="0"/>
      <w:marTop w:val="0"/>
      <w:marBottom w:val="0"/>
      <w:divBdr>
        <w:top w:val="none" w:sz="0" w:space="0" w:color="auto"/>
        <w:left w:val="none" w:sz="0" w:space="0" w:color="auto"/>
        <w:bottom w:val="none" w:sz="0" w:space="0" w:color="auto"/>
        <w:right w:val="none" w:sz="0" w:space="0" w:color="auto"/>
      </w:divBdr>
    </w:div>
    <w:div w:id="169955490">
      <w:marLeft w:val="480"/>
      <w:marRight w:val="0"/>
      <w:marTop w:val="0"/>
      <w:marBottom w:val="0"/>
      <w:divBdr>
        <w:top w:val="none" w:sz="0" w:space="0" w:color="auto"/>
        <w:left w:val="none" w:sz="0" w:space="0" w:color="auto"/>
        <w:bottom w:val="none" w:sz="0" w:space="0" w:color="auto"/>
        <w:right w:val="none" w:sz="0" w:space="0" w:color="auto"/>
      </w:divBdr>
    </w:div>
    <w:div w:id="169955937">
      <w:bodyDiv w:val="1"/>
      <w:marLeft w:val="0"/>
      <w:marRight w:val="0"/>
      <w:marTop w:val="0"/>
      <w:marBottom w:val="0"/>
      <w:divBdr>
        <w:top w:val="none" w:sz="0" w:space="0" w:color="auto"/>
        <w:left w:val="none" w:sz="0" w:space="0" w:color="auto"/>
        <w:bottom w:val="none" w:sz="0" w:space="0" w:color="auto"/>
        <w:right w:val="none" w:sz="0" w:space="0" w:color="auto"/>
      </w:divBdr>
      <w:divsChild>
        <w:div w:id="2005352417">
          <w:marLeft w:val="480"/>
          <w:marRight w:val="0"/>
          <w:marTop w:val="0"/>
          <w:marBottom w:val="0"/>
          <w:divBdr>
            <w:top w:val="none" w:sz="0" w:space="0" w:color="auto"/>
            <w:left w:val="none" w:sz="0" w:space="0" w:color="auto"/>
            <w:bottom w:val="none" w:sz="0" w:space="0" w:color="auto"/>
            <w:right w:val="none" w:sz="0" w:space="0" w:color="auto"/>
          </w:divBdr>
        </w:div>
        <w:div w:id="676201280">
          <w:marLeft w:val="480"/>
          <w:marRight w:val="0"/>
          <w:marTop w:val="0"/>
          <w:marBottom w:val="0"/>
          <w:divBdr>
            <w:top w:val="none" w:sz="0" w:space="0" w:color="auto"/>
            <w:left w:val="none" w:sz="0" w:space="0" w:color="auto"/>
            <w:bottom w:val="none" w:sz="0" w:space="0" w:color="auto"/>
            <w:right w:val="none" w:sz="0" w:space="0" w:color="auto"/>
          </w:divBdr>
        </w:div>
        <w:div w:id="2077627168">
          <w:marLeft w:val="480"/>
          <w:marRight w:val="0"/>
          <w:marTop w:val="0"/>
          <w:marBottom w:val="0"/>
          <w:divBdr>
            <w:top w:val="none" w:sz="0" w:space="0" w:color="auto"/>
            <w:left w:val="none" w:sz="0" w:space="0" w:color="auto"/>
            <w:bottom w:val="none" w:sz="0" w:space="0" w:color="auto"/>
            <w:right w:val="none" w:sz="0" w:space="0" w:color="auto"/>
          </w:divBdr>
        </w:div>
        <w:div w:id="983698868">
          <w:marLeft w:val="480"/>
          <w:marRight w:val="0"/>
          <w:marTop w:val="0"/>
          <w:marBottom w:val="0"/>
          <w:divBdr>
            <w:top w:val="none" w:sz="0" w:space="0" w:color="auto"/>
            <w:left w:val="none" w:sz="0" w:space="0" w:color="auto"/>
            <w:bottom w:val="none" w:sz="0" w:space="0" w:color="auto"/>
            <w:right w:val="none" w:sz="0" w:space="0" w:color="auto"/>
          </w:divBdr>
        </w:div>
        <w:div w:id="2120224346">
          <w:marLeft w:val="480"/>
          <w:marRight w:val="0"/>
          <w:marTop w:val="0"/>
          <w:marBottom w:val="0"/>
          <w:divBdr>
            <w:top w:val="none" w:sz="0" w:space="0" w:color="auto"/>
            <w:left w:val="none" w:sz="0" w:space="0" w:color="auto"/>
            <w:bottom w:val="none" w:sz="0" w:space="0" w:color="auto"/>
            <w:right w:val="none" w:sz="0" w:space="0" w:color="auto"/>
          </w:divBdr>
        </w:div>
        <w:div w:id="1160728801">
          <w:marLeft w:val="480"/>
          <w:marRight w:val="0"/>
          <w:marTop w:val="0"/>
          <w:marBottom w:val="0"/>
          <w:divBdr>
            <w:top w:val="none" w:sz="0" w:space="0" w:color="auto"/>
            <w:left w:val="none" w:sz="0" w:space="0" w:color="auto"/>
            <w:bottom w:val="none" w:sz="0" w:space="0" w:color="auto"/>
            <w:right w:val="none" w:sz="0" w:space="0" w:color="auto"/>
          </w:divBdr>
        </w:div>
        <w:div w:id="1040276715">
          <w:marLeft w:val="480"/>
          <w:marRight w:val="0"/>
          <w:marTop w:val="0"/>
          <w:marBottom w:val="0"/>
          <w:divBdr>
            <w:top w:val="none" w:sz="0" w:space="0" w:color="auto"/>
            <w:left w:val="none" w:sz="0" w:space="0" w:color="auto"/>
            <w:bottom w:val="none" w:sz="0" w:space="0" w:color="auto"/>
            <w:right w:val="none" w:sz="0" w:space="0" w:color="auto"/>
          </w:divBdr>
        </w:div>
        <w:div w:id="1182551588">
          <w:marLeft w:val="480"/>
          <w:marRight w:val="0"/>
          <w:marTop w:val="0"/>
          <w:marBottom w:val="0"/>
          <w:divBdr>
            <w:top w:val="none" w:sz="0" w:space="0" w:color="auto"/>
            <w:left w:val="none" w:sz="0" w:space="0" w:color="auto"/>
            <w:bottom w:val="none" w:sz="0" w:space="0" w:color="auto"/>
            <w:right w:val="none" w:sz="0" w:space="0" w:color="auto"/>
          </w:divBdr>
        </w:div>
        <w:div w:id="607010256">
          <w:marLeft w:val="480"/>
          <w:marRight w:val="0"/>
          <w:marTop w:val="0"/>
          <w:marBottom w:val="0"/>
          <w:divBdr>
            <w:top w:val="none" w:sz="0" w:space="0" w:color="auto"/>
            <w:left w:val="none" w:sz="0" w:space="0" w:color="auto"/>
            <w:bottom w:val="none" w:sz="0" w:space="0" w:color="auto"/>
            <w:right w:val="none" w:sz="0" w:space="0" w:color="auto"/>
          </w:divBdr>
        </w:div>
        <w:div w:id="1488938520">
          <w:marLeft w:val="480"/>
          <w:marRight w:val="0"/>
          <w:marTop w:val="0"/>
          <w:marBottom w:val="0"/>
          <w:divBdr>
            <w:top w:val="none" w:sz="0" w:space="0" w:color="auto"/>
            <w:left w:val="none" w:sz="0" w:space="0" w:color="auto"/>
            <w:bottom w:val="none" w:sz="0" w:space="0" w:color="auto"/>
            <w:right w:val="none" w:sz="0" w:space="0" w:color="auto"/>
          </w:divBdr>
        </w:div>
        <w:div w:id="1091507208">
          <w:marLeft w:val="480"/>
          <w:marRight w:val="0"/>
          <w:marTop w:val="0"/>
          <w:marBottom w:val="0"/>
          <w:divBdr>
            <w:top w:val="none" w:sz="0" w:space="0" w:color="auto"/>
            <w:left w:val="none" w:sz="0" w:space="0" w:color="auto"/>
            <w:bottom w:val="none" w:sz="0" w:space="0" w:color="auto"/>
            <w:right w:val="none" w:sz="0" w:space="0" w:color="auto"/>
          </w:divBdr>
        </w:div>
        <w:div w:id="573780404">
          <w:marLeft w:val="480"/>
          <w:marRight w:val="0"/>
          <w:marTop w:val="0"/>
          <w:marBottom w:val="0"/>
          <w:divBdr>
            <w:top w:val="none" w:sz="0" w:space="0" w:color="auto"/>
            <w:left w:val="none" w:sz="0" w:space="0" w:color="auto"/>
            <w:bottom w:val="none" w:sz="0" w:space="0" w:color="auto"/>
            <w:right w:val="none" w:sz="0" w:space="0" w:color="auto"/>
          </w:divBdr>
        </w:div>
        <w:div w:id="256712806">
          <w:marLeft w:val="480"/>
          <w:marRight w:val="0"/>
          <w:marTop w:val="0"/>
          <w:marBottom w:val="0"/>
          <w:divBdr>
            <w:top w:val="none" w:sz="0" w:space="0" w:color="auto"/>
            <w:left w:val="none" w:sz="0" w:space="0" w:color="auto"/>
            <w:bottom w:val="none" w:sz="0" w:space="0" w:color="auto"/>
            <w:right w:val="none" w:sz="0" w:space="0" w:color="auto"/>
          </w:divBdr>
        </w:div>
        <w:div w:id="1629777290">
          <w:marLeft w:val="480"/>
          <w:marRight w:val="0"/>
          <w:marTop w:val="0"/>
          <w:marBottom w:val="0"/>
          <w:divBdr>
            <w:top w:val="none" w:sz="0" w:space="0" w:color="auto"/>
            <w:left w:val="none" w:sz="0" w:space="0" w:color="auto"/>
            <w:bottom w:val="none" w:sz="0" w:space="0" w:color="auto"/>
            <w:right w:val="none" w:sz="0" w:space="0" w:color="auto"/>
          </w:divBdr>
        </w:div>
        <w:div w:id="638537235">
          <w:marLeft w:val="480"/>
          <w:marRight w:val="0"/>
          <w:marTop w:val="0"/>
          <w:marBottom w:val="0"/>
          <w:divBdr>
            <w:top w:val="none" w:sz="0" w:space="0" w:color="auto"/>
            <w:left w:val="none" w:sz="0" w:space="0" w:color="auto"/>
            <w:bottom w:val="none" w:sz="0" w:space="0" w:color="auto"/>
            <w:right w:val="none" w:sz="0" w:space="0" w:color="auto"/>
          </w:divBdr>
        </w:div>
        <w:div w:id="977104277">
          <w:marLeft w:val="480"/>
          <w:marRight w:val="0"/>
          <w:marTop w:val="0"/>
          <w:marBottom w:val="0"/>
          <w:divBdr>
            <w:top w:val="none" w:sz="0" w:space="0" w:color="auto"/>
            <w:left w:val="none" w:sz="0" w:space="0" w:color="auto"/>
            <w:bottom w:val="none" w:sz="0" w:space="0" w:color="auto"/>
            <w:right w:val="none" w:sz="0" w:space="0" w:color="auto"/>
          </w:divBdr>
        </w:div>
        <w:div w:id="1939828863">
          <w:marLeft w:val="480"/>
          <w:marRight w:val="0"/>
          <w:marTop w:val="0"/>
          <w:marBottom w:val="0"/>
          <w:divBdr>
            <w:top w:val="none" w:sz="0" w:space="0" w:color="auto"/>
            <w:left w:val="none" w:sz="0" w:space="0" w:color="auto"/>
            <w:bottom w:val="none" w:sz="0" w:space="0" w:color="auto"/>
            <w:right w:val="none" w:sz="0" w:space="0" w:color="auto"/>
          </w:divBdr>
        </w:div>
      </w:divsChild>
    </w:div>
    <w:div w:id="170995953">
      <w:bodyDiv w:val="1"/>
      <w:marLeft w:val="0"/>
      <w:marRight w:val="0"/>
      <w:marTop w:val="0"/>
      <w:marBottom w:val="0"/>
      <w:divBdr>
        <w:top w:val="none" w:sz="0" w:space="0" w:color="auto"/>
        <w:left w:val="none" w:sz="0" w:space="0" w:color="auto"/>
        <w:bottom w:val="none" w:sz="0" w:space="0" w:color="auto"/>
        <w:right w:val="none" w:sz="0" w:space="0" w:color="auto"/>
      </w:divBdr>
    </w:div>
    <w:div w:id="172888986">
      <w:marLeft w:val="480"/>
      <w:marRight w:val="0"/>
      <w:marTop w:val="0"/>
      <w:marBottom w:val="0"/>
      <w:divBdr>
        <w:top w:val="none" w:sz="0" w:space="0" w:color="auto"/>
        <w:left w:val="none" w:sz="0" w:space="0" w:color="auto"/>
        <w:bottom w:val="none" w:sz="0" w:space="0" w:color="auto"/>
        <w:right w:val="none" w:sz="0" w:space="0" w:color="auto"/>
      </w:divBdr>
    </w:div>
    <w:div w:id="173542757">
      <w:marLeft w:val="480"/>
      <w:marRight w:val="0"/>
      <w:marTop w:val="0"/>
      <w:marBottom w:val="0"/>
      <w:divBdr>
        <w:top w:val="none" w:sz="0" w:space="0" w:color="auto"/>
        <w:left w:val="none" w:sz="0" w:space="0" w:color="auto"/>
        <w:bottom w:val="none" w:sz="0" w:space="0" w:color="auto"/>
        <w:right w:val="none" w:sz="0" w:space="0" w:color="auto"/>
      </w:divBdr>
    </w:div>
    <w:div w:id="174078910">
      <w:marLeft w:val="480"/>
      <w:marRight w:val="0"/>
      <w:marTop w:val="0"/>
      <w:marBottom w:val="0"/>
      <w:divBdr>
        <w:top w:val="none" w:sz="0" w:space="0" w:color="auto"/>
        <w:left w:val="none" w:sz="0" w:space="0" w:color="auto"/>
        <w:bottom w:val="none" w:sz="0" w:space="0" w:color="auto"/>
        <w:right w:val="none" w:sz="0" w:space="0" w:color="auto"/>
      </w:divBdr>
    </w:div>
    <w:div w:id="174539513">
      <w:marLeft w:val="480"/>
      <w:marRight w:val="0"/>
      <w:marTop w:val="0"/>
      <w:marBottom w:val="0"/>
      <w:divBdr>
        <w:top w:val="none" w:sz="0" w:space="0" w:color="auto"/>
        <w:left w:val="none" w:sz="0" w:space="0" w:color="auto"/>
        <w:bottom w:val="none" w:sz="0" w:space="0" w:color="auto"/>
        <w:right w:val="none" w:sz="0" w:space="0" w:color="auto"/>
      </w:divBdr>
    </w:div>
    <w:div w:id="174731363">
      <w:marLeft w:val="480"/>
      <w:marRight w:val="0"/>
      <w:marTop w:val="0"/>
      <w:marBottom w:val="0"/>
      <w:divBdr>
        <w:top w:val="none" w:sz="0" w:space="0" w:color="auto"/>
        <w:left w:val="none" w:sz="0" w:space="0" w:color="auto"/>
        <w:bottom w:val="none" w:sz="0" w:space="0" w:color="auto"/>
        <w:right w:val="none" w:sz="0" w:space="0" w:color="auto"/>
      </w:divBdr>
    </w:div>
    <w:div w:id="174925477">
      <w:bodyDiv w:val="1"/>
      <w:marLeft w:val="0"/>
      <w:marRight w:val="0"/>
      <w:marTop w:val="0"/>
      <w:marBottom w:val="0"/>
      <w:divBdr>
        <w:top w:val="none" w:sz="0" w:space="0" w:color="auto"/>
        <w:left w:val="none" w:sz="0" w:space="0" w:color="auto"/>
        <w:bottom w:val="none" w:sz="0" w:space="0" w:color="auto"/>
        <w:right w:val="none" w:sz="0" w:space="0" w:color="auto"/>
      </w:divBdr>
    </w:div>
    <w:div w:id="175048621">
      <w:bodyDiv w:val="1"/>
      <w:marLeft w:val="0"/>
      <w:marRight w:val="0"/>
      <w:marTop w:val="0"/>
      <w:marBottom w:val="0"/>
      <w:divBdr>
        <w:top w:val="none" w:sz="0" w:space="0" w:color="auto"/>
        <w:left w:val="none" w:sz="0" w:space="0" w:color="auto"/>
        <w:bottom w:val="none" w:sz="0" w:space="0" w:color="auto"/>
        <w:right w:val="none" w:sz="0" w:space="0" w:color="auto"/>
      </w:divBdr>
    </w:div>
    <w:div w:id="175732389">
      <w:bodyDiv w:val="1"/>
      <w:marLeft w:val="0"/>
      <w:marRight w:val="0"/>
      <w:marTop w:val="0"/>
      <w:marBottom w:val="0"/>
      <w:divBdr>
        <w:top w:val="none" w:sz="0" w:space="0" w:color="auto"/>
        <w:left w:val="none" w:sz="0" w:space="0" w:color="auto"/>
        <w:bottom w:val="none" w:sz="0" w:space="0" w:color="auto"/>
        <w:right w:val="none" w:sz="0" w:space="0" w:color="auto"/>
      </w:divBdr>
    </w:div>
    <w:div w:id="176311428">
      <w:marLeft w:val="480"/>
      <w:marRight w:val="0"/>
      <w:marTop w:val="0"/>
      <w:marBottom w:val="0"/>
      <w:divBdr>
        <w:top w:val="none" w:sz="0" w:space="0" w:color="auto"/>
        <w:left w:val="none" w:sz="0" w:space="0" w:color="auto"/>
        <w:bottom w:val="none" w:sz="0" w:space="0" w:color="auto"/>
        <w:right w:val="none" w:sz="0" w:space="0" w:color="auto"/>
      </w:divBdr>
    </w:div>
    <w:div w:id="176583600">
      <w:marLeft w:val="480"/>
      <w:marRight w:val="0"/>
      <w:marTop w:val="0"/>
      <w:marBottom w:val="0"/>
      <w:divBdr>
        <w:top w:val="none" w:sz="0" w:space="0" w:color="auto"/>
        <w:left w:val="none" w:sz="0" w:space="0" w:color="auto"/>
        <w:bottom w:val="none" w:sz="0" w:space="0" w:color="auto"/>
        <w:right w:val="none" w:sz="0" w:space="0" w:color="auto"/>
      </w:divBdr>
    </w:div>
    <w:div w:id="176701509">
      <w:marLeft w:val="480"/>
      <w:marRight w:val="0"/>
      <w:marTop w:val="0"/>
      <w:marBottom w:val="0"/>
      <w:divBdr>
        <w:top w:val="none" w:sz="0" w:space="0" w:color="auto"/>
        <w:left w:val="none" w:sz="0" w:space="0" w:color="auto"/>
        <w:bottom w:val="none" w:sz="0" w:space="0" w:color="auto"/>
        <w:right w:val="none" w:sz="0" w:space="0" w:color="auto"/>
      </w:divBdr>
    </w:div>
    <w:div w:id="177282163">
      <w:marLeft w:val="480"/>
      <w:marRight w:val="0"/>
      <w:marTop w:val="0"/>
      <w:marBottom w:val="0"/>
      <w:divBdr>
        <w:top w:val="none" w:sz="0" w:space="0" w:color="auto"/>
        <w:left w:val="none" w:sz="0" w:space="0" w:color="auto"/>
        <w:bottom w:val="none" w:sz="0" w:space="0" w:color="auto"/>
        <w:right w:val="none" w:sz="0" w:space="0" w:color="auto"/>
      </w:divBdr>
    </w:div>
    <w:div w:id="179010826">
      <w:marLeft w:val="480"/>
      <w:marRight w:val="0"/>
      <w:marTop w:val="0"/>
      <w:marBottom w:val="0"/>
      <w:divBdr>
        <w:top w:val="none" w:sz="0" w:space="0" w:color="auto"/>
        <w:left w:val="none" w:sz="0" w:space="0" w:color="auto"/>
        <w:bottom w:val="none" w:sz="0" w:space="0" w:color="auto"/>
        <w:right w:val="none" w:sz="0" w:space="0" w:color="auto"/>
      </w:divBdr>
    </w:div>
    <w:div w:id="180052952">
      <w:marLeft w:val="480"/>
      <w:marRight w:val="0"/>
      <w:marTop w:val="0"/>
      <w:marBottom w:val="0"/>
      <w:divBdr>
        <w:top w:val="none" w:sz="0" w:space="0" w:color="auto"/>
        <w:left w:val="none" w:sz="0" w:space="0" w:color="auto"/>
        <w:bottom w:val="none" w:sz="0" w:space="0" w:color="auto"/>
        <w:right w:val="none" w:sz="0" w:space="0" w:color="auto"/>
      </w:divBdr>
    </w:div>
    <w:div w:id="180318842">
      <w:marLeft w:val="480"/>
      <w:marRight w:val="0"/>
      <w:marTop w:val="0"/>
      <w:marBottom w:val="0"/>
      <w:divBdr>
        <w:top w:val="none" w:sz="0" w:space="0" w:color="auto"/>
        <w:left w:val="none" w:sz="0" w:space="0" w:color="auto"/>
        <w:bottom w:val="none" w:sz="0" w:space="0" w:color="auto"/>
        <w:right w:val="none" w:sz="0" w:space="0" w:color="auto"/>
      </w:divBdr>
    </w:div>
    <w:div w:id="180897737">
      <w:marLeft w:val="480"/>
      <w:marRight w:val="0"/>
      <w:marTop w:val="0"/>
      <w:marBottom w:val="0"/>
      <w:divBdr>
        <w:top w:val="none" w:sz="0" w:space="0" w:color="auto"/>
        <w:left w:val="none" w:sz="0" w:space="0" w:color="auto"/>
        <w:bottom w:val="none" w:sz="0" w:space="0" w:color="auto"/>
        <w:right w:val="none" w:sz="0" w:space="0" w:color="auto"/>
      </w:divBdr>
    </w:div>
    <w:div w:id="181164954">
      <w:marLeft w:val="480"/>
      <w:marRight w:val="0"/>
      <w:marTop w:val="0"/>
      <w:marBottom w:val="0"/>
      <w:divBdr>
        <w:top w:val="none" w:sz="0" w:space="0" w:color="auto"/>
        <w:left w:val="none" w:sz="0" w:space="0" w:color="auto"/>
        <w:bottom w:val="none" w:sz="0" w:space="0" w:color="auto"/>
        <w:right w:val="none" w:sz="0" w:space="0" w:color="auto"/>
      </w:divBdr>
    </w:div>
    <w:div w:id="181433301">
      <w:marLeft w:val="480"/>
      <w:marRight w:val="0"/>
      <w:marTop w:val="0"/>
      <w:marBottom w:val="0"/>
      <w:divBdr>
        <w:top w:val="none" w:sz="0" w:space="0" w:color="auto"/>
        <w:left w:val="none" w:sz="0" w:space="0" w:color="auto"/>
        <w:bottom w:val="none" w:sz="0" w:space="0" w:color="auto"/>
        <w:right w:val="none" w:sz="0" w:space="0" w:color="auto"/>
      </w:divBdr>
    </w:div>
    <w:div w:id="181632197">
      <w:bodyDiv w:val="1"/>
      <w:marLeft w:val="0"/>
      <w:marRight w:val="0"/>
      <w:marTop w:val="0"/>
      <w:marBottom w:val="0"/>
      <w:divBdr>
        <w:top w:val="none" w:sz="0" w:space="0" w:color="auto"/>
        <w:left w:val="none" w:sz="0" w:space="0" w:color="auto"/>
        <w:bottom w:val="none" w:sz="0" w:space="0" w:color="auto"/>
        <w:right w:val="none" w:sz="0" w:space="0" w:color="auto"/>
      </w:divBdr>
    </w:div>
    <w:div w:id="182324718">
      <w:marLeft w:val="480"/>
      <w:marRight w:val="0"/>
      <w:marTop w:val="0"/>
      <w:marBottom w:val="0"/>
      <w:divBdr>
        <w:top w:val="none" w:sz="0" w:space="0" w:color="auto"/>
        <w:left w:val="none" w:sz="0" w:space="0" w:color="auto"/>
        <w:bottom w:val="none" w:sz="0" w:space="0" w:color="auto"/>
        <w:right w:val="none" w:sz="0" w:space="0" w:color="auto"/>
      </w:divBdr>
    </w:div>
    <w:div w:id="183445761">
      <w:marLeft w:val="480"/>
      <w:marRight w:val="0"/>
      <w:marTop w:val="0"/>
      <w:marBottom w:val="0"/>
      <w:divBdr>
        <w:top w:val="none" w:sz="0" w:space="0" w:color="auto"/>
        <w:left w:val="none" w:sz="0" w:space="0" w:color="auto"/>
        <w:bottom w:val="none" w:sz="0" w:space="0" w:color="auto"/>
        <w:right w:val="none" w:sz="0" w:space="0" w:color="auto"/>
      </w:divBdr>
    </w:div>
    <w:div w:id="183712144">
      <w:bodyDiv w:val="1"/>
      <w:marLeft w:val="0"/>
      <w:marRight w:val="0"/>
      <w:marTop w:val="0"/>
      <w:marBottom w:val="0"/>
      <w:divBdr>
        <w:top w:val="none" w:sz="0" w:space="0" w:color="auto"/>
        <w:left w:val="none" w:sz="0" w:space="0" w:color="auto"/>
        <w:bottom w:val="none" w:sz="0" w:space="0" w:color="auto"/>
        <w:right w:val="none" w:sz="0" w:space="0" w:color="auto"/>
      </w:divBdr>
    </w:div>
    <w:div w:id="183860173">
      <w:bodyDiv w:val="1"/>
      <w:marLeft w:val="0"/>
      <w:marRight w:val="0"/>
      <w:marTop w:val="0"/>
      <w:marBottom w:val="0"/>
      <w:divBdr>
        <w:top w:val="none" w:sz="0" w:space="0" w:color="auto"/>
        <w:left w:val="none" w:sz="0" w:space="0" w:color="auto"/>
        <w:bottom w:val="none" w:sz="0" w:space="0" w:color="auto"/>
        <w:right w:val="none" w:sz="0" w:space="0" w:color="auto"/>
      </w:divBdr>
    </w:div>
    <w:div w:id="183984215">
      <w:bodyDiv w:val="1"/>
      <w:marLeft w:val="0"/>
      <w:marRight w:val="0"/>
      <w:marTop w:val="0"/>
      <w:marBottom w:val="0"/>
      <w:divBdr>
        <w:top w:val="none" w:sz="0" w:space="0" w:color="auto"/>
        <w:left w:val="none" w:sz="0" w:space="0" w:color="auto"/>
        <w:bottom w:val="none" w:sz="0" w:space="0" w:color="auto"/>
        <w:right w:val="none" w:sz="0" w:space="0" w:color="auto"/>
      </w:divBdr>
    </w:div>
    <w:div w:id="183985349">
      <w:bodyDiv w:val="1"/>
      <w:marLeft w:val="0"/>
      <w:marRight w:val="0"/>
      <w:marTop w:val="0"/>
      <w:marBottom w:val="0"/>
      <w:divBdr>
        <w:top w:val="none" w:sz="0" w:space="0" w:color="auto"/>
        <w:left w:val="none" w:sz="0" w:space="0" w:color="auto"/>
        <w:bottom w:val="none" w:sz="0" w:space="0" w:color="auto"/>
        <w:right w:val="none" w:sz="0" w:space="0" w:color="auto"/>
      </w:divBdr>
    </w:div>
    <w:div w:id="184364616">
      <w:marLeft w:val="480"/>
      <w:marRight w:val="0"/>
      <w:marTop w:val="0"/>
      <w:marBottom w:val="0"/>
      <w:divBdr>
        <w:top w:val="none" w:sz="0" w:space="0" w:color="auto"/>
        <w:left w:val="none" w:sz="0" w:space="0" w:color="auto"/>
        <w:bottom w:val="none" w:sz="0" w:space="0" w:color="auto"/>
        <w:right w:val="none" w:sz="0" w:space="0" w:color="auto"/>
      </w:divBdr>
    </w:div>
    <w:div w:id="185020782">
      <w:marLeft w:val="480"/>
      <w:marRight w:val="0"/>
      <w:marTop w:val="0"/>
      <w:marBottom w:val="0"/>
      <w:divBdr>
        <w:top w:val="none" w:sz="0" w:space="0" w:color="auto"/>
        <w:left w:val="none" w:sz="0" w:space="0" w:color="auto"/>
        <w:bottom w:val="none" w:sz="0" w:space="0" w:color="auto"/>
        <w:right w:val="none" w:sz="0" w:space="0" w:color="auto"/>
      </w:divBdr>
    </w:div>
    <w:div w:id="186604377">
      <w:marLeft w:val="480"/>
      <w:marRight w:val="0"/>
      <w:marTop w:val="0"/>
      <w:marBottom w:val="0"/>
      <w:divBdr>
        <w:top w:val="none" w:sz="0" w:space="0" w:color="auto"/>
        <w:left w:val="none" w:sz="0" w:space="0" w:color="auto"/>
        <w:bottom w:val="none" w:sz="0" w:space="0" w:color="auto"/>
        <w:right w:val="none" w:sz="0" w:space="0" w:color="auto"/>
      </w:divBdr>
    </w:div>
    <w:div w:id="186913768">
      <w:bodyDiv w:val="1"/>
      <w:marLeft w:val="0"/>
      <w:marRight w:val="0"/>
      <w:marTop w:val="0"/>
      <w:marBottom w:val="0"/>
      <w:divBdr>
        <w:top w:val="none" w:sz="0" w:space="0" w:color="auto"/>
        <w:left w:val="none" w:sz="0" w:space="0" w:color="auto"/>
        <w:bottom w:val="none" w:sz="0" w:space="0" w:color="auto"/>
        <w:right w:val="none" w:sz="0" w:space="0" w:color="auto"/>
      </w:divBdr>
    </w:div>
    <w:div w:id="187110500">
      <w:marLeft w:val="480"/>
      <w:marRight w:val="0"/>
      <w:marTop w:val="0"/>
      <w:marBottom w:val="0"/>
      <w:divBdr>
        <w:top w:val="none" w:sz="0" w:space="0" w:color="auto"/>
        <w:left w:val="none" w:sz="0" w:space="0" w:color="auto"/>
        <w:bottom w:val="none" w:sz="0" w:space="0" w:color="auto"/>
        <w:right w:val="none" w:sz="0" w:space="0" w:color="auto"/>
      </w:divBdr>
    </w:div>
    <w:div w:id="187456090">
      <w:bodyDiv w:val="1"/>
      <w:marLeft w:val="0"/>
      <w:marRight w:val="0"/>
      <w:marTop w:val="0"/>
      <w:marBottom w:val="0"/>
      <w:divBdr>
        <w:top w:val="none" w:sz="0" w:space="0" w:color="auto"/>
        <w:left w:val="none" w:sz="0" w:space="0" w:color="auto"/>
        <w:bottom w:val="none" w:sz="0" w:space="0" w:color="auto"/>
        <w:right w:val="none" w:sz="0" w:space="0" w:color="auto"/>
      </w:divBdr>
    </w:div>
    <w:div w:id="188686625">
      <w:bodyDiv w:val="1"/>
      <w:marLeft w:val="0"/>
      <w:marRight w:val="0"/>
      <w:marTop w:val="0"/>
      <w:marBottom w:val="0"/>
      <w:divBdr>
        <w:top w:val="none" w:sz="0" w:space="0" w:color="auto"/>
        <w:left w:val="none" w:sz="0" w:space="0" w:color="auto"/>
        <w:bottom w:val="none" w:sz="0" w:space="0" w:color="auto"/>
        <w:right w:val="none" w:sz="0" w:space="0" w:color="auto"/>
      </w:divBdr>
    </w:div>
    <w:div w:id="188689067">
      <w:marLeft w:val="480"/>
      <w:marRight w:val="0"/>
      <w:marTop w:val="0"/>
      <w:marBottom w:val="0"/>
      <w:divBdr>
        <w:top w:val="none" w:sz="0" w:space="0" w:color="auto"/>
        <w:left w:val="none" w:sz="0" w:space="0" w:color="auto"/>
        <w:bottom w:val="none" w:sz="0" w:space="0" w:color="auto"/>
        <w:right w:val="none" w:sz="0" w:space="0" w:color="auto"/>
      </w:divBdr>
    </w:div>
    <w:div w:id="189294952">
      <w:marLeft w:val="480"/>
      <w:marRight w:val="0"/>
      <w:marTop w:val="0"/>
      <w:marBottom w:val="0"/>
      <w:divBdr>
        <w:top w:val="none" w:sz="0" w:space="0" w:color="auto"/>
        <w:left w:val="none" w:sz="0" w:space="0" w:color="auto"/>
        <w:bottom w:val="none" w:sz="0" w:space="0" w:color="auto"/>
        <w:right w:val="none" w:sz="0" w:space="0" w:color="auto"/>
      </w:divBdr>
    </w:div>
    <w:div w:id="190076037">
      <w:marLeft w:val="480"/>
      <w:marRight w:val="0"/>
      <w:marTop w:val="0"/>
      <w:marBottom w:val="0"/>
      <w:divBdr>
        <w:top w:val="none" w:sz="0" w:space="0" w:color="auto"/>
        <w:left w:val="none" w:sz="0" w:space="0" w:color="auto"/>
        <w:bottom w:val="none" w:sz="0" w:space="0" w:color="auto"/>
        <w:right w:val="none" w:sz="0" w:space="0" w:color="auto"/>
      </w:divBdr>
    </w:div>
    <w:div w:id="190152417">
      <w:marLeft w:val="480"/>
      <w:marRight w:val="0"/>
      <w:marTop w:val="0"/>
      <w:marBottom w:val="0"/>
      <w:divBdr>
        <w:top w:val="none" w:sz="0" w:space="0" w:color="auto"/>
        <w:left w:val="none" w:sz="0" w:space="0" w:color="auto"/>
        <w:bottom w:val="none" w:sz="0" w:space="0" w:color="auto"/>
        <w:right w:val="none" w:sz="0" w:space="0" w:color="auto"/>
      </w:divBdr>
    </w:div>
    <w:div w:id="190654601">
      <w:marLeft w:val="480"/>
      <w:marRight w:val="0"/>
      <w:marTop w:val="0"/>
      <w:marBottom w:val="0"/>
      <w:divBdr>
        <w:top w:val="none" w:sz="0" w:space="0" w:color="auto"/>
        <w:left w:val="none" w:sz="0" w:space="0" w:color="auto"/>
        <w:bottom w:val="none" w:sz="0" w:space="0" w:color="auto"/>
        <w:right w:val="none" w:sz="0" w:space="0" w:color="auto"/>
      </w:divBdr>
    </w:div>
    <w:div w:id="190799608">
      <w:bodyDiv w:val="1"/>
      <w:marLeft w:val="0"/>
      <w:marRight w:val="0"/>
      <w:marTop w:val="0"/>
      <w:marBottom w:val="0"/>
      <w:divBdr>
        <w:top w:val="none" w:sz="0" w:space="0" w:color="auto"/>
        <w:left w:val="none" w:sz="0" w:space="0" w:color="auto"/>
        <w:bottom w:val="none" w:sz="0" w:space="0" w:color="auto"/>
        <w:right w:val="none" w:sz="0" w:space="0" w:color="auto"/>
      </w:divBdr>
    </w:div>
    <w:div w:id="190917703">
      <w:bodyDiv w:val="1"/>
      <w:marLeft w:val="0"/>
      <w:marRight w:val="0"/>
      <w:marTop w:val="0"/>
      <w:marBottom w:val="0"/>
      <w:divBdr>
        <w:top w:val="none" w:sz="0" w:space="0" w:color="auto"/>
        <w:left w:val="none" w:sz="0" w:space="0" w:color="auto"/>
        <w:bottom w:val="none" w:sz="0" w:space="0" w:color="auto"/>
        <w:right w:val="none" w:sz="0" w:space="0" w:color="auto"/>
      </w:divBdr>
    </w:div>
    <w:div w:id="192545247">
      <w:bodyDiv w:val="1"/>
      <w:marLeft w:val="0"/>
      <w:marRight w:val="0"/>
      <w:marTop w:val="0"/>
      <w:marBottom w:val="0"/>
      <w:divBdr>
        <w:top w:val="none" w:sz="0" w:space="0" w:color="auto"/>
        <w:left w:val="none" w:sz="0" w:space="0" w:color="auto"/>
        <w:bottom w:val="none" w:sz="0" w:space="0" w:color="auto"/>
        <w:right w:val="none" w:sz="0" w:space="0" w:color="auto"/>
      </w:divBdr>
    </w:div>
    <w:div w:id="193232416">
      <w:bodyDiv w:val="1"/>
      <w:marLeft w:val="0"/>
      <w:marRight w:val="0"/>
      <w:marTop w:val="0"/>
      <w:marBottom w:val="0"/>
      <w:divBdr>
        <w:top w:val="none" w:sz="0" w:space="0" w:color="auto"/>
        <w:left w:val="none" w:sz="0" w:space="0" w:color="auto"/>
        <w:bottom w:val="none" w:sz="0" w:space="0" w:color="auto"/>
        <w:right w:val="none" w:sz="0" w:space="0" w:color="auto"/>
      </w:divBdr>
    </w:div>
    <w:div w:id="193546079">
      <w:marLeft w:val="480"/>
      <w:marRight w:val="0"/>
      <w:marTop w:val="0"/>
      <w:marBottom w:val="0"/>
      <w:divBdr>
        <w:top w:val="none" w:sz="0" w:space="0" w:color="auto"/>
        <w:left w:val="none" w:sz="0" w:space="0" w:color="auto"/>
        <w:bottom w:val="none" w:sz="0" w:space="0" w:color="auto"/>
        <w:right w:val="none" w:sz="0" w:space="0" w:color="auto"/>
      </w:divBdr>
    </w:div>
    <w:div w:id="193926259">
      <w:marLeft w:val="480"/>
      <w:marRight w:val="0"/>
      <w:marTop w:val="0"/>
      <w:marBottom w:val="0"/>
      <w:divBdr>
        <w:top w:val="none" w:sz="0" w:space="0" w:color="auto"/>
        <w:left w:val="none" w:sz="0" w:space="0" w:color="auto"/>
        <w:bottom w:val="none" w:sz="0" w:space="0" w:color="auto"/>
        <w:right w:val="none" w:sz="0" w:space="0" w:color="auto"/>
      </w:divBdr>
    </w:div>
    <w:div w:id="194314405">
      <w:bodyDiv w:val="1"/>
      <w:marLeft w:val="0"/>
      <w:marRight w:val="0"/>
      <w:marTop w:val="0"/>
      <w:marBottom w:val="0"/>
      <w:divBdr>
        <w:top w:val="none" w:sz="0" w:space="0" w:color="auto"/>
        <w:left w:val="none" w:sz="0" w:space="0" w:color="auto"/>
        <w:bottom w:val="none" w:sz="0" w:space="0" w:color="auto"/>
        <w:right w:val="none" w:sz="0" w:space="0" w:color="auto"/>
      </w:divBdr>
    </w:div>
    <w:div w:id="196235828">
      <w:marLeft w:val="480"/>
      <w:marRight w:val="0"/>
      <w:marTop w:val="0"/>
      <w:marBottom w:val="0"/>
      <w:divBdr>
        <w:top w:val="none" w:sz="0" w:space="0" w:color="auto"/>
        <w:left w:val="none" w:sz="0" w:space="0" w:color="auto"/>
        <w:bottom w:val="none" w:sz="0" w:space="0" w:color="auto"/>
        <w:right w:val="none" w:sz="0" w:space="0" w:color="auto"/>
      </w:divBdr>
    </w:div>
    <w:div w:id="197399781">
      <w:bodyDiv w:val="1"/>
      <w:marLeft w:val="0"/>
      <w:marRight w:val="0"/>
      <w:marTop w:val="0"/>
      <w:marBottom w:val="0"/>
      <w:divBdr>
        <w:top w:val="none" w:sz="0" w:space="0" w:color="auto"/>
        <w:left w:val="none" w:sz="0" w:space="0" w:color="auto"/>
        <w:bottom w:val="none" w:sz="0" w:space="0" w:color="auto"/>
        <w:right w:val="none" w:sz="0" w:space="0" w:color="auto"/>
      </w:divBdr>
    </w:div>
    <w:div w:id="198081981">
      <w:marLeft w:val="480"/>
      <w:marRight w:val="0"/>
      <w:marTop w:val="0"/>
      <w:marBottom w:val="0"/>
      <w:divBdr>
        <w:top w:val="none" w:sz="0" w:space="0" w:color="auto"/>
        <w:left w:val="none" w:sz="0" w:space="0" w:color="auto"/>
        <w:bottom w:val="none" w:sz="0" w:space="0" w:color="auto"/>
        <w:right w:val="none" w:sz="0" w:space="0" w:color="auto"/>
      </w:divBdr>
    </w:div>
    <w:div w:id="200240956">
      <w:bodyDiv w:val="1"/>
      <w:marLeft w:val="0"/>
      <w:marRight w:val="0"/>
      <w:marTop w:val="0"/>
      <w:marBottom w:val="0"/>
      <w:divBdr>
        <w:top w:val="none" w:sz="0" w:space="0" w:color="auto"/>
        <w:left w:val="none" w:sz="0" w:space="0" w:color="auto"/>
        <w:bottom w:val="none" w:sz="0" w:space="0" w:color="auto"/>
        <w:right w:val="none" w:sz="0" w:space="0" w:color="auto"/>
      </w:divBdr>
    </w:div>
    <w:div w:id="201744939">
      <w:marLeft w:val="480"/>
      <w:marRight w:val="0"/>
      <w:marTop w:val="0"/>
      <w:marBottom w:val="0"/>
      <w:divBdr>
        <w:top w:val="none" w:sz="0" w:space="0" w:color="auto"/>
        <w:left w:val="none" w:sz="0" w:space="0" w:color="auto"/>
        <w:bottom w:val="none" w:sz="0" w:space="0" w:color="auto"/>
        <w:right w:val="none" w:sz="0" w:space="0" w:color="auto"/>
      </w:divBdr>
    </w:div>
    <w:div w:id="201792718">
      <w:bodyDiv w:val="1"/>
      <w:marLeft w:val="0"/>
      <w:marRight w:val="0"/>
      <w:marTop w:val="0"/>
      <w:marBottom w:val="0"/>
      <w:divBdr>
        <w:top w:val="none" w:sz="0" w:space="0" w:color="auto"/>
        <w:left w:val="none" w:sz="0" w:space="0" w:color="auto"/>
        <w:bottom w:val="none" w:sz="0" w:space="0" w:color="auto"/>
        <w:right w:val="none" w:sz="0" w:space="0" w:color="auto"/>
      </w:divBdr>
    </w:div>
    <w:div w:id="202862301">
      <w:marLeft w:val="480"/>
      <w:marRight w:val="0"/>
      <w:marTop w:val="0"/>
      <w:marBottom w:val="0"/>
      <w:divBdr>
        <w:top w:val="none" w:sz="0" w:space="0" w:color="auto"/>
        <w:left w:val="none" w:sz="0" w:space="0" w:color="auto"/>
        <w:bottom w:val="none" w:sz="0" w:space="0" w:color="auto"/>
        <w:right w:val="none" w:sz="0" w:space="0" w:color="auto"/>
      </w:divBdr>
    </w:div>
    <w:div w:id="203105551">
      <w:marLeft w:val="480"/>
      <w:marRight w:val="0"/>
      <w:marTop w:val="0"/>
      <w:marBottom w:val="0"/>
      <w:divBdr>
        <w:top w:val="none" w:sz="0" w:space="0" w:color="auto"/>
        <w:left w:val="none" w:sz="0" w:space="0" w:color="auto"/>
        <w:bottom w:val="none" w:sz="0" w:space="0" w:color="auto"/>
        <w:right w:val="none" w:sz="0" w:space="0" w:color="auto"/>
      </w:divBdr>
    </w:div>
    <w:div w:id="205876488">
      <w:marLeft w:val="480"/>
      <w:marRight w:val="0"/>
      <w:marTop w:val="0"/>
      <w:marBottom w:val="0"/>
      <w:divBdr>
        <w:top w:val="none" w:sz="0" w:space="0" w:color="auto"/>
        <w:left w:val="none" w:sz="0" w:space="0" w:color="auto"/>
        <w:bottom w:val="none" w:sz="0" w:space="0" w:color="auto"/>
        <w:right w:val="none" w:sz="0" w:space="0" w:color="auto"/>
      </w:divBdr>
    </w:div>
    <w:div w:id="207688664">
      <w:bodyDiv w:val="1"/>
      <w:marLeft w:val="0"/>
      <w:marRight w:val="0"/>
      <w:marTop w:val="0"/>
      <w:marBottom w:val="0"/>
      <w:divBdr>
        <w:top w:val="none" w:sz="0" w:space="0" w:color="auto"/>
        <w:left w:val="none" w:sz="0" w:space="0" w:color="auto"/>
        <w:bottom w:val="none" w:sz="0" w:space="0" w:color="auto"/>
        <w:right w:val="none" w:sz="0" w:space="0" w:color="auto"/>
      </w:divBdr>
    </w:div>
    <w:div w:id="207842501">
      <w:marLeft w:val="480"/>
      <w:marRight w:val="0"/>
      <w:marTop w:val="0"/>
      <w:marBottom w:val="0"/>
      <w:divBdr>
        <w:top w:val="none" w:sz="0" w:space="0" w:color="auto"/>
        <w:left w:val="none" w:sz="0" w:space="0" w:color="auto"/>
        <w:bottom w:val="none" w:sz="0" w:space="0" w:color="auto"/>
        <w:right w:val="none" w:sz="0" w:space="0" w:color="auto"/>
      </w:divBdr>
    </w:div>
    <w:div w:id="209339548">
      <w:marLeft w:val="480"/>
      <w:marRight w:val="0"/>
      <w:marTop w:val="0"/>
      <w:marBottom w:val="0"/>
      <w:divBdr>
        <w:top w:val="none" w:sz="0" w:space="0" w:color="auto"/>
        <w:left w:val="none" w:sz="0" w:space="0" w:color="auto"/>
        <w:bottom w:val="none" w:sz="0" w:space="0" w:color="auto"/>
        <w:right w:val="none" w:sz="0" w:space="0" w:color="auto"/>
      </w:divBdr>
    </w:div>
    <w:div w:id="209848365">
      <w:bodyDiv w:val="1"/>
      <w:marLeft w:val="0"/>
      <w:marRight w:val="0"/>
      <w:marTop w:val="0"/>
      <w:marBottom w:val="0"/>
      <w:divBdr>
        <w:top w:val="none" w:sz="0" w:space="0" w:color="auto"/>
        <w:left w:val="none" w:sz="0" w:space="0" w:color="auto"/>
        <w:bottom w:val="none" w:sz="0" w:space="0" w:color="auto"/>
        <w:right w:val="none" w:sz="0" w:space="0" w:color="auto"/>
      </w:divBdr>
      <w:divsChild>
        <w:div w:id="1668509161">
          <w:marLeft w:val="480"/>
          <w:marRight w:val="0"/>
          <w:marTop w:val="0"/>
          <w:marBottom w:val="0"/>
          <w:divBdr>
            <w:top w:val="none" w:sz="0" w:space="0" w:color="auto"/>
            <w:left w:val="none" w:sz="0" w:space="0" w:color="auto"/>
            <w:bottom w:val="none" w:sz="0" w:space="0" w:color="auto"/>
            <w:right w:val="none" w:sz="0" w:space="0" w:color="auto"/>
          </w:divBdr>
        </w:div>
        <w:div w:id="292172547">
          <w:marLeft w:val="480"/>
          <w:marRight w:val="0"/>
          <w:marTop w:val="0"/>
          <w:marBottom w:val="0"/>
          <w:divBdr>
            <w:top w:val="none" w:sz="0" w:space="0" w:color="auto"/>
            <w:left w:val="none" w:sz="0" w:space="0" w:color="auto"/>
            <w:bottom w:val="none" w:sz="0" w:space="0" w:color="auto"/>
            <w:right w:val="none" w:sz="0" w:space="0" w:color="auto"/>
          </w:divBdr>
        </w:div>
        <w:div w:id="1198468200">
          <w:marLeft w:val="480"/>
          <w:marRight w:val="0"/>
          <w:marTop w:val="0"/>
          <w:marBottom w:val="0"/>
          <w:divBdr>
            <w:top w:val="none" w:sz="0" w:space="0" w:color="auto"/>
            <w:left w:val="none" w:sz="0" w:space="0" w:color="auto"/>
            <w:bottom w:val="none" w:sz="0" w:space="0" w:color="auto"/>
            <w:right w:val="none" w:sz="0" w:space="0" w:color="auto"/>
          </w:divBdr>
        </w:div>
        <w:div w:id="1746535365">
          <w:marLeft w:val="480"/>
          <w:marRight w:val="0"/>
          <w:marTop w:val="0"/>
          <w:marBottom w:val="0"/>
          <w:divBdr>
            <w:top w:val="none" w:sz="0" w:space="0" w:color="auto"/>
            <w:left w:val="none" w:sz="0" w:space="0" w:color="auto"/>
            <w:bottom w:val="none" w:sz="0" w:space="0" w:color="auto"/>
            <w:right w:val="none" w:sz="0" w:space="0" w:color="auto"/>
          </w:divBdr>
        </w:div>
        <w:div w:id="1473449329">
          <w:marLeft w:val="480"/>
          <w:marRight w:val="0"/>
          <w:marTop w:val="0"/>
          <w:marBottom w:val="0"/>
          <w:divBdr>
            <w:top w:val="none" w:sz="0" w:space="0" w:color="auto"/>
            <w:left w:val="none" w:sz="0" w:space="0" w:color="auto"/>
            <w:bottom w:val="none" w:sz="0" w:space="0" w:color="auto"/>
            <w:right w:val="none" w:sz="0" w:space="0" w:color="auto"/>
          </w:divBdr>
        </w:div>
        <w:div w:id="19206793">
          <w:marLeft w:val="480"/>
          <w:marRight w:val="0"/>
          <w:marTop w:val="0"/>
          <w:marBottom w:val="0"/>
          <w:divBdr>
            <w:top w:val="none" w:sz="0" w:space="0" w:color="auto"/>
            <w:left w:val="none" w:sz="0" w:space="0" w:color="auto"/>
            <w:bottom w:val="none" w:sz="0" w:space="0" w:color="auto"/>
            <w:right w:val="none" w:sz="0" w:space="0" w:color="auto"/>
          </w:divBdr>
        </w:div>
        <w:div w:id="1213468910">
          <w:marLeft w:val="480"/>
          <w:marRight w:val="0"/>
          <w:marTop w:val="0"/>
          <w:marBottom w:val="0"/>
          <w:divBdr>
            <w:top w:val="none" w:sz="0" w:space="0" w:color="auto"/>
            <w:left w:val="none" w:sz="0" w:space="0" w:color="auto"/>
            <w:bottom w:val="none" w:sz="0" w:space="0" w:color="auto"/>
            <w:right w:val="none" w:sz="0" w:space="0" w:color="auto"/>
          </w:divBdr>
        </w:div>
        <w:div w:id="1295481288">
          <w:marLeft w:val="480"/>
          <w:marRight w:val="0"/>
          <w:marTop w:val="0"/>
          <w:marBottom w:val="0"/>
          <w:divBdr>
            <w:top w:val="none" w:sz="0" w:space="0" w:color="auto"/>
            <w:left w:val="none" w:sz="0" w:space="0" w:color="auto"/>
            <w:bottom w:val="none" w:sz="0" w:space="0" w:color="auto"/>
            <w:right w:val="none" w:sz="0" w:space="0" w:color="auto"/>
          </w:divBdr>
        </w:div>
        <w:div w:id="870919748">
          <w:marLeft w:val="480"/>
          <w:marRight w:val="0"/>
          <w:marTop w:val="0"/>
          <w:marBottom w:val="0"/>
          <w:divBdr>
            <w:top w:val="none" w:sz="0" w:space="0" w:color="auto"/>
            <w:left w:val="none" w:sz="0" w:space="0" w:color="auto"/>
            <w:bottom w:val="none" w:sz="0" w:space="0" w:color="auto"/>
            <w:right w:val="none" w:sz="0" w:space="0" w:color="auto"/>
          </w:divBdr>
        </w:div>
        <w:div w:id="1169445218">
          <w:marLeft w:val="480"/>
          <w:marRight w:val="0"/>
          <w:marTop w:val="0"/>
          <w:marBottom w:val="0"/>
          <w:divBdr>
            <w:top w:val="none" w:sz="0" w:space="0" w:color="auto"/>
            <w:left w:val="none" w:sz="0" w:space="0" w:color="auto"/>
            <w:bottom w:val="none" w:sz="0" w:space="0" w:color="auto"/>
            <w:right w:val="none" w:sz="0" w:space="0" w:color="auto"/>
          </w:divBdr>
        </w:div>
        <w:div w:id="474489539">
          <w:marLeft w:val="480"/>
          <w:marRight w:val="0"/>
          <w:marTop w:val="0"/>
          <w:marBottom w:val="0"/>
          <w:divBdr>
            <w:top w:val="none" w:sz="0" w:space="0" w:color="auto"/>
            <w:left w:val="none" w:sz="0" w:space="0" w:color="auto"/>
            <w:bottom w:val="none" w:sz="0" w:space="0" w:color="auto"/>
            <w:right w:val="none" w:sz="0" w:space="0" w:color="auto"/>
          </w:divBdr>
        </w:div>
        <w:div w:id="161092212">
          <w:marLeft w:val="480"/>
          <w:marRight w:val="0"/>
          <w:marTop w:val="0"/>
          <w:marBottom w:val="0"/>
          <w:divBdr>
            <w:top w:val="none" w:sz="0" w:space="0" w:color="auto"/>
            <w:left w:val="none" w:sz="0" w:space="0" w:color="auto"/>
            <w:bottom w:val="none" w:sz="0" w:space="0" w:color="auto"/>
            <w:right w:val="none" w:sz="0" w:space="0" w:color="auto"/>
          </w:divBdr>
        </w:div>
        <w:div w:id="1716392692">
          <w:marLeft w:val="480"/>
          <w:marRight w:val="0"/>
          <w:marTop w:val="0"/>
          <w:marBottom w:val="0"/>
          <w:divBdr>
            <w:top w:val="none" w:sz="0" w:space="0" w:color="auto"/>
            <w:left w:val="none" w:sz="0" w:space="0" w:color="auto"/>
            <w:bottom w:val="none" w:sz="0" w:space="0" w:color="auto"/>
            <w:right w:val="none" w:sz="0" w:space="0" w:color="auto"/>
          </w:divBdr>
        </w:div>
        <w:div w:id="1535314152">
          <w:marLeft w:val="480"/>
          <w:marRight w:val="0"/>
          <w:marTop w:val="0"/>
          <w:marBottom w:val="0"/>
          <w:divBdr>
            <w:top w:val="none" w:sz="0" w:space="0" w:color="auto"/>
            <w:left w:val="none" w:sz="0" w:space="0" w:color="auto"/>
            <w:bottom w:val="none" w:sz="0" w:space="0" w:color="auto"/>
            <w:right w:val="none" w:sz="0" w:space="0" w:color="auto"/>
          </w:divBdr>
        </w:div>
        <w:div w:id="2054574830">
          <w:marLeft w:val="480"/>
          <w:marRight w:val="0"/>
          <w:marTop w:val="0"/>
          <w:marBottom w:val="0"/>
          <w:divBdr>
            <w:top w:val="none" w:sz="0" w:space="0" w:color="auto"/>
            <w:left w:val="none" w:sz="0" w:space="0" w:color="auto"/>
            <w:bottom w:val="none" w:sz="0" w:space="0" w:color="auto"/>
            <w:right w:val="none" w:sz="0" w:space="0" w:color="auto"/>
          </w:divBdr>
        </w:div>
        <w:div w:id="1737119532">
          <w:marLeft w:val="480"/>
          <w:marRight w:val="0"/>
          <w:marTop w:val="0"/>
          <w:marBottom w:val="0"/>
          <w:divBdr>
            <w:top w:val="none" w:sz="0" w:space="0" w:color="auto"/>
            <w:left w:val="none" w:sz="0" w:space="0" w:color="auto"/>
            <w:bottom w:val="none" w:sz="0" w:space="0" w:color="auto"/>
            <w:right w:val="none" w:sz="0" w:space="0" w:color="auto"/>
          </w:divBdr>
        </w:div>
        <w:div w:id="392431196">
          <w:marLeft w:val="480"/>
          <w:marRight w:val="0"/>
          <w:marTop w:val="0"/>
          <w:marBottom w:val="0"/>
          <w:divBdr>
            <w:top w:val="none" w:sz="0" w:space="0" w:color="auto"/>
            <w:left w:val="none" w:sz="0" w:space="0" w:color="auto"/>
            <w:bottom w:val="none" w:sz="0" w:space="0" w:color="auto"/>
            <w:right w:val="none" w:sz="0" w:space="0" w:color="auto"/>
          </w:divBdr>
        </w:div>
      </w:divsChild>
    </w:div>
    <w:div w:id="211383916">
      <w:bodyDiv w:val="1"/>
      <w:marLeft w:val="0"/>
      <w:marRight w:val="0"/>
      <w:marTop w:val="0"/>
      <w:marBottom w:val="0"/>
      <w:divBdr>
        <w:top w:val="none" w:sz="0" w:space="0" w:color="auto"/>
        <w:left w:val="none" w:sz="0" w:space="0" w:color="auto"/>
        <w:bottom w:val="none" w:sz="0" w:space="0" w:color="auto"/>
        <w:right w:val="none" w:sz="0" w:space="0" w:color="auto"/>
      </w:divBdr>
    </w:div>
    <w:div w:id="211384004">
      <w:marLeft w:val="480"/>
      <w:marRight w:val="0"/>
      <w:marTop w:val="0"/>
      <w:marBottom w:val="0"/>
      <w:divBdr>
        <w:top w:val="none" w:sz="0" w:space="0" w:color="auto"/>
        <w:left w:val="none" w:sz="0" w:space="0" w:color="auto"/>
        <w:bottom w:val="none" w:sz="0" w:space="0" w:color="auto"/>
        <w:right w:val="none" w:sz="0" w:space="0" w:color="auto"/>
      </w:divBdr>
    </w:div>
    <w:div w:id="211817624">
      <w:bodyDiv w:val="1"/>
      <w:marLeft w:val="0"/>
      <w:marRight w:val="0"/>
      <w:marTop w:val="0"/>
      <w:marBottom w:val="0"/>
      <w:divBdr>
        <w:top w:val="none" w:sz="0" w:space="0" w:color="auto"/>
        <w:left w:val="none" w:sz="0" w:space="0" w:color="auto"/>
        <w:bottom w:val="none" w:sz="0" w:space="0" w:color="auto"/>
        <w:right w:val="none" w:sz="0" w:space="0" w:color="auto"/>
      </w:divBdr>
    </w:div>
    <w:div w:id="212424981">
      <w:marLeft w:val="480"/>
      <w:marRight w:val="0"/>
      <w:marTop w:val="0"/>
      <w:marBottom w:val="0"/>
      <w:divBdr>
        <w:top w:val="none" w:sz="0" w:space="0" w:color="auto"/>
        <w:left w:val="none" w:sz="0" w:space="0" w:color="auto"/>
        <w:bottom w:val="none" w:sz="0" w:space="0" w:color="auto"/>
        <w:right w:val="none" w:sz="0" w:space="0" w:color="auto"/>
      </w:divBdr>
    </w:div>
    <w:div w:id="212809995">
      <w:bodyDiv w:val="1"/>
      <w:marLeft w:val="0"/>
      <w:marRight w:val="0"/>
      <w:marTop w:val="0"/>
      <w:marBottom w:val="0"/>
      <w:divBdr>
        <w:top w:val="none" w:sz="0" w:space="0" w:color="auto"/>
        <w:left w:val="none" w:sz="0" w:space="0" w:color="auto"/>
        <w:bottom w:val="none" w:sz="0" w:space="0" w:color="auto"/>
        <w:right w:val="none" w:sz="0" w:space="0" w:color="auto"/>
      </w:divBdr>
    </w:div>
    <w:div w:id="213347191">
      <w:marLeft w:val="480"/>
      <w:marRight w:val="0"/>
      <w:marTop w:val="0"/>
      <w:marBottom w:val="0"/>
      <w:divBdr>
        <w:top w:val="none" w:sz="0" w:space="0" w:color="auto"/>
        <w:left w:val="none" w:sz="0" w:space="0" w:color="auto"/>
        <w:bottom w:val="none" w:sz="0" w:space="0" w:color="auto"/>
        <w:right w:val="none" w:sz="0" w:space="0" w:color="auto"/>
      </w:divBdr>
    </w:div>
    <w:div w:id="213464387">
      <w:bodyDiv w:val="1"/>
      <w:marLeft w:val="0"/>
      <w:marRight w:val="0"/>
      <w:marTop w:val="0"/>
      <w:marBottom w:val="0"/>
      <w:divBdr>
        <w:top w:val="none" w:sz="0" w:space="0" w:color="auto"/>
        <w:left w:val="none" w:sz="0" w:space="0" w:color="auto"/>
        <w:bottom w:val="none" w:sz="0" w:space="0" w:color="auto"/>
        <w:right w:val="none" w:sz="0" w:space="0" w:color="auto"/>
      </w:divBdr>
    </w:div>
    <w:div w:id="213466198">
      <w:marLeft w:val="480"/>
      <w:marRight w:val="0"/>
      <w:marTop w:val="0"/>
      <w:marBottom w:val="0"/>
      <w:divBdr>
        <w:top w:val="none" w:sz="0" w:space="0" w:color="auto"/>
        <w:left w:val="none" w:sz="0" w:space="0" w:color="auto"/>
        <w:bottom w:val="none" w:sz="0" w:space="0" w:color="auto"/>
        <w:right w:val="none" w:sz="0" w:space="0" w:color="auto"/>
      </w:divBdr>
    </w:div>
    <w:div w:id="214389155">
      <w:bodyDiv w:val="1"/>
      <w:marLeft w:val="0"/>
      <w:marRight w:val="0"/>
      <w:marTop w:val="0"/>
      <w:marBottom w:val="0"/>
      <w:divBdr>
        <w:top w:val="none" w:sz="0" w:space="0" w:color="auto"/>
        <w:left w:val="none" w:sz="0" w:space="0" w:color="auto"/>
        <w:bottom w:val="none" w:sz="0" w:space="0" w:color="auto"/>
        <w:right w:val="none" w:sz="0" w:space="0" w:color="auto"/>
      </w:divBdr>
    </w:div>
    <w:div w:id="214632923">
      <w:marLeft w:val="480"/>
      <w:marRight w:val="0"/>
      <w:marTop w:val="0"/>
      <w:marBottom w:val="0"/>
      <w:divBdr>
        <w:top w:val="none" w:sz="0" w:space="0" w:color="auto"/>
        <w:left w:val="none" w:sz="0" w:space="0" w:color="auto"/>
        <w:bottom w:val="none" w:sz="0" w:space="0" w:color="auto"/>
        <w:right w:val="none" w:sz="0" w:space="0" w:color="auto"/>
      </w:divBdr>
    </w:div>
    <w:div w:id="214776893">
      <w:marLeft w:val="480"/>
      <w:marRight w:val="0"/>
      <w:marTop w:val="0"/>
      <w:marBottom w:val="0"/>
      <w:divBdr>
        <w:top w:val="none" w:sz="0" w:space="0" w:color="auto"/>
        <w:left w:val="none" w:sz="0" w:space="0" w:color="auto"/>
        <w:bottom w:val="none" w:sz="0" w:space="0" w:color="auto"/>
        <w:right w:val="none" w:sz="0" w:space="0" w:color="auto"/>
      </w:divBdr>
    </w:div>
    <w:div w:id="214852150">
      <w:bodyDiv w:val="1"/>
      <w:marLeft w:val="0"/>
      <w:marRight w:val="0"/>
      <w:marTop w:val="0"/>
      <w:marBottom w:val="0"/>
      <w:divBdr>
        <w:top w:val="none" w:sz="0" w:space="0" w:color="auto"/>
        <w:left w:val="none" w:sz="0" w:space="0" w:color="auto"/>
        <w:bottom w:val="none" w:sz="0" w:space="0" w:color="auto"/>
        <w:right w:val="none" w:sz="0" w:space="0" w:color="auto"/>
      </w:divBdr>
    </w:div>
    <w:div w:id="215435316">
      <w:bodyDiv w:val="1"/>
      <w:marLeft w:val="0"/>
      <w:marRight w:val="0"/>
      <w:marTop w:val="0"/>
      <w:marBottom w:val="0"/>
      <w:divBdr>
        <w:top w:val="none" w:sz="0" w:space="0" w:color="auto"/>
        <w:left w:val="none" w:sz="0" w:space="0" w:color="auto"/>
        <w:bottom w:val="none" w:sz="0" w:space="0" w:color="auto"/>
        <w:right w:val="none" w:sz="0" w:space="0" w:color="auto"/>
      </w:divBdr>
    </w:div>
    <w:div w:id="217060151">
      <w:bodyDiv w:val="1"/>
      <w:marLeft w:val="0"/>
      <w:marRight w:val="0"/>
      <w:marTop w:val="0"/>
      <w:marBottom w:val="0"/>
      <w:divBdr>
        <w:top w:val="none" w:sz="0" w:space="0" w:color="auto"/>
        <w:left w:val="none" w:sz="0" w:space="0" w:color="auto"/>
        <w:bottom w:val="none" w:sz="0" w:space="0" w:color="auto"/>
        <w:right w:val="none" w:sz="0" w:space="0" w:color="auto"/>
      </w:divBdr>
    </w:div>
    <w:div w:id="217397227">
      <w:bodyDiv w:val="1"/>
      <w:marLeft w:val="0"/>
      <w:marRight w:val="0"/>
      <w:marTop w:val="0"/>
      <w:marBottom w:val="0"/>
      <w:divBdr>
        <w:top w:val="none" w:sz="0" w:space="0" w:color="auto"/>
        <w:left w:val="none" w:sz="0" w:space="0" w:color="auto"/>
        <w:bottom w:val="none" w:sz="0" w:space="0" w:color="auto"/>
        <w:right w:val="none" w:sz="0" w:space="0" w:color="auto"/>
      </w:divBdr>
    </w:div>
    <w:div w:id="218059136">
      <w:marLeft w:val="480"/>
      <w:marRight w:val="0"/>
      <w:marTop w:val="0"/>
      <w:marBottom w:val="0"/>
      <w:divBdr>
        <w:top w:val="none" w:sz="0" w:space="0" w:color="auto"/>
        <w:left w:val="none" w:sz="0" w:space="0" w:color="auto"/>
        <w:bottom w:val="none" w:sz="0" w:space="0" w:color="auto"/>
        <w:right w:val="none" w:sz="0" w:space="0" w:color="auto"/>
      </w:divBdr>
    </w:div>
    <w:div w:id="218128699">
      <w:marLeft w:val="480"/>
      <w:marRight w:val="0"/>
      <w:marTop w:val="0"/>
      <w:marBottom w:val="0"/>
      <w:divBdr>
        <w:top w:val="none" w:sz="0" w:space="0" w:color="auto"/>
        <w:left w:val="none" w:sz="0" w:space="0" w:color="auto"/>
        <w:bottom w:val="none" w:sz="0" w:space="0" w:color="auto"/>
        <w:right w:val="none" w:sz="0" w:space="0" w:color="auto"/>
      </w:divBdr>
    </w:div>
    <w:div w:id="218517038">
      <w:marLeft w:val="480"/>
      <w:marRight w:val="0"/>
      <w:marTop w:val="0"/>
      <w:marBottom w:val="0"/>
      <w:divBdr>
        <w:top w:val="none" w:sz="0" w:space="0" w:color="auto"/>
        <w:left w:val="none" w:sz="0" w:space="0" w:color="auto"/>
        <w:bottom w:val="none" w:sz="0" w:space="0" w:color="auto"/>
        <w:right w:val="none" w:sz="0" w:space="0" w:color="auto"/>
      </w:divBdr>
    </w:div>
    <w:div w:id="218906845">
      <w:marLeft w:val="480"/>
      <w:marRight w:val="0"/>
      <w:marTop w:val="0"/>
      <w:marBottom w:val="0"/>
      <w:divBdr>
        <w:top w:val="none" w:sz="0" w:space="0" w:color="auto"/>
        <w:left w:val="none" w:sz="0" w:space="0" w:color="auto"/>
        <w:bottom w:val="none" w:sz="0" w:space="0" w:color="auto"/>
        <w:right w:val="none" w:sz="0" w:space="0" w:color="auto"/>
      </w:divBdr>
    </w:div>
    <w:div w:id="219556348">
      <w:marLeft w:val="480"/>
      <w:marRight w:val="0"/>
      <w:marTop w:val="0"/>
      <w:marBottom w:val="0"/>
      <w:divBdr>
        <w:top w:val="none" w:sz="0" w:space="0" w:color="auto"/>
        <w:left w:val="none" w:sz="0" w:space="0" w:color="auto"/>
        <w:bottom w:val="none" w:sz="0" w:space="0" w:color="auto"/>
        <w:right w:val="none" w:sz="0" w:space="0" w:color="auto"/>
      </w:divBdr>
    </w:div>
    <w:div w:id="220144229">
      <w:marLeft w:val="480"/>
      <w:marRight w:val="0"/>
      <w:marTop w:val="0"/>
      <w:marBottom w:val="0"/>
      <w:divBdr>
        <w:top w:val="none" w:sz="0" w:space="0" w:color="auto"/>
        <w:left w:val="none" w:sz="0" w:space="0" w:color="auto"/>
        <w:bottom w:val="none" w:sz="0" w:space="0" w:color="auto"/>
        <w:right w:val="none" w:sz="0" w:space="0" w:color="auto"/>
      </w:divBdr>
    </w:div>
    <w:div w:id="220479623">
      <w:marLeft w:val="480"/>
      <w:marRight w:val="0"/>
      <w:marTop w:val="0"/>
      <w:marBottom w:val="0"/>
      <w:divBdr>
        <w:top w:val="none" w:sz="0" w:space="0" w:color="auto"/>
        <w:left w:val="none" w:sz="0" w:space="0" w:color="auto"/>
        <w:bottom w:val="none" w:sz="0" w:space="0" w:color="auto"/>
        <w:right w:val="none" w:sz="0" w:space="0" w:color="auto"/>
      </w:divBdr>
    </w:div>
    <w:div w:id="221137019">
      <w:bodyDiv w:val="1"/>
      <w:marLeft w:val="0"/>
      <w:marRight w:val="0"/>
      <w:marTop w:val="0"/>
      <w:marBottom w:val="0"/>
      <w:divBdr>
        <w:top w:val="none" w:sz="0" w:space="0" w:color="auto"/>
        <w:left w:val="none" w:sz="0" w:space="0" w:color="auto"/>
        <w:bottom w:val="none" w:sz="0" w:space="0" w:color="auto"/>
        <w:right w:val="none" w:sz="0" w:space="0" w:color="auto"/>
      </w:divBdr>
    </w:div>
    <w:div w:id="221526009">
      <w:marLeft w:val="480"/>
      <w:marRight w:val="0"/>
      <w:marTop w:val="0"/>
      <w:marBottom w:val="0"/>
      <w:divBdr>
        <w:top w:val="none" w:sz="0" w:space="0" w:color="auto"/>
        <w:left w:val="none" w:sz="0" w:space="0" w:color="auto"/>
        <w:bottom w:val="none" w:sz="0" w:space="0" w:color="auto"/>
        <w:right w:val="none" w:sz="0" w:space="0" w:color="auto"/>
      </w:divBdr>
    </w:div>
    <w:div w:id="221723632">
      <w:marLeft w:val="480"/>
      <w:marRight w:val="0"/>
      <w:marTop w:val="0"/>
      <w:marBottom w:val="0"/>
      <w:divBdr>
        <w:top w:val="none" w:sz="0" w:space="0" w:color="auto"/>
        <w:left w:val="none" w:sz="0" w:space="0" w:color="auto"/>
        <w:bottom w:val="none" w:sz="0" w:space="0" w:color="auto"/>
        <w:right w:val="none" w:sz="0" w:space="0" w:color="auto"/>
      </w:divBdr>
    </w:div>
    <w:div w:id="221916043">
      <w:marLeft w:val="480"/>
      <w:marRight w:val="0"/>
      <w:marTop w:val="0"/>
      <w:marBottom w:val="0"/>
      <w:divBdr>
        <w:top w:val="none" w:sz="0" w:space="0" w:color="auto"/>
        <w:left w:val="none" w:sz="0" w:space="0" w:color="auto"/>
        <w:bottom w:val="none" w:sz="0" w:space="0" w:color="auto"/>
        <w:right w:val="none" w:sz="0" w:space="0" w:color="auto"/>
      </w:divBdr>
    </w:div>
    <w:div w:id="222183016">
      <w:bodyDiv w:val="1"/>
      <w:marLeft w:val="0"/>
      <w:marRight w:val="0"/>
      <w:marTop w:val="0"/>
      <w:marBottom w:val="0"/>
      <w:divBdr>
        <w:top w:val="none" w:sz="0" w:space="0" w:color="auto"/>
        <w:left w:val="none" w:sz="0" w:space="0" w:color="auto"/>
        <w:bottom w:val="none" w:sz="0" w:space="0" w:color="auto"/>
        <w:right w:val="none" w:sz="0" w:space="0" w:color="auto"/>
      </w:divBdr>
      <w:divsChild>
        <w:div w:id="875890495">
          <w:marLeft w:val="480"/>
          <w:marRight w:val="0"/>
          <w:marTop w:val="0"/>
          <w:marBottom w:val="0"/>
          <w:divBdr>
            <w:top w:val="none" w:sz="0" w:space="0" w:color="auto"/>
            <w:left w:val="none" w:sz="0" w:space="0" w:color="auto"/>
            <w:bottom w:val="none" w:sz="0" w:space="0" w:color="auto"/>
            <w:right w:val="none" w:sz="0" w:space="0" w:color="auto"/>
          </w:divBdr>
        </w:div>
        <w:div w:id="703100197">
          <w:marLeft w:val="480"/>
          <w:marRight w:val="0"/>
          <w:marTop w:val="0"/>
          <w:marBottom w:val="0"/>
          <w:divBdr>
            <w:top w:val="none" w:sz="0" w:space="0" w:color="auto"/>
            <w:left w:val="none" w:sz="0" w:space="0" w:color="auto"/>
            <w:bottom w:val="none" w:sz="0" w:space="0" w:color="auto"/>
            <w:right w:val="none" w:sz="0" w:space="0" w:color="auto"/>
          </w:divBdr>
        </w:div>
        <w:div w:id="331031964">
          <w:marLeft w:val="480"/>
          <w:marRight w:val="0"/>
          <w:marTop w:val="0"/>
          <w:marBottom w:val="0"/>
          <w:divBdr>
            <w:top w:val="none" w:sz="0" w:space="0" w:color="auto"/>
            <w:left w:val="none" w:sz="0" w:space="0" w:color="auto"/>
            <w:bottom w:val="none" w:sz="0" w:space="0" w:color="auto"/>
            <w:right w:val="none" w:sz="0" w:space="0" w:color="auto"/>
          </w:divBdr>
        </w:div>
        <w:div w:id="1008486783">
          <w:marLeft w:val="480"/>
          <w:marRight w:val="0"/>
          <w:marTop w:val="0"/>
          <w:marBottom w:val="0"/>
          <w:divBdr>
            <w:top w:val="none" w:sz="0" w:space="0" w:color="auto"/>
            <w:left w:val="none" w:sz="0" w:space="0" w:color="auto"/>
            <w:bottom w:val="none" w:sz="0" w:space="0" w:color="auto"/>
            <w:right w:val="none" w:sz="0" w:space="0" w:color="auto"/>
          </w:divBdr>
        </w:div>
        <w:div w:id="1382048404">
          <w:marLeft w:val="480"/>
          <w:marRight w:val="0"/>
          <w:marTop w:val="0"/>
          <w:marBottom w:val="0"/>
          <w:divBdr>
            <w:top w:val="none" w:sz="0" w:space="0" w:color="auto"/>
            <w:left w:val="none" w:sz="0" w:space="0" w:color="auto"/>
            <w:bottom w:val="none" w:sz="0" w:space="0" w:color="auto"/>
            <w:right w:val="none" w:sz="0" w:space="0" w:color="auto"/>
          </w:divBdr>
        </w:div>
        <w:div w:id="2062556834">
          <w:marLeft w:val="480"/>
          <w:marRight w:val="0"/>
          <w:marTop w:val="0"/>
          <w:marBottom w:val="0"/>
          <w:divBdr>
            <w:top w:val="none" w:sz="0" w:space="0" w:color="auto"/>
            <w:left w:val="none" w:sz="0" w:space="0" w:color="auto"/>
            <w:bottom w:val="none" w:sz="0" w:space="0" w:color="auto"/>
            <w:right w:val="none" w:sz="0" w:space="0" w:color="auto"/>
          </w:divBdr>
        </w:div>
        <w:div w:id="2120298884">
          <w:marLeft w:val="480"/>
          <w:marRight w:val="0"/>
          <w:marTop w:val="0"/>
          <w:marBottom w:val="0"/>
          <w:divBdr>
            <w:top w:val="none" w:sz="0" w:space="0" w:color="auto"/>
            <w:left w:val="none" w:sz="0" w:space="0" w:color="auto"/>
            <w:bottom w:val="none" w:sz="0" w:space="0" w:color="auto"/>
            <w:right w:val="none" w:sz="0" w:space="0" w:color="auto"/>
          </w:divBdr>
        </w:div>
        <w:div w:id="1879781491">
          <w:marLeft w:val="480"/>
          <w:marRight w:val="0"/>
          <w:marTop w:val="0"/>
          <w:marBottom w:val="0"/>
          <w:divBdr>
            <w:top w:val="none" w:sz="0" w:space="0" w:color="auto"/>
            <w:left w:val="none" w:sz="0" w:space="0" w:color="auto"/>
            <w:bottom w:val="none" w:sz="0" w:space="0" w:color="auto"/>
            <w:right w:val="none" w:sz="0" w:space="0" w:color="auto"/>
          </w:divBdr>
        </w:div>
        <w:div w:id="494343571">
          <w:marLeft w:val="480"/>
          <w:marRight w:val="0"/>
          <w:marTop w:val="0"/>
          <w:marBottom w:val="0"/>
          <w:divBdr>
            <w:top w:val="none" w:sz="0" w:space="0" w:color="auto"/>
            <w:left w:val="none" w:sz="0" w:space="0" w:color="auto"/>
            <w:bottom w:val="none" w:sz="0" w:space="0" w:color="auto"/>
            <w:right w:val="none" w:sz="0" w:space="0" w:color="auto"/>
          </w:divBdr>
        </w:div>
        <w:div w:id="2140754680">
          <w:marLeft w:val="480"/>
          <w:marRight w:val="0"/>
          <w:marTop w:val="0"/>
          <w:marBottom w:val="0"/>
          <w:divBdr>
            <w:top w:val="none" w:sz="0" w:space="0" w:color="auto"/>
            <w:left w:val="none" w:sz="0" w:space="0" w:color="auto"/>
            <w:bottom w:val="none" w:sz="0" w:space="0" w:color="auto"/>
            <w:right w:val="none" w:sz="0" w:space="0" w:color="auto"/>
          </w:divBdr>
        </w:div>
        <w:div w:id="1903060644">
          <w:marLeft w:val="480"/>
          <w:marRight w:val="0"/>
          <w:marTop w:val="0"/>
          <w:marBottom w:val="0"/>
          <w:divBdr>
            <w:top w:val="none" w:sz="0" w:space="0" w:color="auto"/>
            <w:left w:val="none" w:sz="0" w:space="0" w:color="auto"/>
            <w:bottom w:val="none" w:sz="0" w:space="0" w:color="auto"/>
            <w:right w:val="none" w:sz="0" w:space="0" w:color="auto"/>
          </w:divBdr>
        </w:div>
        <w:div w:id="1092824256">
          <w:marLeft w:val="480"/>
          <w:marRight w:val="0"/>
          <w:marTop w:val="0"/>
          <w:marBottom w:val="0"/>
          <w:divBdr>
            <w:top w:val="none" w:sz="0" w:space="0" w:color="auto"/>
            <w:left w:val="none" w:sz="0" w:space="0" w:color="auto"/>
            <w:bottom w:val="none" w:sz="0" w:space="0" w:color="auto"/>
            <w:right w:val="none" w:sz="0" w:space="0" w:color="auto"/>
          </w:divBdr>
        </w:div>
        <w:div w:id="113988215">
          <w:marLeft w:val="480"/>
          <w:marRight w:val="0"/>
          <w:marTop w:val="0"/>
          <w:marBottom w:val="0"/>
          <w:divBdr>
            <w:top w:val="none" w:sz="0" w:space="0" w:color="auto"/>
            <w:left w:val="none" w:sz="0" w:space="0" w:color="auto"/>
            <w:bottom w:val="none" w:sz="0" w:space="0" w:color="auto"/>
            <w:right w:val="none" w:sz="0" w:space="0" w:color="auto"/>
          </w:divBdr>
        </w:div>
        <w:div w:id="1931893560">
          <w:marLeft w:val="480"/>
          <w:marRight w:val="0"/>
          <w:marTop w:val="0"/>
          <w:marBottom w:val="0"/>
          <w:divBdr>
            <w:top w:val="none" w:sz="0" w:space="0" w:color="auto"/>
            <w:left w:val="none" w:sz="0" w:space="0" w:color="auto"/>
            <w:bottom w:val="none" w:sz="0" w:space="0" w:color="auto"/>
            <w:right w:val="none" w:sz="0" w:space="0" w:color="auto"/>
          </w:divBdr>
        </w:div>
        <w:div w:id="1284115825">
          <w:marLeft w:val="480"/>
          <w:marRight w:val="0"/>
          <w:marTop w:val="0"/>
          <w:marBottom w:val="0"/>
          <w:divBdr>
            <w:top w:val="none" w:sz="0" w:space="0" w:color="auto"/>
            <w:left w:val="none" w:sz="0" w:space="0" w:color="auto"/>
            <w:bottom w:val="none" w:sz="0" w:space="0" w:color="auto"/>
            <w:right w:val="none" w:sz="0" w:space="0" w:color="auto"/>
          </w:divBdr>
        </w:div>
        <w:div w:id="943654012">
          <w:marLeft w:val="480"/>
          <w:marRight w:val="0"/>
          <w:marTop w:val="0"/>
          <w:marBottom w:val="0"/>
          <w:divBdr>
            <w:top w:val="none" w:sz="0" w:space="0" w:color="auto"/>
            <w:left w:val="none" w:sz="0" w:space="0" w:color="auto"/>
            <w:bottom w:val="none" w:sz="0" w:space="0" w:color="auto"/>
            <w:right w:val="none" w:sz="0" w:space="0" w:color="auto"/>
          </w:divBdr>
        </w:div>
        <w:div w:id="580480499">
          <w:marLeft w:val="480"/>
          <w:marRight w:val="0"/>
          <w:marTop w:val="0"/>
          <w:marBottom w:val="0"/>
          <w:divBdr>
            <w:top w:val="none" w:sz="0" w:space="0" w:color="auto"/>
            <w:left w:val="none" w:sz="0" w:space="0" w:color="auto"/>
            <w:bottom w:val="none" w:sz="0" w:space="0" w:color="auto"/>
            <w:right w:val="none" w:sz="0" w:space="0" w:color="auto"/>
          </w:divBdr>
        </w:div>
      </w:divsChild>
    </w:div>
    <w:div w:id="222716414">
      <w:bodyDiv w:val="1"/>
      <w:marLeft w:val="0"/>
      <w:marRight w:val="0"/>
      <w:marTop w:val="0"/>
      <w:marBottom w:val="0"/>
      <w:divBdr>
        <w:top w:val="none" w:sz="0" w:space="0" w:color="auto"/>
        <w:left w:val="none" w:sz="0" w:space="0" w:color="auto"/>
        <w:bottom w:val="none" w:sz="0" w:space="0" w:color="auto"/>
        <w:right w:val="none" w:sz="0" w:space="0" w:color="auto"/>
      </w:divBdr>
    </w:div>
    <w:div w:id="223031317">
      <w:marLeft w:val="480"/>
      <w:marRight w:val="0"/>
      <w:marTop w:val="0"/>
      <w:marBottom w:val="0"/>
      <w:divBdr>
        <w:top w:val="none" w:sz="0" w:space="0" w:color="auto"/>
        <w:left w:val="none" w:sz="0" w:space="0" w:color="auto"/>
        <w:bottom w:val="none" w:sz="0" w:space="0" w:color="auto"/>
        <w:right w:val="none" w:sz="0" w:space="0" w:color="auto"/>
      </w:divBdr>
    </w:div>
    <w:div w:id="223102127">
      <w:bodyDiv w:val="1"/>
      <w:marLeft w:val="0"/>
      <w:marRight w:val="0"/>
      <w:marTop w:val="0"/>
      <w:marBottom w:val="0"/>
      <w:divBdr>
        <w:top w:val="none" w:sz="0" w:space="0" w:color="auto"/>
        <w:left w:val="none" w:sz="0" w:space="0" w:color="auto"/>
        <w:bottom w:val="none" w:sz="0" w:space="0" w:color="auto"/>
        <w:right w:val="none" w:sz="0" w:space="0" w:color="auto"/>
      </w:divBdr>
    </w:div>
    <w:div w:id="223490502">
      <w:marLeft w:val="480"/>
      <w:marRight w:val="0"/>
      <w:marTop w:val="0"/>
      <w:marBottom w:val="0"/>
      <w:divBdr>
        <w:top w:val="none" w:sz="0" w:space="0" w:color="auto"/>
        <w:left w:val="none" w:sz="0" w:space="0" w:color="auto"/>
        <w:bottom w:val="none" w:sz="0" w:space="0" w:color="auto"/>
        <w:right w:val="none" w:sz="0" w:space="0" w:color="auto"/>
      </w:divBdr>
    </w:div>
    <w:div w:id="223833291">
      <w:marLeft w:val="480"/>
      <w:marRight w:val="0"/>
      <w:marTop w:val="0"/>
      <w:marBottom w:val="0"/>
      <w:divBdr>
        <w:top w:val="none" w:sz="0" w:space="0" w:color="auto"/>
        <w:left w:val="none" w:sz="0" w:space="0" w:color="auto"/>
        <w:bottom w:val="none" w:sz="0" w:space="0" w:color="auto"/>
        <w:right w:val="none" w:sz="0" w:space="0" w:color="auto"/>
      </w:divBdr>
    </w:div>
    <w:div w:id="224338510">
      <w:marLeft w:val="480"/>
      <w:marRight w:val="0"/>
      <w:marTop w:val="0"/>
      <w:marBottom w:val="0"/>
      <w:divBdr>
        <w:top w:val="none" w:sz="0" w:space="0" w:color="auto"/>
        <w:left w:val="none" w:sz="0" w:space="0" w:color="auto"/>
        <w:bottom w:val="none" w:sz="0" w:space="0" w:color="auto"/>
        <w:right w:val="none" w:sz="0" w:space="0" w:color="auto"/>
      </w:divBdr>
    </w:div>
    <w:div w:id="224806115">
      <w:bodyDiv w:val="1"/>
      <w:marLeft w:val="0"/>
      <w:marRight w:val="0"/>
      <w:marTop w:val="0"/>
      <w:marBottom w:val="0"/>
      <w:divBdr>
        <w:top w:val="none" w:sz="0" w:space="0" w:color="auto"/>
        <w:left w:val="none" w:sz="0" w:space="0" w:color="auto"/>
        <w:bottom w:val="none" w:sz="0" w:space="0" w:color="auto"/>
        <w:right w:val="none" w:sz="0" w:space="0" w:color="auto"/>
      </w:divBdr>
    </w:div>
    <w:div w:id="224806719">
      <w:marLeft w:val="480"/>
      <w:marRight w:val="0"/>
      <w:marTop w:val="0"/>
      <w:marBottom w:val="0"/>
      <w:divBdr>
        <w:top w:val="none" w:sz="0" w:space="0" w:color="auto"/>
        <w:left w:val="none" w:sz="0" w:space="0" w:color="auto"/>
        <w:bottom w:val="none" w:sz="0" w:space="0" w:color="auto"/>
        <w:right w:val="none" w:sz="0" w:space="0" w:color="auto"/>
      </w:divBdr>
    </w:div>
    <w:div w:id="224875502">
      <w:marLeft w:val="480"/>
      <w:marRight w:val="0"/>
      <w:marTop w:val="0"/>
      <w:marBottom w:val="0"/>
      <w:divBdr>
        <w:top w:val="none" w:sz="0" w:space="0" w:color="auto"/>
        <w:left w:val="none" w:sz="0" w:space="0" w:color="auto"/>
        <w:bottom w:val="none" w:sz="0" w:space="0" w:color="auto"/>
        <w:right w:val="none" w:sz="0" w:space="0" w:color="auto"/>
      </w:divBdr>
    </w:div>
    <w:div w:id="225722989">
      <w:bodyDiv w:val="1"/>
      <w:marLeft w:val="0"/>
      <w:marRight w:val="0"/>
      <w:marTop w:val="0"/>
      <w:marBottom w:val="0"/>
      <w:divBdr>
        <w:top w:val="none" w:sz="0" w:space="0" w:color="auto"/>
        <w:left w:val="none" w:sz="0" w:space="0" w:color="auto"/>
        <w:bottom w:val="none" w:sz="0" w:space="0" w:color="auto"/>
        <w:right w:val="none" w:sz="0" w:space="0" w:color="auto"/>
      </w:divBdr>
    </w:div>
    <w:div w:id="225922603">
      <w:marLeft w:val="480"/>
      <w:marRight w:val="0"/>
      <w:marTop w:val="0"/>
      <w:marBottom w:val="0"/>
      <w:divBdr>
        <w:top w:val="none" w:sz="0" w:space="0" w:color="auto"/>
        <w:left w:val="none" w:sz="0" w:space="0" w:color="auto"/>
        <w:bottom w:val="none" w:sz="0" w:space="0" w:color="auto"/>
        <w:right w:val="none" w:sz="0" w:space="0" w:color="auto"/>
      </w:divBdr>
    </w:div>
    <w:div w:id="225993019">
      <w:bodyDiv w:val="1"/>
      <w:marLeft w:val="0"/>
      <w:marRight w:val="0"/>
      <w:marTop w:val="0"/>
      <w:marBottom w:val="0"/>
      <w:divBdr>
        <w:top w:val="none" w:sz="0" w:space="0" w:color="auto"/>
        <w:left w:val="none" w:sz="0" w:space="0" w:color="auto"/>
        <w:bottom w:val="none" w:sz="0" w:space="0" w:color="auto"/>
        <w:right w:val="none" w:sz="0" w:space="0" w:color="auto"/>
      </w:divBdr>
      <w:divsChild>
        <w:div w:id="1627153760">
          <w:marLeft w:val="480"/>
          <w:marRight w:val="0"/>
          <w:marTop w:val="0"/>
          <w:marBottom w:val="0"/>
          <w:divBdr>
            <w:top w:val="none" w:sz="0" w:space="0" w:color="auto"/>
            <w:left w:val="none" w:sz="0" w:space="0" w:color="auto"/>
            <w:bottom w:val="none" w:sz="0" w:space="0" w:color="auto"/>
            <w:right w:val="none" w:sz="0" w:space="0" w:color="auto"/>
          </w:divBdr>
        </w:div>
        <w:div w:id="260264090">
          <w:marLeft w:val="480"/>
          <w:marRight w:val="0"/>
          <w:marTop w:val="0"/>
          <w:marBottom w:val="0"/>
          <w:divBdr>
            <w:top w:val="none" w:sz="0" w:space="0" w:color="auto"/>
            <w:left w:val="none" w:sz="0" w:space="0" w:color="auto"/>
            <w:bottom w:val="none" w:sz="0" w:space="0" w:color="auto"/>
            <w:right w:val="none" w:sz="0" w:space="0" w:color="auto"/>
          </w:divBdr>
        </w:div>
        <w:div w:id="788359950">
          <w:marLeft w:val="480"/>
          <w:marRight w:val="0"/>
          <w:marTop w:val="0"/>
          <w:marBottom w:val="0"/>
          <w:divBdr>
            <w:top w:val="none" w:sz="0" w:space="0" w:color="auto"/>
            <w:left w:val="none" w:sz="0" w:space="0" w:color="auto"/>
            <w:bottom w:val="none" w:sz="0" w:space="0" w:color="auto"/>
            <w:right w:val="none" w:sz="0" w:space="0" w:color="auto"/>
          </w:divBdr>
        </w:div>
        <w:div w:id="683823286">
          <w:marLeft w:val="480"/>
          <w:marRight w:val="0"/>
          <w:marTop w:val="0"/>
          <w:marBottom w:val="0"/>
          <w:divBdr>
            <w:top w:val="none" w:sz="0" w:space="0" w:color="auto"/>
            <w:left w:val="none" w:sz="0" w:space="0" w:color="auto"/>
            <w:bottom w:val="none" w:sz="0" w:space="0" w:color="auto"/>
            <w:right w:val="none" w:sz="0" w:space="0" w:color="auto"/>
          </w:divBdr>
        </w:div>
        <w:div w:id="1061444060">
          <w:marLeft w:val="480"/>
          <w:marRight w:val="0"/>
          <w:marTop w:val="0"/>
          <w:marBottom w:val="0"/>
          <w:divBdr>
            <w:top w:val="none" w:sz="0" w:space="0" w:color="auto"/>
            <w:left w:val="none" w:sz="0" w:space="0" w:color="auto"/>
            <w:bottom w:val="none" w:sz="0" w:space="0" w:color="auto"/>
            <w:right w:val="none" w:sz="0" w:space="0" w:color="auto"/>
          </w:divBdr>
        </w:div>
        <w:div w:id="1133907007">
          <w:marLeft w:val="480"/>
          <w:marRight w:val="0"/>
          <w:marTop w:val="0"/>
          <w:marBottom w:val="0"/>
          <w:divBdr>
            <w:top w:val="none" w:sz="0" w:space="0" w:color="auto"/>
            <w:left w:val="none" w:sz="0" w:space="0" w:color="auto"/>
            <w:bottom w:val="none" w:sz="0" w:space="0" w:color="auto"/>
            <w:right w:val="none" w:sz="0" w:space="0" w:color="auto"/>
          </w:divBdr>
        </w:div>
        <w:div w:id="1984307263">
          <w:marLeft w:val="480"/>
          <w:marRight w:val="0"/>
          <w:marTop w:val="0"/>
          <w:marBottom w:val="0"/>
          <w:divBdr>
            <w:top w:val="none" w:sz="0" w:space="0" w:color="auto"/>
            <w:left w:val="none" w:sz="0" w:space="0" w:color="auto"/>
            <w:bottom w:val="none" w:sz="0" w:space="0" w:color="auto"/>
            <w:right w:val="none" w:sz="0" w:space="0" w:color="auto"/>
          </w:divBdr>
        </w:div>
      </w:divsChild>
    </w:div>
    <w:div w:id="226382208">
      <w:marLeft w:val="480"/>
      <w:marRight w:val="0"/>
      <w:marTop w:val="0"/>
      <w:marBottom w:val="0"/>
      <w:divBdr>
        <w:top w:val="none" w:sz="0" w:space="0" w:color="auto"/>
        <w:left w:val="none" w:sz="0" w:space="0" w:color="auto"/>
        <w:bottom w:val="none" w:sz="0" w:space="0" w:color="auto"/>
        <w:right w:val="none" w:sz="0" w:space="0" w:color="auto"/>
      </w:divBdr>
    </w:div>
    <w:div w:id="226455970">
      <w:marLeft w:val="480"/>
      <w:marRight w:val="0"/>
      <w:marTop w:val="0"/>
      <w:marBottom w:val="0"/>
      <w:divBdr>
        <w:top w:val="none" w:sz="0" w:space="0" w:color="auto"/>
        <w:left w:val="none" w:sz="0" w:space="0" w:color="auto"/>
        <w:bottom w:val="none" w:sz="0" w:space="0" w:color="auto"/>
        <w:right w:val="none" w:sz="0" w:space="0" w:color="auto"/>
      </w:divBdr>
    </w:div>
    <w:div w:id="226690524">
      <w:bodyDiv w:val="1"/>
      <w:marLeft w:val="0"/>
      <w:marRight w:val="0"/>
      <w:marTop w:val="0"/>
      <w:marBottom w:val="0"/>
      <w:divBdr>
        <w:top w:val="none" w:sz="0" w:space="0" w:color="auto"/>
        <w:left w:val="none" w:sz="0" w:space="0" w:color="auto"/>
        <w:bottom w:val="none" w:sz="0" w:space="0" w:color="auto"/>
        <w:right w:val="none" w:sz="0" w:space="0" w:color="auto"/>
      </w:divBdr>
    </w:div>
    <w:div w:id="227500615">
      <w:marLeft w:val="480"/>
      <w:marRight w:val="0"/>
      <w:marTop w:val="0"/>
      <w:marBottom w:val="0"/>
      <w:divBdr>
        <w:top w:val="none" w:sz="0" w:space="0" w:color="auto"/>
        <w:left w:val="none" w:sz="0" w:space="0" w:color="auto"/>
        <w:bottom w:val="none" w:sz="0" w:space="0" w:color="auto"/>
        <w:right w:val="none" w:sz="0" w:space="0" w:color="auto"/>
      </w:divBdr>
    </w:div>
    <w:div w:id="228419218">
      <w:marLeft w:val="480"/>
      <w:marRight w:val="0"/>
      <w:marTop w:val="0"/>
      <w:marBottom w:val="0"/>
      <w:divBdr>
        <w:top w:val="none" w:sz="0" w:space="0" w:color="auto"/>
        <w:left w:val="none" w:sz="0" w:space="0" w:color="auto"/>
        <w:bottom w:val="none" w:sz="0" w:space="0" w:color="auto"/>
        <w:right w:val="none" w:sz="0" w:space="0" w:color="auto"/>
      </w:divBdr>
    </w:div>
    <w:div w:id="228467615">
      <w:bodyDiv w:val="1"/>
      <w:marLeft w:val="0"/>
      <w:marRight w:val="0"/>
      <w:marTop w:val="0"/>
      <w:marBottom w:val="0"/>
      <w:divBdr>
        <w:top w:val="none" w:sz="0" w:space="0" w:color="auto"/>
        <w:left w:val="none" w:sz="0" w:space="0" w:color="auto"/>
        <w:bottom w:val="none" w:sz="0" w:space="0" w:color="auto"/>
        <w:right w:val="none" w:sz="0" w:space="0" w:color="auto"/>
      </w:divBdr>
      <w:divsChild>
        <w:div w:id="1714889656">
          <w:marLeft w:val="480"/>
          <w:marRight w:val="0"/>
          <w:marTop w:val="0"/>
          <w:marBottom w:val="0"/>
          <w:divBdr>
            <w:top w:val="none" w:sz="0" w:space="0" w:color="auto"/>
            <w:left w:val="none" w:sz="0" w:space="0" w:color="auto"/>
            <w:bottom w:val="none" w:sz="0" w:space="0" w:color="auto"/>
            <w:right w:val="none" w:sz="0" w:space="0" w:color="auto"/>
          </w:divBdr>
        </w:div>
        <w:div w:id="1493526529">
          <w:marLeft w:val="480"/>
          <w:marRight w:val="0"/>
          <w:marTop w:val="0"/>
          <w:marBottom w:val="0"/>
          <w:divBdr>
            <w:top w:val="none" w:sz="0" w:space="0" w:color="auto"/>
            <w:left w:val="none" w:sz="0" w:space="0" w:color="auto"/>
            <w:bottom w:val="none" w:sz="0" w:space="0" w:color="auto"/>
            <w:right w:val="none" w:sz="0" w:space="0" w:color="auto"/>
          </w:divBdr>
        </w:div>
        <w:div w:id="785389590">
          <w:marLeft w:val="480"/>
          <w:marRight w:val="0"/>
          <w:marTop w:val="0"/>
          <w:marBottom w:val="0"/>
          <w:divBdr>
            <w:top w:val="none" w:sz="0" w:space="0" w:color="auto"/>
            <w:left w:val="none" w:sz="0" w:space="0" w:color="auto"/>
            <w:bottom w:val="none" w:sz="0" w:space="0" w:color="auto"/>
            <w:right w:val="none" w:sz="0" w:space="0" w:color="auto"/>
          </w:divBdr>
        </w:div>
        <w:div w:id="426081566">
          <w:marLeft w:val="480"/>
          <w:marRight w:val="0"/>
          <w:marTop w:val="0"/>
          <w:marBottom w:val="0"/>
          <w:divBdr>
            <w:top w:val="none" w:sz="0" w:space="0" w:color="auto"/>
            <w:left w:val="none" w:sz="0" w:space="0" w:color="auto"/>
            <w:bottom w:val="none" w:sz="0" w:space="0" w:color="auto"/>
            <w:right w:val="none" w:sz="0" w:space="0" w:color="auto"/>
          </w:divBdr>
        </w:div>
        <w:div w:id="2076735901">
          <w:marLeft w:val="480"/>
          <w:marRight w:val="0"/>
          <w:marTop w:val="0"/>
          <w:marBottom w:val="0"/>
          <w:divBdr>
            <w:top w:val="none" w:sz="0" w:space="0" w:color="auto"/>
            <w:left w:val="none" w:sz="0" w:space="0" w:color="auto"/>
            <w:bottom w:val="none" w:sz="0" w:space="0" w:color="auto"/>
            <w:right w:val="none" w:sz="0" w:space="0" w:color="auto"/>
          </w:divBdr>
        </w:div>
        <w:div w:id="78911273">
          <w:marLeft w:val="480"/>
          <w:marRight w:val="0"/>
          <w:marTop w:val="0"/>
          <w:marBottom w:val="0"/>
          <w:divBdr>
            <w:top w:val="none" w:sz="0" w:space="0" w:color="auto"/>
            <w:left w:val="none" w:sz="0" w:space="0" w:color="auto"/>
            <w:bottom w:val="none" w:sz="0" w:space="0" w:color="auto"/>
            <w:right w:val="none" w:sz="0" w:space="0" w:color="auto"/>
          </w:divBdr>
        </w:div>
        <w:div w:id="433675134">
          <w:marLeft w:val="480"/>
          <w:marRight w:val="0"/>
          <w:marTop w:val="0"/>
          <w:marBottom w:val="0"/>
          <w:divBdr>
            <w:top w:val="none" w:sz="0" w:space="0" w:color="auto"/>
            <w:left w:val="none" w:sz="0" w:space="0" w:color="auto"/>
            <w:bottom w:val="none" w:sz="0" w:space="0" w:color="auto"/>
            <w:right w:val="none" w:sz="0" w:space="0" w:color="auto"/>
          </w:divBdr>
        </w:div>
        <w:div w:id="790318021">
          <w:marLeft w:val="480"/>
          <w:marRight w:val="0"/>
          <w:marTop w:val="0"/>
          <w:marBottom w:val="0"/>
          <w:divBdr>
            <w:top w:val="none" w:sz="0" w:space="0" w:color="auto"/>
            <w:left w:val="none" w:sz="0" w:space="0" w:color="auto"/>
            <w:bottom w:val="none" w:sz="0" w:space="0" w:color="auto"/>
            <w:right w:val="none" w:sz="0" w:space="0" w:color="auto"/>
          </w:divBdr>
        </w:div>
        <w:div w:id="1293825840">
          <w:marLeft w:val="480"/>
          <w:marRight w:val="0"/>
          <w:marTop w:val="0"/>
          <w:marBottom w:val="0"/>
          <w:divBdr>
            <w:top w:val="none" w:sz="0" w:space="0" w:color="auto"/>
            <w:left w:val="none" w:sz="0" w:space="0" w:color="auto"/>
            <w:bottom w:val="none" w:sz="0" w:space="0" w:color="auto"/>
            <w:right w:val="none" w:sz="0" w:space="0" w:color="auto"/>
          </w:divBdr>
        </w:div>
        <w:div w:id="169947796">
          <w:marLeft w:val="480"/>
          <w:marRight w:val="0"/>
          <w:marTop w:val="0"/>
          <w:marBottom w:val="0"/>
          <w:divBdr>
            <w:top w:val="none" w:sz="0" w:space="0" w:color="auto"/>
            <w:left w:val="none" w:sz="0" w:space="0" w:color="auto"/>
            <w:bottom w:val="none" w:sz="0" w:space="0" w:color="auto"/>
            <w:right w:val="none" w:sz="0" w:space="0" w:color="auto"/>
          </w:divBdr>
        </w:div>
        <w:div w:id="1580405887">
          <w:marLeft w:val="480"/>
          <w:marRight w:val="0"/>
          <w:marTop w:val="0"/>
          <w:marBottom w:val="0"/>
          <w:divBdr>
            <w:top w:val="none" w:sz="0" w:space="0" w:color="auto"/>
            <w:left w:val="none" w:sz="0" w:space="0" w:color="auto"/>
            <w:bottom w:val="none" w:sz="0" w:space="0" w:color="auto"/>
            <w:right w:val="none" w:sz="0" w:space="0" w:color="auto"/>
          </w:divBdr>
        </w:div>
        <w:div w:id="2004039749">
          <w:marLeft w:val="480"/>
          <w:marRight w:val="0"/>
          <w:marTop w:val="0"/>
          <w:marBottom w:val="0"/>
          <w:divBdr>
            <w:top w:val="none" w:sz="0" w:space="0" w:color="auto"/>
            <w:left w:val="none" w:sz="0" w:space="0" w:color="auto"/>
            <w:bottom w:val="none" w:sz="0" w:space="0" w:color="auto"/>
            <w:right w:val="none" w:sz="0" w:space="0" w:color="auto"/>
          </w:divBdr>
        </w:div>
        <w:div w:id="561794829">
          <w:marLeft w:val="480"/>
          <w:marRight w:val="0"/>
          <w:marTop w:val="0"/>
          <w:marBottom w:val="0"/>
          <w:divBdr>
            <w:top w:val="none" w:sz="0" w:space="0" w:color="auto"/>
            <w:left w:val="none" w:sz="0" w:space="0" w:color="auto"/>
            <w:bottom w:val="none" w:sz="0" w:space="0" w:color="auto"/>
            <w:right w:val="none" w:sz="0" w:space="0" w:color="auto"/>
          </w:divBdr>
        </w:div>
        <w:div w:id="459806321">
          <w:marLeft w:val="480"/>
          <w:marRight w:val="0"/>
          <w:marTop w:val="0"/>
          <w:marBottom w:val="0"/>
          <w:divBdr>
            <w:top w:val="none" w:sz="0" w:space="0" w:color="auto"/>
            <w:left w:val="none" w:sz="0" w:space="0" w:color="auto"/>
            <w:bottom w:val="none" w:sz="0" w:space="0" w:color="auto"/>
            <w:right w:val="none" w:sz="0" w:space="0" w:color="auto"/>
          </w:divBdr>
        </w:div>
        <w:div w:id="914512884">
          <w:marLeft w:val="480"/>
          <w:marRight w:val="0"/>
          <w:marTop w:val="0"/>
          <w:marBottom w:val="0"/>
          <w:divBdr>
            <w:top w:val="none" w:sz="0" w:space="0" w:color="auto"/>
            <w:left w:val="none" w:sz="0" w:space="0" w:color="auto"/>
            <w:bottom w:val="none" w:sz="0" w:space="0" w:color="auto"/>
            <w:right w:val="none" w:sz="0" w:space="0" w:color="auto"/>
          </w:divBdr>
        </w:div>
      </w:divsChild>
    </w:div>
    <w:div w:id="228854451">
      <w:bodyDiv w:val="1"/>
      <w:marLeft w:val="0"/>
      <w:marRight w:val="0"/>
      <w:marTop w:val="0"/>
      <w:marBottom w:val="0"/>
      <w:divBdr>
        <w:top w:val="none" w:sz="0" w:space="0" w:color="auto"/>
        <w:left w:val="none" w:sz="0" w:space="0" w:color="auto"/>
        <w:bottom w:val="none" w:sz="0" w:space="0" w:color="auto"/>
        <w:right w:val="none" w:sz="0" w:space="0" w:color="auto"/>
      </w:divBdr>
    </w:div>
    <w:div w:id="230386964">
      <w:bodyDiv w:val="1"/>
      <w:marLeft w:val="0"/>
      <w:marRight w:val="0"/>
      <w:marTop w:val="0"/>
      <w:marBottom w:val="0"/>
      <w:divBdr>
        <w:top w:val="none" w:sz="0" w:space="0" w:color="auto"/>
        <w:left w:val="none" w:sz="0" w:space="0" w:color="auto"/>
        <w:bottom w:val="none" w:sz="0" w:space="0" w:color="auto"/>
        <w:right w:val="none" w:sz="0" w:space="0" w:color="auto"/>
      </w:divBdr>
    </w:div>
    <w:div w:id="230847552">
      <w:marLeft w:val="480"/>
      <w:marRight w:val="0"/>
      <w:marTop w:val="0"/>
      <w:marBottom w:val="0"/>
      <w:divBdr>
        <w:top w:val="none" w:sz="0" w:space="0" w:color="auto"/>
        <w:left w:val="none" w:sz="0" w:space="0" w:color="auto"/>
        <w:bottom w:val="none" w:sz="0" w:space="0" w:color="auto"/>
        <w:right w:val="none" w:sz="0" w:space="0" w:color="auto"/>
      </w:divBdr>
    </w:div>
    <w:div w:id="230963535">
      <w:bodyDiv w:val="1"/>
      <w:marLeft w:val="0"/>
      <w:marRight w:val="0"/>
      <w:marTop w:val="0"/>
      <w:marBottom w:val="0"/>
      <w:divBdr>
        <w:top w:val="none" w:sz="0" w:space="0" w:color="auto"/>
        <w:left w:val="none" w:sz="0" w:space="0" w:color="auto"/>
        <w:bottom w:val="none" w:sz="0" w:space="0" w:color="auto"/>
        <w:right w:val="none" w:sz="0" w:space="0" w:color="auto"/>
      </w:divBdr>
    </w:div>
    <w:div w:id="231157011">
      <w:bodyDiv w:val="1"/>
      <w:marLeft w:val="0"/>
      <w:marRight w:val="0"/>
      <w:marTop w:val="0"/>
      <w:marBottom w:val="0"/>
      <w:divBdr>
        <w:top w:val="none" w:sz="0" w:space="0" w:color="auto"/>
        <w:left w:val="none" w:sz="0" w:space="0" w:color="auto"/>
        <w:bottom w:val="none" w:sz="0" w:space="0" w:color="auto"/>
        <w:right w:val="none" w:sz="0" w:space="0" w:color="auto"/>
      </w:divBdr>
      <w:divsChild>
        <w:div w:id="201942617">
          <w:marLeft w:val="480"/>
          <w:marRight w:val="0"/>
          <w:marTop w:val="0"/>
          <w:marBottom w:val="0"/>
          <w:divBdr>
            <w:top w:val="none" w:sz="0" w:space="0" w:color="auto"/>
            <w:left w:val="none" w:sz="0" w:space="0" w:color="auto"/>
            <w:bottom w:val="none" w:sz="0" w:space="0" w:color="auto"/>
            <w:right w:val="none" w:sz="0" w:space="0" w:color="auto"/>
          </w:divBdr>
        </w:div>
        <w:div w:id="1016157104">
          <w:marLeft w:val="480"/>
          <w:marRight w:val="0"/>
          <w:marTop w:val="0"/>
          <w:marBottom w:val="0"/>
          <w:divBdr>
            <w:top w:val="none" w:sz="0" w:space="0" w:color="auto"/>
            <w:left w:val="none" w:sz="0" w:space="0" w:color="auto"/>
            <w:bottom w:val="none" w:sz="0" w:space="0" w:color="auto"/>
            <w:right w:val="none" w:sz="0" w:space="0" w:color="auto"/>
          </w:divBdr>
        </w:div>
        <w:div w:id="1934824621">
          <w:marLeft w:val="480"/>
          <w:marRight w:val="0"/>
          <w:marTop w:val="0"/>
          <w:marBottom w:val="0"/>
          <w:divBdr>
            <w:top w:val="none" w:sz="0" w:space="0" w:color="auto"/>
            <w:left w:val="none" w:sz="0" w:space="0" w:color="auto"/>
            <w:bottom w:val="none" w:sz="0" w:space="0" w:color="auto"/>
            <w:right w:val="none" w:sz="0" w:space="0" w:color="auto"/>
          </w:divBdr>
        </w:div>
        <w:div w:id="994188208">
          <w:marLeft w:val="480"/>
          <w:marRight w:val="0"/>
          <w:marTop w:val="0"/>
          <w:marBottom w:val="0"/>
          <w:divBdr>
            <w:top w:val="none" w:sz="0" w:space="0" w:color="auto"/>
            <w:left w:val="none" w:sz="0" w:space="0" w:color="auto"/>
            <w:bottom w:val="none" w:sz="0" w:space="0" w:color="auto"/>
            <w:right w:val="none" w:sz="0" w:space="0" w:color="auto"/>
          </w:divBdr>
        </w:div>
        <w:div w:id="1543860928">
          <w:marLeft w:val="480"/>
          <w:marRight w:val="0"/>
          <w:marTop w:val="0"/>
          <w:marBottom w:val="0"/>
          <w:divBdr>
            <w:top w:val="none" w:sz="0" w:space="0" w:color="auto"/>
            <w:left w:val="none" w:sz="0" w:space="0" w:color="auto"/>
            <w:bottom w:val="none" w:sz="0" w:space="0" w:color="auto"/>
            <w:right w:val="none" w:sz="0" w:space="0" w:color="auto"/>
          </w:divBdr>
        </w:div>
        <w:div w:id="723793300">
          <w:marLeft w:val="480"/>
          <w:marRight w:val="0"/>
          <w:marTop w:val="0"/>
          <w:marBottom w:val="0"/>
          <w:divBdr>
            <w:top w:val="none" w:sz="0" w:space="0" w:color="auto"/>
            <w:left w:val="none" w:sz="0" w:space="0" w:color="auto"/>
            <w:bottom w:val="none" w:sz="0" w:space="0" w:color="auto"/>
            <w:right w:val="none" w:sz="0" w:space="0" w:color="auto"/>
          </w:divBdr>
        </w:div>
        <w:div w:id="1504590866">
          <w:marLeft w:val="480"/>
          <w:marRight w:val="0"/>
          <w:marTop w:val="0"/>
          <w:marBottom w:val="0"/>
          <w:divBdr>
            <w:top w:val="none" w:sz="0" w:space="0" w:color="auto"/>
            <w:left w:val="none" w:sz="0" w:space="0" w:color="auto"/>
            <w:bottom w:val="none" w:sz="0" w:space="0" w:color="auto"/>
            <w:right w:val="none" w:sz="0" w:space="0" w:color="auto"/>
          </w:divBdr>
        </w:div>
        <w:div w:id="1735816307">
          <w:marLeft w:val="480"/>
          <w:marRight w:val="0"/>
          <w:marTop w:val="0"/>
          <w:marBottom w:val="0"/>
          <w:divBdr>
            <w:top w:val="none" w:sz="0" w:space="0" w:color="auto"/>
            <w:left w:val="none" w:sz="0" w:space="0" w:color="auto"/>
            <w:bottom w:val="none" w:sz="0" w:space="0" w:color="auto"/>
            <w:right w:val="none" w:sz="0" w:space="0" w:color="auto"/>
          </w:divBdr>
        </w:div>
        <w:div w:id="1338188489">
          <w:marLeft w:val="480"/>
          <w:marRight w:val="0"/>
          <w:marTop w:val="0"/>
          <w:marBottom w:val="0"/>
          <w:divBdr>
            <w:top w:val="none" w:sz="0" w:space="0" w:color="auto"/>
            <w:left w:val="none" w:sz="0" w:space="0" w:color="auto"/>
            <w:bottom w:val="none" w:sz="0" w:space="0" w:color="auto"/>
            <w:right w:val="none" w:sz="0" w:space="0" w:color="auto"/>
          </w:divBdr>
        </w:div>
        <w:div w:id="240022688">
          <w:marLeft w:val="480"/>
          <w:marRight w:val="0"/>
          <w:marTop w:val="0"/>
          <w:marBottom w:val="0"/>
          <w:divBdr>
            <w:top w:val="none" w:sz="0" w:space="0" w:color="auto"/>
            <w:left w:val="none" w:sz="0" w:space="0" w:color="auto"/>
            <w:bottom w:val="none" w:sz="0" w:space="0" w:color="auto"/>
            <w:right w:val="none" w:sz="0" w:space="0" w:color="auto"/>
          </w:divBdr>
        </w:div>
        <w:div w:id="296224209">
          <w:marLeft w:val="480"/>
          <w:marRight w:val="0"/>
          <w:marTop w:val="0"/>
          <w:marBottom w:val="0"/>
          <w:divBdr>
            <w:top w:val="none" w:sz="0" w:space="0" w:color="auto"/>
            <w:left w:val="none" w:sz="0" w:space="0" w:color="auto"/>
            <w:bottom w:val="none" w:sz="0" w:space="0" w:color="auto"/>
            <w:right w:val="none" w:sz="0" w:space="0" w:color="auto"/>
          </w:divBdr>
        </w:div>
        <w:div w:id="1891771343">
          <w:marLeft w:val="480"/>
          <w:marRight w:val="0"/>
          <w:marTop w:val="0"/>
          <w:marBottom w:val="0"/>
          <w:divBdr>
            <w:top w:val="none" w:sz="0" w:space="0" w:color="auto"/>
            <w:left w:val="none" w:sz="0" w:space="0" w:color="auto"/>
            <w:bottom w:val="none" w:sz="0" w:space="0" w:color="auto"/>
            <w:right w:val="none" w:sz="0" w:space="0" w:color="auto"/>
          </w:divBdr>
        </w:div>
        <w:div w:id="238755778">
          <w:marLeft w:val="480"/>
          <w:marRight w:val="0"/>
          <w:marTop w:val="0"/>
          <w:marBottom w:val="0"/>
          <w:divBdr>
            <w:top w:val="none" w:sz="0" w:space="0" w:color="auto"/>
            <w:left w:val="none" w:sz="0" w:space="0" w:color="auto"/>
            <w:bottom w:val="none" w:sz="0" w:space="0" w:color="auto"/>
            <w:right w:val="none" w:sz="0" w:space="0" w:color="auto"/>
          </w:divBdr>
        </w:div>
        <w:div w:id="1123883546">
          <w:marLeft w:val="480"/>
          <w:marRight w:val="0"/>
          <w:marTop w:val="0"/>
          <w:marBottom w:val="0"/>
          <w:divBdr>
            <w:top w:val="none" w:sz="0" w:space="0" w:color="auto"/>
            <w:left w:val="none" w:sz="0" w:space="0" w:color="auto"/>
            <w:bottom w:val="none" w:sz="0" w:space="0" w:color="auto"/>
            <w:right w:val="none" w:sz="0" w:space="0" w:color="auto"/>
          </w:divBdr>
        </w:div>
        <w:div w:id="1272007459">
          <w:marLeft w:val="480"/>
          <w:marRight w:val="0"/>
          <w:marTop w:val="0"/>
          <w:marBottom w:val="0"/>
          <w:divBdr>
            <w:top w:val="none" w:sz="0" w:space="0" w:color="auto"/>
            <w:left w:val="none" w:sz="0" w:space="0" w:color="auto"/>
            <w:bottom w:val="none" w:sz="0" w:space="0" w:color="auto"/>
            <w:right w:val="none" w:sz="0" w:space="0" w:color="auto"/>
          </w:divBdr>
        </w:div>
      </w:divsChild>
    </w:div>
    <w:div w:id="231278877">
      <w:marLeft w:val="480"/>
      <w:marRight w:val="0"/>
      <w:marTop w:val="0"/>
      <w:marBottom w:val="0"/>
      <w:divBdr>
        <w:top w:val="none" w:sz="0" w:space="0" w:color="auto"/>
        <w:left w:val="none" w:sz="0" w:space="0" w:color="auto"/>
        <w:bottom w:val="none" w:sz="0" w:space="0" w:color="auto"/>
        <w:right w:val="none" w:sz="0" w:space="0" w:color="auto"/>
      </w:divBdr>
    </w:div>
    <w:div w:id="231432084">
      <w:bodyDiv w:val="1"/>
      <w:marLeft w:val="0"/>
      <w:marRight w:val="0"/>
      <w:marTop w:val="0"/>
      <w:marBottom w:val="0"/>
      <w:divBdr>
        <w:top w:val="none" w:sz="0" w:space="0" w:color="auto"/>
        <w:left w:val="none" w:sz="0" w:space="0" w:color="auto"/>
        <w:bottom w:val="none" w:sz="0" w:space="0" w:color="auto"/>
        <w:right w:val="none" w:sz="0" w:space="0" w:color="auto"/>
      </w:divBdr>
    </w:div>
    <w:div w:id="231816302">
      <w:marLeft w:val="480"/>
      <w:marRight w:val="0"/>
      <w:marTop w:val="0"/>
      <w:marBottom w:val="0"/>
      <w:divBdr>
        <w:top w:val="none" w:sz="0" w:space="0" w:color="auto"/>
        <w:left w:val="none" w:sz="0" w:space="0" w:color="auto"/>
        <w:bottom w:val="none" w:sz="0" w:space="0" w:color="auto"/>
        <w:right w:val="none" w:sz="0" w:space="0" w:color="auto"/>
      </w:divBdr>
    </w:div>
    <w:div w:id="232932974">
      <w:marLeft w:val="480"/>
      <w:marRight w:val="0"/>
      <w:marTop w:val="0"/>
      <w:marBottom w:val="0"/>
      <w:divBdr>
        <w:top w:val="none" w:sz="0" w:space="0" w:color="auto"/>
        <w:left w:val="none" w:sz="0" w:space="0" w:color="auto"/>
        <w:bottom w:val="none" w:sz="0" w:space="0" w:color="auto"/>
        <w:right w:val="none" w:sz="0" w:space="0" w:color="auto"/>
      </w:divBdr>
    </w:div>
    <w:div w:id="233636330">
      <w:marLeft w:val="480"/>
      <w:marRight w:val="0"/>
      <w:marTop w:val="0"/>
      <w:marBottom w:val="0"/>
      <w:divBdr>
        <w:top w:val="none" w:sz="0" w:space="0" w:color="auto"/>
        <w:left w:val="none" w:sz="0" w:space="0" w:color="auto"/>
        <w:bottom w:val="none" w:sz="0" w:space="0" w:color="auto"/>
        <w:right w:val="none" w:sz="0" w:space="0" w:color="auto"/>
      </w:divBdr>
    </w:div>
    <w:div w:id="234512455">
      <w:marLeft w:val="480"/>
      <w:marRight w:val="0"/>
      <w:marTop w:val="0"/>
      <w:marBottom w:val="0"/>
      <w:divBdr>
        <w:top w:val="none" w:sz="0" w:space="0" w:color="auto"/>
        <w:left w:val="none" w:sz="0" w:space="0" w:color="auto"/>
        <w:bottom w:val="none" w:sz="0" w:space="0" w:color="auto"/>
        <w:right w:val="none" w:sz="0" w:space="0" w:color="auto"/>
      </w:divBdr>
    </w:div>
    <w:div w:id="234516668">
      <w:marLeft w:val="480"/>
      <w:marRight w:val="0"/>
      <w:marTop w:val="0"/>
      <w:marBottom w:val="0"/>
      <w:divBdr>
        <w:top w:val="none" w:sz="0" w:space="0" w:color="auto"/>
        <w:left w:val="none" w:sz="0" w:space="0" w:color="auto"/>
        <w:bottom w:val="none" w:sz="0" w:space="0" w:color="auto"/>
        <w:right w:val="none" w:sz="0" w:space="0" w:color="auto"/>
      </w:divBdr>
    </w:div>
    <w:div w:id="235097629">
      <w:bodyDiv w:val="1"/>
      <w:marLeft w:val="0"/>
      <w:marRight w:val="0"/>
      <w:marTop w:val="0"/>
      <w:marBottom w:val="0"/>
      <w:divBdr>
        <w:top w:val="none" w:sz="0" w:space="0" w:color="auto"/>
        <w:left w:val="none" w:sz="0" w:space="0" w:color="auto"/>
        <w:bottom w:val="none" w:sz="0" w:space="0" w:color="auto"/>
        <w:right w:val="none" w:sz="0" w:space="0" w:color="auto"/>
      </w:divBdr>
    </w:div>
    <w:div w:id="235826508">
      <w:marLeft w:val="480"/>
      <w:marRight w:val="0"/>
      <w:marTop w:val="0"/>
      <w:marBottom w:val="0"/>
      <w:divBdr>
        <w:top w:val="none" w:sz="0" w:space="0" w:color="auto"/>
        <w:left w:val="none" w:sz="0" w:space="0" w:color="auto"/>
        <w:bottom w:val="none" w:sz="0" w:space="0" w:color="auto"/>
        <w:right w:val="none" w:sz="0" w:space="0" w:color="auto"/>
      </w:divBdr>
    </w:div>
    <w:div w:id="236525497">
      <w:marLeft w:val="480"/>
      <w:marRight w:val="0"/>
      <w:marTop w:val="0"/>
      <w:marBottom w:val="0"/>
      <w:divBdr>
        <w:top w:val="none" w:sz="0" w:space="0" w:color="auto"/>
        <w:left w:val="none" w:sz="0" w:space="0" w:color="auto"/>
        <w:bottom w:val="none" w:sz="0" w:space="0" w:color="auto"/>
        <w:right w:val="none" w:sz="0" w:space="0" w:color="auto"/>
      </w:divBdr>
    </w:div>
    <w:div w:id="236936297">
      <w:marLeft w:val="480"/>
      <w:marRight w:val="0"/>
      <w:marTop w:val="0"/>
      <w:marBottom w:val="0"/>
      <w:divBdr>
        <w:top w:val="none" w:sz="0" w:space="0" w:color="auto"/>
        <w:left w:val="none" w:sz="0" w:space="0" w:color="auto"/>
        <w:bottom w:val="none" w:sz="0" w:space="0" w:color="auto"/>
        <w:right w:val="none" w:sz="0" w:space="0" w:color="auto"/>
      </w:divBdr>
    </w:div>
    <w:div w:id="237326128">
      <w:marLeft w:val="480"/>
      <w:marRight w:val="0"/>
      <w:marTop w:val="0"/>
      <w:marBottom w:val="0"/>
      <w:divBdr>
        <w:top w:val="none" w:sz="0" w:space="0" w:color="auto"/>
        <w:left w:val="none" w:sz="0" w:space="0" w:color="auto"/>
        <w:bottom w:val="none" w:sz="0" w:space="0" w:color="auto"/>
        <w:right w:val="none" w:sz="0" w:space="0" w:color="auto"/>
      </w:divBdr>
    </w:div>
    <w:div w:id="237373892">
      <w:marLeft w:val="480"/>
      <w:marRight w:val="0"/>
      <w:marTop w:val="0"/>
      <w:marBottom w:val="0"/>
      <w:divBdr>
        <w:top w:val="none" w:sz="0" w:space="0" w:color="auto"/>
        <w:left w:val="none" w:sz="0" w:space="0" w:color="auto"/>
        <w:bottom w:val="none" w:sz="0" w:space="0" w:color="auto"/>
        <w:right w:val="none" w:sz="0" w:space="0" w:color="auto"/>
      </w:divBdr>
    </w:div>
    <w:div w:id="237444815">
      <w:marLeft w:val="480"/>
      <w:marRight w:val="0"/>
      <w:marTop w:val="0"/>
      <w:marBottom w:val="0"/>
      <w:divBdr>
        <w:top w:val="none" w:sz="0" w:space="0" w:color="auto"/>
        <w:left w:val="none" w:sz="0" w:space="0" w:color="auto"/>
        <w:bottom w:val="none" w:sz="0" w:space="0" w:color="auto"/>
        <w:right w:val="none" w:sz="0" w:space="0" w:color="auto"/>
      </w:divBdr>
    </w:div>
    <w:div w:id="238173989">
      <w:marLeft w:val="480"/>
      <w:marRight w:val="0"/>
      <w:marTop w:val="0"/>
      <w:marBottom w:val="0"/>
      <w:divBdr>
        <w:top w:val="none" w:sz="0" w:space="0" w:color="auto"/>
        <w:left w:val="none" w:sz="0" w:space="0" w:color="auto"/>
        <w:bottom w:val="none" w:sz="0" w:space="0" w:color="auto"/>
        <w:right w:val="none" w:sz="0" w:space="0" w:color="auto"/>
      </w:divBdr>
    </w:div>
    <w:div w:id="238634694">
      <w:marLeft w:val="480"/>
      <w:marRight w:val="0"/>
      <w:marTop w:val="0"/>
      <w:marBottom w:val="0"/>
      <w:divBdr>
        <w:top w:val="none" w:sz="0" w:space="0" w:color="auto"/>
        <w:left w:val="none" w:sz="0" w:space="0" w:color="auto"/>
        <w:bottom w:val="none" w:sz="0" w:space="0" w:color="auto"/>
        <w:right w:val="none" w:sz="0" w:space="0" w:color="auto"/>
      </w:divBdr>
    </w:div>
    <w:div w:id="238901813">
      <w:bodyDiv w:val="1"/>
      <w:marLeft w:val="0"/>
      <w:marRight w:val="0"/>
      <w:marTop w:val="0"/>
      <w:marBottom w:val="0"/>
      <w:divBdr>
        <w:top w:val="none" w:sz="0" w:space="0" w:color="auto"/>
        <w:left w:val="none" w:sz="0" w:space="0" w:color="auto"/>
        <w:bottom w:val="none" w:sz="0" w:space="0" w:color="auto"/>
        <w:right w:val="none" w:sz="0" w:space="0" w:color="auto"/>
      </w:divBdr>
    </w:div>
    <w:div w:id="240528607">
      <w:marLeft w:val="480"/>
      <w:marRight w:val="0"/>
      <w:marTop w:val="0"/>
      <w:marBottom w:val="0"/>
      <w:divBdr>
        <w:top w:val="none" w:sz="0" w:space="0" w:color="auto"/>
        <w:left w:val="none" w:sz="0" w:space="0" w:color="auto"/>
        <w:bottom w:val="none" w:sz="0" w:space="0" w:color="auto"/>
        <w:right w:val="none" w:sz="0" w:space="0" w:color="auto"/>
      </w:divBdr>
    </w:div>
    <w:div w:id="240529864">
      <w:bodyDiv w:val="1"/>
      <w:marLeft w:val="0"/>
      <w:marRight w:val="0"/>
      <w:marTop w:val="0"/>
      <w:marBottom w:val="0"/>
      <w:divBdr>
        <w:top w:val="none" w:sz="0" w:space="0" w:color="auto"/>
        <w:left w:val="none" w:sz="0" w:space="0" w:color="auto"/>
        <w:bottom w:val="none" w:sz="0" w:space="0" w:color="auto"/>
        <w:right w:val="none" w:sz="0" w:space="0" w:color="auto"/>
      </w:divBdr>
      <w:divsChild>
        <w:div w:id="549995342">
          <w:marLeft w:val="480"/>
          <w:marRight w:val="0"/>
          <w:marTop w:val="0"/>
          <w:marBottom w:val="0"/>
          <w:divBdr>
            <w:top w:val="none" w:sz="0" w:space="0" w:color="auto"/>
            <w:left w:val="none" w:sz="0" w:space="0" w:color="auto"/>
            <w:bottom w:val="none" w:sz="0" w:space="0" w:color="auto"/>
            <w:right w:val="none" w:sz="0" w:space="0" w:color="auto"/>
          </w:divBdr>
        </w:div>
        <w:div w:id="2132239891">
          <w:marLeft w:val="480"/>
          <w:marRight w:val="0"/>
          <w:marTop w:val="0"/>
          <w:marBottom w:val="0"/>
          <w:divBdr>
            <w:top w:val="none" w:sz="0" w:space="0" w:color="auto"/>
            <w:left w:val="none" w:sz="0" w:space="0" w:color="auto"/>
            <w:bottom w:val="none" w:sz="0" w:space="0" w:color="auto"/>
            <w:right w:val="none" w:sz="0" w:space="0" w:color="auto"/>
          </w:divBdr>
        </w:div>
        <w:div w:id="1825050877">
          <w:marLeft w:val="480"/>
          <w:marRight w:val="0"/>
          <w:marTop w:val="0"/>
          <w:marBottom w:val="0"/>
          <w:divBdr>
            <w:top w:val="none" w:sz="0" w:space="0" w:color="auto"/>
            <w:left w:val="none" w:sz="0" w:space="0" w:color="auto"/>
            <w:bottom w:val="none" w:sz="0" w:space="0" w:color="auto"/>
            <w:right w:val="none" w:sz="0" w:space="0" w:color="auto"/>
          </w:divBdr>
        </w:div>
        <w:div w:id="1259606437">
          <w:marLeft w:val="480"/>
          <w:marRight w:val="0"/>
          <w:marTop w:val="0"/>
          <w:marBottom w:val="0"/>
          <w:divBdr>
            <w:top w:val="none" w:sz="0" w:space="0" w:color="auto"/>
            <w:left w:val="none" w:sz="0" w:space="0" w:color="auto"/>
            <w:bottom w:val="none" w:sz="0" w:space="0" w:color="auto"/>
            <w:right w:val="none" w:sz="0" w:space="0" w:color="auto"/>
          </w:divBdr>
        </w:div>
        <w:div w:id="1338726935">
          <w:marLeft w:val="480"/>
          <w:marRight w:val="0"/>
          <w:marTop w:val="0"/>
          <w:marBottom w:val="0"/>
          <w:divBdr>
            <w:top w:val="none" w:sz="0" w:space="0" w:color="auto"/>
            <w:left w:val="none" w:sz="0" w:space="0" w:color="auto"/>
            <w:bottom w:val="none" w:sz="0" w:space="0" w:color="auto"/>
            <w:right w:val="none" w:sz="0" w:space="0" w:color="auto"/>
          </w:divBdr>
        </w:div>
        <w:div w:id="56049772">
          <w:marLeft w:val="480"/>
          <w:marRight w:val="0"/>
          <w:marTop w:val="0"/>
          <w:marBottom w:val="0"/>
          <w:divBdr>
            <w:top w:val="none" w:sz="0" w:space="0" w:color="auto"/>
            <w:left w:val="none" w:sz="0" w:space="0" w:color="auto"/>
            <w:bottom w:val="none" w:sz="0" w:space="0" w:color="auto"/>
            <w:right w:val="none" w:sz="0" w:space="0" w:color="auto"/>
          </w:divBdr>
        </w:div>
        <w:div w:id="195390895">
          <w:marLeft w:val="480"/>
          <w:marRight w:val="0"/>
          <w:marTop w:val="0"/>
          <w:marBottom w:val="0"/>
          <w:divBdr>
            <w:top w:val="none" w:sz="0" w:space="0" w:color="auto"/>
            <w:left w:val="none" w:sz="0" w:space="0" w:color="auto"/>
            <w:bottom w:val="none" w:sz="0" w:space="0" w:color="auto"/>
            <w:right w:val="none" w:sz="0" w:space="0" w:color="auto"/>
          </w:divBdr>
        </w:div>
        <w:div w:id="738871300">
          <w:marLeft w:val="480"/>
          <w:marRight w:val="0"/>
          <w:marTop w:val="0"/>
          <w:marBottom w:val="0"/>
          <w:divBdr>
            <w:top w:val="none" w:sz="0" w:space="0" w:color="auto"/>
            <w:left w:val="none" w:sz="0" w:space="0" w:color="auto"/>
            <w:bottom w:val="none" w:sz="0" w:space="0" w:color="auto"/>
            <w:right w:val="none" w:sz="0" w:space="0" w:color="auto"/>
          </w:divBdr>
        </w:div>
        <w:div w:id="1366717113">
          <w:marLeft w:val="480"/>
          <w:marRight w:val="0"/>
          <w:marTop w:val="0"/>
          <w:marBottom w:val="0"/>
          <w:divBdr>
            <w:top w:val="none" w:sz="0" w:space="0" w:color="auto"/>
            <w:left w:val="none" w:sz="0" w:space="0" w:color="auto"/>
            <w:bottom w:val="none" w:sz="0" w:space="0" w:color="auto"/>
            <w:right w:val="none" w:sz="0" w:space="0" w:color="auto"/>
          </w:divBdr>
        </w:div>
        <w:div w:id="312221284">
          <w:marLeft w:val="480"/>
          <w:marRight w:val="0"/>
          <w:marTop w:val="0"/>
          <w:marBottom w:val="0"/>
          <w:divBdr>
            <w:top w:val="none" w:sz="0" w:space="0" w:color="auto"/>
            <w:left w:val="none" w:sz="0" w:space="0" w:color="auto"/>
            <w:bottom w:val="none" w:sz="0" w:space="0" w:color="auto"/>
            <w:right w:val="none" w:sz="0" w:space="0" w:color="auto"/>
          </w:divBdr>
        </w:div>
        <w:div w:id="1632248288">
          <w:marLeft w:val="480"/>
          <w:marRight w:val="0"/>
          <w:marTop w:val="0"/>
          <w:marBottom w:val="0"/>
          <w:divBdr>
            <w:top w:val="none" w:sz="0" w:space="0" w:color="auto"/>
            <w:left w:val="none" w:sz="0" w:space="0" w:color="auto"/>
            <w:bottom w:val="none" w:sz="0" w:space="0" w:color="auto"/>
            <w:right w:val="none" w:sz="0" w:space="0" w:color="auto"/>
          </w:divBdr>
        </w:div>
        <w:div w:id="403450124">
          <w:marLeft w:val="480"/>
          <w:marRight w:val="0"/>
          <w:marTop w:val="0"/>
          <w:marBottom w:val="0"/>
          <w:divBdr>
            <w:top w:val="none" w:sz="0" w:space="0" w:color="auto"/>
            <w:left w:val="none" w:sz="0" w:space="0" w:color="auto"/>
            <w:bottom w:val="none" w:sz="0" w:space="0" w:color="auto"/>
            <w:right w:val="none" w:sz="0" w:space="0" w:color="auto"/>
          </w:divBdr>
        </w:div>
        <w:div w:id="330911855">
          <w:marLeft w:val="480"/>
          <w:marRight w:val="0"/>
          <w:marTop w:val="0"/>
          <w:marBottom w:val="0"/>
          <w:divBdr>
            <w:top w:val="none" w:sz="0" w:space="0" w:color="auto"/>
            <w:left w:val="none" w:sz="0" w:space="0" w:color="auto"/>
            <w:bottom w:val="none" w:sz="0" w:space="0" w:color="auto"/>
            <w:right w:val="none" w:sz="0" w:space="0" w:color="auto"/>
          </w:divBdr>
        </w:div>
        <w:div w:id="42757242">
          <w:marLeft w:val="480"/>
          <w:marRight w:val="0"/>
          <w:marTop w:val="0"/>
          <w:marBottom w:val="0"/>
          <w:divBdr>
            <w:top w:val="none" w:sz="0" w:space="0" w:color="auto"/>
            <w:left w:val="none" w:sz="0" w:space="0" w:color="auto"/>
            <w:bottom w:val="none" w:sz="0" w:space="0" w:color="auto"/>
            <w:right w:val="none" w:sz="0" w:space="0" w:color="auto"/>
          </w:divBdr>
        </w:div>
        <w:div w:id="1002049883">
          <w:marLeft w:val="480"/>
          <w:marRight w:val="0"/>
          <w:marTop w:val="0"/>
          <w:marBottom w:val="0"/>
          <w:divBdr>
            <w:top w:val="none" w:sz="0" w:space="0" w:color="auto"/>
            <w:left w:val="none" w:sz="0" w:space="0" w:color="auto"/>
            <w:bottom w:val="none" w:sz="0" w:space="0" w:color="auto"/>
            <w:right w:val="none" w:sz="0" w:space="0" w:color="auto"/>
          </w:divBdr>
        </w:div>
        <w:div w:id="8216893">
          <w:marLeft w:val="480"/>
          <w:marRight w:val="0"/>
          <w:marTop w:val="0"/>
          <w:marBottom w:val="0"/>
          <w:divBdr>
            <w:top w:val="none" w:sz="0" w:space="0" w:color="auto"/>
            <w:left w:val="none" w:sz="0" w:space="0" w:color="auto"/>
            <w:bottom w:val="none" w:sz="0" w:space="0" w:color="auto"/>
            <w:right w:val="none" w:sz="0" w:space="0" w:color="auto"/>
          </w:divBdr>
        </w:div>
        <w:div w:id="1859346361">
          <w:marLeft w:val="480"/>
          <w:marRight w:val="0"/>
          <w:marTop w:val="0"/>
          <w:marBottom w:val="0"/>
          <w:divBdr>
            <w:top w:val="none" w:sz="0" w:space="0" w:color="auto"/>
            <w:left w:val="none" w:sz="0" w:space="0" w:color="auto"/>
            <w:bottom w:val="none" w:sz="0" w:space="0" w:color="auto"/>
            <w:right w:val="none" w:sz="0" w:space="0" w:color="auto"/>
          </w:divBdr>
        </w:div>
      </w:divsChild>
    </w:div>
    <w:div w:id="240797298">
      <w:marLeft w:val="480"/>
      <w:marRight w:val="0"/>
      <w:marTop w:val="0"/>
      <w:marBottom w:val="0"/>
      <w:divBdr>
        <w:top w:val="none" w:sz="0" w:space="0" w:color="auto"/>
        <w:left w:val="none" w:sz="0" w:space="0" w:color="auto"/>
        <w:bottom w:val="none" w:sz="0" w:space="0" w:color="auto"/>
        <w:right w:val="none" w:sz="0" w:space="0" w:color="auto"/>
      </w:divBdr>
    </w:div>
    <w:div w:id="240798862">
      <w:marLeft w:val="480"/>
      <w:marRight w:val="0"/>
      <w:marTop w:val="0"/>
      <w:marBottom w:val="0"/>
      <w:divBdr>
        <w:top w:val="none" w:sz="0" w:space="0" w:color="auto"/>
        <w:left w:val="none" w:sz="0" w:space="0" w:color="auto"/>
        <w:bottom w:val="none" w:sz="0" w:space="0" w:color="auto"/>
        <w:right w:val="none" w:sz="0" w:space="0" w:color="auto"/>
      </w:divBdr>
    </w:div>
    <w:div w:id="242571809">
      <w:marLeft w:val="480"/>
      <w:marRight w:val="0"/>
      <w:marTop w:val="0"/>
      <w:marBottom w:val="0"/>
      <w:divBdr>
        <w:top w:val="none" w:sz="0" w:space="0" w:color="auto"/>
        <w:left w:val="none" w:sz="0" w:space="0" w:color="auto"/>
        <w:bottom w:val="none" w:sz="0" w:space="0" w:color="auto"/>
        <w:right w:val="none" w:sz="0" w:space="0" w:color="auto"/>
      </w:divBdr>
    </w:div>
    <w:div w:id="243105653">
      <w:marLeft w:val="480"/>
      <w:marRight w:val="0"/>
      <w:marTop w:val="0"/>
      <w:marBottom w:val="0"/>
      <w:divBdr>
        <w:top w:val="none" w:sz="0" w:space="0" w:color="auto"/>
        <w:left w:val="none" w:sz="0" w:space="0" w:color="auto"/>
        <w:bottom w:val="none" w:sz="0" w:space="0" w:color="auto"/>
        <w:right w:val="none" w:sz="0" w:space="0" w:color="auto"/>
      </w:divBdr>
    </w:div>
    <w:div w:id="245650291">
      <w:bodyDiv w:val="1"/>
      <w:marLeft w:val="0"/>
      <w:marRight w:val="0"/>
      <w:marTop w:val="0"/>
      <w:marBottom w:val="0"/>
      <w:divBdr>
        <w:top w:val="none" w:sz="0" w:space="0" w:color="auto"/>
        <w:left w:val="none" w:sz="0" w:space="0" w:color="auto"/>
        <w:bottom w:val="none" w:sz="0" w:space="0" w:color="auto"/>
        <w:right w:val="none" w:sz="0" w:space="0" w:color="auto"/>
      </w:divBdr>
    </w:div>
    <w:div w:id="246112746">
      <w:marLeft w:val="480"/>
      <w:marRight w:val="0"/>
      <w:marTop w:val="0"/>
      <w:marBottom w:val="0"/>
      <w:divBdr>
        <w:top w:val="none" w:sz="0" w:space="0" w:color="auto"/>
        <w:left w:val="none" w:sz="0" w:space="0" w:color="auto"/>
        <w:bottom w:val="none" w:sz="0" w:space="0" w:color="auto"/>
        <w:right w:val="none" w:sz="0" w:space="0" w:color="auto"/>
      </w:divBdr>
    </w:div>
    <w:div w:id="246813173">
      <w:marLeft w:val="480"/>
      <w:marRight w:val="0"/>
      <w:marTop w:val="0"/>
      <w:marBottom w:val="0"/>
      <w:divBdr>
        <w:top w:val="none" w:sz="0" w:space="0" w:color="auto"/>
        <w:left w:val="none" w:sz="0" w:space="0" w:color="auto"/>
        <w:bottom w:val="none" w:sz="0" w:space="0" w:color="auto"/>
        <w:right w:val="none" w:sz="0" w:space="0" w:color="auto"/>
      </w:divBdr>
    </w:div>
    <w:div w:id="247161234">
      <w:marLeft w:val="480"/>
      <w:marRight w:val="0"/>
      <w:marTop w:val="0"/>
      <w:marBottom w:val="0"/>
      <w:divBdr>
        <w:top w:val="none" w:sz="0" w:space="0" w:color="auto"/>
        <w:left w:val="none" w:sz="0" w:space="0" w:color="auto"/>
        <w:bottom w:val="none" w:sz="0" w:space="0" w:color="auto"/>
        <w:right w:val="none" w:sz="0" w:space="0" w:color="auto"/>
      </w:divBdr>
    </w:div>
    <w:div w:id="247811805">
      <w:marLeft w:val="480"/>
      <w:marRight w:val="0"/>
      <w:marTop w:val="0"/>
      <w:marBottom w:val="0"/>
      <w:divBdr>
        <w:top w:val="none" w:sz="0" w:space="0" w:color="auto"/>
        <w:left w:val="none" w:sz="0" w:space="0" w:color="auto"/>
        <w:bottom w:val="none" w:sz="0" w:space="0" w:color="auto"/>
        <w:right w:val="none" w:sz="0" w:space="0" w:color="auto"/>
      </w:divBdr>
    </w:div>
    <w:div w:id="248008180">
      <w:marLeft w:val="480"/>
      <w:marRight w:val="0"/>
      <w:marTop w:val="0"/>
      <w:marBottom w:val="0"/>
      <w:divBdr>
        <w:top w:val="none" w:sz="0" w:space="0" w:color="auto"/>
        <w:left w:val="none" w:sz="0" w:space="0" w:color="auto"/>
        <w:bottom w:val="none" w:sz="0" w:space="0" w:color="auto"/>
        <w:right w:val="none" w:sz="0" w:space="0" w:color="auto"/>
      </w:divBdr>
    </w:div>
    <w:div w:id="249510412">
      <w:bodyDiv w:val="1"/>
      <w:marLeft w:val="0"/>
      <w:marRight w:val="0"/>
      <w:marTop w:val="0"/>
      <w:marBottom w:val="0"/>
      <w:divBdr>
        <w:top w:val="none" w:sz="0" w:space="0" w:color="auto"/>
        <w:left w:val="none" w:sz="0" w:space="0" w:color="auto"/>
        <w:bottom w:val="none" w:sz="0" w:space="0" w:color="auto"/>
        <w:right w:val="none" w:sz="0" w:space="0" w:color="auto"/>
      </w:divBdr>
    </w:div>
    <w:div w:id="249698414">
      <w:bodyDiv w:val="1"/>
      <w:marLeft w:val="0"/>
      <w:marRight w:val="0"/>
      <w:marTop w:val="0"/>
      <w:marBottom w:val="0"/>
      <w:divBdr>
        <w:top w:val="none" w:sz="0" w:space="0" w:color="auto"/>
        <w:left w:val="none" w:sz="0" w:space="0" w:color="auto"/>
        <w:bottom w:val="none" w:sz="0" w:space="0" w:color="auto"/>
        <w:right w:val="none" w:sz="0" w:space="0" w:color="auto"/>
      </w:divBdr>
    </w:div>
    <w:div w:id="252009044">
      <w:marLeft w:val="480"/>
      <w:marRight w:val="0"/>
      <w:marTop w:val="0"/>
      <w:marBottom w:val="0"/>
      <w:divBdr>
        <w:top w:val="none" w:sz="0" w:space="0" w:color="auto"/>
        <w:left w:val="none" w:sz="0" w:space="0" w:color="auto"/>
        <w:bottom w:val="none" w:sz="0" w:space="0" w:color="auto"/>
        <w:right w:val="none" w:sz="0" w:space="0" w:color="auto"/>
      </w:divBdr>
    </w:div>
    <w:div w:id="252014977">
      <w:bodyDiv w:val="1"/>
      <w:marLeft w:val="0"/>
      <w:marRight w:val="0"/>
      <w:marTop w:val="0"/>
      <w:marBottom w:val="0"/>
      <w:divBdr>
        <w:top w:val="none" w:sz="0" w:space="0" w:color="auto"/>
        <w:left w:val="none" w:sz="0" w:space="0" w:color="auto"/>
        <w:bottom w:val="none" w:sz="0" w:space="0" w:color="auto"/>
        <w:right w:val="none" w:sz="0" w:space="0" w:color="auto"/>
      </w:divBdr>
    </w:div>
    <w:div w:id="252128542">
      <w:marLeft w:val="480"/>
      <w:marRight w:val="0"/>
      <w:marTop w:val="0"/>
      <w:marBottom w:val="0"/>
      <w:divBdr>
        <w:top w:val="none" w:sz="0" w:space="0" w:color="auto"/>
        <w:left w:val="none" w:sz="0" w:space="0" w:color="auto"/>
        <w:bottom w:val="none" w:sz="0" w:space="0" w:color="auto"/>
        <w:right w:val="none" w:sz="0" w:space="0" w:color="auto"/>
      </w:divBdr>
    </w:div>
    <w:div w:id="252595936">
      <w:marLeft w:val="480"/>
      <w:marRight w:val="0"/>
      <w:marTop w:val="0"/>
      <w:marBottom w:val="0"/>
      <w:divBdr>
        <w:top w:val="none" w:sz="0" w:space="0" w:color="auto"/>
        <w:left w:val="none" w:sz="0" w:space="0" w:color="auto"/>
        <w:bottom w:val="none" w:sz="0" w:space="0" w:color="auto"/>
        <w:right w:val="none" w:sz="0" w:space="0" w:color="auto"/>
      </w:divBdr>
    </w:div>
    <w:div w:id="252860698">
      <w:bodyDiv w:val="1"/>
      <w:marLeft w:val="0"/>
      <w:marRight w:val="0"/>
      <w:marTop w:val="0"/>
      <w:marBottom w:val="0"/>
      <w:divBdr>
        <w:top w:val="none" w:sz="0" w:space="0" w:color="auto"/>
        <w:left w:val="none" w:sz="0" w:space="0" w:color="auto"/>
        <w:bottom w:val="none" w:sz="0" w:space="0" w:color="auto"/>
        <w:right w:val="none" w:sz="0" w:space="0" w:color="auto"/>
      </w:divBdr>
      <w:divsChild>
        <w:div w:id="678775403">
          <w:marLeft w:val="480"/>
          <w:marRight w:val="0"/>
          <w:marTop w:val="0"/>
          <w:marBottom w:val="0"/>
          <w:divBdr>
            <w:top w:val="none" w:sz="0" w:space="0" w:color="auto"/>
            <w:left w:val="none" w:sz="0" w:space="0" w:color="auto"/>
            <w:bottom w:val="none" w:sz="0" w:space="0" w:color="auto"/>
            <w:right w:val="none" w:sz="0" w:space="0" w:color="auto"/>
          </w:divBdr>
        </w:div>
        <w:div w:id="1119762220">
          <w:marLeft w:val="480"/>
          <w:marRight w:val="0"/>
          <w:marTop w:val="0"/>
          <w:marBottom w:val="0"/>
          <w:divBdr>
            <w:top w:val="none" w:sz="0" w:space="0" w:color="auto"/>
            <w:left w:val="none" w:sz="0" w:space="0" w:color="auto"/>
            <w:bottom w:val="none" w:sz="0" w:space="0" w:color="auto"/>
            <w:right w:val="none" w:sz="0" w:space="0" w:color="auto"/>
          </w:divBdr>
        </w:div>
        <w:div w:id="432477260">
          <w:marLeft w:val="480"/>
          <w:marRight w:val="0"/>
          <w:marTop w:val="0"/>
          <w:marBottom w:val="0"/>
          <w:divBdr>
            <w:top w:val="none" w:sz="0" w:space="0" w:color="auto"/>
            <w:left w:val="none" w:sz="0" w:space="0" w:color="auto"/>
            <w:bottom w:val="none" w:sz="0" w:space="0" w:color="auto"/>
            <w:right w:val="none" w:sz="0" w:space="0" w:color="auto"/>
          </w:divBdr>
        </w:div>
        <w:div w:id="873926852">
          <w:marLeft w:val="480"/>
          <w:marRight w:val="0"/>
          <w:marTop w:val="0"/>
          <w:marBottom w:val="0"/>
          <w:divBdr>
            <w:top w:val="none" w:sz="0" w:space="0" w:color="auto"/>
            <w:left w:val="none" w:sz="0" w:space="0" w:color="auto"/>
            <w:bottom w:val="none" w:sz="0" w:space="0" w:color="auto"/>
            <w:right w:val="none" w:sz="0" w:space="0" w:color="auto"/>
          </w:divBdr>
        </w:div>
        <w:div w:id="2140804311">
          <w:marLeft w:val="480"/>
          <w:marRight w:val="0"/>
          <w:marTop w:val="0"/>
          <w:marBottom w:val="0"/>
          <w:divBdr>
            <w:top w:val="none" w:sz="0" w:space="0" w:color="auto"/>
            <w:left w:val="none" w:sz="0" w:space="0" w:color="auto"/>
            <w:bottom w:val="none" w:sz="0" w:space="0" w:color="auto"/>
            <w:right w:val="none" w:sz="0" w:space="0" w:color="auto"/>
          </w:divBdr>
        </w:div>
        <w:div w:id="1569151322">
          <w:marLeft w:val="480"/>
          <w:marRight w:val="0"/>
          <w:marTop w:val="0"/>
          <w:marBottom w:val="0"/>
          <w:divBdr>
            <w:top w:val="none" w:sz="0" w:space="0" w:color="auto"/>
            <w:left w:val="none" w:sz="0" w:space="0" w:color="auto"/>
            <w:bottom w:val="none" w:sz="0" w:space="0" w:color="auto"/>
            <w:right w:val="none" w:sz="0" w:space="0" w:color="auto"/>
          </w:divBdr>
        </w:div>
        <w:div w:id="1722710562">
          <w:marLeft w:val="480"/>
          <w:marRight w:val="0"/>
          <w:marTop w:val="0"/>
          <w:marBottom w:val="0"/>
          <w:divBdr>
            <w:top w:val="none" w:sz="0" w:space="0" w:color="auto"/>
            <w:left w:val="none" w:sz="0" w:space="0" w:color="auto"/>
            <w:bottom w:val="none" w:sz="0" w:space="0" w:color="auto"/>
            <w:right w:val="none" w:sz="0" w:space="0" w:color="auto"/>
          </w:divBdr>
        </w:div>
        <w:div w:id="562718340">
          <w:marLeft w:val="480"/>
          <w:marRight w:val="0"/>
          <w:marTop w:val="0"/>
          <w:marBottom w:val="0"/>
          <w:divBdr>
            <w:top w:val="none" w:sz="0" w:space="0" w:color="auto"/>
            <w:left w:val="none" w:sz="0" w:space="0" w:color="auto"/>
            <w:bottom w:val="none" w:sz="0" w:space="0" w:color="auto"/>
            <w:right w:val="none" w:sz="0" w:space="0" w:color="auto"/>
          </w:divBdr>
        </w:div>
        <w:div w:id="1025325863">
          <w:marLeft w:val="480"/>
          <w:marRight w:val="0"/>
          <w:marTop w:val="0"/>
          <w:marBottom w:val="0"/>
          <w:divBdr>
            <w:top w:val="none" w:sz="0" w:space="0" w:color="auto"/>
            <w:left w:val="none" w:sz="0" w:space="0" w:color="auto"/>
            <w:bottom w:val="none" w:sz="0" w:space="0" w:color="auto"/>
            <w:right w:val="none" w:sz="0" w:space="0" w:color="auto"/>
          </w:divBdr>
        </w:div>
        <w:div w:id="1696038723">
          <w:marLeft w:val="480"/>
          <w:marRight w:val="0"/>
          <w:marTop w:val="0"/>
          <w:marBottom w:val="0"/>
          <w:divBdr>
            <w:top w:val="none" w:sz="0" w:space="0" w:color="auto"/>
            <w:left w:val="none" w:sz="0" w:space="0" w:color="auto"/>
            <w:bottom w:val="none" w:sz="0" w:space="0" w:color="auto"/>
            <w:right w:val="none" w:sz="0" w:space="0" w:color="auto"/>
          </w:divBdr>
        </w:div>
      </w:divsChild>
    </w:div>
    <w:div w:id="253131191">
      <w:marLeft w:val="480"/>
      <w:marRight w:val="0"/>
      <w:marTop w:val="0"/>
      <w:marBottom w:val="0"/>
      <w:divBdr>
        <w:top w:val="none" w:sz="0" w:space="0" w:color="auto"/>
        <w:left w:val="none" w:sz="0" w:space="0" w:color="auto"/>
        <w:bottom w:val="none" w:sz="0" w:space="0" w:color="auto"/>
        <w:right w:val="none" w:sz="0" w:space="0" w:color="auto"/>
      </w:divBdr>
    </w:div>
    <w:div w:id="253131697">
      <w:marLeft w:val="480"/>
      <w:marRight w:val="0"/>
      <w:marTop w:val="0"/>
      <w:marBottom w:val="0"/>
      <w:divBdr>
        <w:top w:val="none" w:sz="0" w:space="0" w:color="auto"/>
        <w:left w:val="none" w:sz="0" w:space="0" w:color="auto"/>
        <w:bottom w:val="none" w:sz="0" w:space="0" w:color="auto"/>
        <w:right w:val="none" w:sz="0" w:space="0" w:color="auto"/>
      </w:divBdr>
    </w:div>
    <w:div w:id="253755460">
      <w:marLeft w:val="480"/>
      <w:marRight w:val="0"/>
      <w:marTop w:val="0"/>
      <w:marBottom w:val="0"/>
      <w:divBdr>
        <w:top w:val="none" w:sz="0" w:space="0" w:color="auto"/>
        <w:left w:val="none" w:sz="0" w:space="0" w:color="auto"/>
        <w:bottom w:val="none" w:sz="0" w:space="0" w:color="auto"/>
        <w:right w:val="none" w:sz="0" w:space="0" w:color="auto"/>
      </w:divBdr>
    </w:div>
    <w:div w:id="254558720">
      <w:marLeft w:val="480"/>
      <w:marRight w:val="0"/>
      <w:marTop w:val="0"/>
      <w:marBottom w:val="0"/>
      <w:divBdr>
        <w:top w:val="none" w:sz="0" w:space="0" w:color="auto"/>
        <w:left w:val="none" w:sz="0" w:space="0" w:color="auto"/>
        <w:bottom w:val="none" w:sz="0" w:space="0" w:color="auto"/>
        <w:right w:val="none" w:sz="0" w:space="0" w:color="auto"/>
      </w:divBdr>
    </w:div>
    <w:div w:id="254945555">
      <w:marLeft w:val="480"/>
      <w:marRight w:val="0"/>
      <w:marTop w:val="0"/>
      <w:marBottom w:val="0"/>
      <w:divBdr>
        <w:top w:val="none" w:sz="0" w:space="0" w:color="auto"/>
        <w:left w:val="none" w:sz="0" w:space="0" w:color="auto"/>
        <w:bottom w:val="none" w:sz="0" w:space="0" w:color="auto"/>
        <w:right w:val="none" w:sz="0" w:space="0" w:color="auto"/>
      </w:divBdr>
    </w:div>
    <w:div w:id="255405524">
      <w:marLeft w:val="480"/>
      <w:marRight w:val="0"/>
      <w:marTop w:val="0"/>
      <w:marBottom w:val="0"/>
      <w:divBdr>
        <w:top w:val="none" w:sz="0" w:space="0" w:color="auto"/>
        <w:left w:val="none" w:sz="0" w:space="0" w:color="auto"/>
        <w:bottom w:val="none" w:sz="0" w:space="0" w:color="auto"/>
        <w:right w:val="none" w:sz="0" w:space="0" w:color="auto"/>
      </w:divBdr>
    </w:div>
    <w:div w:id="255793554">
      <w:marLeft w:val="480"/>
      <w:marRight w:val="0"/>
      <w:marTop w:val="0"/>
      <w:marBottom w:val="0"/>
      <w:divBdr>
        <w:top w:val="none" w:sz="0" w:space="0" w:color="auto"/>
        <w:left w:val="none" w:sz="0" w:space="0" w:color="auto"/>
        <w:bottom w:val="none" w:sz="0" w:space="0" w:color="auto"/>
        <w:right w:val="none" w:sz="0" w:space="0" w:color="auto"/>
      </w:divBdr>
    </w:div>
    <w:div w:id="256526742">
      <w:marLeft w:val="480"/>
      <w:marRight w:val="0"/>
      <w:marTop w:val="0"/>
      <w:marBottom w:val="0"/>
      <w:divBdr>
        <w:top w:val="none" w:sz="0" w:space="0" w:color="auto"/>
        <w:left w:val="none" w:sz="0" w:space="0" w:color="auto"/>
        <w:bottom w:val="none" w:sz="0" w:space="0" w:color="auto"/>
        <w:right w:val="none" w:sz="0" w:space="0" w:color="auto"/>
      </w:divBdr>
    </w:div>
    <w:div w:id="256795680">
      <w:bodyDiv w:val="1"/>
      <w:marLeft w:val="0"/>
      <w:marRight w:val="0"/>
      <w:marTop w:val="0"/>
      <w:marBottom w:val="0"/>
      <w:divBdr>
        <w:top w:val="none" w:sz="0" w:space="0" w:color="auto"/>
        <w:left w:val="none" w:sz="0" w:space="0" w:color="auto"/>
        <w:bottom w:val="none" w:sz="0" w:space="0" w:color="auto"/>
        <w:right w:val="none" w:sz="0" w:space="0" w:color="auto"/>
      </w:divBdr>
    </w:div>
    <w:div w:id="258608126">
      <w:bodyDiv w:val="1"/>
      <w:marLeft w:val="0"/>
      <w:marRight w:val="0"/>
      <w:marTop w:val="0"/>
      <w:marBottom w:val="0"/>
      <w:divBdr>
        <w:top w:val="none" w:sz="0" w:space="0" w:color="auto"/>
        <w:left w:val="none" w:sz="0" w:space="0" w:color="auto"/>
        <w:bottom w:val="none" w:sz="0" w:space="0" w:color="auto"/>
        <w:right w:val="none" w:sz="0" w:space="0" w:color="auto"/>
      </w:divBdr>
    </w:div>
    <w:div w:id="258678706">
      <w:bodyDiv w:val="1"/>
      <w:marLeft w:val="0"/>
      <w:marRight w:val="0"/>
      <w:marTop w:val="0"/>
      <w:marBottom w:val="0"/>
      <w:divBdr>
        <w:top w:val="none" w:sz="0" w:space="0" w:color="auto"/>
        <w:left w:val="none" w:sz="0" w:space="0" w:color="auto"/>
        <w:bottom w:val="none" w:sz="0" w:space="0" w:color="auto"/>
        <w:right w:val="none" w:sz="0" w:space="0" w:color="auto"/>
      </w:divBdr>
    </w:div>
    <w:div w:id="259261416">
      <w:marLeft w:val="480"/>
      <w:marRight w:val="0"/>
      <w:marTop w:val="0"/>
      <w:marBottom w:val="0"/>
      <w:divBdr>
        <w:top w:val="none" w:sz="0" w:space="0" w:color="auto"/>
        <w:left w:val="none" w:sz="0" w:space="0" w:color="auto"/>
        <w:bottom w:val="none" w:sz="0" w:space="0" w:color="auto"/>
        <w:right w:val="none" w:sz="0" w:space="0" w:color="auto"/>
      </w:divBdr>
    </w:div>
    <w:div w:id="259409971">
      <w:bodyDiv w:val="1"/>
      <w:marLeft w:val="0"/>
      <w:marRight w:val="0"/>
      <w:marTop w:val="0"/>
      <w:marBottom w:val="0"/>
      <w:divBdr>
        <w:top w:val="none" w:sz="0" w:space="0" w:color="auto"/>
        <w:left w:val="none" w:sz="0" w:space="0" w:color="auto"/>
        <w:bottom w:val="none" w:sz="0" w:space="0" w:color="auto"/>
        <w:right w:val="none" w:sz="0" w:space="0" w:color="auto"/>
      </w:divBdr>
    </w:div>
    <w:div w:id="259872890">
      <w:marLeft w:val="480"/>
      <w:marRight w:val="0"/>
      <w:marTop w:val="0"/>
      <w:marBottom w:val="0"/>
      <w:divBdr>
        <w:top w:val="none" w:sz="0" w:space="0" w:color="auto"/>
        <w:left w:val="none" w:sz="0" w:space="0" w:color="auto"/>
        <w:bottom w:val="none" w:sz="0" w:space="0" w:color="auto"/>
        <w:right w:val="none" w:sz="0" w:space="0" w:color="auto"/>
      </w:divBdr>
    </w:div>
    <w:div w:id="259916626">
      <w:bodyDiv w:val="1"/>
      <w:marLeft w:val="0"/>
      <w:marRight w:val="0"/>
      <w:marTop w:val="0"/>
      <w:marBottom w:val="0"/>
      <w:divBdr>
        <w:top w:val="none" w:sz="0" w:space="0" w:color="auto"/>
        <w:left w:val="none" w:sz="0" w:space="0" w:color="auto"/>
        <w:bottom w:val="none" w:sz="0" w:space="0" w:color="auto"/>
        <w:right w:val="none" w:sz="0" w:space="0" w:color="auto"/>
      </w:divBdr>
    </w:div>
    <w:div w:id="259946976">
      <w:bodyDiv w:val="1"/>
      <w:marLeft w:val="0"/>
      <w:marRight w:val="0"/>
      <w:marTop w:val="0"/>
      <w:marBottom w:val="0"/>
      <w:divBdr>
        <w:top w:val="none" w:sz="0" w:space="0" w:color="auto"/>
        <w:left w:val="none" w:sz="0" w:space="0" w:color="auto"/>
        <w:bottom w:val="none" w:sz="0" w:space="0" w:color="auto"/>
        <w:right w:val="none" w:sz="0" w:space="0" w:color="auto"/>
      </w:divBdr>
    </w:div>
    <w:div w:id="260112387">
      <w:marLeft w:val="480"/>
      <w:marRight w:val="0"/>
      <w:marTop w:val="0"/>
      <w:marBottom w:val="0"/>
      <w:divBdr>
        <w:top w:val="none" w:sz="0" w:space="0" w:color="auto"/>
        <w:left w:val="none" w:sz="0" w:space="0" w:color="auto"/>
        <w:bottom w:val="none" w:sz="0" w:space="0" w:color="auto"/>
        <w:right w:val="none" w:sz="0" w:space="0" w:color="auto"/>
      </w:divBdr>
    </w:div>
    <w:div w:id="260452024">
      <w:marLeft w:val="480"/>
      <w:marRight w:val="0"/>
      <w:marTop w:val="0"/>
      <w:marBottom w:val="0"/>
      <w:divBdr>
        <w:top w:val="none" w:sz="0" w:space="0" w:color="auto"/>
        <w:left w:val="none" w:sz="0" w:space="0" w:color="auto"/>
        <w:bottom w:val="none" w:sz="0" w:space="0" w:color="auto"/>
        <w:right w:val="none" w:sz="0" w:space="0" w:color="auto"/>
      </w:divBdr>
    </w:div>
    <w:div w:id="260846030">
      <w:bodyDiv w:val="1"/>
      <w:marLeft w:val="0"/>
      <w:marRight w:val="0"/>
      <w:marTop w:val="0"/>
      <w:marBottom w:val="0"/>
      <w:divBdr>
        <w:top w:val="none" w:sz="0" w:space="0" w:color="auto"/>
        <w:left w:val="none" w:sz="0" w:space="0" w:color="auto"/>
        <w:bottom w:val="none" w:sz="0" w:space="0" w:color="auto"/>
        <w:right w:val="none" w:sz="0" w:space="0" w:color="auto"/>
      </w:divBdr>
    </w:div>
    <w:div w:id="260920727">
      <w:bodyDiv w:val="1"/>
      <w:marLeft w:val="0"/>
      <w:marRight w:val="0"/>
      <w:marTop w:val="0"/>
      <w:marBottom w:val="0"/>
      <w:divBdr>
        <w:top w:val="none" w:sz="0" w:space="0" w:color="auto"/>
        <w:left w:val="none" w:sz="0" w:space="0" w:color="auto"/>
        <w:bottom w:val="none" w:sz="0" w:space="0" w:color="auto"/>
        <w:right w:val="none" w:sz="0" w:space="0" w:color="auto"/>
      </w:divBdr>
      <w:divsChild>
        <w:div w:id="234776981">
          <w:marLeft w:val="480"/>
          <w:marRight w:val="0"/>
          <w:marTop w:val="0"/>
          <w:marBottom w:val="0"/>
          <w:divBdr>
            <w:top w:val="none" w:sz="0" w:space="0" w:color="auto"/>
            <w:left w:val="none" w:sz="0" w:space="0" w:color="auto"/>
            <w:bottom w:val="none" w:sz="0" w:space="0" w:color="auto"/>
            <w:right w:val="none" w:sz="0" w:space="0" w:color="auto"/>
          </w:divBdr>
        </w:div>
        <w:div w:id="1068578515">
          <w:marLeft w:val="480"/>
          <w:marRight w:val="0"/>
          <w:marTop w:val="0"/>
          <w:marBottom w:val="0"/>
          <w:divBdr>
            <w:top w:val="none" w:sz="0" w:space="0" w:color="auto"/>
            <w:left w:val="none" w:sz="0" w:space="0" w:color="auto"/>
            <w:bottom w:val="none" w:sz="0" w:space="0" w:color="auto"/>
            <w:right w:val="none" w:sz="0" w:space="0" w:color="auto"/>
          </w:divBdr>
        </w:div>
        <w:div w:id="1108546378">
          <w:marLeft w:val="480"/>
          <w:marRight w:val="0"/>
          <w:marTop w:val="0"/>
          <w:marBottom w:val="0"/>
          <w:divBdr>
            <w:top w:val="none" w:sz="0" w:space="0" w:color="auto"/>
            <w:left w:val="none" w:sz="0" w:space="0" w:color="auto"/>
            <w:bottom w:val="none" w:sz="0" w:space="0" w:color="auto"/>
            <w:right w:val="none" w:sz="0" w:space="0" w:color="auto"/>
          </w:divBdr>
        </w:div>
        <w:div w:id="327514232">
          <w:marLeft w:val="480"/>
          <w:marRight w:val="0"/>
          <w:marTop w:val="0"/>
          <w:marBottom w:val="0"/>
          <w:divBdr>
            <w:top w:val="none" w:sz="0" w:space="0" w:color="auto"/>
            <w:left w:val="none" w:sz="0" w:space="0" w:color="auto"/>
            <w:bottom w:val="none" w:sz="0" w:space="0" w:color="auto"/>
            <w:right w:val="none" w:sz="0" w:space="0" w:color="auto"/>
          </w:divBdr>
        </w:div>
        <w:div w:id="1782845035">
          <w:marLeft w:val="480"/>
          <w:marRight w:val="0"/>
          <w:marTop w:val="0"/>
          <w:marBottom w:val="0"/>
          <w:divBdr>
            <w:top w:val="none" w:sz="0" w:space="0" w:color="auto"/>
            <w:left w:val="none" w:sz="0" w:space="0" w:color="auto"/>
            <w:bottom w:val="none" w:sz="0" w:space="0" w:color="auto"/>
            <w:right w:val="none" w:sz="0" w:space="0" w:color="auto"/>
          </w:divBdr>
        </w:div>
        <w:div w:id="1610771335">
          <w:marLeft w:val="480"/>
          <w:marRight w:val="0"/>
          <w:marTop w:val="0"/>
          <w:marBottom w:val="0"/>
          <w:divBdr>
            <w:top w:val="none" w:sz="0" w:space="0" w:color="auto"/>
            <w:left w:val="none" w:sz="0" w:space="0" w:color="auto"/>
            <w:bottom w:val="none" w:sz="0" w:space="0" w:color="auto"/>
            <w:right w:val="none" w:sz="0" w:space="0" w:color="auto"/>
          </w:divBdr>
        </w:div>
        <w:div w:id="1481994833">
          <w:marLeft w:val="480"/>
          <w:marRight w:val="0"/>
          <w:marTop w:val="0"/>
          <w:marBottom w:val="0"/>
          <w:divBdr>
            <w:top w:val="none" w:sz="0" w:space="0" w:color="auto"/>
            <w:left w:val="none" w:sz="0" w:space="0" w:color="auto"/>
            <w:bottom w:val="none" w:sz="0" w:space="0" w:color="auto"/>
            <w:right w:val="none" w:sz="0" w:space="0" w:color="auto"/>
          </w:divBdr>
        </w:div>
        <w:div w:id="2031490691">
          <w:marLeft w:val="480"/>
          <w:marRight w:val="0"/>
          <w:marTop w:val="0"/>
          <w:marBottom w:val="0"/>
          <w:divBdr>
            <w:top w:val="none" w:sz="0" w:space="0" w:color="auto"/>
            <w:left w:val="none" w:sz="0" w:space="0" w:color="auto"/>
            <w:bottom w:val="none" w:sz="0" w:space="0" w:color="auto"/>
            <w:right w:val="none" w:sz="0" w:space="0" w:color="auto"/>
          </w:divBdr>
        </w:div>
        <w:div w:id="2071804680">
          <w:marLeft w:val="480"/>
          <w:marRight w:val="0"/>
          <w:marTop w:val="0"/>
          <w:marBottom w:val="0"/>
          <w:divBdr>
            <w:top w:val="none" w:sz="0" w:space="0" w:color="auto"/>
            <w:left w:val="none" w:sz="0" w:space="0" w:color="auto"/>
            <w:bottom w:val="none" w:sz="0" w:space="0" w:color="auto"/>
            <w:right w:val="none" w:sz="0" w:space="0" w:color="auto"/>
          </w:divBdr>
        </w:div>
        <w:div w:id="1317100968">
          <w:marLeft w:val="480"/>
          <w:marRight w:val="0"/>
          <w:marTop w:val="0"/>
          <w:marBottom w:val="0"/>
          <w:divBdr>
            <w:top w:val="none" w:sz="0" w:space="0" w:color="auto"/>
            <w:left w:val="none" w:sz="0" w:space="0" w:color="auto"/>
            <w:bottom w:val="none" w:sz="0" w:space="0" w:color="auto"/>
            <w:right w:val="none" w:sz="0" w:space="0" w:color="auto"/>
          </w:divBdr>
        </w:div>
        <w:div w:id="526796910">
          <w:marLeft w:val="480"/>
          <w:marRight w:val="0"/>
          <w:marTop w:val="0"/>
          <w:marBottom w:val="0"/>
          <w:divBdr>
            <w:top w:val="none" w:sz="0" w:space="0" w:color="auto"/>
            <w:left w:val="none" w:sz="0" w:space="0" w:color="auto"/>
            <w:bottom w:val="none" w:sz="0" w:space="0" w:color="auto"/>
            <w:right w:val="none" w:sz="0" w:space="0" w:color="auto"/>
          </w:divBdr>
        </w:div>
        <w:div w:id="1002320723">
          <w:marLeft w:val="480"/>
          <w:marRight w:val="0"/>
          <w:marTop w:val="0"/>
          <w:marBottom w:val="0"/>
          <w:divBdr>
            <w:top w:val="none" w:sz="0" w:space="0" w:color="auto"/>
            <w:left w:val="none" w:sz="0" w:space="0" w:color="auto"/>
            <w:bottom w:val="none" w:sz="0" w:space="0" w:color="auto"/>
            <w:right w:val="none" w:sz="0" w:space="0" w:color="auto"/>
          </w:divBdr>
        </w:div>
        <w:div w:id="836502210">
          <w:marLeft w:val="480"/>
          <w:marRight w:val="0"/>
          <w:marTop w:val="0"/>
          <w:marBottom w:val="0"/>
          <w:divBdr>
            <w:top w:val="none" w:sz="0" w:space="0" w:color="auto"/>
            <w:left w:val="none" w:sz="0" w:space="0" w:color="auto"/>
            <w:bottom w:val="none" w:sz="0" w:space="0" w:color="auto"/>
            <w:right w:val="none" w:sz="0" w:space="0" w:color="auto"/>
          </w:divBdr>
        </w:div>
        <w:div w:id="673995731">
          <w:marLeft w:val="480"/>
          <w:marRight w:val="0"/>
          <w:marTop w:val="0"/>
          <w:marBottom w:val="0"/>
          <w:divBdr>
            <w:top w:val="none" w:sz="0" w:space="0" w:color="auto"/>
            <w:left w:val="none" w:sz="0" w:space="0" w:color="auto"/>
            <w:bottom w:val="none" w:sz="0" w:space="0" w:color="auto"/>
            <w:right w:val="none" w:sz="0" w:space="0" w:color="auto"/>
          </w:divBdr>
        </w:div>
        <w:div w:id="192348611">
          <w:marLeft w:val="480"/>
          <w:marRight w:val="0"/>
          <w:marTop w:val="0"/>
          <w:marBottom w:val="0"/>
          <w:divBdr>
            <w:top w:val="none" w:sz="0" w:space="0" w:color="auto"/>
            <w:left w:val="none" w:sz="0" w:space="0" w:color="auto"/>
            <w:bottom w:val="none" w:sz="0" w:space="0" w:color="auto"/>
            <w:right w:val="none" w:sz="0" w:space="0" w:color="auto"/>
          </w:divBdr>
        </w:div>
        <w:div w:id="517887195">
          <w:marLeft w:val="480"/>
          <w:marRight w:val="0"/>
          <w:marTop w:val="0"/>
          <w:marBottom w:val="0"/>
          <w:divBdr>
            <w:top w:val="none" w:sz="0" w:space="0" w:color="auto"/>
            <w:left w:val="none" w:sz="0" w:space="0" w:color="auto"/>
            <w:bottom w:val="none" w:sz="0" w:space="0" w:color="auto"/>
            <w:right w:val="none" w:sz="0" w:space="0" w:color="auto"/>
          </w:divBdr>
        </w:div>
        <w:div w:id="817302009">
          <w:marLeft w:val="480"/>
          <w:marRight w:val="0"/>
          <w:marTop w:val="0"/>
          <w:marBottom w:val="0"/>
          <w:divBdr>
            <w:top w:val="none" w:sz="0" w:space="0" w:color="auto"/>
            <w:left w:val="none" w:sz="0" w:space="0" w:color="auto"/>
            <w:bottom w:val="none" w:sz="0" w:space="0" w:color="auto"/>
            <w:right w:val="none" w:sz="0" w:space="0" w:color="auto"/>
          </w:divBdr>
        </w:div>
        <w:div w:id="634531989">
          <w:marLeft w:val="480"/>
          <w:marRight w:val="0"/>
          <w:marTop w:val="0"/>
          <w:marBottom w:val="0"/>
          <w:divBdr>
            <w:top w:val="none" w:sz="0" w:space="0" w:color="auto"/>
            <w:left w:val="none" w:sz="0" w:space="0" w:color="auto"/>
            <w:bottom w:val="none" w:sz="0" w:space="0" w:color="auto"/>
            <w:right w:val="none" w:sz="0" w:space="0" w:color="auto"/>
          </w:divBdr>
        </w:div>
      </w:divsChild>
    </w:div>
    <w:div w:id="260987557">
      <w:marLeft w:val="480"/>
      <w:marRight w:val="0"/>
      <w:marTop w:val="0"/>
      <w:marBottom w:val="0"/>
      <w:divBdr>
        <w:top w:val="none" w:sz="0" w:space="0" w:color="auto"/>
        <w:left w:val="none" w:sz="0" w:space="0" w:color="auto"/>
        <w:bottom w:val="none" w:sz="0" w:space="0" w:color="auto"/>
        <w:right w:val="none" w:sz="0" w:space="0" w:color="auto"/>
      </w:divBdr>
    </w:div>
    <w:div w:id="261688748">
      <w:marLeft w:val="480"/>
      <w:marRight w:val="0"/>
      <w:marTop w:val="0"/>
      <w:marBottom w:val="0"/>
      <w:divBdr>
        <w:top w:val="none" w:sz="0" w:space="0" w:color="auto"/>
        <w:left w:val="none" w:sz="0" w:space="0" w:color="auto"/>
        <w:bottom w:val="none" w:sz="0" w:space="0" w:color="auto"/>
        <w:right w:val="none" w:sz="0" w:space="0" w:color="auto"/>
      </w:divBdr>
    </w:div>
    <w:div w:id="262766282">
      <w:bodyDiv w:val="1"/>
      <w:marLeft w:val="0"/>
      <w:marRight w:val="0"/>
      <w:marTop w:val="0"/>
      <w:marBottom w:val="0"/>
      <w:divBdr>
        <w:top w:val="none" w:sz="0" w:space="0" w:color="auto"/>
        <w:left w:val="none" w:sz="0" w:space="0" w:color="auto"/>
        <w:bottom w:val="none" w:sz="0" w:space="0" w:color="auto"/>
        <w:right w:val="none" w:sz="0" w:space="0" w:color="auto"/>
      </w:divBdr>
    </w:div>
    <w:div w:id="262810421">
      <w:marLeft w:val="480"/>
      <w:marRight w:val="0"/>
      <w:marTop w:val="0"/>
      <w:marBottom w:val="0"/>
      <w:divBdr>
        <w:top w:val="none" w:sz="0" w:space="0" w:color="auto"/>
        <w:left w:val="none" w:sz="0" w:space="0" w:color="auto"/>
        <w:bottom w:val="none" w:sz="0" w:space="0" w:color="auto"/>
        <w:right w:val="none" w:sz="0" w:space="0" w:color="auto"/>
      </w:divBdr>
    </w:div>
    <w:div w:id="265160295">
      <w:bodyDiv w:val="1"/>
      <w:marLeft w:val="0"/>
      <w:marRight w:val="0"/>
      <w:marTop w:val="0"/>
      <w:marBottom w:val="0"/>
      <w:divBdr>
        <w:top w:val="none" w:sz="0" w:space="0" w:color="auto"/>
        <w:left w:val="none" w:sz="0" w:space="0" w:color="auto"/>
        <w:bottom w:val="none" w:sz="0" w:space="0" w:color="auto"/>
        <w:right w:val="none" w:sz="0" w:space="0" w:color="auto"/>
      </w:divBdr>
    </w:div>
    <w:div w:id="265581312">
      <w:marLeft w:val="480"/>
      <w:marRight w:val="0"/>
      <w:marTop w:val="0"/>
      <w:marBottom w:val="0"/>
      <w:divBdr>
        <w:top w:val="none" w:sz="0" w:space="0" w:color="auto"/>
        <w:left w:val="none" w:sz="0" w:space="0" w:color="auto"/>
        <w:bottom w:val="none" w:sz="0" w:space="0" w:color="auto"/>
        <w:right w:val="none" w:sz="0" w:space="0" w:color="auto"/>
      </w:divBdr>
    </w:div>
    <w:div w:id="265891579">
      <w:bodyDiv w:val="1"/>
      <w:marLeft w:val="0"/>
      <w:marRight w:val="0"/>
      <w:marTop w:val="0"/>
      <w:marBottom w:val="0"/>
      <w:divBdr>
        <w:top w:val="none" w:sz="0" w:space="0" w:color="auto"/>
        <w:left w:val="none" w:sz="0" w:space="0" w:color="auto"/>
        <w:bottom w:val="none" w:sz="0" w:space="0" w:color="auto"/>
        <w:right w:val="none" w:sz="0" w:space="0" w:color="auto"/>
      </w:divBdr>
    </w:div>
    <w:div w:id="266887066">
      <w:bodyDiv w:val="1"/>
      <w:marLeft w:val="0"/>
      <w:marRight w:val="0"/>
      <w:marTop w:val="0"/>
      <w:marBottom w:val="0"/>
      <w:divBdr>
        <w:top w:val="none" w:sz="0" w:space="0" w:color="auto"/>
        <w:left w:val="none" w:sz="0" w:space="0" w:color="auto"/>
        <w:bottom w:val="none" w:sz="0" w:space="0" w:color="auto"/>
        <w:right w:val="none" w:sz="0" w:space="0" w:color="auto"/>
      </w:divBdr>
    </w:div>
    <w:div w:id="269362210">
      <w:marLeft w:val="480"/>
      <w:marRight w:val="0"/>
      <w:marTop w:val="0"/>
      <w:marBottom w:val="0"/>
      <w:divBdr>
        <w:top w:val="none" w:sz="0" w:space="0" w:color="auto"/>
        <w:left w:val="none" w:sz="0" w:space="0" w:color="auto"/>
        <w:bottom w:val="none" w:sz="0" w:space="0" w:color="auto"/>
        <w:right w:val="none" w:sz="0" w:space="0" w:color="auto"/>
      </w:divBdr>
    </w:div>
    <w:div w:id="269431373">
      <w:marLeft w:val="480"/>
      <w:marRight w:val="0"/>
      <w:marTop w:val="0"/>
      <w:marBottom w:val="0"/>
      <w:divBdr>
        <w:top w:val="none" w:sz="0" w:space="0" w:color="auto"/>
        <w:left w:val="none" w:sz="0" w:space="0" w:color="auto"/>
        <w:bottom w:val="none" w:sz="0" w:space="0" w:color="auto"/>
        <w:right w:val="none" w:sz="0" w:space="0" w:color="auto"/>
      </w:divBdr>
    </w:div>
    <w:div w:id="269750903">
      <w:marLeft w:val="480"/>
      <w:marRight w:val="0"/>
      <w:marTop w:val="0"/>
      <w:marBottom w:val="0"/>
      <w:divBdr>
        <w:top w:val="none" w:sz="0" w:space="0" w:color="auto"/>
        <w:left w:val="none" w:sz="0" w:space="0" w:color="auto"/>
        <w:bottom w:val="none" w:sz="0" w:space="0" w:color="auto"/>
        <w:right w:val="none" w:sz="0" w:space="0" w:color="auto"/>
      </w:divBdr>
    </w:div>
    <w:div w:id="269777073">
      <w:bodyDiv w:val="1"/>
      <w:marLeft w:val="0"/>
      <w:marRight w:val="0"/>
      <w:marTop w:val="0"/>
      <w:marBottom w:val="0"/>
      <w:divBdr>
        <w:top w:val="none" w:sz="0" w:space="0" w:color="auto"/>
        <w:left w:val="none" w:sz="0" w:space="0" w:color="auto"/>
        <w:bottom w:val="none" w:sz="0" w:space="0" w:color="auto"/>
        <w:right w:val="none" w:sz="0" w:space="0" w:color="auto"/>
      </w:divBdr>
    </w:div>
    <w:div w:id="269823757">
      <w:marLeft w:val="480"/>
      <w:marRight w:val="0"/>
      <w:marTop w:val="0"/>
      <w:marBottom w:val="0"/>
      <w:divBdr>
        <w:top w:val="none" w:sz="0" w:space="0" w:color="auto"/>
        <w:left w:val="none" w:sz="0" w:space="0" w:color="auto"/>
        <w:bottom w:val="none" w:sz="0" w:space="0" w:color="auto"/>
        <w:right w:val="none" w:sz="0" w:space="0" w:color="auto"/>
      </w:divBdr>
    </w:div>
    <w:div w:id="271012278">
      <w:marLeft w:val="480"/>
      <w:marRight w:val="0"/>
      <w:marTop w:val="0"/>
      <w:marBottom w:val="0"/>
      <w:divBdr>
        <w:top w:val="none" w:sz="0" w:space="0" w:color="auto"/>
        <w:left w:val="none" w:sz="0" w:space="0" w:color="auto"/>
        <w:bottom w:val="none" w:sz="0" w:space="0" w:color="auto"/>
        <w:right w:val="none" w:sz="0" w:space="0" w:color="auto"/>
      </w:divBdr>
    </w:div>
    <w:div w:id="271013899">
      <w:marLeft w:val="480"/>
      <w:marRight w:val="0"/>
      <w:marTop w:val="0"/>
      <w:marBottom w:val="0"/>
      <w:divBdr>
        <w:top w:val="none" w:sz="0" w:space="0" w:color="auto"/>
        <w:left w:val="none" w:sz="0" w:space="0" w:color="auto"/>
        <w:bottom w:val="none" w:sz="0" w:space="0" w:color="auto"/>
        <w:right w:val="none" w:sz="0" w:space="0" w:color="auto"/>
      </w:divBdr>
    </w:div>
    <w:div w:id="271017305">
      <w:marLeft w:val="480"/>
      <w:marRight w:val="0"/>
      <w:marTop w:val="0"/>
      <w:marBottom w:val="0"/>
      <w:divBdr>
        <w:top w:val="none" w:sz="0" w:space="0" w:color="auto"/>
        <w:left w:val="none" w:sz="0" w:space="0" w:color="auto"/>
        <w:bottom w:val="none" w:sz="0" w:space="0" w:color="auto"/>
        <w:right w:val="none" w:sz="0" w:space="0" w:color="auto"/>
      </w:divBdr>
    </w:div>
    <w:div w:id="271785658">
      <w:marLeft w:val="480"/>
      <w:marRight w:val="0"/>
      <w:marTop w:val="0"/>
      <w:marBottom w:val="0"/>
      <w:divBdr>
        <w:top w:val="none" w:sz="0" w:space="0" w:color="auto"/>
        <w:left w:val="none" w:sz="0" w:space="0" w:color="auto"/>
        <w:bottom w:val="none" w:sz="0" w:space="0" w:color="auto"/>
        <w:right w:val="none" w:sz="0" w:space="0" w:color="auto"/>
      </w:divBdr>
    </w:div>
    <w:div w:id="271937381">
      <w:marLeft w:val="480"/>
      <w:marRight w:val="0"/>
      <w:marTop w:val="0"/>
      <w:marBottom w:val="0"/>
      <w:divBdr>
        <w:top w:val="none" w:sz="0" w:space="0" w:color="auto"/>
        <w:left w:val="none" w:sz="0" w:space="0" w:color="auto"/>
        <w:bottom w:val="none" w:sz="0" w:space="0" w:color="auto"/>
        <w:right w:val="none" w:sz="0" w:space="0" w:color="auto"/>
      </w:divBdr>
    </w:div>
    <w:div w:id="272203082">
      <w:marLeft w:val="480"/>
      <w:marRight w:val="0"/>
      <w:marTop w:val="0"/>
      <w:marBottom w:val="0"/>
      <w:divBdr>
        <w:top w:val="none" w:sz="0" w:space="0" w:color="auto"/>
        <w:left w:val="none" w:sz="0" w:space="0" w:color="auto"/>
        <w:bottom w:val="none" w:sz="0" w:space="0" w:color="auto"/>
        <w:right w:val="none" w:sz="0" w:space="0" w:color="auto"/>
      </w:divBdr>
    </w:div>
    <w:div w:id="273370084">
      <w:marLeft w:val="480"/>
      <w:marRight w:val="0"/>
      <w:marTop w:val="0"/>
      <w:marBottom w:val="0"/>
      <w:divBdr>
        <w:top w:val="none" w:sz="0" w:space="0" w:color="auto"/>
        <w:left w:val="none" w:sz="0" w:space="0" w:color="auto"/>
        <w:bottom w:val="none" w:sz="0" w:space="0" w:color="auto"/>
        <w:right w:val="none" w:sz="0" w:space="0" w:color="auto"/>
      </w:divBdr>
    </w:div>
    <w:div w:id="273710807">
      <w:marLeft w:val="480"/>
      <w:marRight w:val="0"/>
      <w:marTop w:val="0"/>
      <w:marBottom w:val="0"/>
      <w:divBdr>
        <w:top w:val="none" w:sz="0" w:space="0" w:color="auto"/>
        <w:left w:val="none" w:sz="0" w:space="0" w:color="auto"/>
        <w:bottom w:val="none" w:sz="0" w:space="0" w:color="auto"/>
        <w:right w:val="none" w:sz="0" w:space="0" w:color="auto"/>
      </w:divBdr>
    </w:div>
    <w:div w:id="273948599">
      <w:bodyDiv w:val="1"/>
      <w:marLeft w:val="0"/>
      <w:marRight w:val="0"/>
      <w:marTop w:val="0"/>
      <w:marBottom w:val="0"/>
      <w:divBdr>
        <w:top w:val="none" w:sz="0" w:space="0" w:color="auto"/>
        <w:left w:val="none" w:sz="0" w:space="0" w:color="auto"/>
        <w:bottom w:val="none" w:sz="0" w:space="0" w:color="auto"/>
        <w:right w:val="none" w:sz="0" w:space="0" w:color="auto"/>
      </w:divBdr>
    </w:div>
    <w:div w:id="274872812">
      <w:marLeft w:val="480"/>
      <w:marRight w:val="0"/>
      <w:marTop w:val="0"/>
      <w:marBottom w:val="0"/>
      <w:divBdr>
        <w:top w:val="none" w:sz="0" w:space="0" w:color="auto"/>
        <w:left w:val="none" w:sz="0" w:space="0" w:color="auto"/>
        <w:bottom w:val="none" w:sz="0" w:space="0" w:color="auto"/>
        <w:right w:val="none" w:sz="0" w:space="0" w:color="auto"/>
      </w:divBdr>
    </w:div>
    <w:div w:id="275913197">
      <w:bodyDiv w:val="1"/>
      <w:marLeft w:val="0"/>
      <w:marRight w:val="0"/>
      <w:marTop w:val="0"/>
      <w:marBottom w:val="0"/>
      <w:divBdr>
        <w:top w:val="none" w:sz="0" w:space="0" w:color="auto"/>
        <w:left w:val="none" w:sz="0" w:space="0" w:color="auto"/>
        <w:bottom w:val="none" w:sz="0" w:space="0" w:color="auto"/>
        <w:right w:val="none" w:sz="0" w:space="0" w:color="auto"/>
      </w:divBdr>
    </w:div>
    <w:div w:id="276527037">
      <w:marLeft w:val="480"/>
      <w:marRight w:val="0"/>
      <w:marTop w:val="0"/>
      <w:marBottom w:val="0"/>
      <w:divBdr>
        <w:top w:val="none" w:sz="0" w:space="0" w:color="auto"/>
        <w:left w:val="none" w:sz="0" w:space="0" w:color="auto"/>
        <w:bottom w:val="none" w:sz="0" w:space="0" w:color="auto"/>
        <w:right w:val="none" w:sz="0" w:space="0" w:color="auto"/>
      </w:divBdr>
    </w:div>
    <w:div w:id="277883272">
      <w:marLeft w:val="480"/>
      <w:marRight w:val="0"/>
      <w:marTop w:val="0"/>
      <w:marBottom w:val="0"/>
      <w:divBdr>
        <w:top w:val="none" w:sz="0" w:space="0" w:color="auto"/>
        <w:left w:val="none" w:sz="0" w:space="0" w:color="auto"/>
        <w:bottom w:val="none" w:sz="0" w:space="0" w:color="auto"/>
        <w:right w:val="none" w:sz="0" w:space="0" w:color="auto"/>
      </w:divBdr>
    </w:div>
    <w:div w:id="278726467">
      <w:marLeft w:val="480"/>
      <w:marRight w:val="0"/>
      <w:marTop w:val="0"/>
      <w:marBottom w:val="0"/>
      <w:divBdr>
        <w:top w:val="none" w:sz="0" w:space="0" w:color="auto"/>
        <w:left w:val="none" w:sz="0" w:space="0" w:color="auto"/>
        <w:bottom w:val="none" w:sz="0" w:space="0" w:color="auto"/>
        <w:right w:val="none" w:sz="0" w:space="0" w:color="auto"/>
      </w:divBdr>
    </w:div>
    <w:div w:id="279000444">
      <w:marLeft w:val="480"/>
      <w:marRight w:val="0"/>
      <w:marTop w:val="0"/>
      <w:marBottom w:val="0"/>
      <w:divBdr>
        <w:top w:val="none" w:sz="0" w:space="0" w:color="auto"/>
        <w:left w:val="none" w:sz="0" w:space="0" w:color="auto"/>
        <w:bottom w:val="none" w:sz="0" w:space="0" w:color="auto"/>
        <w:right w:val="none" w:sz="0" w:space="0" w:color="auto"/>
      </w:divBdr>
    </w:div>
    <w:div w:id="279146618">
      <w:marLeft w:val="480"/>
      <w:marRight w:val="0"/>
      <w:marTop w:val="0"/>
      <w:marBottom w:val="0"/>
      <w:divBdr>
        <w:top w:val="none" w:sz="0" w:space="0" w:color="auto"/>
        <w:left w:val="none" w:sz="0" w:space="0" w:color="auto"/>
        <w:bottom w:val="none" w:sz="0" w:space="0" w:color="auto"/>
        <w:right w:val="none" w:sz="0" w:space="0" w:color="auto"/>
      </w:divBdr>
    </w:div>
    <w:div w:id="279723908">
      <w:marLeft w:val="480"/>
      <w:marRight w:val="0"/>
      <w:marTop w:val="0"/>
      <w:marBottom w:val="0"/>
      <w:divBdr>
        <w:top w:val="none" w:sz="0" w:space="0" w:color="auto"/>
        <w:left w:val="none" w:sz="0" w:space="0" w:color="auto"/>
        <w:bottom w:val="none" w:sz="0" w:space="0" w:color="auto"/>
        <w:right w:val="none" w:sz="0" w:space="0" w:color="auto"/>
      </w:divBdr>
    </w:div>
    <w:div w:id="279843951">
      <w:marLeft w:val="480"/>
      <w:marRight w:val="0"/>
      <w:marTop w:val="0"/>
      <w:marBottom w:val="0"/>
      <w:divBdr>
        <w:top w:val="none" w:sz="0" w:space="0" w:color="auto"/>
        <w:left w:val="none" w:sz="0" w:space="0" w:color="auto"/>
        <w:bottom w:val="none" w:sz="0" w:space="0" w:color="auto"/>
        <w:right w:val="none" w:sz="0" w:space="0" w:color="auto"/>
      </w:divBdr>
    </w:div>
    <w:div w:id="279993490">
      <w:bodyDiv w:val="1"/>
      <w:marLeft w:val="0"/>
      <w:marRight w:val="0"/>
      <w:marTop w:val="0"/>
      <w:marBottom w:val="0"/>
      <w:divBdr>
        <w:top w:val="none" w:sz="0" w:space="0" w:color="auto"/>
        <w:left w:val="none" w:sz="0" w:space="0" w:color="auto"/>
        <w:bottom w:val="none" w:sz="0" w:space="0" w:color="auto"/>
        <w:right w:val="none" w:sz="0" w:space="0" w:color="auto"/>
      </w:divBdr>
    </w:div>
    <w:div w:id="280965068">
      <w:bodyDiv w:val="1"/>
      <w:marLeft w:val="0"/>
      <w:marRight w:val="0"/>
      <w:marTop w:val="0"/>
      <w:marBottom w:val="0"/>
      <w:divBdr>
        <w:top w:val="none" w:sz="0" w:space="0" w:color="auto"/>
        <w:left w:val="none" w:sz="0" w:space="0" w:color="auto"/>
        <w:bottom w:val="none" w:sz="0" w:space="0" w:color="auto"/>
        <w:right w:val="none" w:sz="0" w:space="0" w:color="auto"/>
      </w:divBdr>
    </w:div>
    <w:div w:id="281154621">
      <w:marLeft w:val="480"/>
      <w:marRight w:val="0"/>
      <w:marTop w:val="0"/>
      <w:marBottom w:val="0"/>
      <w:divBdr>
        <w:top w:val="none" w:sz="0" w:space="0" w:color="auto"/>
        <w:left w:val="none" w:sz="0" w:space="0" w:color="auto"/>
        <w:bottom w:val="none" w:sz="0" w:space="0" w:color="auto"/>
        <w:right w:val="none" w:sz="0" w:space="0" w:color="auto"/>
      </w:divBdr>
    </w:div>
    <w:div w:id="281306981">
      <w:bodyDiv w:val="1"/>
      <w:marLeft w:val="0"/>
      <w:marRight w:val="0"/>
      <w:marTop w:val="0"/>
      <w:marBottom w:val="0"/>
      <w:divBdr>
        <w:top w:val="none" w:sz="0" w:space="0" w:color="auto"/>
        <w:left w:val="none" w:sz="0" w:space="0" w:color="auto"/>
        <w:bottom w:val="none" w:sz="0" w:space="0" w:color="auto"/>
        <w:right w:val="none" w:sz="0" w:space="0" w:color="auto"/>
      </w:divBdr>
    </w:div>
    <w:div w:id="282083263">
      <w:marLeft w:val="480"/>
      <w:marRight w:val="0"/>
      <w:marTop w:val="0"/>
      <w:marBottom w:val="0"/>
      <w:divBdr>
        <w:top w:val="none" w:sz="0" w:space="0" w:color="auto"/>
        <w:left w:val="none" w:sz="0" w:space="0" w:color="auto"/>
        <w:bottom w:val="none" w:sz="0" w:space="0" w:color="auto"/>
        <w:right w:val="none" w:sz="0" w:space="0" w:color="auto"/>
      </w:divBdr>
    </w:div>
    <w:div w:id="283313009">
      <w:marLeft w:val="480"/>
      <w:marRight w:val="0"/>
      <w:marTop w:val="0"/>
      <w:marBottom w:val="0"/>
      <w:divBdr>
        <w:top w:val="none" w:sz="0" w:space="0" w:color="auto"/>
        <w:left w:val="none" w:sz="0" w:space="0" w:color="auto"/>
        <w:bottom w:val="none" w:sz="0" w:space="0" w:color="auto"/>
        <w:right w:val="none" w:sz="0" w:space="0" w:color="auto"/>
      </w:divBdr>
    </w:div>
    <w:div w:id="283853918">
      <w:marLeft w:val="480"/>
      <w:marRight w:val="0"/>
      <w:marTop w:val="0"/>
      <w:marBottom w:val="0"/>
      <w:divBdr>
        <w:top w:val="none" w:sz="0" w:space="0" w:color="auto"/>
        <w:left w:val="none" w:sz="0" w:space="0" w:color="auto"/>
        <w:bottom w:val="none" w:sz="0" w:space="0" w:color="auto"/>
        <w:right w:val="none" w:sz="0" w:space="0" w:color="auto"/>
      </w:divBdr>
    </w:div>
    <w:div w:id="283927602">
      <w:bodyDiv w:val="1"/>
      <w:marLeft w:val="0"/>
      <w:marRight w:val="0"/>
      <w:marTop w:val="0"/>
      <w:marBottom w:val="0"/>
      <w:divBdr>
        <w:top w:val="none" w:sz="0" w:space="0" w:color="auto"/>
        <w:left w:val="none" w:sz="0" w:space="0" w:color="auto"/>
        <w:bottom w:val="none" w:sz="0" w:space="0" w:color="auto"/>
        <w:right w:val="none" w:sz="0" w:space="0" w:color="auto"/>
      </w:divBdr>
    </w:div>
    <w:div w:id="284192105">
      <w:marLeft w:val="480"/>
      <w:marRight w:val="0"/>
      <w:marTop w:val="0"/>
      <w:marBottom w:val="0"/>
      <w:divBdr>
        <w:top w:val="none" w:sz="0" w:space="0" w:color="auto"/>
        <w:left w:val="none" w:sz="0" w:space="0" w:color="auto"/>
        <w:bottom w:val="none" w:sz="0" w:space="0" w:color="auto"/>
        <w:right w:val="none" w:sz="0" w:space="0" w:color="auto"/>
      </w:divBdr>
    </w:div>
    <w:div w:id="284629163">
      <w:marLeft w:val="480"/>
      <w:marRight w:val="0"/>
      <w:marTop w:val="0"/>
      <w:marBottom w:val="0"/>
      <w:divBdr>
        <w:top w:val="none" w:sz="0" w:space="0" w:color="auto"/>
        <w:left w:val="none" w:sz="0" w:space="0" w:color="auto"/>
        <w:bottom w:val="none" w:sz="0" w:space="0" w:color="auto"/>
        <w:right w:val="none" w:sz="0" w:space="0" w:color="auto"/>
      </w:divBdr>
    </w:div>
    <w:div w:id="284701223">
      <w:bodyDiv w:val="1"/>
      <w:marLeft w:val="0"/>
      <w:marRight w:val="0"/>
      <w:marTop w:val="0"/>
      <w:marBottom w:val="0"/>
      <w:divBdr>
        <w:top w:val="none" w:sz="0" w:space="0" w:color="auto"/>
        <w:left w:val="none" w:sz="0" w:space="0" w:color="auto"/>
        <w:bottom w:val="none" w:sz="0" w:space="0" w:color="auto"/>
        <w:right w:val="none" w:sz="0" w:space="0" w:color="auto"/>
      </w:divBdr>
    </w:div>
    <w:div w:id="286401214">
      <w:bodyDiv w:val="1"/>
      <w:marLeft w:val="0"/>
      <w:marRight w:val="0"/>
      <w:marTop w:val="0"/>
      <w:marBottom w:val="0"/>
      <w:divBdr>
        <w:top w:val="none" w:sz="0" w:space="0" w:color="auto"/>
        <w:left w:val="none" w:sz="0" w:space="0" w:color="auto"/>
        <w:bottom w:val="none" w:sz="0" w:space="0" w:color="auto"/>
        <w:right w:val="none" w:sz="0" w:space="0" w:color="auto"/>
      </w:divBdr>
    </w:div>
    <w:div w:id="287052749">
      <w:marLeft w:val="480"/>
      <w:marRight w:val="0"/>
      <w:marTop w:val="0"/>
      <w:marBottom w:val="0"/>
      <w:divBdr>
        <w:top w:val="none" w:sz="0" w:space="0" w:color="auto"/>
        <w:left w:val="none" w:sz="0" w:space="0" w:color="auto"/>
        <w:bottom w:val="none" w:sz="0" w:space="0" w:color="auto"/>
        <w:right w:val="none" w:sz="0" w:space="0" w:color="auto"/>
      </w:divBdr>
    </w:div>
    <w:div w:id="287245443">
      <w:marLeft w:val="480"/>
      <w:marRight w:val="0"/>
      <w:marTop w:val="0"/>
      <w:marBottom w:val="0"/>
      <w:divBdr>
        <w:top w:val="none" w:sz="0" w:space="0" w:color="auto"/>
        <w:left w:val="none" w:sz="0" w:space="0" w:color="auto"/>
        <w:bottom w:val="none" w:sz="0" w:space="0" w:color="auto"/>
        <w:right w:val="none" w:sz="0" w:space="0" w:color="auto"/>
      </w:divBdr>
    </w:div>
    <w:div w:id="287668104">
      <w:marLeft w:val="480"/>
      <w:marRight w:val="0"/>
      <w:marTop w:val="0"/>
      <w:marBottom w:val="0"/>
      <w:divBdr>
        <w:top w:val="none" w:sz="0" w:space="0" w:color="auto"/>
        <w:left w:val="none" w:sz="0" w:space="0" w:color="auto"/>
        <w:bottom w:val="none" w:sz="0" w:space="0" w:color="auto"/>
        <w:right w:val="none" w:sz="0" w:space="0" w:color="auto"/>
      </w:divBdr>
    </w:div>
    <w:div w:id="289749298">
      <w:marLeft w:val="480"/>
      <w:marRight w:val="0"/>
      <w:marTop w:val="0"/>
      <w:marBottom w:val="0"/>
      <w:divBdr>
        <w:top w:val="none" w:sz="0" w:space="0" w:color="auto"/>
        <w:left w:val="none" w:sz="0" w:space="0" w:color="auto"/>
        <w:bottom w:val="none" w:sz="0" w:space="0" w:color="auto"/>
        <w:right w:val="none" w:sz="0" w:space="0" w:color="auto"/>
      </w:divBdr>
    </w:div>
    <w:div w:id="290403331">
      <w:marLeft w:val="480"/>
      <w:marRight w:val="0"/>
      <w:marTop w:val="0"/>
      <w:marBottom w:val="0"/>
      <w:divBdr>
        <w:top w:val="none" w:sz="0" w:space="0" w:color="auto"/>
        <w:left w:val="none" w:sz="0" w:space="0" w:color="auto"/>
        <w:bottom w:val="none" w:sz="0" w:space="0" w:color="auto"/>
        <w:right w:val="none" w:sz="0" w:space="0" w:color="auto"/>
      </w:divBdr>
    </w:div>
    <w:div w:id="291449299">
      <w:marLeft w:val="480"/>
      <w:marRight w:val="0"/>
      <w:marTop w:val="0"/>
      <w:marBottom w:val="0"/>
      <w:divBdr>
        <w:top w:val="none" w:sz="0" w:space="0" w:color="auto"/>
        <w:left w:val="none" w:sz="0" w:space="0" w:color="auto"/>
        <w:bottom w:val="none" w:sz="0" w:space="0" w:color="auto"/>
        <w:right w:val="none" w:sz="0" w:space="0" w:color="auto"/>
      </w:divBdr>
    </w:div>
    <w:div w:id="291526036">
      <w:marLeft w:val="480"/>
      <w:marRight w:val="0"/>
      <w:marTop w:val="0"/>
      <w:marBottom w:val="0"/>
      <w:divBdr>
        <w:top w:val="none" w:sz="0" w:space="0" w:color="auto"/>
        <w:left w:val="none" w:sz="0" w:space="0" w:color="auto"/>
        <w:bottom w:val="none" w:sz="0" w:space="0" w:color="auto"/>
        <w:right w:val="none" w:sz="0" w:space="0" w:color="auto"/>
      </w:divBdr>
    </w:div>
    <w:div w:id="292366187">
      <w:marLeft w:val="480"/>
      <w:marRight w:val="0"/>
      <w:marTop w:val="0"/>
      <w:marBottom w:val="0"/>
      <w:divBdr>
        <w:top w:val="none" w:sz="0" w:space="0" w:color="auto"/>
        <w:left w:val="none" w:sz="0" w:space="0" w:color="auto"/>
        <w:bottom w:val="none" w:sz="0" w:space="0" w:color="auto"/>
        <w:right w:val="none" w:sz="0" w:space="0" w:color="auto"/>
      </w:divBdr>
    </w:div>
    <w:div w:id="293099330">
      <w:bodyDiv w:val="1"/>
      <w:marLeft w:val="0"/>
      <w:marRight w:val="0"/>
      <w:marTop w:val="0"/>
      <w:marBottom w:val="0"/>
      <w:divBdr>
        <w:top w:val="none" w:sz="0" w:space="0" w:color="auto"/>
        <w:left w:val="none" w:sz="0" w:space="0" w:color="auto"/>
        <w:bottom w:val="none" w:sz="0" w:space="0" w:color="auto"/>
        <w:right w:val="none" w:sz="0" w:space="0" w:color="auto"/>
      </w:divBdr>
    </w:div>
    <w:div w:id="293174172">
      <w:bodyDiv w:val="1"/>
      <w:marLeft w:val="0"/>
      <w:marRight w:val="0"/>
      <w:marTop w:val="0"/>
      <w:marBottom w:val="0"/>
      <w:divBdr>
        <w:top w:val="none" w:sz="0" w:space="0" w:color="auto"/>
        <w:left w:val="none" w:sz="0" w:space="0" w:color="auto"/>
        <w:bottom w:val="none" w:sz="0" w:space="0" w:color="auto"/>
        <w:right w:val="none" w:sz="0" w:space="0" w:color="auto"/>
      </w:divBdr>
    </w:div>
    <w:div w:id="294335623">
      <w:bodyDiv w:val="1"/>
      <w:marLeft w:val="0"/>
      <w:marRight w:val="0"/>
      <w:marTop w:val="0"/>
      <w:marBottom w:val="0"/>
      <w:divBdr>
        <w:top w:val="none" w:sz="0" w:space="0" w:color="auto"/>
        <w:left w:val="none" w:sz="0" w:space="0" w:color="auto"/>
        <w:bottom w:val="none" w:sz="0" w:space="0" w:color="auto"/>
        <w:right w:val="none" w:sz="0" w:space="0" w:color="auto"/>
      </w:divBdr>
    </w:div>
    <w:div w:id="294796675">
      <w:bodyDiv w:val="1"/>
      <w:marLeft w:val="0"/>
      <w:marRight w:val="0"/>
      <w:marTop w:val="0"/>
      <w:marBottom w:val="0"/>
      <w:divBdr>
        <w:top w:val="none" w:sz="0" w:space="0" w:color="auto"/>
        <w:left w:val="none" w:sz="0" w:space="0" w:color="auto"/>
        <w:bottom w:val="none" w:sz="0" w:space="0" w:color="auto"/>
        <w:right w:val="none" w:sz="0" w:space="0" w:color="auto"/>
      </w:divBdr>
    </w:div>
    <w:div w:id="294986260">
      <w:marLeft w:val="480"/>
      <w:marRight w:val="0"/>
      <w:marTop w:val="0"/>
      <w:marBottom w:val="0"/>
      <w:divBdr>
        <w:top w:val="none" w:sz="0" w:space="0" w:color="auto"/>
        <w:left w:val="none" w:sz="0" w:space="0" w:color="auto"/>
        <w:bottom w:val="none" w:sz="0" w:space="0" w:color="auto"/>
        <w:right w:val="none" w:sz="0" w:space="0" w:color="auto"/>
      </w:divBdr>
    </w:div>
    <w:div w:id="295567715">
      <w:bodyDiv w:val="1"/>
      <w:marLeft w:val="0"/>
      <w:marRight w:val="0"/>
      <w:marTop w:val="0"/>
      <w:marBottom w:val="0"/>
      <w:divBdr>
        <w:top w:val="none" w:sz="0" w:space="0" w:color="auto"/>
        <w:left w:val="none" w:sz="0" w:space="0" w:color="auto"/>
        <w:bottom w:val="none" w:sz="0" w:space="0" w:color="auto"/>
        <w:right w:val="none" w:sz="0" w:space="0" w:color="auto"/>
      </w:divBdr>
    </w:div>
    <w:div w:id="295987619">
      <w:bodyDiv w:val="1"/>
      <w:marLeft w:val="0"/>
      <w:marRight w:val="0"/>
      <w:marTop w:val="0"/>
      <w:marBottom w:val="0"/>
      <w:divBdr>
        <w:top w:val="none" w:sz="0" w:space="0" w:color="auto"/>
        <w:left w:val="none" w:sz="0" w:space="0" w:color="auto"/>
        <w:bottom w:val="none" w:sz="0" w:space="0" w:color="auto"/>
        <w:right w:val="none" w:sz="0" w:space="0" w:color="auto"/>
      </w:divBdr>
    </w:div>
    <w:div w:id="296304074">
      <w:bodyDiv w:val="1"/>
      <w:marLeft w:val="0"/>
      <w:marRight w:val="0"/>
      <w:marTop w:val="0"/>
      <w:marBottom w:val="0"/>
      <w:divBdr>
        <w:top w:val="none" w:sz="0" w:space="0" w:color="auto"/>
        <w:left w:val="none" w:sz="0" w:space="0" w:color="auto"/>
        <w:bottom w:val="none" w:sz="0" w:space="0" w:color="auto"/>
        <w:right w:val="none" w:sz="0" w:space="0" w:color="auto"/>
      </w:divBdr>
    </w:div>
    <w:div w:id="296758787">
      <w:marLeft w:val="480"/>
      <w:marRight w:val="0"/>
      <w:marTop w:val="0"/>
      <w:marBottom w:val="0"/>
      <w:divBdr>
        <w:top w:val="none" w:sz="0" w:space="0" w:color="auto"/>
        <w:left w:val="none" w:sz="0" w:space="0" w:color="auto"/>
        <w:bottom w:val="none" w:sz="0" w:space="0" w:color="auto"/>
        <w:right w:val="none" w:sz="0" w:space="0" w:color="auto"/>
      </w:divBdr>
    </w:div>
    <w:div w:id="296759540">
      <w:marLeft w:val="480"/>
      <w:marRight w:val="0"/>
      <w:marTop w:val="0"/>
      <w:marBottom w:val="0"/>
      <w:divBdr>
        <w:top w:val="none" w:sz="0" w:space="0" w:color="auto"/>
        <w:left w:val="none" w:sz="0" w:space="0" w:color="auto"/>
        <w:bottom w:val="none" w:sz="0" w:space="0" w:color="auto"/>
        <w:right w:val="none" w:sz="0" w:space="0" w:color="auto"/>
      </w:divBdr>
    </w:div>
    <w:div w:id="297802187">
      <w:bodyDiv w:val="1"/>
      <w:marLeft w:val="0"/>
      <w:marRight w:val="0"/>
      <w:marTop w:val="0"/>
      <w:marBottom w:val="0"/>
      <w:divBdr>
        <w:top w:val="none" w:sz="0" w:space="0" w:color="auto"/>
        <w:left w:val="none" w:sz="0" w:space="0" w:color="auto"/>
        <w:bottom w:val="none" w:sz="0" w:space="0" w:color="auto"/>
        <w:right w:val="none" w:sz="0" w:space="0" w:color="auto"/>
      </w:divBdr>
      <w:divsChild>
        <w:div w:id="569005490">
          <w:marLeft w:val="480"/>
          <w:marRight w:val="0"/>
          <w:marTop w:val="0"/>
          <w:marBottom w:val="0"/>
          <w:divBdr>
            <w:top w:val="none" w:sz="0" w:space="0" w:color="auto"/>
            <w:left w:val="none" w:sz="0" w:space="0" w:color="auto"/>
            <w:bottom w:val="none" w:sz="0" w:space="0" w:color="auto"/>
            <w:right w:val="none" w:sz="0" w:space="0" w:color="auto"/>
          </w:divBdr>
        </w:div>
        <w:div w:id="1414086661">
          <w:marLeft w:val="480"/>
          <w:marRight w:val="0"/>
          <w:marTop w:val="0"/>
          <w:marBottom w:val="0"/>
          <w:divBdr>
            <w:top w:val="none" w:sz="0" w:space="0" w:color="auto"/>
            <w:left w:val="none" w:sz="0" w:space="0" w:color="auto"/>
            <w:bottom w:val="none" w:sz="0" w:space="0" w:color="auto"/>
            <w:right w:val="none" w:sz="0" w:space="0" w:color="auto"/>
          </w:divBdr>
        </w:div>
        <w:div w:id="1293750702">
          <w:marLeft w:val="480"/>
          <w:marRight w:val="0"/>
          <w:marTop w:val="0"/>
          <w:marBottom w:val="0"/>
          <w:divBdr>
            <w:top w:val="none" w:sz="0" w:space="0" w:color="auto"/>
            <w:left w:val="none" w:sz="0" w:space="0" w:color="auto"/>
            <w:bottom w:val="none" w:sz="0" w:space="0" w:color="auto"/>
            <w:right w:val="none" w:sz="0" w:space="0" w:color="auto"/>
          </w:divBdr>
        </w:div>
        <w:div w:id="1488939025">
          <w:marLeft w:val="480"/>
          <w:marRight w:val="0"/>
          <w:marTop w:val="0"/>
          <w:marBottom w:val="0"/>
          <w:divBdr>
            <w:top w:val="none" w:sz="0" w:space="0" w:color="auto"/>
            <w:left w:val="none" w:sz="0" w:space="0" w:color="auto"/>
            <w:bottom w:val="none" w:sz="0" w:space="0" w:color="auto"/>
            <w:right w:val="none" w:sz="0" w:space="0" w:color="auto"/>
          </w:divBdr>
        </w:div>
        <w:div w:id="2119715029">
          <w:marLeft w:val="480"/>
          <w:marRight w:val="0"/>
          <w:marTop w:val="0"/>
          <w:marBottom w:val="0"/>
          <w:divBdr>
            <w:top w:val="none" w:sz="0" w:space="0" w:color="auto"/>
            <w:left w:val="none" w:sz="0" w:space="0" w:color="auto"/>
            <w:bottom w:val="none" w:sz="0" w:space="0" w:color="auto"/>
            <w:right w:val="none" w:sz="0" w:space="0" w:color="auto"/>
          </w:divBdr>
        </w:div>
        <w:div w:id="2129162476">
          <w:marLeft w:val="480"/>
          <w:marRight w:val="0"/>
          <w:marTop w:val="0"/>
          <w:marBottom w:val="0"/>
          <w:divBdr>
            <w:top w:val="none" w:sz="0" w:space="0" w:color="auto"/>
            <w:left w:val="none" w:sz="0" w:space="0" w:color="auto"/>
            <w:bottom w:val="none" w:sz="0" w:space="0" w:color="auto"/>
            <w:right w:val="none" w:sz="0" w:space="0" w:color="auto"/>
          </w:divBdr>
        </w:div>
        <w:div w:id="436601056">
          <w:marLeft w:val="480"/>
          <w:marRight w:val="0"/>
          <w:marTop w:val="0"/>
          <w:marBottom w:val="0"/>
          <w:divBdr>
            <w:top w:val="none" w:sz="0" w:space="0" w:color="auto"/>
            <w:left w:val="none" w:sz="0" w:space="0" w:color="auto"/>
            <w:bottom w:val="none" w:sz="0" w:space="0" w:color="auto"/>
            <w:right w:val="none" w:sz="0" w:space="0" w:color="auto"/>
          </w:divBdr>
        </w:div>
        <w:div w:id="2115786188">
          <w:marLeft w:val="480"/>
          <w:marRight w:val="0"/>
          <w:marTop w:val="0"/>
          <w:marBottom w:val="0"/>
          <w:divBdr>
            <w:top w:val="none" w:sz="0" w:space="0" w:color="auto"/>
            <w:left w:val="none" w:sz="0" w:space="0" w:color="auto"/>
            <w:bottom w:val="none" w:sz="0" w:space="0" w:color="auto"/>
            <w:right w:val="none" w:sz="0" w:space="0" w:color="auto"/>
          </w:divBdr>
        </w:div>
        <w:div w:id="1387532672">
          <w:marLeft w:val="480"/>
          <w:marRight w:val="0"/>
          <w:marTop w:val="0"/>
          <w:marBottom w:val="0"/>
          <w:divBdr>
            <w:top w:val="none" w:sz="0" w:space="0" w:color="auto"/>
            <w:left w:val="none" w:sz="0" w:space="0" w:color="auto"/>
            <w:bottom w:val="none" w:sz="0" w:space="0" w:color="auto"/>
            <w:right w:val="none" w:sz="0" w:space="0" w:color="auto"/>
          </w:divBdr>
        </w:div>
        <w:div w:id="1470784741">
          <w:marLeft w:val="480"/>
          <w:marRight w:val="0"/>
          <w:marTop w:val="0"/>
          <w:marBottom w:val="0"/>
          <w:divBdr>
            <w:top w:val="none" w:sz="0" w:space="0" w:color="auto"/>
            <w:left w:val="none" w:sz="0" w:space="0" w:color="auto"/>
            <w:bottom w:val="none" w:sz="0" w:space="0" w:color="auto"/>
            <w:right w:val="none" w:sz="0" w:space="0" w:color="auto"/>
          </w:divBdr>
        </w:div>
        <w:div w:id="251667367">
          <w:marLeft w:val="480"/>
          <w:marRight w:val="0"/>
          <w:marTop w:val="0"/>
          <w:marBottom w:val="0"/>
          <w:divBdr>
            <w:top w:val="none" w:sz="0" w:space="0" w:color="auto"/>
            <w:left w:val="none" w:sz="0" w:space="0" w:color="auto"/>
            <w:bottom w:val="none" w:sz="0" w:space="0" w:color="auto"/>
            <w:right w:val="none" w:sz="0" w:space="0" w:color="auto"/>
          </w:divBdr>
        </w:div>
        <w:div w:id="65811390">
          <w:marLeft w:val="480"/>
          <w:marRight w:val="0"/>
          <w:marTop w:val="0"/>
          <w:marBottom w:val="0"/>
          <w:divBdr>
            <w:top w:val="none" w:sz="0" w:space="0" w:color="auto"/>
            <w:left w:val="none" w:sz="0" w:space="0" w:color="auto"/>
            <w:bottom w:val="none" w:sz="0" w:space="0" w:color="auto"/>
            <w:right w:val="none" w:sz="0" w:space="0" w:color="auto"/>
          </w:divBdr>
        </w:div>
        <w:div w:id="1104347276">
          <w:marLeft w:val="480"/>
          <w:marRight w:val="0"/>
          <w:marTop w:val="0"/>
          <w:marBottom w:val="0"/>
          <w:divBdr>
            <w:top w:val="none" w:sz="0" w:space="0" w:color="auto"/>
            <w:left w:val="none" w:sz="0" w:space="0" w:color="auto"/>
            <w:bottom w:val="none" w:sz="0" w:space="0" w:color="auto"/>
            <w:right w:val="none" w:sz="0" w:space="0" w:color="auto"/>
          </w:divBdr>
        </w:div>
        <w:div w:id="1322806798">
          <w:marLeft w:val="480"/>
          <w:marRight w:val="0"/>
          <w:marTop w:val="0"/>
          <w:marBottom w:val="0"/>
          <w:divBdr>
            <w:top w:val="none" w:sz="0" w:space="0" w:color="auto"/>
            <w:left w:val="none" w:sz="0" w:space="0" w:color="auto"/>
            <w:bottom w:val="none" w:sz="0" w:space="0" w:color="auto"/>
            <w:right w:val="none" w:sz="0" w:space="0" w:color="auto"/>
          </w:divBdr>
        </w:div>
        <w:div w:id="2121875973">
          <w:marLeft w:val="480"/>
          <w:marRight w:val="0"/>
          <w:marTop w:val="0"/>
          <w:marBottom w:val="0"/>
          <w:divBdr>
            <w:top w:val="none" w:sz="0" w:space="0" w:color="auto"/>
            <w:left w:val="none" w:sz="0" w:space="0" w:color="auto"/>
            <w:bottom w:val="none" w:sz="0" w:space="0" w:color="auto"/>
            <w:right w:val="none" w:sz="0" w:space="0" w:color="auto"/>
          </w:divBdr>
        </w:div>
        <w:div w:id="1945530649">
          <w:marLeft w:val="480"/>
          <w:marRight w:val="0"/>
          <w:marTop w:val="0"/>
          <w:marBottom w:val="0"/>
          <w:divBdr>
            <w:top w:val="none" w:sz="0" w:space="0" w:color="auto"/>
            <w:left w:val="none" w:sz="0" w:space="0" w:color="auto"/>
            <w:bottom w:val="none" w:sz="0" w:space="0" w:color="auto"/>
            <w:right w:val="none" w:sz="0" w:space="0" w:color="auto"/>
          </w:divBdr>
        </w:div>
        <w:div w:id="1602566615">
          <w:marLeft w:val="480"/>
          <w:marRight w:val="0"/>
          <w:marTop w:val="0"/>
          <w:marBottom w:val="0"/>
          <w:divBdr>
            <w:top w:val="none" w:sz="0" w:space="0" w:color="auto"/>
            <w:left w:val="none" w:sz="0" w:space="0" w:color="auto"/>
            <w:bottom w:val="none" w:sz="0" w:space="0" w:color="auto"/>
            <w:right w:val="none" w:sz="0" w:space="0" w:color="auto"/>
          </w:divBdr>
        </w:div>
        <w:div w:id="824055330">
          <w:marLeft w:val="480"/>
          <w:marRight w:val="0"/>
          <w:marTop w:val="0"/>
          <w:marBottom w:val="0"/>
          <w:divBdr>
            <w:top w:val="none" w:sz="0" w:space="0" w:color="auto"/>
            <w:left w:val="none" w:sz="0" w:space="0" w:color="auto"/>
            <w:bottom w:val="none" w:sz="0" w:space="0" w:color="auto"/>
            <w:right w:val="none" w:sz="0" w:space="0" w:color="auto"/>
          </w:divBdr>
        </w:div>
        <w:div w:id="109978964">
          <w:marLeft w:val="480"/>
          <w:marRight w:val="0"/>
          <w:marTop w:val="0"/>
          <w:marBottom w:val="0"/>
          <w:divBdr>
            <w:top w:val="none" w:sz="0" w:space="0" w:color="auto"/>
            <w:left w:val="none" w:sz="0" w:space="0" w:color="auto"/>
            <w:bottom w:val="none" w:sz="0" w:space="0" w:color="auto"/>
            <w:right w:val="none" w:sz="0" w:space="0" w:color="auto"/>
          </w:divBdr>
        </w:div>
      </w:divsChild>
    </w:div>
    <w:div w:id="297995246">
      <w:marLeft w:val="480"/>
      <w:marRight w:val="0"/>
      <w:marTop w:val="0"/>
      <w:marBottom w:val="0"/>
      <w:divBdr>
        <w:top w:val="none" w:sz="0" w:space="0" w:color="auto"/>
        <w:left w:val="none" w:sz="0" w:space="0" w:color="auto"/>
        <w:bottom w:val="none" w:sz="0" w:space="0" w:color="auto"/>
        <w:right w:val="none" w:sz="0" w:space="0" w:color="auto"/>
      </w:divBdr>
    </w:div>
    <w:div w:id="298266489">
      <w:marLeft w:val="480"/>
      <w:marRight w:val="0"/>
      <w:marTop w:val="0"/>
      <w:marBottom w:val="0"/>
      <w:divBdr>
        <w:top w:val="none" w:sz="0" w:space="0" w:color="auto"/>
        <w:left w:val="none" w:sz="0" w:space="0" w:color="auto"/>
        <w:bottom w:val="none" w:sz="0" w:space="0" w:color="auto"/>
        <w:right w:val="none" w:sz="0" w:space="0" w:color="auto"/>
      </w:divBdr>
    </w:div>
    <w:div w:id="299186685">
      <w:marLeft w:val="480"/>
      <w:marRight w:val="0"/>
      <w:marTop w:val="0"/>
      <w:marBottom w:val="0"/>
      <w:divBdr>
        <w:top w:val="none" w:sz="0" w:space="0" w:color="auto"/>
        <w:left w:val="none" w:sz="0" w:space="0" w:color="auto"/>
        <w:bottom w:val="none" w:sz="0" w:space="0" w:color="auto"/>
        <w:right w:val="none" w:sz="0" w:space="0" w:color="auto"/>
      </w:divBdr>
    </w:div>
    <w:div w:id="299964651">
      <w:bodyDiv w:val="1"/>
      <w:marLeft w:val="0"/>
      <w:marRight w:val="0"/>
      <w:marTop w:val="0"/>
      <w:marBottom w:val="0"/>
      <w:divBdr>
        <w:top w:val="none" w:sz="0" w:space="0" w:color="auto"/>
        <w:left w:val="none" w:sz="0" w:space="0" w:color="auto"/>
        <w:bottom w:val="none" w:sz="0" w:space="0" w:color="auto"/>
        <w:right w:val="none" w:sz="0" w:space="0" w:color="auto"/>
      </w:divBdr>
    </w:div>
    <w:div w:id="300036244">
      <w:bodyDiv w:val="1"/>
      <w:marLeft w:val="0"/>
      <w:marRight w:val="0"/>
      <w:marTop w:val="0"/>
      <w:marBottom w:val="0"/>
      <w:divBdr>
        <w:top w:val="none" w:sz="0" w:space="0" w:color="auto"/>
        <w:left w:val="none" w:sz="0" w:space="0" w:color="auto"/>
        <w:bottom w:val="none" w:sz="0" w:space="0" w:color="auto"/>
        <w:right w:val="none" w:sz="0" w:space="0" w:color="auto"/>
      </w:divBdr>
    </w:div>
    <w:div w:id="300233771">
      <w:marLeft w:val="480"/>
      <w:marRight w:val="0"/>
      <w:marTop w:val="0"/>
      <w:marBottom w:val="0"/>
      <w:divBdr>
        <w:top w:val="none" w:sz="0" w:space="0" w:color="auto"/>
        <w:left w:val="none" w:sz="0" w:space="0" w:color="auto"/>
        <w:bottom w:val="none" w:sz="0" w:space="0" w:color="auto"/>
        <w:right w:val="none" w:sz="0" w:space="0" w:color="auto"/>
      </w:divBdr>
    </w:div>
    <w:div w:id="300353534">
      <w:bodyDiv w:val="1"/>
      <w:marLeft w:val="0"/>
      <w:marRight w:val="0"/>
      <w:marTop w:val="0"/>
      <w:marBottom w:val="0"/>
      <w:divBdr>
        <w:top w:val="none" w:sz="0" w:space="0" w:color="auto"/>
        <w:left w:val="none" w:sz="0" w:space="0" w:color="auto"/>
        <w:bottom w:val="none" w:sz="0" w:space="0" w:color="auto"/>
        <w:right w:val="none" w:sz="0" w:space="0" w:color="auto"/>
      </w:divBdr>
    </w:div>
    <w:div w:id="300382761">
      <w:marLeft w:val="480"/>
      <w:marRight w:val="0"/>
      <w:marTop w:val="0"/>
      <w:marBottom w:val="0"/>
      <w:divBdr>
        <w:top w:val="none" w:sz="0" w:space="0" w:color="auto"/>
        <w:left w:val="none" w:sz="0" w:space="0" w:color="auto"/>
        <w:bottom w:val="none" w:sz="0" w:space="0" w:color="auto"/>
        <w:right w:val="none" w:sz="0" w:space="0" w:color="auto"/>
      </w:divBdr>
    </w:div>
    <w:div w:id="300768359">
      <w:marLeft w:val="480"/>
      <w:marRight w:val="0"/>
      <w:marTop w:val="0"/>
      <w:marBottom w:val="0"/>
      <w:divBdr>
        <w:top w:val="none" w:sz="0" w:space="0" w:color="auto"/>
        <w:left w:val="none" w:sz="0" w:space="0" w:color="auto"/>
        <w:bottom w:val="none" w:sz="0" w:space="0" w:color="auto"/>
        <w:right w:val="none" w:sz="0" w:space="0" w:color="auto"/>
      </w:divBdr>
    </w:div>
    <w:div w:id="301347433">
      <w:marLeft w:val="480"/>
      <w:marRight w:val="0"/>
      <w:marTop w:val="0"/>
      <w:marBottom w:val="0"/>
      <w:divBdr>
        <w:top w:val="none" w:sz="0" w:space="0" w:color="auto"/>
        <w:left w:val="none" w:sz="0" w:space="0" w:color="auto"/>
        <w:bottom w:val="none" w:sz="0" w:space="0" w:color="auto"/>
        <w:right w:val="none" w:sz="0" w:space="0" w:color="auto"/>
      </w:divBdr>
    </w:div>
    <w:div w:id="301689679">
      <w:marLeft w:val="480"/>
      <w:marRight w:val="0"/>
      <w:marTop w:val="0"/>
      <w:marBottom w:val="0"/>
      <w:divBdr>
        <w:top w:val="none" w:sz="0" w:space="0" w:color="auto"/>
        <w:left w:val="none" w:sz="0" w:space="0" w:color="auto"/>
        <w:bottom w:val="none" w:sz="0" w:space="0" w:color="auto"/>
        <w:right w:val="none" w:sz="0" w:space="0" w:color="auto"/>
      </w:divBdr>
    </w:div>
    <w:div w:id="302200740">
      <w:bodyDiv w:val="1"/>
      <w:marLeft w:val="0"/>
      <w:marRight w:val="0"/>
      <w:marTop w:val="0"/>
      <w:marBottom w:val="0"/>
      <w:divBdr>
        <w:top w:val="none" w:sz="0" w:space="0" w:color="auto"/>
        <w:left w:val="none" w:sz="0" w:space="0" w:color="auto"/>
        <w:bottom w:val="none" w:sz="0" w:space="0" w:color="auto"/>
        <w:right w:val="none" w:sz="0" w:space="0" w:color="auto"/>
      </w:divBdr>
    </w:div>
    <w:div w:id="302587903">
      <w:marLeft w:val="480"/>
      <w:marRight w:val="0"/>
      <w:marTop w:val="0"/>
      <w:marBottom w:val="0"/>
      <w:divBdr>
        <w:top w:val="none" w:sz="0" w:space="0" w:color="auto"/>
        <w:left w:val="none" w:sz="0" w:space="0" w:color="auto"/>
        <w:bottom w:val="none" w:sz="0" w:space="0" w:color="auto"/>
        <w:right w:val="none" w:sz="0" w:space="0" w:color="auto"/>
      </w:divBdr>
    </w:div>
    <w:div w:id="303239893">
      <w:marLeft w:val="480"/>
      <w:marRight w:val="0"/>
      <w:marTop w:val="0"/>
      <w:marBottom w:val="0"/>
      <w:divBdr>
        <w:top w:val="none" w:sz="0" w:space="0" w:color="auto"/>
        <w:left w:val="none" w:sz="0" w:space="0" w:color="auto"/>
        <w:bottom w:val="none" w:sz="0" w:space="0" w:color="auto"/>
        <w:right w:val="none" w:sz="0" w:space="0" w:color="auto"/>
      </w:divBdr>
    </w:div>
    <w:div w:id="303971218">
      <w:marLeft w:val="480"/>
      <w:marRight w:val="0"/>
      <w:marTop w:val="0"/>
      <w:marBottom w:val="0"/>
      <w:divBdr>
        <w:top w:val="none" w:sz="0" w:space="0" w:color="auto"/>
        <w:left w:val="none" w:sz="0" w:space="0" w:color="auto"/>
        <w:bottom w:val="none" w:sz="0" w:space="0" w:color="auto"/>
        <w:right w:val="none" w:sz="0" w:space="0" w:color="auto"/>
      </w:divBdr>
    </w:div>
    <w:div w:id="304899357">
      <w:bodyDiv w:val="1"/>
      <w:marLeft w:val="0"/>
      <w:marRight w:val="0"/>
      <w:marTop w:val="0"/>
      <w:marBottom w:val="0"/>
      <w:divBdr>
        <w:top w:val="none" w:sz="0" w:space="0" w:color="auto"/>
        <w:left w:val="none" w:sz="0" w:space="0" w:color="auto"/>
        <w:bottom w:val="none" w:sz="0" w:space="0" w:color="auto"/>
        <w:right w:val="none" w:sz="0" w:space="0" w:color="auto"/>
      </w:divBdr>
    </w:div>
    <w:div w:id="306131491">
      <w:marLeft w:val="480"/>
      <w:marRight w:val="0"/>
      <w:marTop w:val="0"/>
      <w:marBottom w:val="0"/>
      <w:divBdr>
        <w:top w:val="none" w:sz="0" w:space="0" w:color="auto"/>
        <w:left w:val="none" w:sz="0" w:space="0" w:color="auto"/>
        <w:bottom w:val="none" w:sz="0" w:space="0" w:color="auto"/>
        <w:right w:val="none" w:sz="0" w:space="0" w:color="auto"/>
      </w:divBdr>
    </w:div>
    <w:div w:id="306135260">
      <w:marLeft w:val="480"/>
      <w:marRight w:val="0"/>
      <w:marTop w:val="0"/>
      <w:marBottom w:val="0"/>
      <w:divBdr>
        <w:top w:val="none" w:sz="0" w:space="0" w:color="auto"/>
        <w:left w:val="none" w:sz="0" w:space="0" w:color="auto"/>
        <w:bottom w:val="none" w:sz="0" w:space="0" w:color="auto"/>
        <w:right w:val="none" w:sz="0" w:space="0" w:color="auto"/>
      </w:divBdr>
    </w:div>
    <w:div w:id="306982730">
      <w:marLeft w:val="480"/>
      <w:marRight w:val="0"/>
      <w:marTop w:val="0"/>
      <w:marBottom w:val="0"/>
      <w:divBdr>
        <w:top w:val="none" w:sz="0" w:space="0" w:color="auto"/>
        <w:left w:val="none" w:sz="0" w:space="0" w:color="auto"/>
        <w:bottom w:val="none" w:sz="0" w:space="0" w:color="auto"/>
        <w:right w:val="none" w:sz="0" w:space="0" w:color="auto"/>
      </w:divBdr>
    </w:div>
    <w:div w:id="307440277">
      <w:marLeft w:val="480"/>
      <w:marRight w:val="0"/>
      <w:marTop w:val="0"/>
      <w:marBottom w:val="0"/>
      <w:divBdr>
        <w:top w:val="none" w:sz="0" w:space="0" w:color="auto"/>
        <w:left w:val="none" w:sz="0" w:space="0" w:color="auto"/>
        <w:bottom w:val="none" w:sz="0" w:space="0" w:color="auto"/>
        <w:right w:val="none" w:sz="0" w:space="0" w:color="auto"/>
      </w:divBdr>
    </w:div>
    <w:div w:id="307516771">
      <w:bodyDiv w:val="1"/>
      <w:marLeft w:val="0"/>
      <w:marRight w:val="0"/>
      <w:marTop w:val="0"/>
      <w:marBottom w:val="0"/>
      <w:divBdr>
        <w:top w:val="none" w:sz="0" w:space="0" w:color="auto"/>
        <w:left w:val="none" w:sz="0" w:space="0" w:color="auto"/>
        <w:bottom w:val="none" w:sz="0" w:space="0" w:color="auto"/>
        <w:right w:val="none" w:sz="0" w:space="0" w:color="auto"/>
      </w:divBdr>
      <w:divsChild>
        <w:div w:id="674112502">
          <w:marLeft w:val="480"/>
          <w:marRight w:val="0"/>
          <w:marTop w:val="0"/>
          <w:marBottom w:val="0"/>
          <w:divBdr>
            <w:top w:val="none" w:sz="0" w:space="0" w:color="auto"/>
            <w:left w:val="none" w:sz="0" w:space="0" w:color="auto"/>
            <w:bottom w:val="none" w:sz="0" w:space="0" w:color="auto"/>
            <w:right w:val="none" w:sz="0" w:space="0" w:color="auto"/>
          </w:divBdr>
        </w:div>
        <w:div w:id="1859729487">
          <w:marLeft w:val="480"/>
          <w:marRight w:val="0"/>
          <w:marTop w:val="0"/>
          <w:marBottom w:val="0"/>
          <w:divBdr>
            <w:top w:val="none" w:sz="0" w:space="0" w:color="auto"/>
            <w:left w:val="none" w:sz="0" w:space="0" w:color="auto"/>
            <w:bottom w:val="none" w:sz="0" w:space="0" w:color="auto"/>
            <w:right w:val="none" w:sz="0" w:space="0" w:color="auto"/>
          </w:divBdr>
        </w:div>
        <w:div w:id="500584036">
          <w:marLeft w:val="480"/>
          <w:marRight w:val="0"/>
          <w:marTop w:val="0"/>
          <w:marBottom w:val="0"/>
          <w:divBdr>
            <w:top w:val="none" w:sz="0" w:space="0" w:color="auto"/>
            <w:left w:val="none" w:sz="0" w:space="0" w:color="auto"/>
            <w:bottom w:val="none" w:sz="0" w:space="0" w:color="auto"/>
            <w:right w:val="none" w:sz="0" w:space="0" w:color="auto"/>
          </w:divBdr>
        </w:div>
        <w:div w:id="812521273">
          <w:marLeft w:val="480"/>
          <w:marRight w:val="0"/>
          <w:marTop w:val="0"/>
          <w:marBottom w:val="0"/>
          <w:divBdr>
            <w:top w:val="none" w:sz="0" w:space="0" w:color="auto"/>
            <w:left w:val="none" w:sz="0" w:space="0" w:color="auto"/>
            <w:bottom w:val="none" w:sz="0" w:space="0" w:color="auto"/>
            <w:right w:val="none" w:sz="0" w:space="0" w:color="auto"/>
          </w:divBdr>
        </w:div>
        <w:div w:id="1380125531">
          <w:marLeft w:val="480"/>
          <w:marRight w:val="0"/>
          <w:marTop w:val="0"/>
          <w:marBottom w:val="0"/>
          <w:divBdr>
            <w:top w:val="none" w:sz="0" w:space="0" w:color="auto"/>
            <w:left w:val="none" w:sz="0" w:space="0" w:color="auto"/>
            <w:bottom w:val="none" w:sz="0" w:space="0" w:color="auto"/>
            <w:right w:val="none" w:sz="0" w:space="0" w:color="auto"/>
          </w:divBdr>
        </w:div>
        <w:div w:id="1649241943">
          <w:marLeft w:val="480"/>
          <w:marRight w:val="0"/>
          <w:marTop w:val="0"/>
          <w:marBottom w:val="0"/>
          <w:divBdr>
            <w:top w:val="none" w:sz="0" w:space="0" w:color="auto"/>
            <w:left w:val="none" w:sz="0" w:space="0" w:color="auto"/>
            <w:bottom w:val="none" w:sz="0" w:space="0" w:color="auto"/>
            <w:right w:val="none" w:sz="0" w:space="0" w:color="auto"/>
          </w:divBdr>
        </w:div>
        <w:div w:id="281116606">
          <w:marLeft w:val="480"/>
          <w:marRight w:val="0"/>
          <w:marTop w:val="0"/>
          <w:marBottom w:val="0"/>
          <w:divBdr>
            <w:top w:val="none" w:sz="0" w:space="0" w:color="auto"/>
            <w:left w:val="none" w:sz="0" w:space="0" w:color="auto"/>
            <w:bottom w:val="none" w:sz="0" w:space="0" w:color="auto"/>
            <w:right w:val="none" w:sz="0" w:space="0" w:color="auto"/>
          </w:divBdr>
        </w:div>
        <w:div w:id="680813745">
          <w:marLeft w:val="480"/>
          <w:marRight w:val="0"/>
          <w:marTop w:val="0"/>
          <w:marBottom w:val="0"/>
          <w:divBdr>
            <w:top w:val="none" w:sz="0" w:space="0" w:color="auto"/>
            <w:left w:val="none" w:sz="0" w:space="0" w:color="auto"/>
            <w:bottom w:val="none" w:sz="0" w:space="0" w:color="auto"/>
            <w:right w:val="none" w:sz="0" w:space="0" w:color="auto"/>
          </w:divBdr>
        </w:div>
        <w:div w:id="873883225">
          <w:marLeft w:val="480"/>
          <w:marRight w:val="0"/>
          <w:marTop w:val="0"/>
          <w:marBottom w:val="0"/>
          <w:divBdr>
            <w:top w:val="none" w:sz="0" w:space="0" w:color="auto"/>
            <w:left w:val="none" w:sz="0" w:space="0" w:color="auto"/>
            <w:bottom w:val="none" w:sz="0" w:space="0" w:color="auto"/>
            <w:right w:val="none" w:sz="0" w:space="0" w:color="auto"/>
          </w:divBdr>
        </w:div>
        <w:div w:id="1214459808">
          <w:marLeft w:val="480"/>
          <w:marRight w:val="0"/>
          <w:marTop w:val="0"/>
          <w:marBottom w:val="0"/>
          <w:divBdr>
            <w:top w:val="none" w:sz="0" w:space="0" w:color="auto"/>
            <w:left w:val="none" w:sz="0" w:space="0" w:color="auto"/>
            <w:bottom w:val="none" w:sz="0" w:space="0" w:color="auto"/>
            <w:right w:val="none" w:sz="0" w:space="0" w:color="auto"/>
          </w:divBdr>
        </w:div>
        <w:div w:id="215816768">
          <w:marLeft w:val="480"/>
          <w:marRight w:val="0"/>
          <w:marTop w:val="0"/>
          <w:marBottom w:val="0"/>
          <w:divBdr>
            <w:top w:val="none" w:sz="0" w:space="0" w:color="auto"/>
            <w:left w:val="none" w:sz="0" w:space="0" w:color="auto"/>
            <w:bottom w:val="none" w:sz="0" w:space="0" w:color="auto"/>
            <w:right w:val="none" w:sz="0" w:space="0" w:color="auto"/>
          </w:divBdr>
        </w:div>
        <w:div w:id="229967666">
          <w:marLeft w:val="480"/>
          <w:marRight w:val="0"/>
          <w:marTop w:val="0"/>
          <w:marBottom w:val="0"/>
          <w:divBdr>
            <w:top w:val="none" w:sz="0" w:space="0" w:color="auto"/>
            <w:left w:val="none" w:sz="0" w:space="0" w:color="auto"/>
            <w:bottom w:val="none" w:sz="0" w:space="0" w:color="auto"/>
            <w:right w:val="none" w:sz="0" w:space="0" w:color="auto"/>
          </w:divBdr>
        </w:div>
        <w:div w:id="1421180024">
          <w:marLeft w:val="480"/>
          <w:marRight w:val="0"/>
          <w:marTop w:val="0"/>
          <w:marBottom w:val="0"/>
          <w:divBdr>
            <w:top w:val="none" w:sz="0" w:space="0" w:color="auto"/>
            <w:left w:val="none" w:sz="0" w:space="0" w:color="auto"/>
            <w:bottom w:val="none" w:sz="0" w:space="0" w:color="auto"/>
            <w:right w:val="none" w:sz="0" w:space="0" w:color="auto"/>
          </w:divBdr>
        </w:div>
      </w:divsChild>
    </w:div>
    <w:div w:id="307781606">
      <w:marLeft w:val="480"/>
      <w:marRight w:val="0"/>
      <w:marTop w:val="0"/>
      <w:marBottom w:val="0"/>
      <w:divBdr>
        <w:top w:val="none" w:sz="0" w:space="0" w:color="auto"/>
        <w:left w:val="none" w:sz="0" w:space="0" w:color="auto"/>
        <w:bottom w:val="none" w:sz="0" w:space="0" w:color="auto"/>
        <w:right w:val="none" w:sz="0" w:space="0" w:color="auto"/>
      </w:divBdr>
    </w:div>
    <w:div w:id="308093964">
      <w:marLeft w:val="480"/>
      <w:marRight w:val="0"/>
      <w:marTop w:val="0"/>
      <w:marBottom w:val="0"/>
      <w:divBdr>
        <w:top w:val="none" w:sz="0" w:space="0" w:color="auto"/>
        <w:left w:val="none" w:sz="0" w:space="0" w:color="auto"/>
        <w:bottom w:val="none" w:sz="0" w:space="0" w:color="auto"/>
        <w:right w:val="none" w:sz="0" w:space="0" w:color="auto"/>
      </w:divBdr>
    </w:div>
    <w:div w:id="308637364">
      <w:marLeft w:val="480"/>
      <w:marRight w:val="0"/>
      <w:marTop w:val="0"/>
      <w:marBottom w:val="0"/>
      <w:divBdr>
        <w:top w:val="none" w:sz="0" w:space="0" w:color="auto"/>
        <w:left w:val="none" w:sz="0" w:space="0" w:color="auto"/>
        <w:bottom w:val="none" w:sz="0" w:space="0" w:color="auto"/>
        <w:right w:val="none" w:sz="0" w:space="0" w:color="auto"/>
      </w:divBdr>
    </w:div>
    <w:div w:id="308754083">
      <w:marLeft w:val="480"/>
      <w:marRight w:val="0"/>
      <w:marTop w:val="0"/>
      <w:marBottom w:val="0"/>
      <w:divBdr>
        <w:top w:val="none" w:sz="0" w:space="0" w:color="auto"/>
        <w:left w:val="none" w:sz="0" w:space="0" w:color="auto"/>
        <w:bottom w:val="none" w:sz="0" w:space="0" w:color="auto"/>
        <w:right w:val="none" w:sz="0" w:space="0" w:color="auto"/>
      </w:divBdr>
    </w:div>
    <w:div w:id="309098878">
      <w:marLeft w:val="480"/>
      <w:marRight w:val="0"/>
      <w:marTop w:val="0"/>
      <w:marBottom w:val="0"/>
      <w:divBdr>
        <w:top w:val="none" w:sz="0" w:space="0" w:color="auto"/>
        <w:left w:val="none" w:sz="0" w:space="0" w:color="auto"/>
        <w:bottom w:val="none" w:sz="0" w:space="0" w:color="auto"/>
        <w:right w:val="none" w:sz="0" w:space="0" w:color="auto"/>
      </w:divBdr>
    </w:div>
    <w:div w:id="309212668">
      <w:marLeft w:val="480"/>
      <w:marRight w:val="0"/>
      <w:marTop w:val="0"/>
      <w:marBottom w:val="0"/>
      <w:divBdr>
        <w:top w:val="none" w:sz="0" w:space="0" w:color="auto"/>
        <w:left w:val="none" w:sz="0" w:space="0" w:color="auto"/>
        <w:bottom w:val="none" w:sz="0" w:space="0" w:color="auto"/>
        <w:right w:val="none" w:sz="0" w:space="0" w:color="auto"/>
      </w:divBdr>
    </w:div>
    <w:div w:id="309870110">
      <w:marLeft w:val="480"/>
      <w:marRight w:val="0"/>
      <w:marTop w:val="0"/>
      <w:marBottom w:val="0"/>
      <w:divBdr>
        <w:top w:val="none" w:sz="0" w:space="0" w:color="auto"/>
        <w:left w:val="none" w:sz="0" w:space="0" w:color="auto"/>
        <w:bottom w:val="none" w:sz="0" w:space="0" w:color="auto"/>
        <w:right w:val="none" w:sz="0" w:space="0" w:color="auto"/>
      </w:divBdr>
    </w:div>
    <w:div w:id="310066028">
      <w:marLeft w:val="480"/>
      <w:marRight w:val="0"/>
      <w:marTop w:val="0"/>
      <w:marBottom w:val="0"/>
      <w:divBdr>
        <w:top w:val="none" w:sz="0" w:space="0" w:color="auto"/>
        <w:left w:val="none" w:sz="0" w:space="0" w:color="auto"/>
        <w:bottom w:val="none" w:sz="0" w:space="0" w:color="auto"/>
        <w:right w:val="none" w:sz="0" w:space="0" w:color="auto"/>
      </w:divBdr>
    </w:div>
    <w:div w:id="310643307">
      <w:bodyDiv w:val="1"/>
      <w:marLeft w:val="0"/>
      <w:marRight w:val="0"/>
      <w:marTop w:val="0"/>
      <w:marBottom w:val="0"/>
      <w:divBdr>
        <w:top w:val="none" w:sz="0" w:space="0" w:color="auto"/>
        <w:left w:val="none" w:sz="0" w:space="0" w:color="auto"/>
        <w:bottom w:val="none" w:sz="0" w:space="0" w:color="auto"/>
        <w:right w:val="none" w:sz="0" w:space="0" w:color="auto"/>
      </w:divBdr>
    </w:div>
    <w:div w:id="311835649">
      <w:marLeft w:val="480"/>
      <w:marRight w:val="0"/>
      <w:marTop w:val="0"/>
      <w:marBottom w:val="0"/>
      <w:divBdr>
        <w:top w:val="none" w:sz="0" w:space="0" w:color="auto"/>
        <w:left w:val="none" w:sz="0" w:space="0" w:color="auto"/>
        <w:bottom w:val="none" w:sz="0" w:space="0" w:color="auto"/>
        <w:right w:val="none" w:sz="0" w:space="0" w:color="auto"/>
      </w:divBdr>
    </w:div>
    <w:div w:id="313409101">
      <w:bodyDiv w:val="1"/>
      <w:marLeft w:val="0"/>
      <w:marRight w:val="0"/>
      <w:marTop w:val="0"/>
      <w:marBottom w:val="0"/>
      <w:divBdr>
        <w:top w:val="none" w:sz="0" w:space="0" w:color="auto"/>
        <w:left w:val="none" w:sz="0" w:space="0" w:color="auto"/>
        <w:bottom w:val="none" w:sz="0" w:space="0" w:color="auto"/>
        <w:right w:val="none" w:sz="0" w:space="0" w:color="auto"/>
      </w:divBdr>
    </w:div>
    <w:div w:id="313610446">
      <w:bodyDiv w:val="1"/>
      <w:marLeft w:val="0"/>
      <w:marRight w:val="0"/>
      <w:marTop w:val="0"/>
      <w:marBottom w:val="0"/>
      <w:divBdr>
        <w:top w:val="none" w:sz="0" w:space="0" w:color="auto"/>
        <w:left w:val="none" w:sz="0" w:space="0" w:color="auto"/>
        <w:bottom w:val="none" w:sz="0" w:space="0" w:color="auto"/>
        <w:right w:val="none" w:sz="0" w:space="0" w:color="auto"/>
      </w:divBdr>
    </w:div>
    <w:div w:id="313947605">
      <w:marLeft w:val="480"/>
      <w:marRight w:val="0"/>
      <w:marTop w:val="0"/>
      <w:marBottom w:val="0"/>
      <w:divBdr>
        <w:top w:val="none" w:sz="0" w:space="0" w:color="auto"/>
        <w:left w:val="none" w:sz="0" w:space="0" w:color="auto"/>
        <w:bottom w:val="none" w:sz="0" w:space="0" w:color="auto"/>
        <w:right w:val="none" w:sz="0" w:space="0" w:color="auto"/>
      </w:divBdr>
    </w:div>
    <w:div w:id="313996046">
      <w:marLeft w:val="480"/>
      <w:marRight w:val="0"/>
      <w:marTop w:val="0"/>
      <w:marBottom w:val="0"/>
      <w:divBdr>
        <w:top w:val="none" w:sz="0" w:space="0" w:color="auto"/>
        <w:left w:val="none" w:sz="0" w:space="0" w:color="auto"/>
        <w:bottom w:val="none" w:sz="0" w:space="0" w:color="auto"/>
        <w:right w:val="none" w:sz="0" w:space="0" w:color="auto"/>
      </w:divBdr>
    </w:div>
    <w:div w:id="314071559">
      <w:marLeft w:val="480"/>
      <w:marRight w:val="0"/>
      <w:marTop w:val="0"/>
      <w:marBottom w:val="0"/>
      <w:divBdr>
        <w:top w:val="none" w:sz="0" w:space="0" w:color="auto"/>
        <w:left w:val="none" w:sz="0" w:space="0" w:color="auto"/>
        <w:bottom w:val="none" w:sz="0" w:space="0" w:color="auto"/>
        <w:right w:val="none" w:sz="0" w:space="0" w:color="auto"/>
      </w:divBdr>
    </w:div>
    <w:div w:id="314722012">
      <w:bodyDiv w:val="1"/>
      <w:marLeft w:val="0"/>
      <w:marRight w:val="0"/>
      <w:marTop w:val="0"/>
      <w:marBottom w:val="0"/>
      <w:divBdr>
        <w:top w:val="none" w:sz="0" w:space="0" w:color="auto"/>
        <w:left w:val="none" w:sz="0" w:space="0" w:color="auto"/>
        <w:bottom w:val="none" w:sz="0" w:space="0" w:color="auto"/>
        <w:right w:val="none" w:sz="0" w:space="0" w:color="auto"/>
      </w:divBdr>
    </w:div>
    <w:div w:id="315575946">
      <w:bodyDiv w:val="1"/>
      <w:marLeft w:val="0"/>
      <w:marRight w:val="0"/>
      <w:marTop w:val="0"/>
      <w:marBottom w:val="0"/>
      <w:divBdr>
        <w:top w:val="none" w:sz="0" w:space="0" w:color="auto"/>
        <w:left w:val="none" w:sz="0" w:space="0" w:color="auto"/>
        <w:bottom w:val="none" w:sz="0" w:space="0" w:color="auto"/>
        <w:right w:val="none" w:sz="0" w:space="0" w:color="auto"/>
      </w:divBdr>
    </w:div>
    <w:div w:id="316112705">
      <w:marLeft w:val="480"/>
      <w:marRight w:val="0"/>
      <w:marTop w:val="0"/>
      <w:marBottom w:val="0"/>
      <w:divBdr>
        <w:top w:val="none" w:sz="0" w:space="0" w:color="auto"/>
        <w:left w:val="none" w:sz="0" w:space="0" w:color="auto"/>
        <w:bottom w:val="none" w:sz="0" w:space="0" w:color="auto"/>
        <w:right w:val="none" w:sz="0" w:space="0" w:color="auto"/>
      </w:divBdr>
    </w:div>
    <w:div w:id="317075555">
      <w:bodyDiv w:val="1"/>
      <w:marLeft w:val="0"/>
      <w:marRight w:val="0"/>
      <w:marTop w:val="0"/>
      <w:marBottom w:val="0"/>
      <w:divBdr>
        <w:top w:val="none" w:sz="0" w:space="0" w:color="auto"/>
        <w:left w:val="none" w:sz="0" w:space="0" w:color="auto"/>
        <w:bottom w:val="none" w:sz="0" w:space="0" w:color="auto"/>
        <w:right w:val="none" w:sz="0" w:space="0" w:color="auto"/>
      </w:divBdr>
    </w:div>
    <w:div w:id="317350285">
      <w:bodyDiv w:val="1"/>
      <w:marLeft w:val="0"/>
      <w:marRight w:val="0"/>
      <w:marTop w:val="0"/>
      <w:marBottom w:val="0"/>
      <w:divBdr>
        <w:top w:val="none" w:sz="0" w:space="0" w:color="auto"/>
        <w:left w:val="none" w:sz="0" w:space="0" w:color="auto"/>
        <w:bottom w:val="none" w:sz="0" w:space="0" w:color="auto"/>
        <w:right w:val="none" w:sz="0" w:space="0" w:color="auto"/>
      </w:divBdr>
    </w:div>
    <w:div w:id="318076362">
      <w:bodyDiv w:val="1"/>
      <w:marLeft w:val="0"/>
      <w:marRight w:val="0"/>
      <w:marTop w:val="0"/>
      <w:marBottom w:val="0"/>
      <w:divBdr>
        <w:top w:val="none" w:sz="0" w:space="0" w:color="auto"/>
        <w:left w:val="none" w:sz="0" w:space="0" w:color="auto"/>
        <w:bottom w:val="none" w:sz="0" w:space="0" w:color="auto"/>
        <w:right w:val="none" w:sz="0" w:space="0" w:color="auto"/>
      </w:divBdr>
    </w:div>
    <w:div w:id="318312008">
      <w:marLeft w:val="480"/>
      <w:marRight w:val="0"/>
      <w:marTop w:val="0"/>
      <w:marBottom w:val="0"/>
      <w:divBdr>
        <w:top w:val="none" w:sz="0" w:space="0" w:color="auto"/>
        <w:left w:val="none" w:sz="0" w:space="0" w:color="auto"/>
        <w:bottom w:val="none" w:sz="0" w:space="0" w:color="auto"/>
        <w:right w:val="none" w:sz="0" w:space="0" w:color="auto"/>
      </w:divBdr>
    </w:div>
    <w:div w:id="318315071">
      <w:marLeft w:val="480"/>
      <w:marRight w:val="0"/>
      <w:marTop w:val="0"/>
      <w:marBottom w:val="0"/>
      <w:divBdr>
        <w:top w:val="none" w:sz="0" w:space="0" w:color="auto"/>
        <w:left w:val="none" w:sz="0" w:space="0" w:color="auto"/>
        <w:bottom w:val="none" w:sz="0" w:space="0" w:color="auto"/>
        <w:right w:val="none" w:sz="0" w:space="0" w:color="auto"/>
      </w:divBdr>
    </w:div>
    <w:div w:id="318657134">
      <w:bodyDiv w:val="1"/>
      <w:marLeft w:val="0"/>
      <w:marRight w:val="0"/>
      <w:marTop w:val="0"/>
      <w:marBottom w:val="0"/>
      <w:divBdr>
        <w:top w:val="none" w:sz="0" w:space="0" w:color="auto"/>
        <w:left w:val="none" w:sz="0" w:space="0" w:color="auto"/>
        <w:bottom w:val="none" w:sz="0" w:space="0" w:color="auto"/>
        <w:right w:val="none" w:sz="0" w:space="0" w:color="auto"/>
      </w:divBdr>
    </w:div>
    <w:div w:id="319161965">
      <w:bodyDiv w:val="1"/>
      <w:marLeft w:val="0"/>
      <w:marRight w:val="0"/>
      <w:marTop w:val="0"/>
      <w:marBottom w:val="0"/>
      <w:divBdr>
        <w:top w:val="none" w:sz="0" w:space="0" w:color="auto"/>
        <w:left w:val="none" w:sz="0" w:space="0" w:color="auto"/>
        <w:bottom w:val="none" w:sz="0" w:space="0" w:color="auto"/>
        <w:right w:val="none" w:sz="0" w:space="0" w:color="auto"/>
      </w:divBdr>
    </w:div>
    <w:div w:id="319848273">
      <w:marLeft w:val="480"/>
      <w:marRight w:val="0"/>
      <w:marTop w:val="0"/>
      <w:marBottom w:val="0"/>
      <w:divBdr>
        <w:top w:val="none" w:sz="0" w:space="0" w:color="auto"/>
        <w:left w:val="none" w:sz="0" w:space="0" w:color="auto"/>
        <w:bottom w:val="none" w:sz="0" w:space="0" w:color="auto"/>
        <w:right w:val="none" w:sz="0" w:space="0" w:color="auto"/>
      </w:divBdr>
    </w:div>
    <w:div w:id="322053521">
      <w:marLeft w:val="480"/>
      <w:marRight w:val="0"/>
      <w:marTop w:val="0"/>
      <w:marBottom w:val="0"/>
      <w:divBdr>
        <w:top w:val="none" w:sz="0" w:space="0" w:color="auto"/>
        <w:left w:val="none" w:sz="0" w:space="0" w:color="auto"/>
        <w:bottom w:val="none" w:sz="0" w:space="0" w:color="auto"/>
        <w:right w:val="none" w:sz="0" w:space="0" w:color="auto"/>
      </w:divBdr>
    </w:div>
    <w:div w:id="322054465">
      <w:marLeft w:val="480"/>
      <w:marRight w:val="0"/>
      <w:marTop w:val="0"/>
      <w:marBottom w:val="0"/>
      <w:divBdr>
        <w:top w:val="none" w:sz="0" w:space="0" w:color="auto"/>
        <w:left w:val="none" w:sz="0" w:space="0" w:color="auto"/>
        <w:bottom w:val="none" w:sz="0" w:space="0" w:color="auto"/>
        <w:right w:val="none" w:sz="0" w:space="0" w:color="auto"/>
      </w:divBdr>
    </w:div>
    <w:div w:id="323515113">
      <w:marLeft w:val="480"/>
      <w:marRight w:val="0"/>
      <w:marTop w:val="0"/>
      <w:marBottom w:val="0"/>
      <w:divBdr>
        <w:top w:val="none" w:sz="0" w:space="0" w:color="auto"/>
        <w:left w:val="none" w:sz="0" w:space="0" w:color="auto"/>
        <w:bottom w:val="none" w:sz="0" w:space="0" w:color="auto"/>
        <w:right w:val="none" w:sz="0" w:space="0" w:color="auto"/>
      </w:divBdr>
    </w:div>
    <w:div w:id="323902597">
      <w:marLeft w:val="480"/>
      <w:marRight w:val="0"/>
      <w:marTop w:val="0"/>
      <w:marBottom w:val="0"/>
      <w:divBdr>
        <w:top w:val="none" w:sz="0" w:space="0" w:color="auto"/>
        <w:left w:val="none" w:sz="0" w:space="0" w:color="auto"/>
        <w:bottom w:val="none" w:sz="0" w:space="0" w:color="auto"/>
        <w:right w:val="none" w:sz="0" w:space="0" w:color="auto"/>
      </w:divBdr>
    </w:div>
    <w:div w:id="324476236">
      <w:bodyDiv w:val="1"/>
      <w:marLeft w:val="0"/>
      <w:marRight w:val="0"/>
      <w:marTop w:val="0"/>
      <w:marBottom w:val="0"/>
      <w:divBdr>
        <w:top w:val="none" w:sz="0" w:space="0" w:color="auto"/>
        <w:left w:val="none" w:sz="0" w:space="0" w:color="auto"/>
        <w:bottom w:val="none" w:sz="0" w:space="0" w:color="auto"/>
        <w:right w:val="none" w:sz="0" w:space="0" w:color="auto"/>
      </w:divBdr>
    </w:div>
    <w:div w:id="325016973">
      <w:marLeft w:val="480"/>
      <w:marRight w:val="0"/>
      <w:marTop w:val="0"/>
      <w:marBottom w:val="0"/>
      <w:divBdr>
        <w:top w:val="none" w:sz="0" w:space="0" w:color="auto"/>
        <w:left w:val="none" w:sz="0" w:space="0" w:color="auto"/>
        <w:bottom w:val="none" w:sz="0" w:space="0" w:color="auto"/>
        <w:right w:val="none" w:sz="0" w:space="0" w:color="auto"/>
      </w:divBdr>
    </w:div>
    <w:div w:id="325138190">
      <w:marLeft w:val="480"/>
      <w:marRight w:val="0"/>
      <w:marTop w:val="0"/>
      <w:marBottom w:val="0"/>
      <w:divBdr>
        <w:top w:val="none" w:sz="0" w:space="0" w:color="auto"/>
        <w:left w:val="none" w:sz="0" w:space="0" w:color="auto"/>
        <w:bottom w:val="none" w:sz="0" w:space="0" w:color="auto"/>
        <w:right w:val="none" w:sz="0" w:space="0" w:color="auto"/>
      </w:divBdr>
    </w:div>
    <w:div w:id="325406349">
      <w:bodyDiv w:val="1"/>
      <w:marLeft w:val="0"/>
      <w:marRight w:val="0"/>
      <w:marTop w:val="0"/>
      <w:marBottom w:val="0"/>
      <w:divBdr>
        <w:top w:val="none" w:sz="0" w:space="0" w:color="auto"/>
        <w:left w:val="none" w:sz="0" w:space="0" w:color="auto"/>
        <w:bottom w:val="none" w:sz="0" w:space="0" w:color="auto"/>
        <w:right w:val="none" w:sz="0" w:space="0" w:color="auto"/>
      </w:divBdr>
    </w:div>
    <w:div w:id="325859280">
      <w:marLeft w:val="480"/>
      <w:marRight w:val="0"/>
      <w:marTop w:val="0"/>
      <w:marBottom w:val="0"/>
      <w:divBdr>
        <w:top w:val="none" w:sz="0" w:space="0" w:color="auto"/>
        <w:left w:val="none" w:sz="0" w:space="0" w:color="auto"/>
        <w:bottom w:val="none" w:sz="0" w:space="0" w:color="auto"/>
        <w:right w:val="none" w:sz="0" w:space="0" w:color="auto"/>
      </w:divBdr>
    </w:div>
    <w:div w:id="325982482">
      <w:marLeft w:val="480"/>
      <w:marRight w:val="0"/>
      <w:marTop w:val="0"/>
      <w:marBottom w:val="0"/>
      <w:divBdr>
        <w:top w:val="none" w:sz="0" w:space="0" w:color="auto"/>
        <w:left w:val="none" w:sz="0" w:space="0" w:color="auto"/>
        <w:bottom w:val="none" w:sz="0" w:space="0" w:color="auto"/>
        <w:right w:val="none" w:sz="0" w:space="0" w:color="auto"/>
      </w:divBdr>
    </w:div>
    <w:div w:id="326250239">
      <w:bodyDiv w:val="1"/>
      <w:marLeft w:val="0"/>
      <w:marRight w:val="0"/>
      <w:marTop w:val="0"/>
      <w:marBottom w:val="0"/>
      <w:divBdr>
        <w:top w:val="none" w:sz="0" w:space="0" w:color="auto"/>
        <w:left w:val="none" w:sz="0" w:space="0" w:color="auto"/>
        <w:bottom w:val="none" w:sz="0" w:space="0" w:color="auto"/>
        <w:right w:val="none" w:sz="0" w:space="0" w:color="auto"/>
      </w:divBdr>
    </w:div>
    <w:div w:id="326254647">
      <w:bodyDiv w:val="1"/>
      <w:marLeft w:val="0"/>
      <w:marRight w:val="0"/>
      <w:marTop w:val="0"/>
      <w:marBottom w:val="0"/>
      <w:divBdr>
        <w:top w:val="none" w:sz="0" w:space="0" w:color="auto"/>
        <w:left w:val="none" w:sz="0" w:space="0" w:color="auto"/>
        <w:bottom w:val="none" w:sz="0" w:space="0" w:color="auto"/>
        <w:right w:val="none" w:sz="0" w:space="0" w:color="auto"/>
      </w:divBdr>
    </w:div>
    <w:div w:id="327951426">
      <w:marLeft w:val="480"/>
      <w:marRight w:val="0"/>
      <w:marTop w:val="0"/>
      <w:marBottom w:val="0"/>
      <w:divBdr>
        <w:top w:val="none" w:sz="0" w:space="0" w:color="auto"/>
        <w:left w:val="none" w:sz="0" w:space="0" w:color="auto"/>
        <w:bottom w:val="none" w:sz="0" w:space="0" w:color="auto"/>
        <w:right w:val="none" w:sz="0" w:space="0" w:color="auto"/>
      </w:divBdr>
    </w:div>
    <w:div w:id="328093980">
      <w:marLeft w:val="480"/>
      <w:marRight w:val="0"/>
      <w:marTop w:val="0"/>
      <w:marBottom w:val="0"/>
      <w:divBdr>
        <w:top w:val="none" w:sz="0" w:space="0" w:color="auto"/>
        <w:left w:val="none" w:sz="0" w:space="0" w:color="auto"/>
        <w:bottom w:val="none" w:sz="0" w:space="0" w:color="auto"/>
        <w:right w:val="none" w:sz="0" w:space="0" w:color="auto"/>
      </w:divBdr>
    </w:div>
    <w:div w:id="328289184">
      <w:bodyDiv w:val="1"/>
      <w:marLeft w:val="0"/>
      <w:marRight w:val="0"/>
      <w:marTop w:val="0"/>
      <w:marBottom w:val="0"/>
      <w:divBdr>
        <w:top w:val="none" w:sz="0" w:space="0" w:color="auto"/>
        <w:left w:val="none" w:sz="0" w:space="0" w:color="auto"/>
        <w:bottom w:val="none" w:sz="0" w:space="0" w:color="auto"/>
        <w:right w:val="none" w:sz="0" w:space="0" w:color="auto"/>
      </w:divBdr>
    </w:div>
    <w:div w:id="328561170">
      <w:marLeft w:val="480"/>
      <w:marRight w:val="0"/>
      <w:marTop w:val="0"/>
      <w:marBottom w:val="0"/>
      <w:divBdr>
        <w:top w:val="none" w:sz="0" w:space="0" w:color="auto"/>
        <w:left w:val="none" w:sz="0" w:space="0" w:color="auto"/>
        <w:bottom w:val="none" w:sz="0" w:space="0" w:color="auto"/>
        <w:right w:val="none" w:sz="0" w:space="0" w:color="auto"/>
      </w:divBdr>
    </w:div>
    <w:div w:id="328606273">
      <w:marLeft w:val="480"/>
      <w:marRight w:val="0"/>
      <w:marTop w:val="0"/>
      <w:marBottom w:val="0"/>
      <w:divBdr>
        <w:top w:val="none" w:sz="0" w:space="0" w:color="auto"/>
        <w:left w:val="none" w:sz="0" w:space="0" w:color="auto"/>
        <w:bottom w:val="none" w:sz="0" w:space="0" w:color="auto"/>
        <w:right w:val="none" w:sz="0" w:space="0" w:color="auto"/>
      </w:divBdr>
    </w:div>
    <w:div w:id="328875135">
      <w:marLeft w:val="480"/>
      <w:marRight w:val="0"/>
      <w:marTop w:val="0"/>
      <w:marBottom w:val="0"/>
      <w:divBdr>
        <w:top w:val="none" w:sz="0" w:space="0" w:color="auto"/>
        <w:left w:val="none" w:sz="0" w:space="0" w:color="auto"/>
        <w:bottom w:val="none" w:sz="0" w:space="0" w:color="auto"/>
        <w:right w:val="none" w:sz="0" w:space="0" w:color="auto"/>
      </w:divBdr>
    </w:div>
    <w:div w:id="329215981">
      <w:marLeft w:val="480"/>
      <w:marRight w:val="0"/>
      <w:marTop w:val="0"/>
      <w:marBottom w:val="0"/>
      <w:divBdr>
        <w:top w:val="none" w:sz="0" w:space="0" w:color="auto"/>
        <w:left w:val="none" w:sz="0" w:space="0" w:color="auto"/>
        <w:bottom w:val="none" w:sz="0" w:space="0" w:color="auto"/>
        <w:right w:val="none" w:sz="0" w:space="0" w:color="auto"/>
      </w:divBdr>
    </w:div>
    <w:div w:id="330256843">
      <w:marLeft w:val="480"/>
      <w:marRight w:val="0"/>
      <w:marTop w:val="0"/>
      <w:marBottom w:val="0"/>
      <w:divBdr>
        <w:top w:val="none" w:sz="0" w:space="0" w:color="auto"/>
        <w:left w:val="none" w:sz="0" w:space="0" w:color="auto"/>
        <w:bottom w:val="none" w:sz="0" w:space="0" w:color="auto"/>
        <w:right w:val="none" w:sz="0" w:space="0" w:color="auto"/>
      </w:divBdr>
    </w:div>
    <w:div w:id="330525350">
      <w:marLeft w:val="480"/>
      <w:marRight w:val="0"/>
      <w:marTop w:val="0"/>
      <w:marBottom w:val="0"/>
      <w:divBdr>
        <w:top w:val="none" w:sz="0" w:space="0" w:color="auto"/>
        <w:left w:val="none" w:sz="0" w:space="0" w:color="auto"/>
        <w:bottom w:val="none" w:sz="0" w:space="0" w:color="auto"/>
        <w:right w:val="none" w:sz="0" w:space="0" w:color="auto"/>
      </w:divBdr>
    </w:div>
    <w:div w:id="330642725">
      <w:marLeft w:val="480"/>
      <w:marRight w:val="0"/>
      <w:marTop w:val="0"/>
      <w:marBottom w:val="0"/>
      <w:divBdr>
        <w:top w:val="none" w:sz="0" w:space="0" w:color="auto"/>
        <w:left w:val="none" w:sz="0" w:space="0" w:color="auto"/>
        <w:bottom w:val="none" w:sz="0" w:space="0" w:color="auto"/>
        <w:right w:val="none" w:sz="0" w:space="0" w:color="auto"/>
      </w:divBdr>
    </w:div>
    <w:div w:id="331034056">
      <w:bodyDiv w:val="1"/>
      <w:marLeft w:val="0"/>
      <w:marRight w:val="0"/>
      <w:marTop w:val="0"/>
      <w:marBottom w:val="0"/>
      <w:divBdr>
        <w:top w:val="none" w:sz="0" w:space="0" w:color="auto"/>
        <w:left w:val="none" w:sz="0" w:space="0" w:color="auto"/>
        <w:bottom w:val="none" w:sz="0" w:space="0" w:color="auto"/>
        <w:right w:val="none" w:sz="0" w:space="0" w:color="auto"/>
      </w:divBdr>
    </w:div>
    <w:div w:id="331761422">
      <w:marLeft w:val="480"/>
      <w:marRight w:val="0"/>
      <w:marTop w:val="0"/>
      <w:marBottom w:val="0"/>
      <w:divBdr>
        <w:top w:val="none" w:sz="0" w:space="0" w:color="auto"/>
        <w:left w:val="none" w:sz="0" w:space="0" w:color="auto"/>
        <w:bottom w:val="none" w:sz="0" w:space="0" w:color="auto"/>
        <w:right w:val="none" w:sz="0" w:space="0" w:color="auto"/>
      </w:divBdr>
    </w:div>
    <w:div w:id="332033006">
      <w:marLeft w:val="480"/>
      <w:marRight w:val="0"/>
      <w:marTop w:val="0"/>
      <w:marBottom w:val="0"/>
      <w:divBdr>
        <w:top w:val="none" w:sz="0" w:space="0" w:color="auto"/>
        <w:left w:val="none" w:sz="0" w:space="0" w:color="auto"/>
        <w:bottom w:val="none" w:sz="0" w:space="0" w:color="auto"/>
        <w:right w:val="none" w:sz="0" w:space="0" w:color="auto"/>
      </w:divBdr>
    </w:div>
    <w:div w:id="333605836">
      <w:marLeft w:val="480"/>
      <w:marRight w:val="0"/>
      <w:marTop w:val="0"/>
      <w:marBottom w:val="0"/>
      <w:divBdr>
        <w:top w:val="none" w:sz="0" w:space="0" w:color="auto"/>
        <w:left w:val="none" w:sz="0" w:space="0" w:color="auto"/>
        <w:bottom w:val="none" w:sz="0" w:space="0" w:color="auto"/>
        <w:right w:val="none" w:sz="0" w:space="0" w:color="auto"/>
      </w:divBdr>
    </w:div>
    <w:div w:id="333606026">
      <w:marLeft w:val="480"/>
      <w:marRight w:val="0"/>
      <w:marTop w:val="0"/>
      <w:marBottom w:val="0"/>
      <w:divBdr>
        <w:top w:val="none" w:sz="0" w:space="0" w:color="auto"/>
        <w:left w:val="none" w:sz="0" w:space="0" w:color="auto"/>
        <w:bottom w:val="none" w:sz="0" w:space="0" w:color="auto"/>
        <w:right w:val="none" w:sz="0" w:space="0" w:color="auto"/>
      </w:divBdr>
    </w:div>
    <w:div w:id="334845722">
      <w:marLeft w:val="480"/>
      <w:marRight w:val="0"/>
      <w:marTop w:val="0"/>
      <w:marBottom w:val="0"/>
      <w:divBdr>
        <w:top w:val="none" w:sz="0" w:space="0" w:color="auto"/>
        <w:left w:val="none" w:sz="0" w:space="0" w:color="auto"/>
        <w:bottom w:val="none" w:sz="0" w:space="0" w:color="auto"/>
        <w:right w:val="none" w:sz="0" w:space="0" w:color="auto"/>
      </w:divBdr>
    </w:div>
    <w:div w:id="335503790">
      <w:marLeft w:val="480"/>
      <w:marRight w:val="0"/>
      <w:marTop w:val="0"/>
      <w:marBottom w:val="0"/>
      <w:divBdr>
        <w:top w:val="none" w:sz="0" w:space="0" w:color="auto"/>
        <w:left w:val="none" w:sz="0" w:space="0" w:color="auto"/>
        <w:bottom w:val="none" w:sz="0" w:space="0" w:color="auto"/>
        <w:right w:val="none" w:sz="0" w:space="0" w:color="auto"/>
      </w:divBdr>
    </w:div>
    <w:div w:id="335695408">
      <w:marLeft w:val="480"/>
      <w:marRight w:val="0"/>
      <w:marTop w:val="0"/>
      <w:marBottom w:val="0"/>
      <w:divBdr>
        <w:top w:val="none" w:sz="0" w:space="0" w:color="auto"/>
        <w:left w:val="none" w:sz="0" w:space="0" w:color="auto"/>
        <w:bottom w:val="none" w:sz="0" w:space="0" w:color="auto"/>
        <w:right w:val="none" w:sz="0" w:space="0" w:color="auto"/>
      </w:divBdr>
    </w:div>
    <w:div w:id="336615298">
      <w:bodyDiv w:val="1"/>
      <w:marLeft w:val="0"/>
      <w:marRight w:val="0"/>
      <w:marTop w:val="0"/>
      <w:marBottom w:val="0"/>
      <w:divBdr>
        <w:top w:val="none" w:sz="0" w:space="0" w:color="auto"/>
        <w:left w:val="none" w:sz="0" w:space="0" w:color="auto"/>
        <w:bottom w:val="none" w:sz="0" w:space="0" w:color="auto"/>
        <w:right w:val="none" w:sz="0" w:space="0" w:color="auto"/>
      </w:divBdr>
    </w:div>
    <w:div w:id="337005214">
      <w:marLeft w:val="480"/>
      <w:marRight w:val="0"/>
      <w:marTop w:val="0"/>
      <w:marBottom w:val="0"/>
      <w:divBdr>
        <w:top w:val="none" w:sz="0" w:space="0" w:color="auto"/>
        <w:left w:val="none" w:sz="0" w:space="0" w:color="auto"/>
        <w:bottom w:val="none" w:sz="0" w:space="0" w:color="auto"/>
        <w:right w:val="none" w:sz="0" w:space="0" w:color="auto"/>
      </w:divBdr>
    </w:div>
    <w:div w:id="337149837">
      <w:marLeft w:val="480"/>
      <w:marRight w:val="0"/>
      <w:marTop w:val="0"/>
      <w:marBottom w:val="0"/>
      <w:divBdr>
        <w:top w:val="none" w:sz="0" w:space="0" w:color="auto"/>
        <w:left w:val="none" w:sz="0" w:space="0" w:color="auto"/>
        <w:bottom w:val="none" w:sz="0" w:space="0" w:color="auto"/>
        <w:right w:val="none" w:sz="0" w:space="0" w:color="auto"/>
      </w:divBdr>
    </w:div>
    <w:div w:id="337468164">
      <w:marLeft w:val="480"/>
      <w:marRight w:val="0"/>
      <w:marTop w:val="0"/>
      <w:marBottom w:val="0"/>
      <w:divBdr>
        <w:top w:val="none" w:sz="0" w:space="0" w:color="auto"/>
        <w:left w:val="none" w:sz="0" w:space="0" w:color="auto"/>
        <w:bottom w:val="none" w:sz="0" w:space="0" w:color="auto"/>
        <w:right w:val="none" w:sz="0" w:space="0" w:color="auto"/>
      </w:divBdr>
    </w:div>
    <w:div w:id="337922744">
      <w:marLeft w:val="480"/>
      <w:marRight w:val="0"/>
      <w:marTop w:val="0"/>
      <w:marBottom w:val="0"/>
      <w:divBdr>
        <w:top w:val="none" w:sz="0" w:space="0" w:color="auto"/>
        <w:left w:val="none" w:sz="0" w:space="0" w:color="auto"/>
        <w:bottom w:val="none" w:sz="0" w:space="0" w:color="auto"/>
        <w:right w:val="none" w:sz="0" w:space="0" w:color="auto"/>
      </w:divBdr>
    </w:div>
    <w:div w:id="337931837">
      <w:bodyDiv w:val="1"/>
      <w:marLeft w:val="0"/>
      <w:marRight w:val="0"/>
      <w:marTop w:val="0"/>
      <w:marBottom w:val="0"/>
      <w:divBdr>
        <w:top w:val="none" w:sz="0" w:space="0" w:color="auto"/>
        <w:left w:val="none" w:sz="0" w:space="0" w:color="auto"/>
        <w:bottom w:val="none" w:sz="0" w:space="0" w:color="auto"/>
        <w:right w:val="none" w:sz="0" w:space="0" w:color="auto"/>
      </w:divBdr>
      <w:divsChild>
        <w:div w:id="1135367849">
          <w:marLeft w:val="480"/>
          <w:marRight w:val="0"/>
          <w:marTop w:val="0"/>
          <w:marBottom w:val="0"/>
          <w:divBdr>
            <w:top w:val="none" w:sz="0" w:space="0" w:color="auto"/>
            <w:left w:val="none" w:sz="0" w:space="0" w:color="auto"/>
            <w:bottom w:val="none" w:sz="0" w:space="0" w:color="auto"/>
            <w:right w:val="none" w:sz="0" w:space="0" w:color="auto"/>
          </w:divBdr>
        </w:div>
        <w:div w:id="1862546259">
          <w:marLeft w:val="480"/>
          <w:marRight w:val="0"/>
          <w:marTop w:val="0"/>
          <w:marBottom w:val="0"/>
          <w:divBdr>
            <w:top w:val="none" w:sz="0" w:space="0" w:color="auto"/>
            <w:left w:val="none" w:sz="0" w:space="0" w:color="auto"/>
            <w:bottom w:val="none" w:sz="0" w:space="0" w:color="auto"/>
            <w:right w:val="none" w:sz="0" w:space="0" w:color="auto"/>
          </w:divBdr>
        </w:div>
        <w:div w:id="844050507">
          <w:marLeft w:val="480"/>
          <w:marRight w:val="0"/>
          <w:marTop w:val="0"/>
          <w:marBottom w:val="0"/>
          <w:divBdr>
            <w:top w:val="none" w:sz="0" w:space="0" w:color="auto"/>
            <w:left w:val="none" w:sz="0" w:space="0" w:color="auto"/>
            <w:bottom w:val="none" w:sz="0" w:space="0" w:color="auto"/>
            <w:right w:val="none" w:sz="0" w:space="0" w:color="auto"/>
          </w:divBdr>
        </w:div>
        <w:div w:id="1894004422">
          <w:marLeft w:val="480"/>
          <w:marRight w:val="0"/>
          <w:marTop w:val="0"/>
          <w:marBottom w:val="0"/>
          <w:divBdr>
            <w:top w:val="none" w:sz="0" w:space="0" w:color="auto"/>
            <w:left w:val="none" w:sz="0" w:space="0" w:color="auto"/>
            <w:bottom w:val="none" w:sz="0" w:space="0" w:color="auto"/>
            <w:right w:val="none" w:sz="0" w:space="0" w:color="auto"/>
          </w:divBdr>
        </w:div>
        <w:div w:id="1368095507">
          <w:marLeft w:val="480"/>
          <w:marRight w:val="0"/>
          <w:marTop w:val="0"/>
          <w:marBottom w:val="0"/>
          <w:divBdr>
            <w:top w:val="none" w:sz="0" w:space="0" w:color="auto"/>
            <w:left w:val="none" w:sz="0" w:space="0" w:color="auto"/>
            <w:bottom w:val="none" w:sz="0" w:space="0" w:color="auto"/>
            <w:right w:val="none" w:sz="0" w:space="0" w:color="auto"/>
          </w:divBdr>
        </w:div>
        <w:div w:id="84764938">
          <w:marLeft w:val="480"/>
          <w:marRight w:val="0"/>
          <w:marTop w:val="0"/>
          <w:marBottom w:val="0"/>
          <w:divBdr>
            <w:top w:val="none" w:sz="0" w:space="0" w:color="auto"/>
            <w:left w:val="none" w:sz="0" w:space="0" w:color="auto"/>
            <w:bottom w:val="none" w:sz="0" w:space="0" w:color="auto"/>
            <w:right w:val="none" w:sz="0" w:space="0" w:color="auto"/>
          </w:divBdr>
        </w:div>
        <w:div w:id="1196652539">
          <w:marLeft w:val="480"/>
          <w:marRight w:val="0"/>
          <w:marTop w:val="0"/>
          <w:marBottom w:val="0"/>
          <w:divBdr>
            <w:top w:val="none" w:sz="0" w:space="0" w:color="auto"/>
            <w:left w:val="none" w:sz="0" w:space="0" w:color="auto"/>
            <w:bottom w:val="none" w:sz="0" w:space="0" w:color="auto"/>
            <w:right w:val="none" w:sz="0" w:space="0" w:color="auto"/>
          </w:divBdr>
        </w:div>
        <w:div w:id="1551960855">
          <w:marLeft w:val="480"/>
          <w:marRight w:val="0"/>
          <w:marTop w:val="0"/>
          <w:marBottom w:val="0"/>
          <w:divBdr>
            <w:top w:val="none" w:sz="0" w:space="0" w:color="auto"/>
            <w:left w:val="none" w:sz="0" w:space="0" w:color="auto"/>
            <w:bottom w:val="none" w:sz="0" w:space="0" w:color="auto"/>
            <w:right w:val="none" w:sz="0" w:space="0" w:color="auto"/>
          </w:divBdr>
        </w:div>
        <w:div w:id="1788965384">
          <w:marLeft w:val="480"/>
          <w:marRight w:val="0"/>
          <w:marTop w:val="0"/>
          <w:marBottom w:val="0"/>
          <w:divBdr>
            <w:top w:val="none" w:sz="0" w:space="0" w:color="auto"/>
            <w:left w:val="none" w:sz="0" w:space="0" w:color="auto"/>
            <w:bottom w:val="none" w:sz="0" w:space="0" w:color="auto"/>
            <w:right w:val="none" w:sz="0" w:space="0" w:color="auto"/>
          </w:divBdr>
        </w:div>
        <w:div w:id="1115905339">
          <w:marLeft w:val="480"/>
          <w:marRight w:val="0"/>
          <w:marTop w:val="0"/>
          <w:marBottom w:val="0"/>
          <w:divBdr>
            <w:top w:val="none" w:sz="0" w:space="0" w:color="auto"/>
            <w:left w:val="none" w:sz="0" w:space="0" w:color="auto"/>
            <w:bottom w:val="none" w:sz="0" w:space="0" w:color="auto"/>
            <w:right w:val="none" w:sz="0" w:space="0" w:color="auto"/>
          </w:divBdr>
        </w:div>
      </w:divsChild>
    </w:div>
    <w:div w:id="338050173">
      <w:marLeft w:val="480"/>
      <w:marRight w:val="0"/>
      <w:marTop w:val="0"/>
      <w:marBottom w:val="0"/>
      <w:divBdr>
        <w:top w:val="none" w:sz="0" w:space="0" w:color="auto"/>
        <w:left w:val="none" w:sz="0" w:space="0" w:color="auto"/>
        <w:bottom w:val="none" w:sz="0" w:space="0" w:color="auto"/>
        <w:right w:val="none" w:sz="0" w:space="0" w:color="auto"/>
      </w:divBdr>
    </w:div>
    <w:div w:id="338317923">
      <w:marLeft w:val="480"/>
      <w:marRight w:val="0"/>
      <w:marTop w:val="0"/>
      <w:marBottom w:val="0"/>
      <w:divBdr>
        <w:top w:val="none" w:sz="0" w:space="0" w:color="auto"/>
        <w:left w:val="none" w:sz="0" w:space="0" w:color="auto"/>
        <w:bottom w:val="none" w:sz="0" w:space="0" w:color="auto"/>
        <w:right w:val="none" w:sz="0" w:space="0" w:color="auto"/>
      </w:divBdr>
    </w:div>
    <w:div w:id="338503608">
      <w:bodyDiv w:val="1"/>
      <w:marLeft w:val="0"/>
      <w:marRight w:val="0"/>
      <w:marTop w:val="0"/>
      <w:marBottom w:val="0"/>
      <w:divBdr>
        <w:top w:val="none" w:sz="0" w:space="0" w:color="auto"/>
        <w:left w:val="none" w:sz="0" w:space="0" w:color="auto"/>
        <w:bottom w:val="none" w:sz="0" w:space="0" w:color="auto"/>
        <w:right w:val="none" w:sz="0" w:space="0" w:color="auto"/>
      </w:divBdr>
      <w:divsChild>
        <w:div w:id="1356348351">
          <w:marLeft w:val="480"/>
          <w:marRight w:val="0"/>
          <w:marTop w:val="0"/>
          <w:marBottom w:val="0"/>
          <w:divBdr>
            <w:top w:val="none" w:sz="0" w:space="0" w:color="auto"/>
            <w:left w:val="none" w:sz="0" w:space="0" w:color="auto"/>
            <w:bottom w:val="none" w:sz="0" w:space="0" w:color="auto"/>
            <w:right w:val="none" w:sz="0" w:space="0" w:color="auto"/>
          </w:divBdr>
        </w:div>
        <w:div w:id="1163544951">
          <w:marLeft w:val="480"/>
          <w:marRight w:val="0"/>
          <w:marTop w:val="0"/>
          <w:marBottom w:val="0"/>
          <w:divBdr>
            <w:top w:val="none" w:sz="0" w:space="0" w:color="auto"/>
            <w:left w:val="none" w:sz="0" w:space="0" w:color="auto"/>
            <w:bottom w:val="none" w:sz="0" w:space="0" w:color="auto"/>
            <w:right w:val="none" w:sz="0" w:space="0" w:color="auto"/>
          </w:divBdr>
        </w:div>
        <w:div w:id="1826586078">
          <w:marLeft w:val="480"/>
          <w:marRight w:val="0"/>
          <w:marTop w:val="0"/>
          <w:marBottom w:val="0"/>
          <w:divBdr>
            <w:top w:val="none" w:sz="0" w:space="0" w:color="auto"/>
            <w:left w:val="none" w:sz="0" w:space="0" w:color="auto"/>
            <w:bottom w:val="none" w:sz="0" w:space="0" w:color="auto"/>
            <w:right w:val="none" w:sz="0" w:space="0" w:color="auto"/>
          </w:divBdr>
        </w:div>
        <w:div w:id="917713441">
          <w:marLeft w:val="480"/>
          <w:marRight w:val="0"/>
          <w:marTop w:val="0"/>
          <w:marBottom w:val="0"/>
          <w:divBdr>
            <w:top w:val="none" w:sz="0" w:space="0" w:color="auto"/>
            <w:left w:val="none" w:sz="0" w:space="0" w:color="auto"/>
            <w:bottom w:val="none" w:sz="0" w:space="0" w:color="auto"/>
            <w:right w:val="none" w:sz="0" w:space="0" w:color="auto"/>
          </w:divBdr>
        </w:div>
        <w:div w:id="860314856">
          <w:marLeft w:val="480"/>
          <w:marRight w:val="0"/>
          <w:marTop w:val="0"/>
          <w:marBottom w:val="0"/>
          <w:divBdr>
            <w:top w:val="none" w:sz="0" w:space="0" w:color="auto"/>
            <w:left w:val="none" w:sz="0" w:space="0" w:color="auto"/>
            <w:bottom w:val="none" w:sz="0" w:space="0" w:color="auto"/>
            <w:right w:val="none" w:sz="0" w:space="0" w:color="auto"/>
          </w:divBdr>
        </w:div>
        <w:div w:id="678779923">
          <w:marLeft w:val="480"/>
          <w:marRight w:val="0"/>
          <w:marTop w:val="0"/>
          <w:marBottom w:val="0"/>
          <w:divBdr>
            <w:top w:val="none" w:sz="0" w:space="0" w:color="auto"/>
            <w:left w:val="none" w:sz="0" w:space="0" w:color="auto"/>
            <w:bottom w:val="none" w:sz="0" w:space="0" w:color="auto"/>
            <w:right w:val="none" w:sz="0" w:space="0" w:color="auto"/>
          </w:divBdr>
        </w:div>
        <w:div w:id="1973169387">
          <w:marLeft w:val="480"/>
          <w:marRight w:val="0"/>
          <w:marTop w:val="0"/>
          <w:marBottom w:val="0"/>
          <w:divBdr>
            <w:top w:val="none" w:sz="0" w:space="0" w:color="auto"/>
            <w:left w:val="none" w:sz="0" w:space="0" w:color="auto"/>
            <w:bottom w:val="none" w:sz="0" w:space="0" w:color="auto"/>
            <w:right w:val="none" w:sz="0" w:space="0" w:color="auto"/>
          </w:divBdr>
        </w:div>
        <w:div w:id="1878423576">
          <w:marLeft w:val="480"/>
          <w:marRight w:val="0"/>
          <w:marTop w:val="0"/>
          <w:marBottom w:val="0"/>
          <w:divBdr>
            <w:top w:val="none" w:sz="0" w:space="0" w:color="auto"/>
            <w:left w:val="none" w:sz="0" w:space="0" w:color="auto"/>
            <w:bottom w:val="none" w:sz="0" w:space="0" w:color="auto"/>
            <w:right w:val="none" w:sz="0" w:space="0" w:color="auto"/>
          </w:divBdr>
        </w:div>
        <w:div w:id="1627542834">
          <w:marLeft w:val="480"/>
          <w:marRight w:val="0"/>
          <w:marTop w:val="0"/>
          <w:marBottom w:val="0"/>
          <w:divBdr>
            <w:top w:val="none" w:sz="0" w:space="0" w:color="auto"/>
            <w:left w:val="none" w:sz="0" w:space="0" w:color="auto"/>
            <w:bottom w:val="none" w:sz="0" w:space="0" w:color="auto"/>
            <w:right w:val="none" w:sz="0" w:space="0" w:color="auto"/>
          </w:divBdr>
        </w:div>
        <w:div w:id="1204517141">
          <w:marLeft w:val="480"/>
          <w:marRight w:val="0"/>
          <w:marTop w:val="0"/>
          <w:marBottom w:val="0"/>
          <w:divBdr>
            <w:top w:val="none" w:sz="0" w:space="0" w:color="auto"/>
            <w:left w:val="none" w:sz="0" w:space="0" w:color="auto"/>
            <w:bottom w:val="none" w:sz="0" w:space="0" w:color="auto"/>
            <w:right w:val="none" w:sz="0" w:space="0" w:color="auto"/>
          </w:divBdr>
        </w:div>
        <w:div w:id="835192950">
          <w:marLeft w:val="480"/>
          <w:marRight w:val="0"/>
          <w:marTop w:val="0"/>
          <w:marBottom w:val="0"/>
          <w:divBdr>
            <w:top w:val="none" w:sz="0" w:space="0" w:color="auto"/>
            <w:left w:val="none" w:sz="0" w:space="0" w:color="auto"/>
            <w:bottom w:val="none" w:sz="0" w:space="0" w:color="auto"/>
            <w:right w:val="none" w:sz="0" w:space="0" w:color="auto"/>
          </w:divBdr>
        </w:div>
        <w:div w:id="480930429">
          <w:marLeft w:val="480"/>
          <w:marRight w:val="0"/>
          <w:marTop w:val="0"/>
          <w:marBottom w:val="0"/>
          <w:divBdr>
            <w:top w:val="none" w:sz="0" w:space="0" w:color="auto"/>
            <w:left w:val="none" w:sz="0" w:space="0" w:color="auto"/>
            <w:bottom w:val="none" w:sz="0" w:space="0" w:color="auto"/>
            <w:right w:val="none" w:sz="0" w:space="0" w:color="auto"/>
          </w:divBdr>
        </w:div>
        <w:div w:id="909651700">
          <w:marLeft w:val="480"/>
          <w:marRight w:val="0"/>
          <w:marTop w:val="0"/>
          <w:marBottom w:val="0"/>
          <w:divBdr>
            <w:top w:val="none" w:sz="0" w:space="0" w:color="auto"/>
            <w:left w:val="none" w:sz="0" w:space="0" w:color="auto"/>
            <w:bottom w:val="none" w:sz="0" w:space="0" w:color="auto"/>
            <w:right w:val="none" w:sz="0" w:space="0" w:color="auto"/>
          </w:divBdr>
        </w:div>
        <w:div w:id="1989238829">
          <w:marLeft w:val="480"/>
          <w:marRight w:val="0"/>
          <w:marTop w:val="0"/>
          <w:marBottom w:val="0"/>
          <w:divBdr>
            <w:top w:val="none" w:sz="0" w:space="0" w:color="auto"/>
            <w:left w:val="none" w:sz="0" w:space="0" w:color="auto"/>
            <w:bottom w:val="none" w:sz="0" w:space="0" w:color="auto"/>
            <w:right w:val="none" w:sz="0" w:space="0" w:color="auto"/>
          </w:divBdr>
        </w:div>
        <w:div w:id="813108671">
          <w:marLeft w:val="480"/>
          <w:marRight w:val="0"/>
          <w:marTop w:val="0"/>
          <w:marBottom w:val="0"/>
          <w:divBdr>
            <w:top w:val="none" w:sz="0" w:space="0" w:color="auto"/>
            <w:left w:val="none" w:sz="0" w:space="0" w:color="auto"/>
            <w:bottom w:val="none" w:sz="0" w:space="0" w:color="auto"/>
            <w:right w:val="none" w:sz="0" w:space="0" w:color="auto"/>
          </w:divBdr>
        </w:div>
        <w:div w:id="828709716">
          <w:marLeft w:val="480"/>
          <w:marRight w:val="0"/>
          <w:marTop w:val="0"/>
          <w:marBottom w:val="0"/>
          <w:divBdr>
            <w:top w:val="none" w:sz="0" w:space="0" w:color="auto"/>
            <w:left w:val="none" w:sz="0" w:space="0" w:color="auto"/>
            <w:bottom w:val="none" w:sz="0" w:space="0" w:color="auto"/>
            <w:right w:val="none" w:sz="0" w:space="0" w:color="auto"/>
          </w:divBdr>
        </w:div>
        <w:div w:id="805129142">
          <w:marLeft w:val="480"/>
          <w:marRight w:val="0"/>
          <w:marTop w:val="0"/>
          <w:marBottom w:val="0"/>
          <w:divBdr>
            <w:top w:val="none" w:sz="0" w:space="0" w:color="auto"/>
            <w:left w:val="none" w:sz="0" w:space="0" w:color="auto"/>
            <w:bottom w:val="none" w:sz="0" w:space="0" w:color="auto"/>
            <w:right w:val="none" w:sz="0" w:space="0" w:color="auto"/>
          </w:divBdr>
        </w:div>
        <w:div w:id="717827147">
          <w:marLeft w:val="480"/>
          <w:marRight w:val="0"/>
          <w:marTop w:val="0"/>
          <w:marBottom w:val="0"/>
          <w:divBdr>
            <w:top w:val="none" w:sz="0" w:space="0" w:color="auto"/>
            <w:left w:val="none" w:sz="0" w:space="0" w:color="auto"/>
            <w:bottom w:val="none" w:sz="0" w:space="0" w:color="auto"/>
            <w:right w:val="none" w:sz="0" w:space="0" w:color="auto"/>
          </w:divBdr>
        </w:div>
      </w:divsChild>
    </w:div>
    <w:div w:id="338654445">
      <w:marLeft w:val="480"/>
      <w:marRight w:val="0"/>
      <w:marTop w:val="0"/>
      <w:marBottom w:val="0"/>
      <w:divBdr>
        <w:top w:val="none" w:sz="0" w:space="0" w:color="auto"/>
        <w:left w:val="none" w:sz="0" w:space="0" w:color="auto"/>
        <w:bottom w:val="none" w:sz="0" w:space="0" w:color="auto"/>
        <w:right w:val="none" w:sz="0" w:space="0" w:color="auto"/>
      </w:divBdr>
    </w:div>
    <w:div w:id="338891523">
      <w:marLeft w:val="480"/>
      <w:marRight w:val="0"/>
      <w:marTop w:val="0"/>
      <w:marBottom w:val="0"/>
      <w:divBdr>
        <w:top w:val="none" w:sz="0" w:space="0" w:color="auto"/>
        <w:left w:val="none" w:sz="0" w:space="0" w:color="auto"/>
        <w:bottom w:val="none" w:sz="0" w:space="0" w:color="auto"/>
        <w:right w:val="none" w:sz="0" w:space="0" w:color="auto"/>
      </w:divBdr>
    </w:div>
    <w:div w:id="338895036">
      <w:bodyDiv w:val="1"/>
      <w:marLeft w:val="0"/>
      <w:marRight w:val="0"/>
      <w:marTop w:val="0"/>
      <w:marBottom w:val="0"/>
      <w:divBdr>
        <w:top w:val="none" w:sz="0" w:space="0" w:color="auto"/>
        <w:left w:val="none" w:sz="0" w:space="0" w:color="auto"/>
        <w:bottom w:val="none" w:sz="0" w:space="0" w:color="auto"/>
        <w:right w:val="none" w:sz="0" w:space="0" w:color="auto"/>
      </w:divBdr>
    </w:div>
    <w:div w:id="340015287">
      <w:marLeft w:val="480"/>
      <w:marRight w:val="0"/>
      <w:marTop w:val="0"/>
      <w:marBottom w:val="0"/>
      <w:divBdr>
        <w:top w:val="none" w:sz="0" w:space="0" w:color="auto"/>
        <w:left w:val="none" w:sz="0" w:space="0" w:color="auto"/>
        <w:bottom w:val="none" w:sz="0" w:space="0" w:color="auto"/>
        <w:right w:val="none" w:sz="0" w:space="0" w:color="auto"/>
      </w:divBdr>
    </w:div>
    <w:div w:id="341904079">
      <w:bodyDiv w:val="1"/>
      <w:marLeft w:val="0"/>
      <w:marRight w:val="0"/>
      <w:marTop w:val="0"/>
      <w:marBottom w:val="0"/>
      <w:divBdr>
        <w:top w:val="none" w:sz="0" w:space="0" w:color="auto"/>
        <w:left w:val="none" w:sz="0" w:space="0" w:color="auto"/>
        <w:bottom w:val="none" w:sz="0" w:space="0" w:color="auto"/>
        <w:right w:val="none" w:sz="0" w:space="0" w:color="auto"/>
      </w:divBdr>
    </w:div>
    <w:div w:id="342361649">
      <w:marLeft w:val="480"/>
      <w:marRight w:val="0"/>
      <w:marTop w:val="0"/>
      <w:marBottom w:val="0"/>
      <w:divBdr>
        <w:top w:val="none" w:sz="0" w:space="0" w:color="auto"/>
        <w:left w:val="none" w:sz="0" w:space="0" w:color="auto"/>
        <w:bottom w:val="none" w:sz="0" w:space="0" w:color="auto"/>
        <w:right w:val="none" w:sz="0" w:space="0" w:color="auto"/>
      </w:divBdr>
    </w:div>
    <w:div w:id="342636475">
      <w:marLeft w:val="480"/>
      <w:marRight w:val="0"/>
      <w:marTop w:val="0"/>
      <w:marBottom w:val="0"/>
      <w:divBdr>
        <w:top w:val="none" w:sz="0" w:space="0" w:color="auto"/>
        <w:left w:val="none" w:sz="0" w:space="0" w:color="auto"/>
        <w:bottom w:val="none" w:sz="0" w:space="0" w:color="auto"/>
        <w:right w:val="none" w:sz="0" w:space="0" w:color="auto"/>
      </w:divBdr>
    </w:div>
    <w:div w:id="342783144">
      <w:marLeft w:val="480"/>
      <w:marRight w:val="0"/>
      <w:marTop w:val="0"/>
      <w:marBottom w:val="0"/>
      <w:divBdr>
        <w:top w:val="none" w:sz="0" w:space="0" w:color="auto"/>
        <w:left w:val="none" w:sz="0" w:space="0" w:color="auto"/>
        <w:bottom w:val="none" w:sz="0" w:space="0" w:color="auto"/>
        <w:right w:val="none" w:sz="0" w:space="0" w:color="auto"/>
      </w:divBdr>
    </w:div>
    <w:div w:id="343634530">
      <w:marLeft w:val="480"/>
      <w:marRight w:val="0"/>
      <w:marTop w:val="0"/>
      <w:marBottom w:val="0"/>
      <w:divBdr>
        <w:top w:val="none" w:sz="0" w:space="0" w:color="auto"/>
        <w:left w:val="none" w:sz="0" w:space="0" w:color="auto"/>
        <w:bottom w:val="none" w:sz="0" w:space="0" w:color="auto"/>
        <w:right w:val="none" w:sz="0" w:space="0" w:color="auto"/>
      </w:divBdr>
    </w:div>
    <w:div w:id="343827095">
      <w:bodyDiv w:val="1"/>
      <w:marLeft w:val="0"/>
      <w:marRight w:val="0"/>
      <w:marTop w:val="0"/>
      <w:marBottom w:val="0"/>
      <w:divBdr>
        <w:top w:val="none" w:sz="0" w:space="0" w:color="auto"/>
        <w:left w:val="none" w:sz="0" w:space="0" w:color="auto"/>
        <w:bottom w:val="none" w:sz="0" w:space="0" w:color="auto"/>
        <w:right w:val="none" w:sz="0" w:space="0" w:color="auto"/>
      </w:divBdr>
    </w:div>
    <w:div w:id="343898284">
      <w:bodyDiv w:val="1"/>
      <w:marLeft w:val="0"/>
      <w:marRight w:val="0"/>
      <w:marTop w:val="0"/>
      <w:marBottom w:val="0"/>
      <w:divBdr>
        <w:top w:val="none" w:sz="0" w:space="0" w:color="auto"/>
        <w:left w:val="none" w:sz="0" w:space="0" w:color="auto"/>
        <w:bottom w:val="none" w:sz="0" w:space="0" w:color="auto"/>
        <w:right w:val="none" w:sz="0" w:space="0" w:color="auto"/>
      </w:divBdr>
      <w:divsChild>
        <w:div w:id="1785030300">
          <w:marLeft w:val="480"/>
          <w:marRight w:val="0"/>
          <w:marTop w:val="0"/>
          <w:marBottom w:val="0"/>
          <w:divBdr>
            <w:top w:val="none" w:sz="0" w:space="0" w:color="auto"/>
            <w:left w:val="none" w:sz="0" w:space="0" w:color="auto"/>
            <w:bottom w:val="none" w:sz="0" w:space="0" w:color="auto"/>
            <w:right w:val="none" w:sz="0" w:space="0" w:color="auto"/>
          </w:divBdr>
        </w:div>
        <w:div w:id="2127694564">
          <w:marLeft w:val="480"/>
          <w:marRight w:val="0"/>
          <w:marTop w:val="0"/>
          <w:marBottom w:val="0"/>
          <w:divBdr>
            <w:top w:val="none" w:sz="0" w:space="0" w:color="auto"/>
            <w:left w:val="none" w:sz="0" w:space="0" w:color="auto"/>
            <w:bottom w:val="none" w:sz="0" w:space="0" w:color="auto"/>
            <w:right w:val="none" w:sz="0" w:space="0" w:color="auto"/>
          </w:divBdr>
        </w:div>
        <w:div w:id="1973435759">
          <w:marLeft w:val="480"/>
          <w:marRight w:val="0"/>
          <w:marTop w:val="0"/>
          <w:marBottom w:val="0"/>
          <w:divBdr>
            <w:top w:val="none" w:sz="0" w:space="0" w:color="auto"/>
            <w:left w:val="none" w:sz="0" w:space="0" w:color="auto"/>
            <w:bottom w:val="none" w:sz="0" w:space="0" w:color="auto"/>
            <w:right w:val="none" w:sz="0" w:space="0" w:color="auto"/>
          </w:divBdr>
        </w:div>
        <w:div w:id="229848530">
          <w:marLeft w:val="480"/>
          <w:marRight w:val="0"/>
          <w:marTop w:val="0"/>
          <w:marBottom w:val="0"/>
          <w:divBdr>
            <w:top w:val="none" w:sz="0" w:space="0" w:color="auto"/>
            <w:left w:val="none" w:sz="0" w:space="0" w:color="auto"/>
            <w:bottom w:val="none" w:sz="0" w:space="0" w:color="auto"/>
            <w:right w:val="none" w:sz="0" w:space="0" w:color="auto"/>
          </w:divBdr>
        </w:div>
        <w:div w:id="474297788">
          <w:marLeft w:val="480"/>
          <w:marRight w:val="0"/>
          <w:marTop w:val="0"/>
          <w:marBottom w:val="0"/>
          <w:divBdr>
            <w:top w:val="none" w:sz="0" w:space="0" w:color="auto"/>
            <w:left w:val="none" w:sz="0" w:space="0" w:color="auto"/>
            <w:bottom w:val="none" w:sz="0" w:space="0" w:color="auto"/>
            <w:right w:val="none" w:sz="0" w:space="0" w:color="auto"/>
          </w:divBdr>
        </w:div>
        <w:div w:id="1799257863">
          <w:marLeft w:val="480"/>
          <w:marRight w:val="0"/>
          <w:marTop w:val="0"/>
          <w:marBottom w:val="0"/>
          <w:divBdr>
            <w:top w:val="none" w:sz="0" w:space="0" w:color="auto"/>
            <w:left w:val="none" w:sz="0" w:space="0" w:color="auto"/>
            <w:bottom w:val="none" w:sz="0" w:space="0" w:color="auto"/>
            <w:right w:val="none" w:sz="0" w:space="0" w:color="auto"/>
          </w:divBdr>
        </w:div>
        <w:div w:id="1521123161">
          <w:marLeft w:val="480"/>
          <w:marRight w:val="0"/>
          <w:marTop w:val="0"/>
          <w:marBottom w:val="0"/>
          <w:divBdr>
            <w:top w:val="none" w:sz="0" w:space="0" w:color="auto"/>
            <w:left w:val="none" w:sz="0" w:space="0" w:color="auto"/>
            <w:bottom w:val="none" w:sz="0" w:space="0" w:color="auto"/>
            <w:right w:val="none" w:sz="0" w:space="0" w:color="auto"/>
          </w:divBdr>
        </w:div>
        <w:div w:id="181169472">
          <w:marLeft w:val="480"/>
          <w:marRight w:val="0"/>
          <w:marTop w:val="0"/>
          <w:marBottom w:val="0"/>
          <w:divBdr>
            <w:top w:val="none" w:sz="0" w:space="0" w:color="auto"/>
            <w:left w:val="none" w:sz="0" w:space="0" w:color="auto"/>
            <w:bottom w:val="none" w:sz="0" w:space="0" w:color="auto"/>
            <w:right w:val="none" w:sz="0" w:space="0" w:color="auto"/>
          </w:divBdr>
        </w:div>
        <w:div w:id="738794490">
          <w:marLeft w:val="480"/>
          <w:marRight w:val="0"/>
          <w:marTop w:val="0"/>
          <w:marBottom w:val="0"/>
          <w:divBdr>
            <w:top w:val="none" w:sz="0" w:space="0" w:color="auto"/>
            <w:left w:val="none" w:sz="0" w:space="0" w:color="auto"/>
            <w:bottom w:val="none" w:sz="0" w:space="0" w:color="auto"/>
            <w:right w:val="none" w:sz="0" w:space="0" w:color="auto"/>
          </w:divBdr>
        </w:div>
        <w:div w:id="888951736">
          <w:marLeft w:val="480"/>
          <w:marRight w:val="0"/>
          <w:marTop w:val="0"/>
          <w:marBottom w:val="0"/>
          <w:divBdr>
            <w:top w:val="none" w:sz="0" w:space="0" w:color="auto"/>
            <w:left w:val="none" w:sz="0" w:space="0" w:color="auto"/>
            <w:bottom w:val="none" w:sz="0" w:space="0" w:color="auto"/>
            <w:right w:val="none" w:sz="0" w:space="0" w:color="auto"/>
          </w:divBdr>
        </w:div>
        <w:div w:id="1309631244">
          <w:marLeft w:val="480"/>
          <w:marRight w:val="0"/>
          <w:marTop w:val="0"/>
          <w:marBottom w:val="0"/>
          <w:divBdr>
            <w:top w:val="none" w:sz="0" w:space="0" w:color="auto"/>
            <w:left w:val="none" w:sz="0" w:space="0" w:color="auto"/>
            <w:bottom w:val="none" w:sz="0" w:space="0" w:color="auto"/>
            <w:right w:val="none" w:sz="0" w:space="0" w:color="auto"/>
          </w:divBdr>
        </w:div>
        <w:div w:id="330647498">
          <w:marLeft w:val="480"/>
          <w:marRight w:val="0"/>
          <w:marTop w:val="0"/>
          <w:marBottom w:val="0"/>
          <w:divBdr>
            <w:top w:val="none" w:sz="0" w:space="0" w:color="auto"/>
            <w:left w:val="none" w:sz="0" w:space="0" w:color="auto"/>
            <w:bottom w:val="none" w:sz="0" w:space="0" w:color="auto"/>
            <w:right w:val="none" w:sz="0" w:space="0" w:color="auto"/>
          </w:divBdr>
        </w:div>
      </w:divsChild>
    </w:div>
    <w:div w:id="344017533">
      <w:bodyDiv w:val="1"/>
      <w:marLeft w:val="0"/>
      <w:marRight w:val="0"/>
      <w:marTop w:val="0"/>
      <w:marBottom w:val="0"/>
      <w:divBdr>
        <w:top w:val="none" w:sz="0" w:space="0" w:color="auto"/>
        <w:left w:val="none" w:sz="0" w:space="0" w:color="auto"/>
        <w:bottom w:val="none" w:sz="0" w:space="0" w:color="auto"/>
        <w:right w:val="none" w:sz="0" w:space="0" w:color="auto"/>
      </w:divBdr>
    </w:div>
    <w:div w:id="344136317">
      <w:bodyDiv w:val="1"/>
      <w:marLeft w:val="0"/>
      <w:marRight w:val="0"/>
      <w:marTop w:val="0"/>
      <w:marBottom w:val="0"/>
      <w:divBdr>
        <w:top w:val="none" w:sz="0" w:space="0" w:color="auto"/>
        <w:left w:val="none" w:sz="0" w:space="0" w:color="auto"/>
        <w:bottom w:val="none" w:sz="0" w:space="0" w:color="auto"/>
        <w:right w:val="none" w:sz="0" w:space="0" w:color="auto"/>
      </w:divBdr>
    </w:div>
    <w:div w:id="344719486">
      <w:marLeft w:val="480"/>
      <w:marRight w:val="0"/>
      <w:marTop w:val="0"/>
      <w:marBottom w:val="0"/>
      <w:divBdr>
        <w:top w:val="none" w:sz="0" w:space="0" w:color="auto"/>
        <w:left w:val="none" w:sz="0" w:space="0" w:color="auto"/>
        <w:bottom w:val="none" w:sz="0" w:space="0" w:color="auto"/>
        <w:right w:val="none" w:sz="0" w:space="0" w:color="auto"/>
      </w:divBdr>
    </w:div>
    <w:div w:id="345055738">
      <w:bodyDiv w:val="1"/>
      <w:marLeft w:val="0"/>
      <w:marRight w:val="0"/>
      <w:marTop w:val="0"/>
      <w:marBottom w:val="0"/>
      <w:divBdr>
        <w:top w:val="none" w:sz="0" w:space="0" w:color="auto"/>
        <w:left w:val="none" w:sz="0" w:space="0" w:color="auto"/>
        <w:bottom w:val="none" w:sz="0" w:space="0" w:color="auto"/>
        <w:right w:val="none" w:sz="0" w:space="0" w:color="auto"/>
      </w:divBdr>
    </w:div>
    <w:div w:id="346711763">
      <w:marLeft w:val="480"/>
      <w:marRight w:val="0"/>
      <w:marTop w:val="0"/>
      <w:marBottom w:val="0"/>
      <w:divBdr>
        <w:top w:val="none" w:sz="0" w:space="0" w:color="auto"/>
        <w:left w:val="none" w:sz="0" w:space="0" w:color="auto"/>
        <w:bottom w:val="none" w:sz="0" w:space="0" w:color="auto"/>
        <w:right w:val="none" w:sz="0" w:space="0" w:color="auto"/>
      </w:divBdr>
    </w:div>
    <w:div w:id="346831502">
      <w:marLeft w:val="480"/>
      <w:marRight w:val="0"/>
      <w:marTop w:val="0"/>
      <w:marBottom w:val="0"/>
      <w:divBdr>
        <w:top w:val="none" w:sz="0" w:space="0" w:color="auto"/>
        <w:left w:val="none" w:sz="0" w:space="0" w:color="auto"/>
        <w:bottom w:val="none" w:sz="0" w:space="0" w:color="auto"/>
        <w:right w:val="none" w:sz="0" w:space="0" w:color="auto"/>
      </w:divBdr>
    </w:div>
    <w:div w:id="347029464">
      <w:marLeft w:val="480"/>
      <w:marRight w:val="0"/>
      <w:marTop w:val="0"/>
      <w:marBottom w:val="0"/>
      <w:divBdr>
        <w:top w:val="none" w:sz="0" w:space="0" w:color="auto"/>
        <w:left w:val="none" w:sz="0" w:space="0" w:color="auto"/>
        <w:bottom w:val="none" w:sz="0" w:space="0" w:color="auto"/>
        <w:right w:val="none" w:sz="0" w:space="0" w:color="auto"/>
      </w:divBdr>
    </w:div>
    <w:div w:id="347367757">
      <w:bodyDiv w:val="1"/>
      <w:marLeft w:val="0"/>
      <w:marRight w:val="0"/>
      <w:marTop w:val="0"/>
      <w:marBottom w:val="0"/>
      <w:divBdr>
        <w:top w:val="none" w:sz="0" w:space="0" w:color="auto"/>
        <w:left w:val="none" w:sz="0" w:space="0" w:color="auto"/>
        <w:bottom w:val="none" w:sz="0" w:space="0" w:color="auto"/>
        <w:right w:val="none" w:sz="0" w:space="0" w:color="auto"/>
      </w:divBdr>
    </w:div>
    <w:div w:id="347685845">
      <w:marLeft w:val="480"/>
      <w:marRight w:val="0"/>
      <w:marTop w:val="0"/>
      <w:marBottom w:val="0"/>
      <w:divBdr>
        <w:top w:val="none" w:sz="0" w:space="0" w:color="auto"/>
        <w:left w:val="none" w:sz="0" w:space="0" w:color="auto"/>
        <w:bottom w:val="none" w:sz="0" w:space="0" w:color="auto"/>
        <w:right w:val="none" w:sz="0" w:space="0" w:color="auto"/>
      </w:divBdr>
    </w:div>
    <w:div w:id="348336035">
      <w:bodyDiv w:val="1"/>
      <w:marLeft w:val="0"/>
      <w:marRight w:val="0"/>
      <w:marTop w:val="0"/>
      <w:marBottom w:val="0"/>
      <w:divBdr>
        <w:top w:val="none" w:sz="0" w:space="0" w:color="auto"/>
        <w:left w:val="none" w:sz="0" w:space="0" w:color="auto"/>
        <w:bottom w:val="none" w:sz="0" w:space="0" w:color="auto"/>
        <w:right w:val="none" w:sz="0" w:space="0" w:color="auto"/>
      </w:divBdr>
    </w:div>
    <w:div w:id="348719093">
      <w:bodyDiv w:val="1"/>
      <w:marLeft w:val="0"/>
      <w:marRight w:val="0"/>
      <w:marTop w:val="0"/>
      <w:marBottom w:val="0"/>
      <w:divBdr>
        <w:top w:val="none" w:sz="0" w:space="0" w:color="auto"/>
        <w:left w:val="none" w:sz="0" w:space="0" w:color="auto"/>
        <w:bottom w:val="none" w:sz="0" w:space="0" w:color="auto"/>
        <w:right w:val="none" w:sz="0" w:space="0" w:color="auto"/>
      </w:divBdr>
    </w:div>
    <w:div w:id="349533690">
      <w:bodyDiv w:val="1"/>
      <w:marLeft w:val="0"/>
      <w:marRight w:val="0"/>
      <w:marTop w:val="0"/>
      <w:marBottom w:val="0"/>
      <w:divBdr>
        <w:top w:val="none" w:sz="0" w:space="0" w:color="auto"/>
        <w:left w:val="none" w:sz="0" w:space="0" w:color="auto"/>
        <w:bottom w:val="none" w:sz="0" w:space="0" w:color="auto"/>
        <w:right w:val="none" w:sz="0" w:space="0" w:color="auto"/>
      </w:divBdr>
    </w:div>
    <w:div w:id="349650481">
      <w:marLeft w:val="480"/>
      <w:marRight w:val="0"/>
      <w:marTop w:val="0"/>
      <w:marBottom w:val="0"/>
      <w:divBdr>
        <w:top w:val="none" w:sz="0" w:space="0" w:color="auto"/>
        <w:left w:val="none" w:sz="0" w:space="0" w:color="auto"/>
        <w:bottom w:val="none" w:sz="0" w:space="0" w:color="auto"/>
        <w:right w:val="none" w:sz="0" w:space="0" w:color="auto"/>
      </w:divBdr>
    </w:div>
    <w:div w:id="350299818">
      <w:marLeft w:val="480"/>
      <w:marRight w:val="0"/>
      <w:marTop w:val="0"/>
      <w:marBottom w:val="0"/>
      <w:divBdr>
        <w:top w:val="none" w:sz="0" w:space="0" w:color="auto"/>
        <w:left w:val="none" w:sz="0" w:space="0" w:color="auto"/>
        <w:bottom w:val="none" w:sz="0" w:space="0" w:color="auto"/>
        <w:right w:val="none" w:sz="0" w:space="0" w:color="auto"/>
      </w:divBdr>
    </w:div>
    <w:div w:id="350642168">
      <w:bodyDiv w:val="1"/>
      <w:marLeft w:val="0"/>
      <w:marRight w:val="0"/>
      <w:marTop w:val="0"/>
      <w:marBottom w:val="0"/>
      <w:divBdr>
        <w:top w:val="none" w:sz="0" w:space="0" w:color="auto"/>
        <w:left w:val="none" w:sz="0" w:space="0" w:color="auto"/>
        <w:bottom w:val="none" w:sz="0" w:space="0" w:color="auto"/>
        <w:right w:val="none" w:sz="0" w:space="0" w:color="auto"/>
      </w:divBdr>
    </w:div>
    <w:div w:id="350952711">
      <w:marLeft w:val="480"/>
      <w:marRight w:val="0"/>
      <w:marTop w:val="0"/>
      <w:marBottom w:val="0"/>
      <w:divBdr>
        <w:top w:val="none" w:sz="0" w:space="0" w:color="auto"/>
        <w:left w:val="none" w:sz="0" w:space="0" w:color="auto"/>
        <w:bottom w:val="none" w:sz="0" w:space="0" w:color="auto"/>
        <w:right w:val="none" w:sz="0" w:space="0" w:color="auto"/>
      </w:divBdr>
    </w:div>
    <w:div w:id="351036545">
      <w:marLeft w:val="480"/>
      <w:marRight w:val="0"/>
      <w:marTop w:val="0"/>
      <w:marBottom w:val="0"/>
      <w:divBdr>
        <w:top w:val="none" w:sz="0" w:space="0" w:color="auto"/>
        <w:left w:val="none" w:sz="0" w:space="0" w:color="auto"/>
        <w:bottom w:val="none" w:sz="0" w:space="0" w:color="auto"/>
        <w:right w:val="none" w:sz="0" w:space="0" w:color="auto"/>
      </w:divBdr>
    </w:div>
    <w:div w:id="351151739">
      <w:bodyDiv w:val="1"/>
      <w:marLeft w:val="0"/>
      <w:marRight w:val="0"/>
      <w:marTop w:val="0"/>
      <w:marBottom w:val="0"/>
      <w:divBdr>
        <w:top w:val="none" w:sz="0" w:space="0" w:color="auto"/>
        <w:left w:val="none" w:sz="0" w:space="0" w:color="auto"/>
        <w:bottom w:val="none" w:sz="0" w:space="0" w:color="auto"/>
        <w:right w:val="none" w:sz="0" w:space="0" w:color="auto"/>
      </w:divBdr>
    </w:div>
    <w:div w:id="351346210">
      <w:bodyDiv w:val="1"/>
      <w:marLeft w:val="0"/>
      <w:marRight w:val="0"/>
      <w:marTop w:val="0"/>
      <w:marBottom w:val="0"/>
      <w:divBdr>
        <w:top w:val="none" w:sz="0" w:space="0" w:color="auto"/>
        <w:left w:val="none" w:sz="0" w:space="0" w:color="auto"/>
        <w:bottom w:val="none" w:sz="0" w:space="0" w:color="auto"/>
        <w:right w:val="none" w:sz="0" w:space="0" w:color="auto"/>
      </w:divBdr>
      <w:divsChild>
        <w:div w:id="1236431646">
          <w:marLeft w:val="480"/>
          <w:marRight w:val="0"/>
          <w:marTop w:val="0"/>
          <w:marBottom w:val="0"/>
          <w:divBdr>
            <w:top w:val="none" w:sz="0" w:space="0" w:color="auto"/>
            <w:left w:val="none" w:sz="0" w:space="0" w:color="auto"/>
            <w:bottom w:val="none" w:sz="0" w:space="0" w:color="auto"/>
            <w:right w:val="none" w:sz="0" w:space="0" w:color="auto"/>
          </w:divBdr>
        </w:div>
        <w:div w:id="956640685">
          <w:marLeft w:val="480"/>
          <w:marRight w:val="0"/>
          <w:marTop w:val="0"/>
          <w:marBottom w:val="0"/>
          <w:divBdr>
            <w:top w:val="none" w:sz="0" w:space="0" w:color="auto"/>
            <w:left w:val="none" w:sz="0" w:space="0" w:color="auto"/>
            <w:bottom w:val="none" w:sz="0" w:space="0" w:color="auto"/>
            <w:right w:val="none" w:sz="0" w:space="0" w:color="auto"/>
          </w:divBdr>
        </w:div>
        <w:div w:id="1776318680">
          <w:marLeft w:val="480"/>
          <w:marRight w:val="0"/>
          <w:marTop w:val="0"/>
          <w:marBottom w:val="0"/>
          <w:divBdr>
            <w:top w:val="none" w:sz="0" w:space="0" w:color="auto"/>
            <w:left w:val="none" w:sz="0" w:space="0" w:color="auto"/>
            <w:bottom w:val="none" w:sz="0" w:space="0" w:color="auto"/>
            <w:right w:val="none" w:sz="0" w:space="0" w:color="auto"/>
          </w:divBdr>
        </w:div>
        <w:div w:id="1390035373">
          <w:marLeft w:val="480"/>
          <w:marRight w:val="0"/>
          <w:marTop w:val="0"/>
          <w:marBottom w:val="0"/>
          <w:divBdr>
            <w:top w:val="none" w:sz="0" w:space="0" w:color="auto"/>
            <w:left w:val="none" w:sz="0" w:space="0" w:color="auto"/>
            <w:bottom w:val="none" w:sz="0" w:space="0" w:color="auto"/>
            <w:right w:val="none" w:sz="0" w:space="0" w:color="auto"/>
          </w:divBdr>
        </w:div>
        <w:div w:id="137651324">
          <w:marLeft w:val="480"/>
          <w:marRight w:val="0"/>
          <w:marTop w:val="0"/>
          <w:marBottom w:val="0"/>
          <w:divBdr>
            <w:top w:val="none" w:sz="0" w:space="0" w:color="auto"/>
            <w:left w:val="none" w:sz="0" w:space="0" w:color="auto"/>
            <w:bottom w:val="none" w:sz="0" w:space="0" w:color="auto"/>
            <w:right w:val="none" w:sz="0" w:space="0" w:color="auto"/>
          </w:divBdr>
        </w:div>
        <w:div w:id="353193866">
          <w:marLeft w:val="480"/>
          <w:marRight w:val="0"/>
          <w:marTop w:val="0"/>
          <w:marBottom w:val="0"/>
          <w:divBdr>
            <w:top w:val="none" w:sz="0" w:space="0" w:color="auto"/>
            <w:left w:val="none" w:sz="0" w:space="0" w:color="auto"/>
            <w:bottom w:val="none" w:sz="0" w:space="0" w:color="auto"/>
            <w:right w:val="none" w:sz="0" w:space="0" w:color="auto"/>
          </w:divBdr>
        </w:div>
        <w:div w:id="511919819">
          <w:marLeft w:val="480"/>
          <w:marRight w:val="0"/>
          <w:marTop w:val="0"/>
          <w:marBottom w:val="0"/>
          <w:divBdr>
            <w:top w:val="none" w:sz="0" w:space="0" w:color="auto"/>
            <w:left w:val="none" w:sz="0" w:space="0" w:color="auto"/>
            <w:bottom w:val="none" w:sz="0" w:space="0" w:color="auto"/>
            <w:right w:val="none" w:sz="0" w:space="0" w:color="auto"/>
          </w:divBdr>
        </w:div>
        <w:div w:id="1935743078">
          <w:marLeft w:val="480"/>
          <w:marRight w:val="0"/>
          <w:marTop w:val="0"/>
          <w:marBottom w:val="0"/>
          <w:divBdr>
            <w:top w:val="none" w:sz="0" w:space="0" w:color="auto"/>
            <w:left w:val="none" w:sz="0" w:space="0" w:color="auto"/>
            <w:bottom w:val="none" w:sz="0" w:space="0" w:color="auto"/>
            <w:right w:val="none" w:sz="0" w:space="0" w:color="auto"/>
          </w:divBdr>
        </w:div>
        <w:div w:id="1125998687">
          <w:marLeft w:val="480"/>
          <w:marRight w:val="0"/>
          <w:marTop w:val="0"/>
          <w:marBottom w:val="0"/>
          <w:divBdr>
            <w:top w:val="none" w:sz="0" w:space="0" w:color="auto"/>
            <w:left w:val="none" w:sz="0" w:space="0" w:color="auto"/>
            <w:bottom w:val="none" w:sz="0" w:space="0" w:color="auto"/>
            <w:right w:val="none" w:sz="0" w:space="0" w:color="auto"/>
          </w:divBdr>
        </w:div>
        <w:div w:id="1094284667">
          <w:marLeft w:val="480"/>
          <w:marRight w:val="0"/>
          <w:marTop w:val="0"/>
          <w:marBottom w:val="0"/>
          <w:divBdr>
            <w:top w:val="none" w:sz="0" w:space="0" w:color="auto"/>
            <w:left w:val="none" w:sz="0" w:space="0" w:color="auto"/>
            <w:bottom w:val="none" w:sz="0" w:space="0" w:color="auto"/>
            <w:right w:val="none" w:sz="0" w:space="0" w:color="auto"/>
          </w:divBdr>
        </w:div>
        <w:div w:id="809321379">
          <w:marLeft w:val="480"/>
          <w:marRight w:val="0"/>
          <w:marTop w:val="0"/>
          <w:marBottom w:val="0"/>
          <w:divBdr>
            <w:top w:val="none" w:sz="0" w:space="0" w:color="auto"/>
            <w:left w:val="none" w:sz="0" w:space="0" w:color="auto"/>
            <w:bottom w:val="none" w:sz="0" w:space="0" w:color="auto"/>
            <w:right w:val="none" w:sz="0" w:space="0" w:color="auto"/>
          </w:divBdr>
        </w:div>
        <w:div w:id="1869369366">
          <w:marLeft w:val="480"/>
          <w:marRight w:val="0"/>
          <w:marTop w:val="0"/>
          <w:marBottom w:val="0"/>
          <w:divBdr>
            <w:top w:val="none" w:sz="0" w:space="0" w:color="auto"/>
            <w:left w:val="none" w:sz="0" w:space="0" w:color="auto"/>
            <w:bottom w:val="none" w:sz="0" w:space="0" w:color="auto"/>
            <w:right w:val="none" w:sz="0" w:space="0" w:color="auto"/>
          </w:divBdr>
        </w:div>
      </w:divsChild>
    </w:div>
    <w:div w:id="351492572">
      <w:bodyDiv w:val="1"/>
      <w:marLeft w:val="0"/>
      <w:marRight w:val="0"/>
      <w:marTop w:val="0"/>
      <w:marBottom w:val="0"/>
      <w:divBdr>
        <w:top w:val="none" w:sz="0" w:space="0" w:color="auto"/>
        <w:left w:val="none" w:sz="0" w:space="0" w:color="auto"/>
        <w:bottom w:val="none" w:sz="0" w:space="0" w:color="auto"/>
        <w:right w:val="none" w:sz="0" w:space="0" w:color="auto"/>
      </w:divBdr>
    </w:div>
    <w:div w:id="351958965">
      <w:marLeft w:val="480"/>
      <w:marRight w:val="0"/>
      <w:marTop w:val="0"/>
      <w:marBottom w:val="0"/>
      <w:divBdr>
        <w:top w:val="none" w:sz="0" w:space="0" w:color="auto"/>
        <w:left w:val="none" w:sz="0" w:space="0" w:color="auto"/>
        <w:bottom w:val="none" w:sz="0" w:space="0" w:color="auto"/>
        <w:right w:val="none" w:sz="0" w:space="0" w:color="auto"/>
      </w:divBdr>
    </w:div>
    <w:div w:id="352076380">
      <w:marLeft w:val="480"/>
      <w:marRight w:val="0"/>
      <w:marTop w:val="0"/>
      <w:marBottom w:val="0"/>
      <w:divBdr>
        <w:top w:val="none" w:sz="0" w:space="0" w:color="auto"/>
        <w:left w:val="none" w:sz="0" w:space="0" w:color="auto"/>
        <w:bottom w:val="none" w:sz="0" w:space="0" w:color="auto"/>
        <w:right w:val="none" w:sz="0" w:space="0" w:color="auto"/>
      </w:divBdr>
    </w:div>
    <w:div w:id="353574365">
      <w:marLeft w:val="480"/>
      <w:marRight w:val="0"/>
      <w:marTop w:val="0"/>
      <w:marBottom w:val="0"/>
      <w:divBdr>
        <w:top w:val="none" w:sz="0" w:space="0" w:color="auto"/>
        <w:left w:val="none" w:sz="0" w:space="0" w:color="auto"/>
        <w:bottom w:val="none" w:sz="0" w:space="0" w:color="auto"/>
        <w:right w:val="none" w:sz="0" w:space="0" w:color="auto"/>
      </w:divBdr>
    </w:div>
    <w:div w:id="354162395">
      <w:marLeft w:val="480"/>
      <w:marRight w:val="0"/>
      <w:marTop w:val="0"/>
      <w:marBottom w:val="0"/>
      <w:divBdr>
        <w:top w:val="none" w:sz="0" w:space="0" w:color="auto"/>
        <w:left w:val="none" w:sz="0" w:space="0" w:color="auto"/>
        <w:bottom w:val="none" w:sz="0" w:space="0" w:color="auto"/>
        <w:right w:val="none" w:sz="0" w:space="0" w:color="auto"/>
      </w:divBdr>
    </w:div>
    <w:div w:id="354381895">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
    <w:div w:id="356276178">
      <w:marLeft w:val="480"/>
      <w:marRight w:val="0"/>
      <w:marTop w:val="0"/>
      <w:marBottom w:val="0"/>
      <w:divBdr>
        <w:top w:val="none" w:sz="0" w:space="0" w:color="auto"/>
        <w:left w:val="none" w:sz="0" w:space="0" w:color="auto"/>
        <w:bottom w:val="none" w:sz="0" w:space="0" w:color="auto"/>
        <w:right w:val="none" w:sz="0" w:space="0" w:color="auto"/>
      </w:divBdr>
    </w:div>
    <w:div w:id="358165173">
      <w:marLeft w:val="480"/>
      <w:marRight w:val="0"/>
      <w:marTop w:val="0"/>
      <w:marBottom w:val="0"/>
      <w:divBdr>
        <w:top w:val="none" w:sz="0" w:space="0" w:color="auto"/>
        <w:left w:val="none" w:sz="0" w:space="0" w:color="auto"/>
        <w:bottom w:val="none" w:sz="0" w:space="0" w:color="auto"/>
        <w:right w:val="none" w:sz="0" w:space="0" w:color="auto"/>
      </w:divBdr>
    </w:div>
    <w:div w:id="358548059">
      <w:bodyDiv w:val="1"/>
      <w:marLeft w:val="0"/>
      <w:marRight w:val="0"/>
      <w:marTop w:val="0"/>
      <w:marBottom w:val="0"/>
      <w:divBdr>
        <w:top w:val="none" w:sz="0" w:space="0" w:color="auto"/>
        <w:left w:val="none" w:sz="0" w:space="0" w:color="auto"/>
        <w:bottom w:val="none" w:sz="0" w:space="0" w:color="auto"/>
        <w:right w:val="none" w:sz="0" w:space="0" w:color="auto"/>
      </w:divBdr>
    </w:div>
    <w:div w:id="359358117">
      <w:bodyDiv w:val="1"/>
      <w:marLeft w:val="0"/>
      <w:marRight w:val="0"/>
      <w:marTop w:val="0"/>
      <w:marBottom w:val="0"/>
      <w:divBdr>
        <w:top w:val="none" w:sz="0" w:space="0" w:color="auto"/>
        <w:left w:val="none" w:sz="0" w:space="0" w:color="auto"/>
        <w:bottom w:val="none" w:sz="0" w:space="0" w:color="auto"/>
        <w:right w:val="none" w:sz="0" w:space="0" w:color="auto"/>
      </w:divBdr>
    </w:div>
    <w:div w:id="359597984">
      <w:marLeft w:val="480"/>
      <w:marRight w:val="0"/>
      <w:marTop w:val="0"/>
      <w:marBottom w:val="0"/>
      <w:divBdr>
        <w:top w:val="none" w:sz="0" w:space="0" w:color="auto"/>
        <w:left w:val="none" w:sz="0" w:space="0" w:color="auto"/>
        <w:bottom w:val="none" w:sz="0" w:space="0" w:color="auto"/>
        <w:right w:val="none" w:sz="0" w:space="0" w:color="auto"/>
      </w:divBdr>
    </w:div>
    <w:div w:id="360326194">
      <w:marLeft w:val="480"/>
      <w:marRight w:val="0"/>
      <w:marTop w:val="0"/>
      <w:marBottom w:val="0"/>
      <w:divBdr>
        <w:top w:val="none" w:sz="0" w:space="0" w:color="auto"/>
        <w:left w:val="none" w:sz="0" w:space="0" w:color="auto"/>
        <w:bottom w:val="none" w:sz="0" w:space="0" w:color="auto"/>
        <w:right w:val="none" w:sz="0" w:space="0" w:color="auto"/>
      </w:divBdr>
    </w:div>
    <w:div w:id="360401872">
      <w:bodyDiv w:val="1"/>
      <w:marLeft w:val="0"/>
      <w:marRight w:val="0"/>
      <w:marTop w:val="0"/>
      <w:marBottom w:val="0"/>
      <w:divBdr>
        <w:top w:val="none" w:sz="0" w:space="0" w:color="auto"/>
        <w:left w:val="none" w:sz="0" w:space="0" w:color="auto"/>
        <w:bottom w:val="none" w:sz="0" w:space="0" w:color="auto"/>
        <w:right w:val="none" w:sz="0" w:space="0" w:color="auto"/>
      </w:divBdr>
    </w:div>
    <w:div w:id="361398036">
      <w:marLeft w:val="480"/>
      <w:marRight w:val="0"/>
      <w:marTop w:val="0"/>
      <w:marBottom w:val="0"/>
      <w:divBdr>
        <w:top w:val="none" w:sz="0" w:space="0" w:color="auto"/>
        <w:left w:val="none" w:sz="0" w:space="0" w:color="auto"/>
        <w:bottom w:val="none" w:sz="0" w:space="0" w:color="auto"/>
        <w:right w:val="none" w:sz="0" w:space="0" w:color="auto"/>
      </w:divBdr>
    </w:div>
    <w:div w:id="361442694">
      <w:marLeft w:val="480"/>
      <w:marRight w:val="0"/>
      <w:marTop w:val="0"/>
      <w:marBottom w:val="0"/>
      <w:divBdr>
        <w:top w:val="none" w:sz="0" w:space="0" w:color="auto"/>
        <w:left w:val="none" w:sz="0" w:space="0" w:color="auto"/>
        <w:bottom w:val="none" w:sz="0" w:space="0" w:color="auto"/>
        <w:right w:val="none" w:sz="0" w:space="0" w:color="auto"/>
      </w:divBdr>
    </w:div>
    <w:div w:id="361708558">
      <w:marLeft w:val="480"/>
      <w:marRight w:val="0"/>
      <w:marTop w:val="0"/>
      <w:marBottom w:val="0"/>
      <w:divBdr>
        <w:top w:val="none" w:sz="0" w:space="0" w:color="auto"/>
        <w:left w:val="none" w:sz="0" w:space="0" w:color="auto"/>
        <w:bottom w:val="none" w:sz="0" w:space="0" w:color="auto"/>
        <w:right w:val="none" w:sz="0" w:space="0" w:color="auto"/>
      </w:divBdr>
    </w:div>
    <w:div w:id="363138231">
      <w:marLeft w:val="480"/>
      <w:marRight w:val="0"/>
      <w:marTop w:val="0"/>
      <w:marBottom w:val="0"/>
      <w:divBdr>
        <w:top w:val="none" w:sz="0" w:space="0" w:color="auto"/>
        <w:left w:val="none" w:sz="0" w:space="0" w:color="auto"/>
        <w:bottom w:val="none" w:sz="0" w:space="0" w:color="auto"/>
        <w:right w:val="none" w:sz="0" w:space="0" w:color="auto"/>
      </w:divBdr>
    </w:div>
    <w:div w:id="364906983">
      <w:marLeft w:val="480"/>
      <w:marRight w:val="0"/>
      <w:marTop w:val="0"/>
      <w:marBottom w:val="0"/>
      <w:divBdr>
        <w:top w:val="none" w:sz="0" w:space="0" w:color="auto"/>
        <w:left w:val="none" w:sz="0" w:space="0" w:color="auto"/>
        <w:bottom w:val="none" w:sz="0" w:space="0" w:color="auto"/>
        <w:right w:val="none" w:sz="0" w:space="0" w:color="auto"/>
      </w:divBdr>
    </w:div>
    <w:div w:id="365058207">
      <w:bodyDiv w:val="1"/>
      <w:marLeft w:val="0"/>
      <w:marRight w:val="0"/>
      <w:marTop w:val="0"/>
      <w:marBottom w:val="0"/>
      <w:divBdr>
        <w:top w:val="none" w:sz="0" w:space="0" w:color="auto"/>
        <w:left w:val="none" w:sz="0" w:space="0" w:color="auto"/>
        <w:bottom w:val="none" w:sz="0" w:space="0" w:color="auto"/>
        <w:right w:val="none" w:sz="0" w:space="0" w:color="auto"/>
      </w:divBdr>
    </w:div>
    <w:div w:id="366563066">
      <w:marLeft w:val="480"/>
      <w:marRight w:val="0"/>
      <w:marTop w:val="0"/>
      <w:marBottom w:val="0"/>
      <w:divBdr>
        <w:top w:val="none" w:sz="0" w:space="0" w:color="auto"/>
        <w:left w:val="none" w:sz="0" w:space="0" w:color="auto"/>
        <w:bottom w:val="none" w:sz="0" w:space="0" w:color="auto"/>
        <w:right w:val="none" w:sz="0" w:space="0" w:color="auto"/>
      </w:divBdr>
    </w:div>
    <w:div w:id="366837335">
      <w:marLeft w:val="480"/>
      <w:marRight w:val="0"/>
      <w:marTop w:val="0"/>
      <w:marBottom w:val="0"/>
      <w:divBdr>
        <w:top w:val="none" w:sz="0" w:space="0" w:color="auto"/>
        <w:left w:val="none" w:sz="0" w:space="0" w:color="auto"/>
        <w:bottom w:val="none" w:sz="0" w:space="0" w:color="auto"/>
        <w:right w:val="none" w:sz="0" w:space="0" w:color="auto"/>
      </w:divBdr>
    </w:div>
    <w:div w:id="366948300">
      <w:marLeft w:val="480"/>
      <w:marRight w:val="0"/>
      <w:marTop w:val="0"/>
      <w:marBottom w:val="0"/>
      <w:divBdr>
        <w:top w:val="none" w:sz="0" w:space="0" w:color="auto"/>
        <w:left w:val="none" w:sz="0" w:space="0" w:color="auto"/>
        <w:bottom w:val="none" w:sz="0" w:space="0" w:color="auto"/>
        <w:right w:val="none" w:sz="0" w:space="0" w:color="auto"/>
      </w:divBdr>
    </w:div>
    <w:div w:id="367533186">
      <w:marLeft w:val="480"/>
      <w:marRight w:val="0"/>
      <w:marTop w:val="0"/>
      <w:marBottom w:val="0"/>
      <w:divBdr>
        <w:top w:val="none" w:sz="0" w:space="0" w:color="auto"/>
        <w:left w:val="none" w:sz="0" w:space="0" w:color="auto"/>
        <w:bottom w:val="none" w:sz="0" w:space="0" w:color="auto"/>
        <w:right w:val="none" w:sz="0" w:space="0" w:color="auto"/>
      </w:divBdr>
    </w:div>
    <w:div w:id="367951018">
      <w:marLeft w:val="480"/>
      <w:marRight w:val="0"/>
      <w:marTop w:val="0"/>
      <w:marBottom w:val="0"/>
      <w:divBdr>
        <w:top w:val="none" w:sz="0" w:space="0" w:color="auto"/>
        <w:left w:val="none" w:sz="0" w:space="0" w:color="auto"/>
        <w:bottom w:val="none" w:sz="0" w:space="0" w:color="auto"/>
        <w:right w:val="none" w:sz="0" w:space="0" w:color="auto"/>
      </w:divBdr>
    </w:div>
    <w:div w:id="368144059">
      <w:bodyDiv w:val="1"/>
      <w:marLeft w:val="0"/>
      <w:marRight w:val="0"/>
      <w:marTop w:val="0"/>
      <w:marBottom w:val="0"/>
      <w:divBdr>
        <w:top w:val="none" w:sz="0" w:space="0" w:color="auto"/>
        <w:left w:val="none" w:sz="0" w:space="0" w:color="auto"/>
        <w:bottom w:val="none" w:sz="0" w:space="0" w:color="auto"/>
        <w:right w:val="none" w:sz="0" w:space="0" w:color="auto"/>
      </w:divBdr>
    </w:div>
    <w:div w:id="368918473">
      <w:bodyDiv w:val="1"/>
      <w:marLeft w:val="0"/>
      <w:marRight w:val="0"/>
      <w:marTop w:val="0"/>
      <w:marBottom w:val="0"/>
      <w:divBdr>
        <w:top w:val="none" w:sz="0" w:space="0" w:color="auto"/>
        <w:left w:val="none" w:sz="0" w:space="0" w:color="auto"/>
        <w:bottom w:val="none" w:sz="0" w:space="0" w:color="auto"/>
        <w:right w:val="none" w:sz="0" w:space="0" w:color="auto"/>
      </w:divBdr>
    </w:div>
    <w:div w:id="369846693">
      <w:marLeft w:val="480"/>
      <w:marRight w:val="0"/>
      <w:marTop w:val="0"/>
      <w:marBottom w:val="0"/>
      <w:divBdr>
        <w:top w:val="none" w:sz="0" w:space="0" w:color="auto"/>
        <w:left w:val="none" w:sz="0" w:space="0" w:color="auto"/>
        <w:bottom w:val="none" w:sz="0" w:space="0" w:color="auto"/>
        <w:right w:val="none" w:sz="0" w:space="0" w:color="auto"/>
      </w:divBdr>
    </w:div>
    <w:div w:id="371927952">
      <w:marLeft w:val="480"/>
      <w:marRight w:val="0"/>
      <w:marTop w:val="0"/>
      <w:marBottom w:val="0"/>
      <w:divBdr>
        <w:top w:val="none" w:sz="0" w:space="0" w:color="auto"/>
        <w:left w:val="none" w:sz="0" w:space="0" w:color="auto"/>
        <w:bottom w:val="none" w:sz="0" w:space="0" w:color="auto"/>
        <w:right w:val="none" w:sz="0" w:space="0" w:color="auto"/>
      </w:divBdr>
    </w:div>
    <w:div w:id="372190482">
      <w:marLeft w:val="480"/>
      <w:marRight w:val="0"/>
      <w:marTop w:val="0"/>
      <w:marBottom w:val="0"/>
      <w:divBdr>
        <w:top w:val="none" w:sz="0" w:space="0" w:color="auto"/>
        <w:left w:val="none" w:sz="0" w:space="0" w:color="auto"/>
        <w:bottom w:val="none" w:sz="0" w:space="0" w:color="auto"/>
        <w:right w:val="none" w:sz="0" w:space="0" w:color="auto"/>
      </w:divBdr>
    </w:div>
    <w:div w:id="372508253">
      <w:marLeft w:val="480"/>
      <w:marRight w:val="0"/>
      <w:marTop w:val="0"/>
      <w:marBottom w:val="0"/>
      <w:divBdr>
        <w:top w:val="none" w:sz="0" w:space="0" w:color="auto"/>
        <w:left w:val="none" w:sz="0" w:space="0" w:color="auto"/>
        <w:bottom w:val="none" w:sz="0" w:space="0" w:color="auto"/>
        <w:right w:val="none" w:sz="0" w:space="0" w:color="auto"/>
      </w:divBdr>
    </w:div>
    <w:div w:id="372582850">
      <w:marLeft w:val="480"/>
      <w:marRight w:val="0"/>
      <w:marTop w:val="0"/>
      <w:marBottom w:val="0"/>
      <w:divBdr>
        <w:top w:val="none" w:sz="0" w:space="0" w:color="auto"/>
        <w:left w:val="none" w:sz="0" w:space="0" w:color="auto"/>
        <w:bottom w:val="none" w:sz="0" w:space="0" w:color="auto"/>
        <w:right w:val="none" w:sz="0" w:space="0" w:color="auto"/>
      </w:divBdr>
    </w:div>
    <w:div w:id="372846110">
      <w:bodyDiv w:val="1"/>
      <w:marLeft w:val="0"/>
      <w:marRight w:val="0"/>
      <w:marTop w:val="0"/>
      <w:marBottom w:val="0"/>
      <w:divBdr>
        <w:top w:val="none" w:sz="0" w:space="0" w:color="auto"/>
        <w:left w:val="none" w:sz="0" w:space="0" w:color="auto"/>
        <w:bottom w:val="none" w:sz="0" w:space="0" w:color="auto"/>
        <w:right w:val="none" w:sz="0" w:space="0" w:color="auto"/>
      </w:divBdr>
    </w:div>
    <w:div w:id="373162321">
      <w:marLeft w:val="480"/>
      <w:marRight w:val="0"/>
      <w:marTop w:val="0"/>
      <w:marBottom w:val="0"/>
      <w:divBdr>
        <w:top w:val="none" w:sz="0" w:space="0" w:color="auto"/>
        <w:left w:val="none" w:sz="0" w:space="0" w:color="auto"/>
        <w:bottom w:val="none" w:sz="0" w:space="0" w:color="auto"/>
        <w:right w:val="none" w:sz="0" w:space="0" w:color="auto"/>
      </w:divBdr>
    </w:div>
    <w:div w:id="373622094">
      <w:marLeft w:val="480"/>
      <w:marRight w:val="0"/>
      <w:marTop w:val="0"/>
      <w:marBottom w:val="0"/>
      <w:divBdr>
        <w:top w:val="none" w:sz="0" w:space="0" w:color="auto"/>
        <w:left w:val="none" w:sz="0" w:space="0" w:color="auto"/>
        <w:bottom w:val="none" w:sz="0" w:space="0" w:color="auto"/>
        <w:right w:val="none" w:sz="0" w:space="0" w:color="auto"/>
      </w:divBdr>
    </w:div>
    <w:div w:id="375738727">
      <w:bodyDiv w:val="1"/>
      <w:marLeft w:val="0"/>
      <w:marRight w:val="0"/>
      <w:marTop w:val="0"/>
      <w:marBottom w:val="0"/>
      <w:divBdr>
        <w:top w:val="none" w:sz="0" w:space="0" w:color="auto"/>
        <w:left w:val="none" w:sz="0" w:space="0" w:color="auto"/>
        <w:bottom w:val="none" w:sz="0" w:space="0" w:color="auto"/>
        <w:right w:val="none" w:sz="0" w:space="0" w:color="auto"/>
      </w:divBdr>
    </w:div>
    <w:div w:id="375935317">
      <w:marLeft w:val="480"/>
      <w:marRight w:val="0"/>
      <w:marTop w:val="0"/>
      <w:marBottom w:val="0"/>
      <w:divBdr>
        <w:top w:val="none" w:sz="0" w:space="0" w:color="auto"/>
        <w:left w:val="none" w:sz="0" w:space="0" w:color="auto"/>
        <w:bottom w:val="none" w:sz="0" w:space="0" w:color="auto"/>
        <w:right w:val="none" w:sz="0" w:space="0" w:color="auto"/>
      </w:divBdr>
    </w:div>
    <w:div w:id="376008565">
      <w:marLeft w:val="480"/>
      <w:marRight w:val="0"/>
      <w:marTop w:val="0"/>
      <w:marBottom w:val="0"/>
      <w:divBdr>
        <w:top w:val="none" w:sz="0" w:space="0" w:color="auto"/>
        <w:left w:val="none" w:sz="0" w:space="0" w:color="auto"/>
        <w:bottom w:val="none" w:sz="0" w:space="0" w:color="auto"/>
        <w:right w:val="none" w:sz="0" w:space="0" w:color="auto"/>
      </w:divBdr>
    </w:div>
    <w:div w:id="376123666">
      <w:marLeft w:val="480"/>
      <w:marRight w:val="0"/>
      <w:marTop w:val="0"/>
      <w:marBottom w:val="0"/>
      <w:divBdr>
        <w:top w:val="none" w:sz="0" w:space="0" w:color="auto"/>
        <w:left w:val="none" w:sz="0" w:space="0" w:color="auto"/>
        <w:bottom w:val="none" w:sz="0" w:space="0" w:color="auto"/>
        <w:right w:val="none" w:sz="0" w:space="0" w:color="auto"/>
      </w:divBdr>
    </w:div>
    <w:div w:id="376130356">
      <w:bodyDiv w:val="1"/>
      <w:marLeft w:val="0"/>
      <w:marRight w:val="0"/>
      <w:marTop w:val="0"/>
      <w:marBottom w:val="0"/>
      <w:divBdr>
        <w:top w:val="none" w:sz="0" w:space="0" w:color="auto"/>
        <w:left w:val="none" w:sz="0" w:space="0" w:color="auto"/>
        <w:bottom w:val="none" w:sz="0" w:space="0" w:color="auto"/>
        <w:right w:val="none" w:sz="0" w:space="0" w:color="auto"/>
      </w:divBdr>
    </w:div>
    <w:div w:id="378214010">
      <w:bodyDiv w:val="1"/>
      <w:marLeft w:val="0"/>
      <w:marRight w:val="0"/>
      <w:marTop w:val="0"/>
      <w:marBottom w:val="0"/>
      <w:divBdr>
        <w:top w:val="none" w:sz="0" w:space="0" w:color="auto"/>
        <w:left w:val="none" w:sz="0" w:space="0" w:color="auto"/>
        <w:bottom w:val="none" w:sz="0" w:space="0" w:color="auto"/>
        <w:right w:val="none" w:sz="0" w:space="0" w:color="auto"/>
      </w:divBdr>
    </w:div>
    <w:div w:id="379286233">
      <w:bodyDiv w:val="1"/>
      <w:marLeft w:val="0"/>
      <w:marRight w:val="0"/>
      <w:marTop w:val="0"/>
      <w:marBottom w:val="0"/>
      <w:divBdr>
        <w:top w:val="none" w:sz="0" w:space="0" w:color="auto"/>
        <w:left w:val="none" w:sz="0" w:space="0" w:color="auto"/>
        <w:bottom w:val="none" w:sz="0" w:space="0" w:color="auto"/>
        <w:right w:val="none" w:sz="0" w:space="0" w:color="auto"/>
      </w:divBdr>
    </w:div>
    <w:div w:id="379475261">
      <w:bodyDiv w:val="1"/>
      <w:marLeft w:val="0"/>
      <w:marRight w:val="0"/>
      <w:marTop w:val="0"/>
      <w:marBottom w:val="0"/>
      <w:divBdr>
        <w:top w:val="none" w:sz="0" w:space="0" w:color="auto"/>
        <w:left w:val="none" w:sz="0" w:space="0" w:color="auto"/>
        <w:bottom w:val="none" w:sz="0" w:space="0" w:color="auto"/>
        <w:right w:val="none" w:sz="0" w:space="0" w:color="auto"/>
      </w:divBdr>
    </w:div>
    <w:div w:id="379671725">
      <w:marLeft w:val="480"/>
      <w:marRight w:val="0"/>
      <w:marTop w:val="0"/>
      <w:marBottom w:val="0"/>
      <w:divBdr>
        <w:top w:val="none" w:sz="0" w:space="0" w:color="auto"/>
        <w:left w:val="none" w:sz="0" w:space="0" w:color="auto"/>
        <w:bottom w:val="none" w:sz="0" w:space="0" w:color="auto"/>
        <w:right w:val="none" w:sz="0" w:space="0" w:color="auto"/>
      </w:divBdr>
    </w:div>
    <w:div w:id="379984706">
      <w:marLeft w:val="480"/>
      <w:marRight w:val="0"/>
      <w:marTop w:val="0"/>
      <w:marBottom w:val="0"/>
      <w:divBdr>
        <w:top w:val="none" w:sz="0" w:space="0" w:color="auto"/>
        <w:left w:val="none" w:sz="0" w:space="0" w:color="auto"/>
        <w:bottom w:val="none" w:sz="0" w:space="0" w:color="auto"/>
        <w:right w:val="none" w:sz="0" w:space="0" w:color="auto"/>
      </w:divBdr>
    </w:div>
    <w:div w:id="381255004">
      <w:bodyDiv w:val="1"/>
      <w:marLeft w:val="0"/>
      <w:marRight w:val="0"/>
      <w:marTop w:val="0"/>
      <w:marBottom w:val="0"/>
      <w:divBdr>
        <w:top w:val="none" w:sz="0" w:space="0" w:color="auto"/>
        <w:left w:val="none" w:sz="0" w:space="0" w:color="auto"/>
        <w:bottom w:val="none" w:sz="0" w:space="0" w:color="auto"/>
        <w:right w:val="none" w:sz="0" w:space="0" w:color="auto"/>
      </w:divBdr>
    </w:div>
    <w:div w:id="381488744">
      <w:marLeft w:val="480"/>
      <w:marRight w:val="0"/>
      <w:marTop w:val="0"/>
      <w:marBottom w:val="0"/>
      <w:divBdr>
        <w:top w:val="none" w:sz="0" w:space="0" w:color="auto"/>
        <w:left w:val="none" w:sz="0" w:space="0" w:color="auto"/>
        <w:bottom w:val="none" w:sz="0" w:space="0" w:color="auto"/>
        <w:right w:val="none" w:sz="0" w:space="0" w:color="auto"/>
      </w:divBdr>
    </w:div>
    <w:div w:id="381641431">
      <w:bodyDiv w:val="1"/>
      <w:marLeft w:val="0"/>
      <w:marRight w:val="0"/>
      <w:marTop w:val="0"/>
      <w:marBottom w:val="0"/>
      <w:divBdr>
        <w:top w:val="none" w:sz="0" w:space="0" w:color="auto"/>
        <w:left w:val="none" w:sz="0" w:space="0" w:color="auto"/>
        <w:bottom w:val="none" w:sz="0" w:space="0" w:color="auto"/>
        <w:right w:val="none" w:sz="0" w:space="0" w:color="auto"/>
      </w:divBdr>
    </w:div>
    <w:div w:id="381683969">
      <w:marLeft w:val="480"/>
      <w:marRight w:val="0"/>
      <w:marTop w:val="0"/>
      <w:marBottom w:val="0"/>
      <w:divBdr>
        <w:top w:val="none" w:sz="0" w:space="0" w:color="auto"/>
        <w:left w:val="none" w:sz="0" w:space="0" w:color="auto"/>
        <w:bottom w:val="none" w:sz="0" w:space="0" w:color="auto"/>
        <w:right w:val="none" w:sz="0" w:space="0" w:color="auto"/>
      </w:divBdr>
    </w:div>
    <w:div w:id="382023024">
      <w:marLeft w:val="480"/>
      <w:marRight w:val="0"/>
      <w:marTop w:val="0"/>
      <w:marBottom w:val="0"/>
      <w:divBdr>
        <w:top w:val="none" w:sz="0" w:space="0" w:color="auto"/>
        <w:left w:val="none" w:sz="0" w:space="0" w:color="auto"/>
        <w:bottom w:val="none" w:sz="0" w:space="0" w:color="auto"/>
        <w:right w:val="none" w:sz="0" w:space="0" w:color="auto"/>
      </w:divBdr>
    </w:div>
    <w:div w:id="382146522">
      <w:marLeft w:val="480"/>
      <w:marRight w:val="0"/>
      <w:marTop w:val="0"/>
      <w:marBottom w:val="0"/>
      <w:divBdr>
        <w:top w:val="none" w:sz="0" w:space="0" w:color="auto"/>
        <w:left w:val="none" w:sz="0" w:space="0" w:color="auto"/>
        <w:bottom w:val="none" w:sz="0" w:space="0" w:color="auto"/>
        <w:right w:val="none" w:sz="0" w:space="0" w:color="auto"/>
      </w:divBdr>
    </w:div>
    <w:div w:id="382753998">
      <w:bodyDiv w:val="1"/>
      <w:marLeft w:val="0"/>
      <w:marRight w:val="0"/>
      <w:marTop w:val="0"/>
      <w:marBottom w:val="0"/>
      <w:divBdr>
        <w:top w:val="none" w:sz="0" w:space="0" w:color="auto"/>
        <w:left w:val="none" w:sz="0" w:space="0" w:color="auto"/>
        <w:bottom w:val="none" w:sz="0" w:space="0" w:color="auto"/>
        <w:right w:val="none" w:sz="0" w:space="0" w:color="auto"/>
      </w:divBdr>
    </w:div>
    <w:div w:id="382950194">
      <w:marLeft w:val="480"/>
      <w:marRight w:val="0"/>
      <w:marTop w:val="0"/>
      <w:marBottom w:val="0"/>
      <w:divBdr>
        <w:top w:val="none" w:sz="0" w:space="0" w:color="auto"/>
        <w:left w:val="none" w:sz="0" w:space="0" w:color="auto"/>
        <w:bottom w:val="none" w:sz="0" w:space="0" w:color="auto"/>
        <w:right w:val="none" w:sz="0" w:space="0" w:color="auto"/>
      </w:divBdr>
    </w:div>
    <w:div w:id="384528100">
      <w:marLeft w:val="480"/>
      <w:marRight w:val="0"/>
      <w:marTop w:val="0"/>
      <w:marBottom w:val="0"/>
      <w:divBdr>
        <w:top w:val="none" w:sz="0" w:space="0" w:color="auto"/>
        <w:left w:val="none" w:sz="0" w:space="0" w:color="auto"/>
        <w:bottom w:val="none" w:sz="0" w:space="0" w:color="auto"/>
        <w:right w:val="none" w:sz="0" w:space="0" w:color="auto"/>
      </w:divBdr>
    </w:div>
    <w:div w:id="384642765">
      <w:bodyDiv w:val="1"/>
      <w:marLeft w:val="0"/>
      <w:marRight w:val="0"/>
      <w:marTop w:val="0"/>
      <w:marBottom w:val="0"/>
      <w:divBdr>
        <w:top w:val="none" w:sz="0" w:space="0" w:color="auto"/>
        <w:left w:val="none" w:sz="0" w:space="0" w:color="auto"/>
        <w:bottom w:val="none" w:sz="0" w:space="0" w:color="auto"/>
        <w:right w:val="none" w:sz="0" w:space="0" w:color="auto"/>
      </w:divBdr>
    </w:div>
    <w:div w:id="384644238">
      <w:marLeft w:val="480"/>
      <w:marRight w:val="0"/>
      <w:marTop w:val="0"/>
      <w:marBottom w:val="0"/>
      <w:divBdr>
        <w:top w:val="none" w:sz="0" w:space="0" w:color="auto"/>
        <w:left w:val="none" w:sz="0" w:space="0" w:color="auto"/>
        <w:bottom w:val="none" w:sz="0" w:space="0" w:color="auto"/>
        <w:right w:val="none" w:sz="0" w:space="0" w:color="auto"/>
      </w:divBdr>
    </w:div>
    <w:div w:id="385027729">
      <w:bodyDiv w:val="1"/>
      <w:marLeft w:val="0"/>
      <w:marRight w:val="0"/>
      <w:marTop w:val="0"/>
      <w:marBottom w:val="0"/>
      <w:divBdr>
        <w:top w:val="none" w:sz="0" w:space="0" w:color="auto"/>
        <w:left w:val="none" w:sz="0" w:space="0" w:color="auto"/>
        <w:bottom w:val="none" w:sz="0" w:space="0" w:color="auto"/>
        <w:right w:val="none" w:sz="0" w:space="0" w:color="auto"/>
      </w:divBdr>
    </w:div>
    <w:div w:id="385688295">
      <w:marLeft w:val="480"/>
      <w:marRight w:val="0"/>
      <w:marTop w:val="0"/>
      <w:marBottom w:val="0"/>
      <w:divBdr>
        <w:top w:val="none" w:sz="0" w:space="0" w:color="auto"/>
        <w:left w:val="none" w:sz="0" w:space="0" w:color="auto"/>
        <w:bottom w:val="none" w:sz="0" w:space="0" w:color="auto"/>
        <w:right w:val="none" w:sz="0" w:space="0" w:color="auto"/>
      </w:divBdr>
    </w:div>
    <w:div w:id="386074026">
      <w:marLeft w:val="480"/>
      <w:marRight w:val="0"/>
      <w:marTop w:val="0"/>
      <w:marBottom w:val="0"/>
      <w:divBdr>
        <w:top w:val="none" w:sz="0" w:space="0" w:color="auto"/>
        <w:left w:val="none" w:sz="0" w:space="0" w:color="auto"/>
        <w:bottom w:val="none" w:sz="0" w:space="0" w:color="auto"/>
        <w:right w:val="none" w:sz="0" w:space="0" w:color="auto"/>
      </w:divBdr>
    </w:div>
    <w:div w:id="386296617">
      <w:marLeft w:val="480"/>
      <w:marRight w:val="0"/>
      <w:marTop w:val="0"/>
      <w:marBottom w:val="0"/>
      <w:divBdr>
        <w:top w:val="none" w:sz="0" w:space="0" w:color="auto"/>
        <w:left w:val="none" w:sz="0" w:space="0" w:color="auto"/>
        <w:bottom w:val="none" w:sz="0" w:space="0" w:color="auto"/>
        <w:right w:val="none" w:sz="0" w:space="0" w:color="auto"/>
      </w:divBdr>
    </w:div>
    <w:div w:id="386342641">
      <w:bodyDiv w:val="1"/>
      <w:marLeft w:val="0"/>
      <w:marRight w:val="0"/>
      <w:marTop w:val="0"/>
      <w:marBottom w:val="0"/>
      <w:divBdr>
        <w:top w:val="none" w:sz="0" w:space="0" w:color="auto"/>
        <w:left w:val="none" w:sz="0" w:space="0" w:color="auto"/>
        <w:bottom w:val="none" w:sz="0" w:space="0" w:color="auto"/>
        <w:right w:val="none" w:sz="0" w:space="0" w:color="auto"/>
      </w:divBdr>
    </w:div>
    <w:div w:id="386534965">
      <w:marLeft w:val="480"/>
      <w:marRight w:val="0"/>
      <w:marTop w:val="0"/>
      <w:marBottom w:val="0"/>
      <w:divBdr>
        <w:top w:val="none" w:sz="0" w:space="0" w:color="auto"/>
        <w:left w:val="none" w:sz="0" w:space="0" w:color="auto"/>
        <w:bottom w:val="none" w:sz="0" w:space="0" w:color="auto"/>
        <w:right w:val="none" w:sz="0" w:space="0" w:color="auto"/>
      </w:divBdr>
    </w:div>
    <w:div w:id="387269684">
      <w:marLeft w:val="480"/>
      <w:marRight w:val="0"/>
      <w:marTop w:val="0"/>
      <w:marBottom w:val="0"/>
      <w:divBdr>
        <w:top w:val="none" w:sz="0" w:space="0" w:color="auto"/>
        <w:left w:val="none" w:sz="0" w:space="0" w:color="auto"/>
        <w:bottom w:val="none" w:sz="0" w:space="0" w:color="auto"/>
        <w:right w:val="none" w:sz="0" w:space="0" w:color="auto"/>
      </w:divBdr>
    </w:div>
    <w:div w:id="387920457">
      <w:marLeft w:val="480"/>
      <w:marRight w:val="0"/>
      <w:marTop w:val="0"/>
      <w:marBottom w:val="0"/>
      <w:divBdr>
        <w:top w:val="none" w:sz="0" w:space="0" w:color="auto"/>
        <w:left w:val="none" w:sz="0" w:space="0" w:color="auto"/>
        <w:bottom w:val="none" w:sz="0" w:space="0" w:color="auto"/>
        <w:right w:val="none" w:sz="0" w:space="0" w:color="auto"/>
      </w:divBdr>
    </w:div>
    <w:div w:id="387997843">
      <w:marLeft w:val="480"/>
      <w:marRight w:val="0"/>
      <w:marTop w:val="0"/>
      <w:marBottom w:val="0"/>
      <w:divBdr>
        <w:top w:val="none" w:sz="0" w:space="0" w:color="auto"/>
        <w:left w:val="none" w:sz="0" w:space="0" w:color="auto"/>
        <w:bottom w:val="none" w:sz="0" w:space="0" w:color="auto"/>
        <w:right w:val="none" w:sz="0" w:space="0" w:color="auto"/>
      </w:divBdr>
    </w:div>
    <w:div w:id="388304931">
      <w:marLeft w:val="480"/>
      <w:marRight w:val="0"/>
      <w:marTop w:val="0"/>
      <w:marBottom w:val="0"/>
      <w:divBdr>
        <w:top w:val="none" w:sz="0" w:space="0" w:color="auto"/>
        <w:left w:val="none" w:sz="0" w:space="0" w:color="auto"/>
        <w:bottom w:val="none" w:sz="0" w:space="0" w:color="auto"/>
        <w:right w:val="none" w:sz="0" w:space="0" w:color="auto"/>
      </w:divBdr>
    </w:div>
    <w:div w:id="388767989">
      <w:marLeft w:val="480"/>
      <w:marRight w:val="0"/>
      <w:marTop w:val="0"/>
      <w:marBottom w:val="0"/>
      <w:divBdr>
        <w:top w:val="none" w:sz="0" w:space="0" w:color="auto"/>
        <w:left w:val="none" w:sz="0" w:space="0" w:color="auto"/>
        <w:bottom w:val="none" w:sz="0" w:space="0" w:color="auto"/>
        <w:right w:val="none" w:sz="0" w:space="0" w:color="auto"/>
      </w:divBdr>
    </w:div>
    <w:div w:id="389840336">
      <w:marLeft w:val="480"/>
      <w:marRight w:val="0"/>
      <w:marTop w:val="0"/>
      <w:marBottom w:val="0"/>
      <w:divBdr>
        <w:top w:val="none" w:sz="0" w:space="0" w:color="auto"/>
        <w:left w:val="none" w:sz="0" w:space="0" w:color="auto"/>
        <w:bottom w:val="none" w:sz="0" w:space="0" w:color="auto"/>
        <w:right w:val="none" w:sz="0" w:space="0" w:color="auto"/>
      </w:divBdr>
    </w:div>
    <w:div w:id="391927480">
      <w:marLeft w:val="480"/>
      <w:marRight w:val="0"/>
      <w:marTop w:val="0"/>
      <w:marBottom w:val="0"/>
      <w:divBdr>
        <w:top w:val="none" w:sz="0" w:space="0" w:color="auto"/>
        <w:left w:val="none" w:sz="0" w:space="0" w:color="auto"/>
        <w:bottom w:val="none" w:sz="0" w:space="0" w:color="auto"/>
        <w:right w:val="none" w:sz="0" w:space="0" w:color="auto"/>
      </w:divBdr>
    </w:div>
    <w:div w:id="391974491">
      <w:marLeft w:val="480"/>
      <w:marRight w:val="0"/>
      <w:marTop w:val="0"/>
      <w:marBottom w:val="0"/>
      <w:divBdr>
        <w:top w:val="none" w:sz="0" w:space="0" w:color="auto"/>
        <w:left w:val="none" w:sz="0" w:space="0" w:color="auto"/>
        <w:bottom w:val="none" w:sz="0" w:space="0" w:color="auto"/>
        <w:right w:val="none" w:sz="0" w:space="0" w:color="auto"/>
      </w:divBdr>
    </w:div>
    <w:div w:id="392118020">
      <w:marLeft w:val="480"/>
      <w:marRight w:val="0"/>
      <w:marTop w:val="0"/>
      <w:marBottom w:val="0"/>
      <w:divBdr>
        <w:top w:val="none" w:sz="0" w:space="0" w:color="auto"/>
        <w:left w:val="none" w:sz="0" w:space="0" w:color="auto"/>
        <w:bottom w:val="none" w:sz="0" w:space="0" w:color="auto"/>
        <w:right w:val="none" w:sz="0" w:space="0" w:color="auto"/>
      </w:divBdr>
    </w:div>
    <w:div w:id="392196552">
      <w:bodyDiv w:val="1"/>
      <w:marLeft w:val="0"/>
      <w:marRight w:val="0"/>
      <w:marTop w:val="0"/>
      <w:marBottom w:val="0"/>
      <w:divBdr>
        <w:top w:val="none" w:sz="0" w:space="0" w:color="auto"/>
        <w:left w:val="none" w:sz="0" w:space="0" w:color="auto"/>
        <w:bottom w:val="none" w:sz="0" w:space="0" w:color="auto"/>
        <w:right w:val="none" w:sz="0" w:space="0" w:color="auto"/>
      </w:divBdr>
      <w:divsChild>
        <w:div w:id="398721666">
          <w:marLeft w:val="480"/>
          <w:marRight w:val="0"/>
          <w:marTop w:val="0"/>
          <w:marBottom w:val="0"/>
          <w:divBdr>
            <w:top w:val="none" w:sz="0" w:space="0" w:color="auto"/>
            <w:left w:val="none" w:sz="0" w:space="0" w:color="auto"/>
            <w:bottom w:val="none" w:sz="0" w:space="0" w:color="auto"/>
            <w:right w:val="none" w:sz="0" w:space="0" w:color="auto"/>
          </w:divBdr>
        </w:div>
        <w:div w:id="980229824">
          <w:marLeft w:val="480"/>
          <w:marRight w:val="0"/>
          <w:marTop w:val="0"/>
          <w:marBottom w:val="0"/>
          <w:divBdr>
            <w:top w:val="none" w:sz="0" w:space="0" w:color="auto"/>
            <w:left w:val="none" w:sz="0" w:space="0" w:color="auto"/>
            <w:bottom w:val="none" w:sz="0" w:space="0" w:color="auto"/>
            <w:right w:val="none" w:sz="0" w:space="0" w:color="auto"/>
          </w:divBdr>
        </w:div>
        <w:div w:id="973607637">
          <w:marLeft w:val="480"/>
          <w:marRight w:val="0"/>
          <w:marTop w:val="0"/>
          <w:marBottom w:val="0"/>
          <w:divBdr>
            <w:top w:val="none" w:sz="0" w:space="0" w:color="auto"/>
            <w:left w:val="none" w:sz="0" w:space="0" w:color="auto"/>
            <w:bottom w:val="none" w:sz="0" w:space="0" w:color="auto"/>
            <w:right w:val="none" w:sz="0" w:space="0" w:color="auto"/>
          </w:divBdr>
        </w:div>
        <w:div w:id="1138570772">
          <w:marLeft w:val="480"/>
          <w:marRight w:val="0"/>
          <w:marTop w:val="0"/>
          <w:marBottom w:val="0"/>
          <w:divBdr>
            <w:top w:val="none" w:sz="0" w:space="0" w:color="auto"/>
            <w:left w:val="none" w:sz="0" w:space="0" w:color="auto"/>
            <w:bottom w:val="none" w:sz="0" w:space="0" w:color="auto"/>
            <w:right w:val="none" w:sz="0" w:space="0" w:color="auto"/>
          </w:divBdr>
        </w:div>
        <w:div w:id="1472402354">
          <w:marLeft w:val="480"/>
          <w:marRight w:val="0"/>
          <w:marTop w:val="0"/>
          <w:marBottom w:val="0"/>
          <w:divBdr>
            <w:top w:val="none" w:sz="0" w:space="0" w:color="auto"/>
            <w:left w:val="none" w:sz="0" w:space="0" w:color="auto"/>
            <w:bottom w:val="none" w:sz="0" w:space="0" w:color="auto"/>
            <w:right w:val="none" w:sz="0" w:space="0" w:color="auto"/>
          </w:divBdr>
        </w:div>
        <w:div w:id="1370761058">
          <w:marLeft w:val="480"/>
          <w:marRight w:val="0"/>
          <w:marTop w:val="0"/>
          <w:marBottom w:val="0"/>
          <w:divBdr>
            <w:top w:val="none" w:sz="0" w:space="0" w:color="auto"/>
            <w:left w:val="none" w:sz="0" w:space="0" w:color="auto"/>
            <w:bottom w:val="none" w:sz="0" w:space="0" w:color="auto"/>
            <w:right w:val="none" w:sz="0" w:space="0" w:color="auto"/>
          </w:divBdr>
        </w:div>
        <w:div w:id="1149245669">
          <w:marLeft w:val="480"/>
          <w:marRight w:val="0"/>
          <w:marTop w:val="0"/>
          <w:marBottom w:val="0"/>
          <w:divBdr>
            <w:top w:val="none" w:sz="0" w:space="0" w:color="auto"/>
            <w:left w:val="none" w:sz="0" w:space="0" w:color="auto"/>
            <w:bottom w:val="none" w:sz="0" w:space="0" w:color="auto"/>
            <w:right w:val="none" w:sz="0" w:space="0" w:color="auto"/>
          </w:divBdr>
        </w:div>
        <w:div w:id="1321538793">
          <w:marLeft w:val="480"/>
          <w:marRight w:val="0"/>
          <w:marTop w:val="0"/>
          <w:marBottom w:val="0"/>
          <w:divBdr>
            <w:top w:val="none" w:sz="0" w:space="0" w:color="auto"/>
            <w:left w:val="none" w:sz="0" w:space="0" w:color="auto"/>
            <w:bottom w:val="none" w:sz="0" w:space="0" w:color="auto"/>
            <w:right w:val="none" w:sz="0" w:space="0" w:color="auto"/>
          </w:divBdr>
        </w:div>
        <w:div w:id="855578367">
          <w:marLeft w:val="480"/>
          <w:marRight w:val="0"/>
          <w:marTop w:val="0"/>
          <w:marBottom w:val="0"/>
          <w:divBdr>
            <w:top w:val="none" w:sz="0" w:space="0" w:color="auto"/>
            <w:left w:val="none" w:sz="0" w:space="0" w:color="auto"/>
            <w:bottom w:val="none" w:sz="0" w:space="0" w:color="auto"/>
            <w:right w:val="none" w:sz="0" w:space="0" w:color="auto"/>
          </w:divBdr>
        </w:div>
        <w:div w:id="1053575169">
          <w:marLeft w:val="480"/>
          <w:marRight w:val="0"/>
          <w:marTop w:val="0"/>
          <w:marBottom w:val="0"/>
          <w:divBdr>
            <w:top w:val="none" w:sz="0" w:space="0" w:color="auto"/>
            <w:left w:val="none" w:sz="0" w:space="0" w:color="auto"/>
            <w:bottom w:val="none" w:sz="0" w:space="0" w:color="auto"/>
            <w:right w:val="none" w:sz="0" w:space="0" w:color="auto"/>
          </w:divBdr>
        </w:div>
        <w:div w:id="1262446050">
          <w:marLeft w:val="480"/>
          <w:marRight w:val="0"/>
          <w:marTop w:val="0"/>
          <w:marBottom w:val="0"/>
          <w:divBdr>
            <w:top w:val="none" w:sz="0" w:space="0" w:color="auto"/>
            <w:left w:val="none" w:sz="0" w:space="0" w:color="auto"/>
            <w:bottom w:val="none" w:sz="0" w:space="0" w:color="auto"/>
            <w:right w:val="none" w:sz="0" w:space="0" w:color="auto"/>
          </w:divBdr>
        </w:div>
        <w:div w:id="453913293">
          <w:marLeft w:val="480"/>
          <w:marRight w:val="0"/>
          <w:marTop w:val="0"/>
          <w:marBottom w:val="0"/>
          <w:divBdr>
            <w:top w:val="none" w:sz="0" w:space="0" w:color="auto"/>
            <w:left w:val="none" w:sz="0" w:space="0" w:color="auto"/>
            <w:bottom w:val="none" w:sz="0" w:space="0" w:color="auto"/>
            <w:right w:val="none" w:sz="0" w:space="0" w:color="auto"/>
          </w:divBdr>
        </w:div>
        <w:div w:id="1880241099">
          <w:marLeft w:val="480"/>
          <w:marRight w:val="0"/>
          <w:marTop w:val="0"/>
          <w:marBottom w:val="0"/>
          <w:divBdr>
            <w:top w:val="none" w:sz="0" w:space="0" w:color="auto"/>
            <w:left w:val="none" w:sz="0" w:space="0" w:color="auto"/>
            <w:bottom w:val="none" w:sz="0" w:space="0" w:color="auto"/>
            <w:right w:val="none" w:sz="0" w:space="0" w:color="auto"/>
          </w:divBdr>
        </w:div>
        <w:div w:id="502940620">
          <w:marLeft w:val="480"/>
          <w:marRight w:val="0"/>
          <w:marTop w:val="0"/>
          <w:marBottom w:val="0"/>
          <w:divBdr>
            <w:top w:val="none" w:sz="0" w:space="0" w:color="auto"/>
            <w:left w:val="none" w:sz="0" w:space="0" w:color="auto"/>
            <w:bottom w:val="none" w:sz="0" w:space="0" w:color="auto"/>
            <w:right w:val="none" w:sz="0" w:space="0" w:color="auto"/>
          </w:divBdr>
        </w:div>
        <w:div w:id="1625503787">
          <w:marLeft w:val="480"/>
          <w:marRight w:val="0"/>
          <w:marTop w:val="0"/>
          <w:marBottom w:val="0"/>
          <w:divBdr>
            <w:top w:val="none" w:sz="0" w:space="0" w:color="auto"/>
            <w:left w:val="none" w:sz="0" w:space="0" w:color="auto"/>
            <w:bottom w:val="none" w:sz="0" w:space="0" w:color="auto"/>
            <w:right w:val="none" w:sz="0" w:space="0" w:color="auto"/>
          </w:divBdr>
        </w:div>
      </w:divsChild>
    </w:div>
    <w:div w:id="392236089">
      <w:marLeft w:val="480"/>
      <w:marRight w:val="0"/>
      <w:marTop w:val="0"/>
      <w:marBottom w:val="0"/>
      <w:divBdr>
        <w:top w:val="none" w:sz="0" w:space="0" w:color="auto"/>
        <w:left w:val="none" w:sz="0" w:space="0" w:color="auto"/>
        <w:bottom w:val="none" w:sz="0" w:space="0" w:color="auto"/>
        <w:right w:val="none" w:sz="0" w:space="0" w:color="auto"/>
      </w:divBdr>
    </w:div>
    <w:div w:id="392316070">
      <w:marLeft w:val="480"/>
      <w:marRight w:val="0"/>
      <w:marTop w:val="0"/>
      <w:marBottom w:val="0"/>
      <w:divBdr>
        <w:top w:val="none" w:sz="0" w:space="0" w:color="auto"/>
        <w:left w:val="none" w:sz="0" w:space="0" w:color="auto"/>
        <w:bottom w:val="none" w:sz="0" w:space="0" w:color="auto"/>
        <w:right w:val="none" w:sz="0" w:space="0" w:color="auto"/>
      </w:divBdr>
    </w:div>
    <w:div w:id="393046639">
      <w:marLeft w:val="480"/>
      <w:marRight w:val="0"/>
      <w:marTop w:val="0"/>
      <w:marBottom w:val="0"/>
      <w:divBdr>
        <w:top w:val="none" w:sz="0" w:space="0" w:color="auto"/>
        <w:left w:val="none" w:sz="0" w:space="0" w:color="auto"/>
        <w:bottom w:val="none" w:sz="0" w:space="0" w:color="auto"/>
        <w:right w:val="none" w:sz="0" w:space="0" w:color="auto"/>
      </w:divBdr>
    </w:div>
    <w:div w:id="393699947">
      <w:marLeft w:val="480"/>
      <w:marRight w:val="0"/>
      <w:marTop w:val="0"/>
      <w:marBottom w:val="0"/>
      <w:divBdr>
        <w:top w:val="none" w:sz="0" w:space="0" w:color="auto"/>
        <w:left w:val="none" w:sz="0" w:space="0" w:color="auto"/>
        <w:bottom w:val="none" w:sz="0" w:space="0" w:color="auto"/>
        <w:right w:val="none" w:sz="0" w:space="0" w:color="auto"/>
      </w:divBdr>
    </w:div>
    <w:div w:id="393895395">
      <w:marLeft w:val="480"/>
      <w:marRight w:val="0"/>
      <w:marTop w:val="0"/>
      <w:marBottom w:val="0"/>
      <w:divBdr>
        <w:top w:val="none" w:sz="0" w:space="0" w:color="auto"/>
        <w:left w:val="none" w:sz="0" w:space="0" w:color="auto"/>
        <w:bottom w:val="none" w:sz="0" w:space="0" w:color="auto"/>
        <w:right w:val="none" w:sz="0" w:space="0" w:color="auto"/>
      </w:divBdr>
    </w:div>
    <w:div w:id="394933084">
      <w:bodyDiv w:val="1"/>
      <w:marLeft w:val="0"/>
      <w:marRight w:val="0"/>
      <w:marTop w:val="0"/>
      <w:marBottom w:val="0"/>
      <w:divBdr>
        <w:top w:val="none" w:sz="0" w:space="0" w:color="auto"/>
        <w:left w:val="none" w:sz="0" w:space="0" w:color="auto"/>
        <w:bottom w:val="none" w:sz="0" w:space="0" w:color="auto"/>
        <w:right w:val="none" w:sz="0" w:space="0" w:color="auto"/>
      </w:divBdr>
    </w:div>
    <w:div w:id="395906225">
      <w:marLeft w:val="480"/>
      <w:marRight w:val="0"/>
      <w:marTop w:val="0"/>
      <w:marBottom w:val="0"/>
      <w:divBdr>
        <w:top w:val="none" w:sz="0" w:space="0" w:color="auto"/>
        <w:left w:val="none" w:sz="0" w:space="0" w:color="auto"/>
        <w:bottom w:val="none" w:sz="0" w:space="0" w:color="auto"/>
        <w:right w:val="none" w:sz="0" w:space="0" w:color="auto"/>
      </w:divBdr>
    </w:div>
    <w:div w:id="396175282">
      <w:bodyDiv w:val="1"/>
      <w:marLeft w:val="0"/>
      <w:marRight w:val="0"/>
      <w:marTop w:val="0"/>
      <w:marBottom w:val="0"/>
      <w:divBdr>
        <w:top w:val="none" w:sz="0" w:space="0" w:color="auto"/>
        <w:left w:val="none" w:sz="0" w:space="0" w:color="auto"/>
        <w:bottom w:val="none" w:sz="0" w:space="0" w:color="auto"/>
        <w:right w:val="none" w:sz="0" w:space="0" w:color="auto"/>
      </w:divBdr>
    </w:div>
    <w:div w:id="397097821">
      <w:marLeft w:val="480"/>
      <w:marRight w:val="0"/>
      <w:marTop w:val="0"/>
      <w:marBottom w:val="0"/>
      <w:divBdr>
        <w:top w:val="none" w:sz="0" w:space="0" w:color="auto"/>
        <w:left w:val="none" w:sz="0" w:space="0" w:color="auto"/>
        <w:bottom w:val="none" w:sz="0" w:space="0" w:color="auto"/>
        <w:right w:val="none" w:sz="0" w:space="0" w:color="auto"/>
      </w:divBdr>
    </w:div>
    <w:div w:id="398286520">
      <w:marLeft w:val="480"/>
      <w:marRight w:val="0"/>
      <w:marTop w:val="0"/>
      <w:marBottom w:val="0"/>
      <w:divBdr>
        <w:top w:val="none" w:sz="0" w:space="0" w:color="auto"/>
        <w:left w:val="none" w:sz="0" w:space="0" w:color="auto"/>
        <w:bottom w:val="none" w:sz="0" w:space="0" w:color="auto"/>
        <w:right w:val="none" w:sz="0" w:space="0" w:color="auto"/>
      </w:divBdr>
    </w:div>
    <w:div w:id="400176032">
      <w:marLeft w:val="480"/>
      <w:marRight w:val="0"/>
      <w:marTop w:val="0"/>
      <w:marBottom w:val="0"/>
      <w:divBdr>
        <w:top w:val="none" w:sz="0" w:space="0" w:color="auto"/>
        <w:left w:val="none" w:sz="0" w:space="0" w:color="auto"/>
        <w:bottom w:val="none" w:sz="0" w:space="0" w:color="auto"/>
        <w:right w:val="none" w:sz="0" w:space="0" w:color="auto"/>
      </w:divBdr>
    </w:div>
    <w:div w:id="400759105">
      <w:marLeft w:val="480"/>
      <w:marRight w:val="0"/>
      <w:marTop w:val="0"/>
      <w:marBottom w:val="0"/>
      <w:divBdr>
        <w:top w:val="none" w:sz="0" w:space="0" w:color="auto"/>
        <w:left w:val="none" w:sz="0" w:space="0" w:color="auto"/>
        <w:bottom w:val="none" w:sz="0" w:space="0" w:color="auto"/>
        <w:right w:val="none" w:sz="0" w:space="0" w:color="auto"/>
      </w:divBdr>
    </w:div>
    <w:div w:id="400979797">
      <w:marLeft w:val="480"/>
      <w:marRight w:val="0"/>
      <w:marTop w:val="0"/>
      <w:marBottom w:val="0"/>
      <w:divBdr>
        <w:top w:val="none" w:sz="0" w:space="0" w:color="auto"/>
        <w:left w:val="none" w:sz="0" w:space="0" w:color="auto"/>
        <w:bottom w:val="none" w:sz="0" w:space="0" w:color="auto"/>
        <w:right w:val="none" w:sz="0" w:space="0" w:color="auto"/>
      </w:divBdr>
    </w:div>
    <w:div w:id="401487166">
      <w:marLeft w:val="480"/>
      <w:marRight w:val="0"/>
      <w:marTop w:val="0"/>
      <w:marBottom w:val="0"/>
      <w:divBdr>
        <w:top w:val="none" w:sz="0" w:space="0" w:color="auto"/>
        <w:left w:val="none" w:sz="0" w:space="0" w:color="auto"/>
        <w:bottom w:val="none" w:sz="0" w:space="0" w:color="auto"/>
        <w:right w:val="none" w:sz="0" w:space="0" w:color="auto"/>
      </w:divBdr>
    </w:div>
    <w:div w:id="402412219">
      <w:marLeft w:val="480"/>
      <w:marRight w:val="0"/>
      <w:marTop w:val="0"/>
      <w:marBottom w:val="0"/>
      <w:divBdr>
        <w:top w:val="none" w:sz="0" w:space="0" w:color="auto"/>
        <w:left w:val="none" w:sz="0" w:space="0" w:color="auto"/>
        <w:bottom w:val="none" w:sz="0" w:space="0" w:color="auto"/>
        <w:right w:val="none" w:sz="0" w:space="0" w:color="auto"/>
      </w:divBdr>
    </w:div>
    <w:div w:id="403072084">
      <w:marLeft w:val="480"/>
      <w:marRight w:val="0"/>
      <w:marTop w:val="0"/>
      <w:marBottom w:val="0"/>
      <w:divBdr>
        <w:top w:val="none" w:sz="0" w:space="0" w:color="auto"/>
        <w:left w:val="none" w:sz="0" w:space="0" w:color="auto"/>
        <w:bottom w:val="none" w:sz="0" w:space="0" w:color="auto"/>
        <w:right w:val="none" w:sz="0" w:space="0" w:color="auto"/>
      </w:divBdr>
    </w:div>
    <w:div w:id="404113534">
      <w:marLeft w:val="480"/>
      <w:marRight w:val="0"/>
      <w:marTop w:val="0"/>
      <w:marBottom w:val="0"/>
      <w:divBdr>
        <w:top w:val="none" w:sz="0" w:space="0" w:color="auto"/>
        <w:left w:val="none" w:sz="0" w:space="0" w:color="auto"/>
        <w:bottom w:val="none" w:sz="0" w:space="0" w:color="auto"/>
        <w:right w:val="none" w:sz="0" w:space="0" w:color="auto"/>
      </w:divBdr>
    </w:div>
    <w:div w:id="404687633">
      <w:marLeft w:val="480"/>
      <w:marRight w:val="0"/>
      <w:marTop w:val="0"/>
      <w:marBottom w:val="0"/>
      <w:divBdr>
        <w:top w:val="none" w:sz="0" w:space="0" w:color="auto"/>
        <w:left w:val="none" w:sz="0" w:space="0" w:color="auto"/>
        <w:bottom w:val="none" w:sz="0" w:space="0" w:color="auto"/>
        <w:right w:val="none" w:sz="0" w:space="0" w:color="auto"/>
      </w:divBdr>
    </w:div>
    <w:div w:id="406416490">
      <w:marLeft w:val="480"/>
      <w:marRight w:val="0"/>
      <w:marTop w:val="0"/>
      <w:marBottom w:val="0"/>
      <w:divBdr>
        <w:top w:val="none" w:sz="0" w:space="0" w:color="auto"/>
        <w:left w:val="none" w:sz="0" w:space="0" w:color="auto"/>
        <w:bottom w:val="none" w:sz="0" w:space="0" w:color="auto"/>
        <w:right w:val="none" w:sz="0" w:space="0" w:color="auto"/>
      </w:divBdr>
    </w:div>
    <w:div w:id="407075047">
      <w:bodyDiv w:val="1"/>
      <w:marLeft w:val="0"/>
      <w:marRight w:val="0"/>
      <w:marTop w:val="0"/>
      <w:marBottom w:val="0"/>
      <w:divBdr>
        <w:top w:val="none" w:sz="0" w:space="0" w:color="auto"/>
        <w:left w:val="none" w:sz="0" w:space="0" w:color="auto"/>
        <w:bottom w:val="none" w:sz="0" w:space="0" w:color="auto"/>
        <w:right w:val="none" w:sz="0" w:space="0" w:color="auto"/>
      </w:divBdr>
    </w:div>
    <w:div w:id="407461753">
      <w:bodyDiv w:val="1"/>
      <w:marLeft w:val="0"/>
      <w:marRight w:val="0"/>
      <w:marTop w:val="0"/>
      <w:marBottom w:val="0"/>
      <w:divBdr>
        <w:top w:val="none" w:sz="0" w:space="0" w:color="auto"/>
        <w:left w:val="none" w:sz="0" w:space="0" w:color="auto"/>
        <w:bottom w:val="none" w:sz="0" w:space="0" w:color="auto"/>
        <w:right w:val="none" w:sz="0" w:space="0" w:color="auto"/>
      </w:divBdr>
    </w:div>
    <w:div w:id="408310525">
      <w:marLeft w:val="480"/>
      <w:marRight w:val="0"/>
      <w:marTop w:val="0"/>
      <w:marBottom w:val="0"/>
      <w:divBdr>
        <w:top w:val="none" w:sz="0" w:space="0" w:color="auto"/>
        <w:left w:val="none" w:sz="0" w:space="0" w:color="auto"/>
        <w:bottom w:val="none" w:sz="0" w:space="0" w:color="auto"/>
        <w:right w:val="none" w:sz="0" w:space="0" w:color="auto"/>
      </w:divBdr>
    </w:div>
    <w:div w:id="409352151">
      <w:marLeft w:val="480"/>
      <w:marRight w:val="0"/>
      <w:marTop w:val="0"/>
      <w:marBottom w:val="0"/>
      <w:divBdr>
        <w:top w:val="none" w:sz="0" w:space="0" w:color="auto"/>
        <w:left w:val="none" w:sz="0" w:space="0" w:color="auto"/>
        <w:bottom w:val="none" w:sz="0" w:space="0" w:color="auto"/>
        <w:right w:val="none" w:sz="0" w:space="0" w:color="auto"/>
      </w:divBdr>
    </w:div>
    <w:div w:id="409624889">
      <w:marLeft w:val="480"/>
      <w:marRight w:val="0"/>
      <w:marTop w:val="0"/>
      <w:marBottom w:val="0"/>
      <w:divBdr>
        <w:top w:val="none" w:sz="0" w:space="0" w:color="auto"/>
        <w:left w:val="none" w:sz="0" w:space="0" w:color="auto"/>
        <w:bottom w:val="none" w:sz="0" w:space="0" w:color="auto"/>
        <w:right w:val="none" w:sz="0" w:space="0" w:color="auto"/>
      </w:divBdr>
    </w:div>
    <w:div w:id="409928264">
      <w:marLeft w:val="480"/>
      <w:marRight w:val="0"/>
      <w:marTop w:val="0"/>
      <w:marBottom w:val="0"/>
      <w:divBdr>
        <w:top w:val="none" w:sz="0" w:space="0" w:color="auto"/>
        <w:left w:val="none" w:sz="0" w:space="0" w:color="auto"/>
        <w:bottom w:val="none" w:sz="0" w:space="0" w:color="auto"/>
        <w:right w:val="none" w:sz="0" w:space="0" w:color="auto"/>
      </w:divBdr>
    </w:div>
    <w:div w:id="410465658">
      <w:bodyDiv w:val="1"/>
      <w:marLeft w:val="0"/>
      <w:marRight w:val="0"/>
      <w:marTop w:val="0"/>
      <w:marBottom w:val="0"/>
      <w:divBdr>
        <w:top w:val="none" w:sz="0" w:space="0" w:color="auto"/>
        <w:left w:val="none" w:sz="0" w:space="0" w:color="auto"/>
        <w:bottom w:val="none" w:sz="0" w:space="0" w:color="auto"/>
        <w:right w:val="none" w:sz="0" w:space="0" w:color="auto"/>
      </w:divBdr>
    </w:div>
    <w:div w:id="410472299">
      <w:bodyDiv w:val="1"/>
      <w:marLeft w:val="0"/>
      <w:marRight w:val="0"/>
      <w:marTop w:val="0"/>
      <w:marBottom w:val="0"/>
      <w:divBdr>
        <w:top w:val="none" w:sz="0" w:space="0" w:color="auto"/>
        <w:left w:val="none" w:sz="0" w:space="0" w:color="auto"/>
        <w:bottom w:val="none" w:sz="0" w:space="0" w:color="auto"/>
        <w:right w:val="none" w:sz="0" w:space="0" w:color="auto"/>
      </w:divBdr>
    </w:div>
    <w:div w:id="410664326">
      <w:marLeft w:val="480"/>
      <w:marRight w:val="0"/>
      <w:marTop w:val="0"/>
      <w:marBottom w:val="0"/>
      <w:divBdr>
        <w:top w:val="none" w:sz="0" w:space="0" w:color="auto"/>
        <w:left w:val="none" w:sz="0" w:space="0" w:color="auto"/>
        <w:bottom w:val="none" w:sz="0" w:space="0" w:color="auto"/>
        <w:right w:val="none" w:sz="0" w:space="0" w:color="auto"/>
      </w:divBdr>
    </w:div>
    <w:div w:id="411198981">
      <w:bodyDiv w:val="1"/>
      <w:marLeft w:val="0"/>
      <w:marRight w:val="0"/>
      <w:marTop w:val="0"/>
      <w:marBottom w:val="0"/>
      <w:divBdr>
        <w:top w:val="none" w:sz="0" w:space="0" w:color="auto"/>
        <w:left w:val="none" w:sz="0" w:space="0" w:color="auto"/>
        <w:bottom w:val="none" w:sz="0" w:space="0" w:color="auto"/>
        <w:right w:val="none" w:sz="0" w:space="0" w:color="auto"/>
      </w:divBdr>
      <w:divsChild>
        <w:div w:id="112871156">
          <w:marLeft w:val="480"/>
          <w:marRight w:val="0"/>
          <w:marTop w:val="0"/>
          <w:marBottom w:val="0"/>
          <w:divBdr>
            <w:top w:val="none" w:sz="0" w:space="0" w:color="auto"/>
            <w:left w:val="none" w:sz="0" w:space="0" w:color="auto"/>
            <w:bottom w:val="none" w:sz="0" w:space="0" w:color="auto"/>
            <w:right w:val="none" w:sz="0" w:space="0" w:color="auto"/>
          </w:divBdr>
        </w:div>
        <w:div w:id="1509053542">
          <w:marLeft w:val="480"/>
          <w:marRight w:val="0"/>
          <w:marTop w:val="0"/>
          <w:marBottom w:val="0"/>
          <w:divBdr>
            <w:top w:val="none" w:sz="0" w:space="0" w:color="auto"/>
            <w:left w:val="none" w:sz="0" w:space="0" w:color="auto"/>
            <w:bottom w:val="none" w:sz="0" w:space="0" w:color="auto"/>
            <w:right w:val="none" w:sz="0" w:space="0" w:color="auto"/>
          </w:divBdr>
        </w:div>
        <w:div w:id="2013726734">
          <w:marLeft w:val="480"/>
          <w:marRight w:val="0"/>
          <w:marTop w:val="0"/>
          <w:marBottom w:val="0"/>
          <w:divBdr>
            <w:top w:val="none" w:sz="0" w:space="0" w:color="auto"/>
            <w:left w:val="none" w:sz="0" w:space="0" w:color="auto"/>
            <w:bottom w:val="none" w:sz="0" w:space="0" w:color="auto"/>
            <w:right w:val="none" w:sz="0" w:space="0" w:color="auto"/>
          </w:divBdr>
        </w:div>
        <w:div w:id="486635742">
          <w:marLeft w:val="480"/>
          <w:marRight w:val="0"/>
          <w:marTop w:val="0"/>
          <w:marBottom w:val="0"/>
          <w:divBdr>
            <w:top w:val="none" w:sz="0" w:space="0" w:color="auto"/>
            <w:left w:val="none" w:sz="0" w:space="0" w:color="auto"/>
            <w:bottom w:val="none" w:sz="0" w:space="0" w:color="auto"/>
            <w:right w:val="none" w:sz="0" w:space="0" w:color="auto"/>
          </w:divBdr>
        </w:div>
        <w:div w:id="2096397009">
          <w:marLeft w:val="480"/>
          <w:marRight w:val="0"/>
          <w:marTop w:val="0"/>
          <w:marBottom w:val="0"/>
          <w:divBdr>
            <w:top w:val="none" w:sz="0" w:space="0" w:color="auto"/>
            <w:left w:val="none" w:sz="0" w:space="0" w:color="auto"/>
            <w:bottom w:val="none" w:sz="0" w:space="0" w:color="auto"/>
            <w:right w:val="none" w:sz="0" w:space="0" w:color="auto"/>
          </w:divBdr>
        </w:div>
        <w:div w:id="1427309609">
          <w:marLeft w:val="480"/>
          <w:marRight w:val="0"/>
          <w:marTop w:val="0"/>
          <w:marBottom w:val="0"/>
          <w:divBdr>
            <w:top w:val="none" w:sz="0" w:space="0" w:color="auto"/>
            <w:left w:val="none" w:sz="0" w:space="0" w:color="auto"/>
            <w:bottom w:val="none" w:sz="0" w:space="0" w:color="auto"/>
            <w:right w:val="none" w:sz="0" w:space="0" w:color="auto"/>
          </w:divBdr>
        </w:div>
        <w:div w:id="1369644590">
          <w:marLeft w:val="480"/>
          <w:marRight w:val="0"/>
          <w:marTop w:val="0"/>
          <w:marBottom w:val="0"/>
          <w:divBdr>
            <w:top w:val="none" w:sz="0" w:space="0" w:color="auto"/>
            <w:left w:val="none" w:sz="0" w:space="0" w:color="auto"/>
            <w:bottom w:val="none" w:sz="0" w:space="0" w:color="auto"/>
            <w:right w:val="none" w:sz="0" w:space="0" w:color="auto"/>
          </w:divBdr>
        </w:div>
        <w:div w:id="523060462">
          <w:marLeft w:val="480"/>
          <w:marRight w:val="0"/>
          <w:marTop w:val="0"/>
          <w:marBottom w:val="0"/>
          <w:divBdr>
            <w:top w:val="none" w:sz="0" w:space="0" w:color="auto"/>
            <w:left w:val="none" w:sz="0" w:space="0" w:color="auto"/>
            <w:bottom w:val="none" w:sz="0" w:space="0" w:color="auto"/>
            <w:right w:val="none" w:sz="0" w:space="0" w:color="auto"/>
          </w:divBdr>
        </w:div>
        <w:div w:id="662585419">
          <w:marLeft w:val="480"/>
          <w:marRight w:val="0"/>
          <w:marTop w:val="0"/>
          <w:marBottom w:val="0"/>
          <w:divBdr>
            <w:top w:val="none" w:sz="0" w:space="0" w:color="auto"/>
            <w:left w:val="none" w:sz="0" w:space="0" w:color="auto"/>
            <w:bottom w:val="none" w:sz="0" w:space="0" w:color="auto"/>
            <w:right w:val="none" w:sz="0" w:space="0" w:color="auto"/>
          </w:divBdr>
        </w:div>
        <w:div w:id="336345479">
          <w:marLeft w:val="480"/>
          <w:marRight w:val="0"/>
          <w:marTop w:val="0"/>
          <w:marBottom w:val="0"/>
          <w:divBdr>
            <w:top w:val="none" w:sz="0" w:space="0" w:color="auto"/>
            <w:left w:val="none" w:sz="0" w:space="0" w:color="auto"/>
            <w:bottom w:val="none" w:sz="0" w:space="0" w:color="auto"/>
            <w:right w:val="none" w:sz="0" w:space="0" w:color="auto"/>
          </w:divBdr>
        </w:div>
        <w:div w:id="148329116">
          <w:marLeft w:val="480"/>
          <w:marRight w:val="0"/>
          <w:marTop w:val="0"/>
          <w:marBottom w:val="0"/>
          <w:divBdr>
            <w:top w:val="none" w:sz="0" w:space="0" w:color="auto"/>
            <w:left w:val="none" w:sz="0" w:space="0" w:color="auto"/>
            <w:bottom w:val="none" w:sz="0" w:space="0" w:color="auto"/>
            <w:right w:val="none" w:sz="0" w:space="0" w:color="auto"/>
          </w:divBdr>
        </w:div>
        <w:div w:id="1182236308">
          <w:marLeft w:val="480"/>
          <w:marRight w:val="0"/>
          <w:marTop w:val="0"/>
          <w:marBottom w:val="0"/>
          <w:divBdr>
            <w:top w:val="none" w:sz="0" w:space="0" w:color="auto"/>
            <w:left w:val="none" w:sz="0" w:space="0" w:color="auto"/>
            <w:bottom w:val="none" w:sz="0" w:space="0" w:color="auto"/>
            <w:right w:val="none" w:sz="0" w:space="0" w:color="auto"/>
          </w:divBdr>
        </w:div>
        <w:div w:id="1766345128">
          <w:marLeft w:val="480"/>
          <w:marRight w:val="0"/>
          <w:marTop w:val="0"/>
          <w:marBottom w:val="0"/>
          <w:divBdr>
            <w:top w:val="none" w:sz="0" w:space="0" w:color="auto"/>
            <w:left w:val="none" w:sz="0" w:space="0" w:color="auto"/>
            <w:bottom w:val="none" w:sz="0" w:space="0" w:color="auto"/>
            <w:right w:val="none" w:sz="0" w:space="0" w:color="auto"/>
          </w:divBdr>
        </w:div>
        <w:div w:id="1912497195">
          <w:marLeft w:val="480"/>
          <w:marRight w:val="0"/>
          <w:marTop w:val="0"/>
          <w:marBottom w:val="0"/>
          <w:divBdr>
            <w:top w:val="none" w:sz="0" w:space="0" w:color="auto"/>
            <w:left w:val="none" w:sz="0" w:space="0" w:color="auto"/>
            <w:bottom w:val="none" w:sz="0" w:space="0" w:color="auto"/>
            <w:right w:val="none" w:sz="0" w:space="0" w:color="auto"/>
          </w:divBdr>
        </w:div>
        <w:div w:id="368146000">
          <w:marLeft w:val="480"/>
          <w:marRight w:val="0"/>
          <w:marTop w:val="0"/>
          <w:marBottom w:val="0"/>
          <w:divBdr>
            <w:top w:val="none" w:sz="0" w:space="0" w:color="auto"/>
            <w:left w:val="none" w:sz="0" w:space="0" w:color="auto"/>
            <w:bottom w:val="none" w:sz="0" w:space="0" w:color="auto"/>
            <w:right w:val="none" w:sz="0" w:space="0" w:color="auto"/>
          </w:divBdr>
        </w:div>
        <w:div w:id="713886594">
          <w:marLeft w:val="480"/>
          <w:marRight w:val="0"/>
          <w:marTop w:val="0"/>
          <w:marBottom w:val="0"/>
          <w:divBdr>
            <w:top w:val="none" w:sz="0" w:space="0" w:color="auto"/>
            <w:left w:val="none" w:sz="0" w:space="0" w:color="auto"/>
            <w:bottom w:val="none" w:sz="0" w:space="0" w:color="auto"/>
            <w:right w:val="none" w:sz="0" w:space="0" w:color="auto"/>
          </w:divBdr>
        </w:div>
        <w:div w:id="240877017">
          <w:marLeft w:val="480"/>
          <w:marRight w:val="0"/>
          <w:marTop w:val="0"/>
          <w:marBottom w:val="0"/>
          <w:divBdr>
            <w:top w:val="none" w:sz="0" w:space="0" w:color="auto"/>
            <w:left w:val="none" w:sz="0" w:space="0" w:color="auto"/>
            <w:bottom w:val="none" w:sz="0" w:space="0" w:color="auto"/>
            <w:right w:val="none" w:sz="0" w:space="0" w:color="auto"/>
          </w:divBdr>
        </w:div>
      </w:divsChild>
    </w:div>
    <w:div w:id="411389911">
      <w:bodyDiv w:val="1"/>
      <w:marLeft w:val="0"/>
      <w:marRight w:val="0"/>
      <w:marTop w:val="0"/>
      <w:marBottom w:val="0"/>
      <w:divBdr>
        <w:top w:val="none" w:sz="0" w:space="0" w:color="auto"/>
        <w:left w:val="none" w:sz="0" w:space="0" w:color="auto"/>
        <w:bottom w:val="none" w:sz="0" w:space="0" w:color="auto"/>
        <w:right w:val="none" w:sz="0" w:space="0" w:color="auto"/>
      </w:divBdr>
      <w:divsChild>
        <w:div w:id="1263034448">
          <w:marLeft w:val="480"/>
          <w:marRight w:val="0"/>
          <w:marTop w:val="0"/>
          <w:marBottom w:val="0"/>
          <w:divBdr>
            <w:top w:val="none" w:sz="0" w:space="0" w:color="auto"/>
            <w:left w:val="none" w:sz="0" w:space="0" w:color="auto"/>
            <w:bottom w:val="none" w:sz="0" w:space="0" w:color="auto"/>
            <w:right w:val="none" w:sz="0" w:space="0" w:color="auto"/>
          </w:divBdr>
        </w:div>
        <w:div w:id="166598325">
          <w:marLeft w:val="480"/>
          <w:marRight w:val="0"/>
          <w:marTop w:val="0"/>
          <w:marBottom w:val="0"/>
          <w:divBdr>
            <w:top w:val="none" w:sz="0" w:space="0" w:color="auto"/>
            <w:left w:val="none" w:sz="0" w:space="0" w:color="auto"/>
            <w:bottom w:val="none" w:sz="0" w:space="0" w:color="auto"/>
            <w:right w:val="none" w:sz="0" w:space="0" w:color="auto"/>
          </w:divBdr>
        </w:div>
        <w:div w:id="736244441">
          <w:marLeft w:val="480"/>
          <w:marRight w:val="0"/>
          <w:marTop w:val="0"/>
          <w:marBottom w:val="0"/>
          <w:divBdr>
            <w:top w:val="none" w:sz="0" w:space="0" w:color="auto"/>
            <w:left w:val="none" w:sz="0" w:space="0" w:color="auto"/>
            <w:bottom w:val="none" w:sz="0" w:space="0" w:color="auto"/>
            <w:right w:val="none" w:sz="0" w:space="0" w:color="auto"/>
          </w:divBdr>
        </w:div>
        <w:div w:id="1488202764">
          <w:marLeft w:val="480"/>
          <w:marRight w:val="0"/>
          <w:marTop w:val="0"/>
          <w:marBottom w:val="0"/>
          <w:divBdr>
            <w:top w:val="none" w:sz="0" w:space="0" w:color="auto"/>
            <w:left w:val="none" w:sz="0" w:space="0" w:color="auto"/>
            <w:bottom w:val="none" w:sz="0" w:space="0" w:color="auto"/>
            <w:right w:val="none" w:sz="0" w:space="0" w:color="auto"/>
          </w:divBdr>
        </w:div>
        <w:div w:id="1886871050">
          <w:marLeft w:val="480"/>
          <w:marRight w:val="0"/>
          <w:marTop w:val="0"/>
          <w:marBottom w:val="0"/>
          <w:divBdr>
            <w:top w:val="none" w:sz="0" w:space="0" w:color="auto"/>
            <w:left w:val="none" w:sz="0" w:space="0" w:color="auto"/>
            <w:bottom w:val="none" w:sz="0" w:space="0" w:color="auto"/>
            <w:right w:val="none" w:sz="0" w:space="0" w:color="auto"/>
          </w:divBdr>
        </w:div>
        <w:div w:id="2109883829">
          <w:marLeft w:val="480"/>
          <w:marRight w:val="0"/>
          <w:marTop w:val="0"/>
          <w:marBottom w:val="0"/>
          <w:divBdr>
            <w:top w:val="none" w:sz="0" w:space="0" w:color="auto"/>
            <w:left w:val="none" w:sz="0" w:space="0" w:color="auto"/>
            <w:bottom w:val="none" w:sz="0" w:space="0" w:color="auto"/>
            <w:right w:val="none" w:sz="0" w:space="0" w:color="auto"/>
          </w:divBdr>
        </w:div>
        <w:div w:id="1902014252">
          <w:marLeft w:val="480"/>
          <w:marRight w:val="0"/>
          <w:marTop w:val="0"/>
          <w:marBottom w:val="0"/>
          <w:divBdr>
            <w:top w:val="none" w:sz="0" w:space="0" w:color="auto"/>
            <w:left w:val="none" w:sz="0" w:space="0" w:color="auto"/>
            <w:bottom w:val="none" w:sz="0" w:space="0" w:color="auto"/>
            <w:right w:val="none" w:sz="0" w:space="0" w:color="auto"/>
          </w:divBdr>
        </w:div>
        <w:div w:id="1260331811">
          <w:marLeft w:val="480"/>
          <w:marRight w:val="0"/>
          <w:marTop w:val="0"/>
          <w:marBottom w:val="0"/>
          <w:divBdr>
            <w:top w:val="none" w:sz="0" w:space="0" w:color="auto"/>
            <w:left w:val="none" w:sz="0" w:space="0" w:color="auto"/>
            <w:bottom w:val="none" w:sz="0" w:space="0" w:color="auto"/>
            <w:right w:val="none" w:sz="0" w:space="0" w:color="auto"/>
          </w:divBdr>
        </w:div>
        <w:div w:id="312832854">
          <w:marLeft w:val="480"/>
          <w:marRight w:val="0"/>
          <w:marTop w:val="0"/>
          <w:marBottom w:val="0"/>
          <w:divBdr>
            <w:top w:val="none" w:sz="0" w:space="0" w:color="auto"/>
            <w:left w:val="none" w:sz="0" w:space="0" w:color="auto"/>
            <w:bottom w:val="none" w:sz="0" w:space="0" w:color="auto"/>
            <w:right w:val="none" w:sz="0" w:space="0" w:color="auto"/>
          </w:divBdr>
        </w:div>
        <w:div w:id="442572857">
          <w:marLeft w:val="480"/>
          <w:marRight w:val="0"/>
          <w:marTop w:val="0"/>
          <w:marBottom w:val="0"/>
          <w:divBdr>
            <w:top w:val="none" w:sz="0" w:space="0" w:color="auto"/>
            <w:left w:val="none" w:sz="0" w:space="0" w:color="auto"/>
            <w:bottom w:val="none" w:sz="0" w:space="0" w:color="auto"/>
            <w:right w:val="none" w:sz="0" w:space="0" w:color="auto"/>
          </w:divBdr>
        </w:div>
        <w:div w:id="1851288428">
          <w:marLeft w:val="480"/>
          <w:marRight w:val="0"/>
          <w:marTop w:val="0"/>
          <w:marBottom w:val="0"/>
          <w:divBdr>
            <w:top w:val="none" w:sz="0" w:space="0" w:color="auto"/>
            <w:left w:val="none" w:sz="0" w:space="0" w:color="auto"/>
            <w:bottom w:val="none" w:sz="0" w:space="0" w:color="auto"/>
            <w:right w:val="none" w:sz="0" w:space="0" w:color="auto"/>
          </w:divBdr>
        </w:div>
      </w:divsChild>
    </w:div>
    <w:div w:id="411513730">
      <w:bodyDiv w:val="1"/>
      <w:marLeft w:val="0"/>
      <w:marRight w:val="0"/>
      <w:marTop w:val="0"/>
      <w:marBottom w:val="0"/>
      <w:divBdr>
        <w:top w:val="none" w:sz="0" w:space="0" w:color="auto"/>
        <w:left w:val="none" w:sz="0" w:space="0" w:color="auto"/>
        <w:bottom w:val="none" w:sz="0" w:space="0" w:color="auto"/>
        <w:right w:val="none" w:sz="0" w:space="0" w:color="auto"/>
      </w:divBdr>
    </w:div>
    <w:div w:id="411780548">
      <w:bodyDiv w:val="1"/>
      <w:marLeft w:val="0"/>
      <w:marRight w:val="0"/>
      <w:marTop w:val="0"/>
      <w:marBottom w:val="0"/>
      <w:divBdr>
        <w:top w:val="none" w:sz="0" w:space="0" w:color="auto"/>
        <w:left w:val="none" w:sz="0" w:space="0" w:color="auto"/>
        <w:bottom w:val="none" w:sz="0" w:space="0" w:color="auto"/>
        <w:right w:val="none" w:sz="0" w:space="0" w:color="auto"/>
      </w:divBdr>
    </w:div>
    <w:div w:id="411895303">
      <w:bodyDiv w:val="1"/>
      <w:marLeft w:val="0"/>
      <w:marRight w:val="0"/>
      <w:marTop w:val="0"/>
      <w:marBottom w:val="0"/>
      <w:divBdr>
        <w:top w:val="none" w:sz="0" w:space="0" w:color="auto"/>
        <w:left w:val="none" w:sz="0" w:space="0" w:color="auto"/>
        <w:bottom w:val="none" w:sz="0" w:space="0" w:color="auto"/>
        <w:right w:val="none" w:sz="0" w:space="0" w:color="auto"/>
      </w:divBdr>
    </w:div>
    <w:div w:id="411901264">
      <w:marLeft w:val="480"/>
      <w:marRight w:val="0"/>
      <w:marTop w:val="0"/>
      <w:marBottom w:val="0"/>
      <w:divBdr>
        <w:top w:val="none" w:sz="0" w:space="0" w:color="auto"/>
        <w:left w:val="none" w:sz="0" w:space="0" w:color="auto"/>
        <w:bottom w:val="none" w:sz="0" w:space="0" w:color="auto"/>
        <w:right w:val="none" w:sz="0" w:space="0" w:color="auto"/>
      </w:divBdr>
    </w:div>
    <w:div w:id="412165543">
      <w:bodyDiv w:val="1"/>
      <w:marLeft w:val="0"/>
      <w:marRight w:val="0"/>
      <w:marTop w:val="0"/>
      <w:marBottom w:val="0"/>
      <w:divBdr>
        <w:top w:val="none" w:sz="0" w:space="0" w:color="auto"/>
        <w:left w:val="none" w:sz="0" w:space="0" w:color="auto"/>
        <w:bottom w:val="none" w:sz="0" w:space="0" w:color="auto"/>
        <w:right w:val="none" w:sz="0" w:space="0" w:color="auto"/>
      </w:divBdr>
      <w:divsChild>
        <w:div w:id="1351568137">
          <w:marLeft w:val="480"/>
          <w:marRight w:val="0"/>
          <w:marTop w:val="0"/>
          <w:marBottom w:val="0"/>
          <w:divBdr>
            <w:top w:val="none" w:sz="0" w:space="0" w:color="auto"/>
            <w:left w:val="none" w:sz="0" w:space="0" w:color="auto"/>
            <w:bottom w:val="none" w:sz="0" w:space="0" w:color="auto"/>
            <w:right w:val="none" w:sz="0" w:space="0" w:color="auto"/>
          </w:divBdr>
        </w:div>
        <w:div w:id="40402030">
          <w:marLeft w:val="480"/>
          <w:marRight w:val="0"/>
          <w:marTop w:val="0"/>
          <w:marBottom w:val="0"/>
          <w:divBdr>
            <w:top w:val="none" w:sz="0" w:space="0" w:color="auto"/>
            <w:left w:val="none" w:sz="0" w:space="0" w:color="auto"/>
            <w:bottom w:val="none" w:sz="0" w:space="0" w:color="auto"/>
            <w:right w:val="none" w:sz="0" w:space="0" w:color="auto"/>
          </w:divBdr>
        </w:div>
        <w:div w:id="1855725996">
          <w:marLeft w:val="480"/>
          <w:marRight w:val="0"/>
          <w:marTop w:val="0"/>
          <w:marBottom w:val="0"/>
          <w:divBdr>
            <w:top w:val="none" w:sz="0" w:space="0" w:color="auto"/>
            <w:left w:val="none" w:sz="0" w:space="0" w:color="auto"/>
            <w:bottom w:val="none" w:sz="0" w:space="0" w:color="auto"/>
            <w:right w:val="none" w:sz="0" w:space="0" w:color="auto"/>
          </w:divBdr>
        </w:div>
        <w:div w:id="461923239">
          <w:marLeft w:val="480"/>
          <w:marRight w:val="0"/>
          <w:marTop w:val="0"/>
          <w:marBottom w:val="0"/>
          <w:divBdr>
            <w:top w:val="none" w:sz="0" w:space="0" w:color="auto"/>
            <w:left w:val="none" w:sz="0" w:space="0" w:color="auto"/>
            <w:bottom w:val="none" w:sz="0" w:space="0" w:color="auto"/>
            <w:right w:val="none" w:sz="0" w:space="0" w:color="auto"/>
          </w:divBdr>
        </w:div>
        <w:div w:id="1861046228">
          <w:marLeft w:val="480"/>
          <w:marRight w:val="0"/>
          <w:marTop w:val="0"/>
          <w:marBottom w:val="0"/>
          <w:divBdr>
            <w:top w:val="none" w:sz="0" w:space="0" w:color="auto"/>
            <w:left w:val="none" w:sz="0" w:space="0" w:color="auto"/>
            <w:bottom w:val="none" w:sz="0" w:space="0" w:color="auto"/>
            <w:right w:val="none" w:sz="0" w:space="0" w:color="auto"/>
          </w:divBdr>
        </w:div>
        <w:div w:id="1481729397">
          <w:marLeft w:val="480"/>
          <w:marRight w:val="0"/>
          <w:marTop w:val="0"/>
          <w:marBottom w:val="0"/>
          <w:divBdr>
            <w:top w:val="none" w:sz="0" w:space="0" w:color="auto"/>
            <w:left w:val="none" w:sz="0" w:space="0" w:color="auto"/>
            <w:bottom w:val="none" w:sz="0" w:space="0" w:color="auto"/>
            <w:right w:val="none" w:sz="0" w:space="0" w:color="auto"/>
          </w:divBdr>
        </w:div>
        <w:div w:id="818693619">
          <w:marLeft w:val="480"/>
          <w:marRight w:val="0"/>
          <w:marTop w:val="0"/>
          <w:marBottom w:val="0"/>
          <w:divBdr>
            <w:top w:val="none" w:sz="0" w:space="0" w:color="auto"/>
            <w:left w:val="none" w:sz="0" w:space="0" w:color="auto"/>
            <w:bottom w:val="none" w:sz="0" w:space="0" w:color="auto"/>
            <w:right w:val="none" w:sz="0" w:space="0" w:color="auto"/>
          </w:divBdr>
        </w:div>
        <w:div w:id="653145710">
          <w:marLeft w:val="480"/>
          <w:marRight w:val="0"/>
          <w:marTop w:val="0"/>
          <w:marBottom w:val="0"/>
          <w:divBdr>
            <w:top w:val="none" w:sz="0" w:space="0" w:color="auto"/>
            <w:left w:val="none" w:sz="0" w:space="0" w:color="auto"/>
            <w:bottom w:val="none" w:sz="0" w:space="0" w:color="auto"/>
            <w:right w:val="none" w:sz="0" w:space="0" w:color="auto"/>
          </w:divBdr>
        </w:div>
        <w:div w:id="1747799345">
          <w:marLeft w:val="480"/>
          <w:marRight w:val="0"/>
          <w:marTop w:val="0"/>
          <w:marBottom w:val="0"/>
          <w:divBdr>
            <w:top w:val="none" w:sz="0" w:space="0" w:color="auto"/>
            <w:left w:val="none" w:sz="0" w:space="0" w:color="auto"/>
            <w:bottom w:val="none" w:sz="0" w:space="0" w:color="auto"/>
            <w:right w:val="none" w:sz="0" w:space="0" w:color="auto"/>
          </w:divBdr>
        </w:div>
        <w:div w:id="1576666580">
          <w:marLeft w:val="480"/>
          <w:marRight w:val="0"/>
          <w:marTop w:val="0"/>
          <w:marBottom w:val="0"/>
          <w:divBdr>
            <w:top w:val="none" w:sz="0" w:space="0" w:color="auto"/>
            <w:left w:val="none" w:sz="0" w:space="0" w:color="auto"/>
            <w:bottom w:val="none" w:sz="0" w:space="0" w:color="auto"/>
            <w:right w:val="none" w:sz="0" w:space="0" w:color="auto"/>
          </w:divBdr>
        </w:div>
        <w:div w:id="1956980397">
          <w:marLeft w:val="480"/>
          <w:marRight w:val="0"/>
          <w:marTop w:val="0"/>
          <w:marBottom w:val="0"/>
          <w:divBdr>
            <w:top w:val="none" w:sz="0" w:space="0" w:color="auto"/>
            <w:left w:val="none" w:sz="0" w:space="0" w:color="auto"/>
            <w:bottom w:val="none" w:sz="0" w:space="0" w:color="auto"/>
            <w:right w:val="none" w:sz="0" w:space="0" w:color="auto"/>
          </w:divBdr>
        </w:div>
        <w:div w:id="839541396">
          <w:marLeft w:val="480"/>
          <w:marRight w:val="0"/>
          <w:marTop w:val="0"/>
          <w:marBottom w:val="0"/>
          <w:divBdr>
            <w:top w:val="none" w:sz="0" w:space="0" w:color="auto"/>
            <w:left w:val="none" w:sz="0" w:space="0" w:color="auto"/>
            <w:bottom w:val="none" w:sz="0" w:space="0" w:color="auto"/>
            <w:right w:val="none" w:sz="0" w:space="0" w:color="auto"/>
          </w:divBdr>
        </w:div>
        <w:div w:id="472143549">
          <w:marLeft w:val="480"/>
          <w:marRight w:val="0"/>
          <w:marTop w:val="0"/>
          <w:marBottom w:val="0"/>
          <w:divBdr>
            <w:top w:val="none" w:sz="0" w:space="0" w:color="auto"/>
            <w:left w:val="none" w:sz="0" w:space="0" w:color="auto"/>
            <w:bottom w:val="none" w:sz="0" w:space="0" w:color="auto"/>
            <w:right w:val="none" w:sz="0" w:space="0" w:color="auto"/>
          </w:divBdr>
        </w:div>
        <w:div w:id="324014428">
          <w:marLeft w:val="480"/>
          <w:marRight w:val="0"/>
          <w:marTop w:val="0"/>
          <w:marBottom w:val="0"/>
          <w:divBdr>
            <w:top w:val="none" w:sz="0" w:space="0" w:color="auto"/>
            <w:left w:val="none" w:sz="0" w:space="0" w:color="auto"/>
            <w:bottom w:val="none" w:sz="0" w:space="0" w:color="auto"/>
            <w:right w:val="none" w:sz="0" w:space="0" w:color="auto"/>
          </w:divBdr>
        </w:div>
        <w:div w:id="1990137003">
          <w:marLeft w:val="480"/>
          <w:marRight w:val="0"/>
          <w:marTop w:val="0"/>
          <w:marBottom w:val="0"/>
          <w:divBdr>
            <w:top w:val="none" w:sz="0" w:space="0" w:color="auto"/>
            <w:left w:val="none" w:sz="0" w:space="0" w:color="auto"/>
            <w:bottom w:val="none" w:sz="0" w:space="0" w:color="auto"/>
            <w:right w:val="none" w:sz="0" w:space="0" w:color="auto"/>
          </w:divBdr>
        </w:div>
        <w:div w:id="1427576120">
          <w:marLeft w:val="480"/>
          <w:marRight w:val="0"/>
          <w:marTop w:val="0"/>
          <w:marBottom w:val="0"/>
          <w:divBdr>
            <w:top w:val="none" w:sz="0" w:space="0" w:color="auto"/>
            <w:left w:val="none" w:sz="0" w:space="0" w:color="auto"/>
            <w:bottom w:val="none" w:sz="0" w:space="0" w:color="auto"/>
            <w:right w:val="none" w:sz="0" w:space="0" w:color="auto"/>
          </w:divBdr>
        </w:div>
        <w:div w:id="323438994">
          <w:marLeft w:val="480"/>
          <w:marRight w:val="0"/>
          <w:marTop w:val="0"/>
          <w:marBottom w:val="0"/>
          <w:divBdr>
            <w:top w:val="none" w:sz="0" w:space="0" w:color="auto"/>
            <w:left w:val="none" w:sz="0" w:space="0" w:color="auto"/>
            <w:bottom w:val="none" w:sz="0" w:space="0" w:color="auto"/>
            <w:right w:val="none" w:sz="0" w:space="0" w:color="auto"/>
          </w:divBdr>
        </w:div>
      </w:divsChild>
    </w:div>
    <w:div w:id="412553820">
      <w:marLeft w:val="480"/>
      <w:marRight w:val="0"/>
      <w:marTop w:val="0"/>
      <w:marBottom w:val="0"/>
      <w:divBdr>
        <w:top w:val="none" w:sz="0" w:space="0" w:color="auto"/>
        <w:left w:val="none" w:sz="0" w:space="0" w:color="auto"/>
        <w:bottom w:val="none" w:sz="0" w:space="0" w:color="auto"/>
        <w:right w:val="none" w:sz="0" w:space="0" w:color="auto"/>
      </w:divBdr>
    </w:div>
    <w:div w:id="412899503">
      <w:marLeft w:val="480"/>
      <w:marRight w:val="0"/>
      <w:marTop w:val="0"/>
      <w:marBottom w:val="0"/>
      <w:divBdr>
        <w:top w:val="none" w:sz="0" w:space="0" w:color="auto"/>
        <w:left w:val="none" w:sz="0" w:space="0" w:color="auto"/>
        <w:bottom w:val="none" w:sz="0" w:space="0" w:color="auto"/>
        <w:right w:val="none" w:sz="0" w:space="0" w:color="auto"/>
      </w:divBdr>
    </w:div>
    <w:div w:id="413822285">
      <w:bodyDiv w:val="1"/>
      <w:marLeft w:val="0"/>
      <w:marRight w:val="0"/>
      <w:marTop w:val="0"/>
      <w:marBottom w:val="0"/>
      <w:divBdr>
        <w:top w:val="none" w:sz="0" w:space="0" w:color="auto"/>
        <w:left w:val="none" w:sz="0" w:space="0" w:color="auto"/>
        <w:bottom w:val="none" w:sz="0" w:space="0" w:color="auto"/>
        <w:right w:val="none" w:sz="0" w:space="0" w:color="auto"/>
      </w:divBdr>
    </w:div>
    <w:div w:id="413824589">
      <w:marLeft w:val="480"/>
      <w:marRight w:val="0"/>
      <w:marTop w:val="0"/>
      <w:marBottom w:val="0"/>
      <w:divBdr>
        <w:top w:val="none" w:sz="0" w:space="0" w:color="auto"/>
        <w:left w:val="none" w:sz="0" w:space="0" w:color="auto"/>
        <w:bottom w:val="none" w:sz="0" w:space="0" w:color="auto"/>
        <w:right w:val="none" w:sz="0" w:space="0" w:color="auto"/>
      </w:divBdr>
    </w:div>
    <w:div w:id="414475677">
      <w:marLeft w:val="480"/>
      <w:marRight w:val="0"/>
      <w:marTop w:val="0"/>
      <w:marBottom w:val="0"/>
      <w:divBdr>
        <w:top w:val="none" w:sz="0" w:space="0" w:color="auto"/>
        <w:left w:val="none" w:sz="0" w:space="0" w:color="auto"/>
        <w:bottom w:val="none" w:sz="0" w:space="0" w:color="auto"/>
        <w:right w:val="none" w:sz="0" w:space="0" w:color="auto"/>
      </w:divBdr>
    </w:div>
    <w:div w:id="414516799">
      <w:marLeft w:val="480"/>
      <w:marRight w:val="0"/>
      <w:marTop w:val="0"/>
      <w:marBottom w:val="0"/>
      <w:divBdr>
        <w:top w:val="none" w:sz="0" w:space="0" w:color="auto"/>
        <w:left w:val="none" w:sz="0" w:space="0" w:color="auto"/>
        <w:bottom w:val="none" w:sz="0" w:space="0" w:color="auto"/>
        <w:right w:val="none" w:sz="0" w:space="0" w:color="auto"/>
      </w:divBdr>
    </w:div>
    <w:div w:id="415060698">
      <w:marLeft w:val="480"/>
      <w:marRight w:val="0"/>
      <w:marTop w:val="0"/>
      <w:marBottom w:val="0"/>
      <w:divBdr>
        <w:top w:val="none" w:sz="0" w:space="0" w:color="auto"/>
        <w:left w:val="none" w:sz="0" w:space="0" w:color="auto"/>
        <w:bottom w:val="none" w:sz="0" w:space="0" w:color="auto"/>
        <w:right w:val="none" w:sz="0" w:space="0" w:color="auto"/>
      </w:divBdr>
    </w:div>
    <w:div w:id="415128937">
      <w:bodyDiv w:val="1"/>
      <w:marLeft w:val="0"/>
      <w:marRight w:val="0"/>
      <w:marTop w:val="0"/>
      <w:marBottom w:val="0"/>
      <w:divBdr>
        <w:top w:val="none" w:sz="0" w:space="0" w:color="auto"/>
        <w:left w:val="none" w:sz="0" w:space="0" w:color="auto"/>
        <w:bottom w:val="none" w:sz="0" w:space="0" w:color="auto"/>
        <w:right w:val="none" w:sz="0" w:space="0" w:color="auto"/>
      </w:divBdr>
    </w:div>
    <w:div w:id="415133731">
      <w:marLeft w:val="480"/>
      <w:marRight w:val="0"/>
      <w:marTop w:val="0"/>
      <w:marBottom w:val="0"/>
      <w:divBdr>
        <w:top w:val="none" w:sz="0" w:space="0" w:color="auto"/>
        <w:left w:val="none" w:sz="0" w:space="0" w:color="auto"/>
        <w:bottom w:val="none" w:sz="0" w:space="0" w:color="auto"/>
        <w:right w:val="none" w:sz="0" w:space="0" w:color="auto"/>
      </w:divBdr>
    </w:div>
    <w:div w:id="415592444">
      <w:bodyDiv w:val="1"/>
      <w:marLeft w:val="0"/>
      <w:marRight w:val="0"/>
      <w:marTop w:val="0"/>
      <w:marBottom w:val="0"/>
      <w:divBdr>
        <w:top w:val="none" w:sz="0" w:space="0" w:color="auto"/>
        <w:left w:val="none" w:sz="0" w:space="0" w:color="auto"/>
        <w:bottom w:val="none" w:sz="0" w:space="0" w:color="auto"/>
        <w:right w:val="none" w:sz="0" w:space="0" w:color="auto"/>
      </w:divBdr>
    </w:div>
    <w:div w:id="415636393">
      <w:marLeft w:val="480"/>
      <w:marRight w:val="0"/>
      <w:marTop w:val="0"/>
      <w:marBottom w:val="0"/>
      <w:divBdr>
        <w:top w:val="none" w:sz="0" w:space="0" w:color="auto"/>
        <w:left w:val="none" w:sz="0" w:space="0" w:color="auto"/>
        <w:bottom w:val="none" w:sz="0" w:space="0" w:color="auto"/>
        <w:right w:val="none" w:sz="0" w:space="0" w:color="auto"/>
      </w:divBdr>
    </w:div>
    <w:div w:id="416488338">
      <w:marLeft w:val="480"/>
      <w:marRight w:val="0"/>
      <w:marTop w:val="0"/>
      <w:marBottom w:val="0"/>
      <w:divBdr>
        <w:top w:val="none" w:sz="0" w:space="0" w:color="auto"/>
        <w:left w:val="none" w:sz="0" w:space="0" w:color="auto"/>
        <w:bottom w:val="none" w:sz="0" w:space="0" w:color="auto"/>
        <w:right w:val="none" w:sz="0" w:space="0" w:color="auto"/>
      </w:divBdr>
    </w:div>
    <w:div w:id="416899893">
      <w:marLeft w:val="480"/>
      <w:marRight w:val="0"/>
      <w:marTop w:val="0"/>
      <w:marBottom w:val="0"/>
      <w:divBdr>
        <w:top w:val="none" w:sz="0" w:space="0" w:color="auto"/>
        <w:left w:val="none" w:sz="0" w:space="0" w:color="auto"/>
        <w:bottom w:val="none" w:sz="0" w:space="0" w:color="auto"/>
        <w:right w:val="none" w:sz="0" w:space="0" w:color="auto"/>
      </w:divBdr>
    </w:div>
    <w:div w:id="417673100">
      <w:marLeft w:val="480"/>
      <w:marRight w:val="0"/>
      <w:marTop w:val="0"/>
      <w:marBottom w:val="0"/>
      <w:divBdr>
        <w:top w:val="none" w:sz="0" w:space="0" w:color="auto"/>
        <w:left w:val="none" w:sz="0" w:space="0" w:color="auto"/>
        <w:bottom w:val="none" w:sz="0" w:space="0" w:color="auto"/>
        <w:right w:val="none" w:sz="0" w:space="0" w:color="auto"/>
      </w:divBdr>
    </w:div>
    <w:div w:id="418063826">
      <w:marLeft w:val="480"/>
      <w:marRight w:val="0"/>
      <w:marTop w:val="0"/>
      <w:marBottom w:val="0"/>
      <w:divBdr>
        <w:top w:val="none" w:sz="0" w:space="0" w:color="auto"/>
        <w:left w:val="none" w:sz="0" w:space="0" w:color="auto"/>
        <w:bottom w:val="none" w:sz="0" w:space="0" w:color="auto"/>
        <w:right w:val="none" w:sz="0" w:space="0" w:color="auto"/>
      </w:divBdr>
    </w:div>
    <w:div w:id="419182952">
      <w:marLeft w:val="480"/>
      <w:marRight w:val="0"/>
      <w:marTop w:val="0"/>
      <w:marBottom w:val="0"/>
      <w:divBdr>
        <w:top w:val="none" w:sz="0" w:space="0" w:color="auto"/>
        <w:left w:val="none" w:sz="0" w:space="0" w:color="auto"/>
        <w:bottom w:val="none" w:sz="0" w:space="0" w:color="auto"/>
        <w:right w:val="none" w:sz="0" w:space="0" w:color="auto"/>
      </w:divBdr>
    </w:div>
    <w:div w:id="419256385">
      <w:bodyDiv w:val="1"/>
      <w:marLeft w:val="0"/>
      <w:marRight w:val="0"/>
      <w:marTop w:val="0"/>
      <w:marBottom w:val="0"/>
      <w:divBdr>
        <w:top w:val="none" w:sz="0" w:space="0" w:color="auto"/>
        <w:left w:val="none" w:sz="0" w:space="0" w:color="auto"/>
        <w:bottom w:val="none" w:sz="0" w:space="0" w:color="auto"/>
        <w:right w:val="none" w:sz="0" w:space="0" w:color="auto"/>
      </w:divBdr>
    </w:div>
    <w:div w:id="419911798">
      <w:bodyDiv w:val="1"/>
      <w:marLeft w:val="0"/>
      <w:marRight w:val="0"/>
      <w:marTop w:val="0"/>
      <w:marBottom w:val="0"/>
      <w:divBdr>
        <w:top w:val="none" w:sz="0" w:space="0" w:color="auto"/>
        <w:left w:val="none" w:sz="0" w:space="0" w:color="auto"/>
        <w:bottom w:val="none" w:sz="0" w:space="0" w:color="auto"/>
        <w:right w:val="none" w:sz="0" w:space="0" w:color="auto"/>
      </w:divBdr>
    </w:div>
    <w:div w:id="420493237">
      <w:marLeft w:val="480"/>
      <w:marRight w:val="0"/>
      <w:marTop w:val="0"/>
      <w:marBottom w:val="0"/>
      <w:divBdr>
        <w:top w:val="none" w:sz="0" w:space="0" w:color="auto"/>
        <w:left w:val="none" w:sz="0" w:space="0" w:color="auto"/>
        <w:bottom w:val="none" w:sz="0" w:space="0" w:color="auto"/>
        <w:right w:val="none" w:sz="0" w:space="0" w:color="auto"/>
      </w:divBdr>
    </w:div>
    <w:div w:id="420495392">
      <w:marLeft w:val="480"/>
      <w:marRight w:val="0"/>
      <w:marTop w:val="0"/>
      <w:marBottom w:val="0"/>
      <w:divBdr>
        <w:top w:val="none" w:sz="0" w:space="0" w:color="auto"/>
        <w:left w:val="none" w:sz="0" w:space="0" w:color="auto"/>
        <w:bottom w:val="none" w:sz="0" w:space="0" w:color="auto"/>
        <w:right w:val="none" w:sz="0" w:space="0" w:color="auto"/>
      </w:divBdr>
    </w:div>
    <w:div w:id="421340373">
      <w:bodyDiv w:val="1"/>
      <w:marLeft w:val="0"/>
      <w:marRight w:val="0"/>
      <w:marTop w:val="0"/>
      <w:marBottom w:val="0"/>
      <w:divBdr>
        <w:top w:val="none" w:sz="0" w:space="0" w:color="auto"/>
        <w:left w:val="none" w:sz="0" w:space="0" w:color="auto"/>
        <w:bottom w:val="none" w:sz="0" w:space="0" w:color="auto"/>
        <w:right w:val="none" w:sz="0" w:space="0" w:color="auto"/>
      </w:divBdr>
    </w:div>
    <w:div w:id="422796807">
      <w:marLeft w:val="480"/>
      <w:marRight w:val="0"/>
      <w:marTop w:val="0"/>
      <w:marBottom w:val="0"/>
      <w:divBdr>
        <w:top w:val="none" w:sz="0" w:space="0" w:color="auto"/>
        <w:left w:val="none" w:sz="0" w:space="0" w:color="auto"/>
        <w:bottom w:val="none" w:sz="0" w:space="0" w:color="auto"/>
        <w:right w:val="none" w:sz="0" w:space="0" w:color="auto"/>
      </w:divBdr>
    </w:div>
    <w:div w:id="423841851">
      <w:bodyDiv w:val="1"/>
      <w:marLeft w:val="0"/>
      <w:marRight w:val="0"/>
      <w:marTop w:val="0"/>
      <w:marBottom w:val="0"/>
      <w:divBdr>
        <w:top w:val="none" w:sz="0" w:space="0" w:color="auto"/>
        <w:left w:val="none" w:sz="0" w:space="0" w:color="auto"/>
        <w:bottom w:val="none" w:sz="0" w:space="0" w:color="auto"/>
        <w:right w:val="none" w:sz="0" w:space="0" w:color="auto"/>
      </w:divBdr>
    </w:div>
    <w:div w:id="424156964">
      <w:marLeft w:val="480"/>
      <w:marRight w:val="0"/>
      <w:marTop w:val="0"/>
      <w:marBottom w:val="0"/>
      <w:divBdr>
        <w:top w:val="none" w:sz="0" w:space="0" w:color="auto"/>
        <w:left w:val="none" w:sz="0" w:space="0" w:color="auto"/>
        <w:bottom w:val="none" w:sz="0" w:space="0" w:color="auto"/>
        <w:right w:val="none" w:sz="0" w:space="0" w:color="auto"/>
      </w:divBdr>
    </w:div>
    <w:div w:id="424570262">
      <w:marLeft w:val="480"/>
      <w:marRight w:val="0"/>
      <w:marTop w:val="0"/>
      <w:marBottom w:val="0"/>
      <w:divBdr>
        <w:top w:val="none" w:sz="0" w:space="0" w:color="auto"/>
        <w:left w:val="none" w:sz="0" w:space="0" w:color="auto"/>
        <w:bottom w:val="none" w:sz="0" w:space="0" w:color="auto"/>
        <w:right w:val="none" w:sz="0" w:space="0" w:color="auto"/>
      </w:divBdr>
    </w:div>
    <w:div w:id="424688179">
      <w:marLeft w:val="480"/>
      <w:marRight w:val="0"/>
      <w:marTop w:val="0"/>
      <w:marBottom w:val="0"/>
      <w:divBdr>
        <w:top w:val="none" w:sz="0" w:space="0" w:color="auto"/>
        <w:left w:val="none" w:sz="0" w:space="0" w:color="auto"/>
        <w:bottom w:val="none" w:sz="0" w:space="0" w:color="auto"/>
        <w:right w:val="none" w:sz="0" w:space="0" w:color="auto"/>
      </w:divBdr>
    </w:div>
    <w:div w:id="425149879">
      <w:marLeft w:val="480"/>
      <w:marRight w:val="0"/>
      <w:marTop w:val="0"/>
      <w:marBottom w:val="0"/>
      <w:divBdr>
        <w:top w:val="none" w:sz="0" w:space="0" w:color="auto"/>
        <w:left w:val="none" w:sz="0" w:space="0" w:color="auto"/>
        <w:bottom w:val="none" w:sz="0" w:space="0" w:color="auto"/>
        <w:right w:val="none" w:sz="0" w:space="0" w:color="auto"/>
      </w:divBdr>
    </w:div>
    <w:div w:id="425198649">
      <w:marLeft w:val="480"/>
      <w:marRight w:val="0"/>
      <w:marTop w:val="0"/>
      <w:marBottom w:val="0"/>
      <w:divBdr>
        <w:top w:val="none" w:sz="0" w:space="0" w:color="auto"/>
        <w:left w:val="none" w:sz="0" w:space="0" w:color="auto"/>
        <w:bottom w:val="none" w:sz="0" w:space="0" w:color="auto"/>
        <w:right w:val="none" w:sz="0" w:space="0" w:color="auto"/>
      </w:divBdr>
    </w:div>
    <w:div w:id="426124535">
      <w:marLeft w:val="480"/>
      <w:marRight w:val="0"/>
      <w:marTop w:val="0"/>
      <w:marBottom w:val="0"/>
      <w:divBdr>
        <w:top w:val="none" w:sz="0" w:space="0" w:color="auto"/>
        <w:left w:val="none" w:sz="0" w:space="0" w:color="auto"/>
        <w:bottom w:val="none" w:sz="0" w:space="0" w:color="auto"/>
        <w:right w:val="none" w:sz="0" w:space="0" w:color="auto"/>
      </w:divBdr>
    </w:div>
    <w:div w:id="426851389">
      <w:marLeft w:val="480"/>
      <w:marRight w:val="0"/>
      <w:marTop w:val="0"/>
      <w:marBottom w:val="0"/>
      <w:divBdr>
        <w:top w:val="none" w:sz="0" w:space="0" w:color="auto"/>
        <w:left w:val="none" w:sz="0" w:space="0" w:color="auto"/>
        <w:bottom w:val="none" w:sz="0" w:space="0" w:color="auto"/>
        <w:right w:val="none" w:sz="0" w:space="0" w:color="auto"/>
      </w:divBdr>
    </w:div>
    <w:div w:id="427237424">
      <w:marLeft w:val="480"/>
      <w:marRight w:val="0"/>
      <w:marTop w:val="0"/>
      <w:marBottom w:val="0"/>
      <w:divBdr>
        <w:top w:val="none" w:sz="0" w:space="0" w:color="auto"/>
        <w:left w:val="none" w:sz="0" w:space="0" w:color="auto"/>
        <w:bottom w:val="none" w:sz="0" w:space="0" w:color="auto"/>
        <w:right w:val="none" w:sz="0" w:space="0" w:color="auto"/>
      </w:divBdr>
    </w:div>
    <w:div w:id="427390170">
      <w:marLeft w:val="480"/>
      <w:marRight w:val="0"/>
      <w:marTop w:val="0"/>
      <w:marBottom w:val="0"/>
      <w:divBdr>
        <w:top w:val="none" w:sz="0" w:space="0" w:color="auto"/>
        <w:left w:val="none" w:sz="0" w:space="0" w:color="auto"/>
        <w:bottom w:val="none" w:sz="0" w:space="0" w:color="auto"/>
        <w:right w:val="none" w:sz="0" w:space="0" w:color="auto"/>
      </w:divBdr>
    </w:div>
    <w:div w:id="428159931">
      <w:marLeft w:val="480"/>
      <w:marRight w:val="0"/>
      <w:marTop w:val="0"/>
      <w:marBottom w:val="0"/>
      <w:divBdr>
        <w:top w:val="none" w:sz="0" w:space="0" w:color="auto"/>
        <w:left w:val="none" w:sz="0" w:space="0" w:color="auto"/>
        <w:bottom w:val="none" w:sz="0" w:space="0" w:color="auto"/>
        <w:right w:val="none" w:sz="0" w:space="0" w:color="auto"/>
      </w:divBdr>
    </w:div>
    <w:div w:id="428626179">
      <w:bodyDiv w:val="1"/>
      <w:marLeft w:val="0"/>
      <w:marRight w:val="0"/>
      <w:marTop w:val="0"/>
      <w:marBottom w:val="0"/>
      <w:divBdr>
        <w:top w:val="none" w:sz="0" w:space="0" w:color="auto"/>
        <w:left w:val="none" w:sz="0" w:space="0" w:color="auto"/>
        <w:bottom w:val="none" w:sz="0" w:space="0" w:color="auto"/>
        <w:right w:val="none" w:sz="0" w:space="0" w:color="auto"/>
      </w:divBdr>
      <w:divsChild>
        <w:div w:id="1046415821">
          <w:marLeft w:val="480"/>
          <w:marRight w:val="0"/>
          <w:marTop w:val="0"/>
          <w:marBottom w:val="0"/>
          <w:divBdr>
            <w:top w:val="none" w:sz="0" w:space="0" w:color="auto"/>
            <w:left w:val="none" w:sz="0" w:space="0" w:color="auto"/>
            <w:bottom w:val="none" w:sz="0" w:space="0" w:color="auto"/>
            <w:right w:val="none" w:sz="0" w:space="0" w:color="auto"/>
          </w:divBdr>
        </w:div>
        <w:div w:id="470706365">
          <w:marLeft w:val="480"/>
          <w:marRight w:val="0"/>
          <w:marTop w:val="0"/>
          <w:marBottom w:val="0"/>
          <w:divBdr>
            <w:top w:val="none" w:sz="0" w:space="0" w:color="auto"/>
            <w:left w:val="none" w:sz="0" w:space="0" w:color="auto"/>
            <w:bottom w:val="none" w:sz="0" w:space="0" w:color="auto"/>
            <w:right w:val="none" w:sz="0" w:space="0" w:color="auto"/>
          </w:divBdr>
        </w:div>
        <w:div w:id="254555821">
          <w:marLeft w:val="480"/>
          <w:marRight w:val="0"/>
          <w:marTop w:val="0"/>
          <w:marBottom w:val="0"/>
          <w:divBdr>
            <w:top w:val="none" w:sz="0" w:space="0" w:color="auto"/>
            <w:left w:val="none" w:sz="0" w:space="0" w:color="auto"/>
            <w:bottom w:val="none" w:sz="0" w:space="0" w:color="auto"/>
            <w:right w:val="none" w:sz="0" w:space="0" w:color="auto"/>
          </w:divBdr>
        </w:div>
        <w:div w:id="2014605129">
          <w:marLeft w:val="480"/>
          <w:marRight w:val="0"/>
          <w:marTop w:val="0"/>
          <w:marBottom w:val="0"/>
          <w:divBdr>
            <w:top w:val="none" w:sz="0" w:space="0" w:color="auto"/>
            <w:left w:val="none" w:sz="0" w:space="0" w:color="auto"/>
            <w:bottom w:val="none" w:sz="0" w:space="0" w:color="auto"/>
            <w:right w:val="none" w:sz="0" w:space="0" w:color="auto"/>
          </w:divBdr>
        </w:div>
        <w:div w:id="685711087">
          <w:marLeft w:val="480"/>
          <w:marRight w:val="0"/>
          <w:marTop w:val="0"/>
          <w:marBottom w:val="0"/>
          <w:divBdr>
            <w:top w:val="none" w:sz="0" w:space="0" w:color="auto"/>
            <w:left w:val="none" w:sz="0" w:space="0" w:color="auto"/>
            <w:bottom w:val="none" w:sz="0" w:space="0" w:color="auto"/>
            <w:right w:val="none" w:sz="0" w:space="0" w:color="auto"/>
          </w:divBdr>
        </w:div>
        <w:div w:id="70857398">
          <w:marLeft w:val="480"/>
          <w:marRight w:val="0"/>
          <w:marTop w:val="0"/>
          <w:marBottom w:val="0"/>
          <w:divBdr>
            <w:top w:val="none" w:sz="0" w:space="0" w:color="auto"/>
            <w:left w:val="none" w:sz="0" w:space="0" w:color="auto"/>
            <w:bottom w:val="none" w:sz="0" w:space="0" w:color="auto"/>
            <w:right w:val="none" w:sz="0" w:space="0" w:color="auto"/>
          </w:divBdr>
        </w:div>
        <w:div w:id="1495993441">
          <w:marLeft w:val="480"/>
          <w:marRight w:val="0"/>
          <w:marTop w:val="0"/>
          <w:marBottom w:val="0"/>
          <w:divBdr>
            <w:top w:val="none" w:sz="0" w:space="0" w:color="auto"/>
            <w:left w:val="none" w:sz="0" w:space="0" w:color="auto"/>
            <w:bottom w:val="none" w:sz="0" w:space="0" w:color="auto"/>
            <w:right w:val="none" w:sz="0" w:space="0" w:color="auto"/>
          </w:divBdr>
        </w:div>
        <w:div w:id="1483228452">
          <w:marLeft w:val="480"/>
          <w:marRight w:val="0"/>
          <w:marTop w:val="0"/>
          <w:marBottom w:val="0"/>
          <w:divBdr>
            <w:top w:val="none" w:sz="0" w:space="0" w:color="auto"/>
            <w:left w:val="none" w:sz="0" w:space="0" w:color="auto"/>
            <w:bottom w:val="none" w:sz="0" w:space="0" w:color="auto"/>
            <w:right w:val="none" w:sz="0" w:space="0" w:color="auto"/>
          </w:divBdr>
        </w:div>
        <w:div w:id="1865243428">
          <w:marLeft w:val="480"/>
          <w:marRight w:val="0"/>
          <w:marTop w:val="0"/>
          <w:marBottom w:val="0"/>
          <w:divBdr>
            <w:top w:val="none" w:sz="0" w:space="0" w:color="auto"/>
            <w:left w:val="none" w:sz="0" w:space="0" w:color="auto"/>
            <w:bottom w:val="none" w:sz="0" w:space="0" w:color="auto"/>
            <w:right w:val="none" w:sz="0" w:space="0" w:color="auto"/>
          </w:divBdr>
        </w:div>
        <w:div w:id="1424032863">
          <w:marLeft w:val="480"/>
          <w:marRight w:val="0"/>
          <w:marTop w:val="0"/>
          <w:marBottom w:val="0"/>
          <w:divBdr>
            <w:top w:val="none" w:sz="0" w:space="0" w:color="auto"/>
            <w:left w:val="none" w:sz="0" w:space="0" w:color="auto"/>
            <w:bottom w:val="none" w:sz="0" w:space="0" w:color="auto"/>
            <w:right w:val="none" w:sz="0" w:space="0" w:color="auto"/>
          </w:divBdr>
        </w:div>
      </w:divsChild>
    </w:div>
    <w:div w:id="429087449">
      <w:marLeft w:val="480"/>
      <w:marRight w:val="0"/>
      <w:marTop w:val="0"/>
      <w:marBottom w:val="0"/>
      <w:divBdr>
        <w:top w:val="none" w:sz="0" w:space="0" w:color="auto"/>
        <w:left w:val="none" w:sz="0" w:space="0" w:color="auto"/>
        <w:bottom w:val="none" w:sz="0" w:space="0" w:color="auto"/>
        <w:right w:val="none" w:sz="0" w:space="0" w:color="auto"/>
      </w:divBdr>
    </w:div>
    <w:div w:id="429862324">
      <w:bodyDiv w:val="1"/>
      <w:marLeft w:val="0"/>
      <w:marRight w:val="0"/>
      <w:marTop w:val="0"/>
      <w:marBottom w:val="0"/>
      <w:divBdr>
        <w:top w:val="none" w:sz="0" w:space="0" w:color="auto"/>
        <w:left w:val="none" w:sz="0" w:space="0" w:color="auto"/>
        <w:bottom w:val="none" w:sz="0" w:space="0" w:color="auto"/>
        <w:right w:val="none" w:sz="0" w:space="0" w:color="auto"/>
      </w:divBdr>
    </w:div>
    <w:div w:id="430324858">
      <w:bodyDiv w:val="1"/>
      <w:marLeft w:val="0"/>
      <w:marRight w:val="0"/>
      <w:marTop w:val="0"/>
      <w:marBottom w:val="0"/>
      <w:divBdr>
        <w:top w:val="none" w:sz="0" w:space="0" w:color="auto"/>
        <w:left w:val="none" w:sz="0" w:space="0" w:color="auto"/>
        <w:bottom w:val="none" w:sz="0" w:space="0" w:color="auto"/>
        <w:right w:val="none" w:sz="0" w:space="0" w:color="auto"/>
      </w:divBdr>
    </w:div>
    <w:div w:id="430707972">
      <w:marLeft w:val="480"/>
      <w:marRight w:val="0"/>
      <w:marTop w:val="0"/>
      <w:marBottom w:val="0"/>
      <w:divBdr>
        <w:top w:val="none" w:sz="0" w:space="0" w:color="auto"/>
        <w:left w:val="none" w:sz="0" w:space="0" w:color="auto"/>
        <w:bottom w:val="none" w:sz="0" w:space="0" w:color="auto"/>
        <w:right w:val="none" w:sz="0" w:space="0" w:color="auto"/>
      </w:divBdr>
    </w:div>
    <w:div w:id="431166536">
      <w:bodyDiv w:val="1"/>
      <w:marLeft w:val="0"/>
      <w:marRight w:val="0"/>
      <w:marTop w:val="0"/>
      <w:marBottom w:val="0"/>
      <w:divBdr>
        <w:top w:val="none" w:sz="0" w:space="0" w:color="auto"/>
        <w:left w:val="none" w:sz="0" w:space="0" w:color="auto"/>
        <w:bottom w:val="none" w:sz="0" w:space="0" w:color="auto"/>
        <w:right w:val="none" w:sz="0" w:space="0" w:color="auto"/>
      </w:divBdr>
    </w:div>
    <w:div w:id="431362991">
      <w:bodyDiv w:val="1"/>
      <w:marLeft w:val="0"/>
      <w:marRight w:val="0"/>
      <w:marTop w:val="0"/>
      <w:marBottom w:val="0"/>
      <w:divBdr>
        <w:top w:val="none" w:sz="0" w:space="0" w:color="auto"/>
        <w:left w:val="none" w:sz="0" w:space="0" w:color="auto"/>
        <w:bottom w:val="none" w:sz="0" w:space="0" w:color="auto"/>
        <w:right w:val="none" w:sz="0" w:space="0" w:color="auto"/>
      </w:divBdr>
    </w:div>
    <w:div w:id="431434298">
      <w:marLeft w:val="480"/>
      <w:marRight w:val="0"/>
      <w:marTop w:val="0"/>
      <w:marBottom w:val="0"/>
      <w:divBdr>
        <w:top w:val="none" w:sz="0" w:space="0" w:color="auto"/>
        <w:left w:val="none" w:sz="0" w:space="0" w:color="auto"/>
        <w:bottom w:val="none" w:sz="0" w:space="0" w:color="auto"/>
        <w:right w:val="none" w:sz="0" w:space="0" w:color="auto"/>
      </w:divBdr>
    </w:div>
    <w:div w:id="431902233">
      <w:bodyDiv w:val="1"/>
      <w:marLeft w:val="0"/>
      <w:marRight w:val="0"/>
      <w:marTop w:val="0"/>
      <w:marBottom w:val="0"/>
      <w:divBdr>
        <w:top w:val="none" w:sz="0" w:space="0" w:color="auto"/>
        <w:left w:val="none" w:sz="0" w:space="0" w:color="auto"/>
        <w:bottom w:val="none" w:sz="0" w:space="0" w:color="auto"/>
        <w:right w:val="none" w:sz="0" w:space="0" w:color="auto"/>
      </w:divBdr>
    </w:div>
    <w:div w:id="433213575">
      <w:marLeft w:val="480"/>
      <w:marRight w:val="0"/>
      <w:marTop w:val="0"/>
      <w:marBottom w:val="0"/>
      <w:divBdr>
        <w:top w:val="none" w:sz="0" w:space="0" w:color="auto"/>
        <w:left w:val="none" w:sz="0" w:space="0" w:color="auto"/>
        <w:bottom w:val="none" w:sz="0" w:space="0" w:color="auto"/>
        <w:right w:val="none" w:sz="0" w:space="0" w:color="auto"/>
      </w:divBdr>
    </w:div>
    <w:div w:id="433868808">
      <w:bodyDiv w:val="1"/>
      <w:marLeft w:val="0"/>
      <w:marRight w:val="0"/>
      <w:marTop w:val="0"/>
      <w:marBottom w:val="0"/>
      <w:divBdr>
        <w:top w:val="none" w:sz="0" w:space="0" w:color="auto"/>
        <w:left w:val="none" w:sz="0" w:space="0" w:color="auto"/>
        <w:bottom w:val="none" w:sz="0" w:space="0" w:color="auto"/>
        <w:right w:val="none" w:sz="0" w:space="0" w:color="auto"/>
      </w:divBdr>
    </w:div>
    <w:div w:id="434399333">
      <w:bodyDiv w:val="1"/>
      <w:marLeft w:val="0"/>
      <w:marRight w:val="0"/>
      <w:marTop w:val="0"/>
      <w:marBottom w:val="0"/>
      <w:divBdr>
        <w:top w:val="none" w:sz="0" w:space="0" w:color="auto"/>
        <w:left w:val="none" w:sz="0" w:space="0" w:color="auto"/>
        <w:bottom w:val="none" w:sz="0" w:space="0" w:color="auto"/>
        <w:right w:val="none" w:sz="0" w:space="0" w:color="auto"/>
      </w:divBdr>
    </w:div>
    <w:div w:id="434401861">
      <w:bodyDiv w:val="1"/>
      <w:marLeft w:val="0"/>
      <w:marRight w:val="0"/>
      <w:marTop w:val="0"/>
      <w:marBottom w:val="0"/>
      <w:divBdr>
        <w:top w:val="none" w:sz="0" w:space="0" w:color="auto"/>
        <w:left w:val="none" w:sz="0" w:space="0" w:color="auto"/>
        <w:bottom w:val="none" w:sz="0" w:space="0" w:color="auto"/>
        <w:right w:val="none" w:sz="0" w:space="0" w:color="auto"/>
      </w:divBdr>
    </w:div>
    <w:div w:id="434642167">
      <w:marLeft w:val="480"/>
      <w:marRight w:val="0"/>
      <w:marTop w:val="0"/>
      <w:marBottom w:val="0"/>
      <w:divBdr>
        <w:top w:val="none" w:sz="0" w:space="0" w:color="auto"/>
        <w:left w:val="none" w:sz="0" w:space="0" w:color="auto"/>
        <w:bottom w:val="none" w:sz="0" w:space="0" w:color="auto"/>
        <w:right w:val="none" w:sz="0" w:space="0" w:color="auto"/>
      </w:divBdr>
    </w:div>
    <w:div w:id="434982424">
      <w:marLeft w:val="480"/>
      <w:marRight w:val="0"/>
      <w:marTop w:val="0"/>
      <w:marBottom w:val="0"/>
      <w:divBdr>
        <w:top w:val="none" w:sz="0" w:space="0" w:color="auto"/>
        <w:left w:val="none" w:sz="0" w:space="0" w:color="auto"/>
        <w:bottom w:val="none" w:sz="0" w:space="0" w:color="auto"/>
        <w:right w:val="none" w:sz="0" w:space="0" w:color="auto"/>
      </w:divBdr>
    </w:div>
    <w:div w:id="435249702">
      <w:marLeft w:val="480"/>
      <w:marRight w:val="0"/>
      <w:marTop w:val="0"/>
      <w:marBottom w:val="0"/>
      <w:divBdr>
        <w:top w:val="none" w:sz="0" w:space="0" w:color="auto"/>
        <w:left w:val="none" w:sz="0" w:space="0" w:color="auto"/>
        <w:bottom w:val="none" w:sz="0" w:space="0" w:color="auto"/>
        <w:right w:val="none" w:sz="0" w:space="0" w:color="auto"/>
      </w:divBdr>
    </w:div>
    <w:div w:id="435827094">
      <w:marLeft w:val="480"/>
      <w:marRight w:val="0"/>
      <w:marTop w:val="0"/>
      <w:marBottom w:val="0"/>
      <w:divBdr>
        <w:top w:val="none" w:sz="0" w:space="0" w:color="auto"/>
        <w:left w:val="none" w:sz="0" w:space="0" w:color="auto"/>
        <w:bottom w:val="none" w:sz="0" w:space="0" w:color="auto"/>
        <w:right w:val="none" w:sz="0" w:space="0" w:color="auto"/>
      </w:divBdr>
    </w:div>
    <w:div w:id="435831316">
      <w:bodyDiv w:val="1"/>
      <w:marLeft w:val="0"/>
      <w:marRight w:val="0"/>
      <w:marTop w:val="0"/>
      <w:marBottom w:val="0"/>
      <w:divBdr>
        <w:top w:val="none" w:sz="0" w:space="0" w:color="auto"/>
        <w:left w:val="none" w:sz="0" w:space="0" w:color="auto"/>
        <w:bottom w:val="none" w:sz="0" w:space="0" w:color="auto"/>
        <w:right w:val="none" w:sz="0" w:space="0" w:color="auto"/>
      </w:divBdr>
    </w:div>
    <w:div w:id="436104367">
      <w:bodyDiv w:val="1"/>
      <w:marLeft w:val="0"/>
      <w:marRight w:val="0"/>
      <w:marTop w:val="0"/>
      <w:marBottom w:val="0"/>
      <w:divBdr>
        <w:top w:val="none" w:sz="0" w:space="0" w:color="auto"/>
        <w:left w:val="none" w:sz="0" w:space="0" w:color="auto"/>
        <w:bottom w:val="none" w:sz="0" w:space="0" w:color="auto"/>
        <w:right w:val="none" w:sz="0" w:space="0" w:color="auto"/>
      </w:divBdr>
    </w:div>
    <w:div w:id="436412019">
      <w:marLeft w:val="480"/>
      <w:marRight w:val="0"/>
      <w:marTop w:val="0"/>
      <w:marBottom w:val="0"/>
      <w:divBdr>
        <w:top w:val="none" w:sz="0" w:space="0" w:color="auto"/>
        <w:left w:val="none" w:sz="0" w:space="0" w:color="auto"/>
        <w:bottom w:val="none" w:sz="0" w:space="0" w:color="auto"/>
        <w:right w:val="none" w:sz="0" w:space="0" w:color="auto"/>
      </w:divBdr>
    </w:div>
    <w:div w:id="436873092">
      <w:marLeft w:val="480"/>
      <w:marRight w:val="0"/>
      <w:marTop w:val="0"/>
      <w:marBottom w:val="0"/>
      <w:divBdr>
        <w:top w:val="none" w:sz="0" w:space="0" w:color="auto"/>
        <w:left w:val="none" w:sz="0" w:space="0" w:color="auto"/>
        <w:bottom w:val="none" w:sz="0" w:space="0" w:color="auto"/>
        <w:right w:val="none" w:sz="0" w:space="0" w:color="auto"/>
      </w:divBdr>
    </w:div>
    <w:div w:id="436948530">
      <w:marLeft w:val="480"/>
      <w:marRight w:val="0"/>
      <w:marTop w:val="0"/>
      <w:marBottom w:val="0"/>
      <w:divBdr>
        <w:top w:val="none" w:sz="0" w:space="0" w:color="auto"/>
        <w:left w:val="none" w:sz="0" w:space="0" w:color="auto"/>
        <w:bottom w:val="none" w:sz="0" w:space="0" w:color="auto"/>
        <w:right w:val="none" w:sz="0" w:space="0" w:color="auto"/>
      </w:divBdr>
    </w:div>
    <w:div w:id="439685655">
      <w:marLeft w:val="480"/>
      <w:marRight w:val="0"/>
      <w:marTop w:val="0"/>
      <w:marBottom w:val="0"/>
      <w:divBdr>
        <w:top w:val="none" w:sz="0" w:space="0" w:color="auto"/>
        <w:left w:val="none" w:sz="0" w:space="0" w:color="auto"/>
        <w:bottom w:val="none" w:sz="0" w:space="0" w:color="auto"/>
        <w:right w:val="none" w:sz="0" w:space="0" w:color="auto"/>
      </w:divBdr>
    </w:div>
    <w:div w:id="439841655">
      <w:marLeft w:val="480"/>
      <w:marRight w:val="0"/>
      <w:marTop w:val="0"/>
      <w:marBottom w:val="0"/>
      <w:divBdr>
        <w:top w:val="none" w:sz="0" w:space="0" w:color="auto"/>
        <w:left w:val="none" w:sz="0" w:space="0" w:color="auto"/>
        <w:bottom w:val="none" w:sz="0" w:space="0" w:color="auto"/>
        <w:right w:val="none" w:sz="0" w:space="0" w:color="auto"/>
      </w:divBdr>
    </w:div>
    <w:div w:id="439960833">
      <w:marLeft w:val="480"/>
      <w:marRight w:val="0"/>
      <w:marTop w:val="0"/>
      <w:marBottom w:val="0"/>
      <w:divBdr>
        <w:top w:val="none" w:sz="0" w:space="0" w:color="auto"/>
        <w:left w:val="none" w:sz="0" w:space="0" w:color="auto"/>
        <w:bottom w:val="none" w:sz="0" w:space="0" w:color="auto"/>
        <w:right w:val="none" w:sz="0" w:space="0" w:color="auto"/>
      </w:divBdr>
    </w:div>
    <w:div w:id="440228535">
      <w:marLeft w:val="480"/>
      <w:marRight w:val="0"/>
      <w:marTop w:val="0"/>
      <w:marBottom w:val="0"/>
      <w:divBdr>
        <w:top w:val="none" w:sz="0" w:space="0" w:color="auto"/>
        <w:left w:val="none" w:sz="0" w:space="0" w:color="auto"/>
        <w:bottom w:val="none" w:sz="0" w:space="0" w:color="auto"/>
        <w:right w:val="none" w:sz="0" w:space="0" w:color="auto"/>
      </w:divBdr>
    </w:div>
    <w:div w:id="440613460">
      <w:marLeft w:val="480"/>
      <w:marRight w:val="0"/>
      <w:marTop w:val="0"/>
      <w:marBottom w:val="0"/>
      <w:divBdr>
        <w:top w:val="none" w:sz="0" w:space="0" w:color="auto"/>
        <w:left w:val="none" w:sz="0" w:space="0" w:color="auto"/>
        <w:bottom w:val="none" w:sz="0" w:space="0" w:color="auto"/>
        <w:right w:val="none" w:sz="0" w:space="0" w:color="auto"/>
      </w:divBdr>
    </w:div>
    <w:div w:id="441413042">
      <w:marLeft w:val="480"/>
      <w:marRight w:val="0"/>
      <w:marTop w:val="0"/>
      <w:marBottom w:val="0"/>
      <w:divBdr>
        <w:top w:val="none" w:sz="0" w:space="0" w:color="auto"/>
        <w:left w:val="none" w:sz="0" w:space="0" w:color="auto"/>
        <w:bottom w:val="none" w:sz="0" w:space="0" w:color="auto"/>
        <w:right w:val="none" w:sz="0" w:space="0" w:color="auto"/>
      </w:divBdr>
    </w:div>
    <w:div w:id="441803094">
      <w:bodyDiv w:val="1"/>
      <w:marLeft w:val="0"/>
      <w:marRight w:val="0"/>
      <w:marTop w:val="0"/>
      <w:marBottom w:val="0"/>
      <w:divBdr>
        <w:top w:val="none" w:sz="0" w:space="0" w:color="auto"/>
        <w:left w:val="none" w:sz="0" w:space="0" w:color="auto"/>
        <w:bottom w:val="none" w:sz="0" w:space="0" w:color="auto"/>
        <w:right w:val="none" w:sz="0" w:space="0" w:color="auto"/>
      </w:divBdr>
    </w:div>
    <w:div w:id="443037553">
      <w:marLeft w:val="480"/>
      <w:marRight w:val="0"/>
      <w:marTop w:val="0"/>
      <w:marBottom w:val="0"/>
      <w:divBdr>
        <w:top w:val="none" w:sz="0" w:space="0" w:color="auto"/>
        <w:left w:val="none" w:sz="0" w:space="0" w:color="auto"/>
        <w:bottom w:val="none" w:sz="0" w:space="0" w:color="auto"/>
        <w:right w:val="none" w:sz="0" w:space="0" w:color="auto"/>
      </w:divBdr>
    </w:div>
    <w:div w:id="443114767">
      <w:marLeft w:val="480"/>
      <w:marRight w:val="0"/>
      <w:marTop w:val="0"/>
      <w:marBottom w:val="0"/>
      <w:divBdr>
        <w:top w:val="none" w:sz="0" w:space="0" w:color="auto"/>
        <w:left w:val="none" w:sz="0" w:space="0" w:color="auto"/>
        <w:bottom w:val="none" w:sz="0" w:space="0" w:color="auto"/>
        <w:right w:val="none" w:sz="0" w:space="0" w:color="auto"/>
      </w:divBdr>
    </w:div>
    <w:div w:id="445387136">
      <w:marLeft w:val="480"/>
      <w:marRight w:val="0"/>
      <w:marTop w:val="0"/>
      <w:marBottom w:val="0"/>
      <w:divBdr>
        <w:top w:val="none" w:sz="0" w:space="0" w:color="auto"/>
        <w:left w:val="none" w:sz="0" w:space="0" w:color="auto"/>
        <w:bottom w:val="none" w:sz="0" w:space="0" w:color="auto"/>
        <w:right w:val="none" w:sz="0" w:space="0" w:color="auto"/>
      </w:divBdr>
    </w:div>
    <w:div w:id="445662576">
      <w:bodyDiv w:val="1"/>
      <w:marLeft w:val="0"/>
      <w:marRight w:val="0"/>
      <w:marTop w:val="0"/>
      <w:marBottom w:val="0"/>
      <w:divBdr>
        <w:top w:val="none" w:sz="0" w:space="0" w:color="auto"/>
        <w:left w:val="none" w:sz="0" w:space="0" w:color="auto"/>
        <w:bottom w:val="none" w:sz="0" w:space="0" w:color="auto"/>
        <w:right w:val="none" w:sz="0" w:space="0" w:color="auto"/>
      </w:divBdr>
    </w:div>
    <w:div w:id="445931783">
      <w:bodyDiv w:val="1"/>
      <w:marLeft w:val="0"/>
      <w:marRight w:val="0"/>
      <w:marTop w:val="0"/>
      <w:marBottom w:val="0"/>
      <w:divBdr>
        <w:top w:val="none" w:sz="0" w:space="0" w:color="auto"/>
        <w:left w:val="none" w:sz="0" w:space="0" w:color="auto"/>
        <w:bottom w:val="none" w:sz="0" w:space="0" w:color="auto"/>
        <w:right w:val="none" w:sz="0" w:space="0" w:color="auto"/>
      </w:divBdr>
    </w:div>
    <w:div w:id="446201037">
      <w:marLeft w:val="480"/>
      <w:marRight w:val="0"/>
      <w:marTop w:val="0"/>
      <w:marBottom w:val="0"/>
      <w:divBdr>
        <w:top w:val="none" w:sz="0" w:space="0" w:color="auto"/>
        <w:left w:val="none" w:sz="0" w:space="0" w:color="auto"/>
        <w:bottom w:val="none" w:sz="0" w:space="0" w:color="auto"/>
        <w:right w:val="none" w:sz="0" w:space="0" w:color="auto"/>
      </w:divBdr>
    </w:div>
    <w:div w:id="446431625">
      <w:marLeft w:val="480"/>
      <w:marRight w:val="0"/>
      <w:marTop w:val="0"/>
      <w:marBottom w:val="0"/>
      <w:divBdr>
        <w:top w:val="none" w:sz="0" w:space="0" w:color="auto"/>
        <w:left w:val="none" w:sz="0" w:space="0" w:color="auto"/>
        <w:bottom w:val="none" w:sz="0" w:space="0" w:color="auto"/>
        <w:right w:val="none" w:sz="0" w:space="0" w:color="auto"/>
      </w:divBdr>
    </w:div>
    <w:div w:id="446655547">
      <w:marLeft w:val="480"/>
      <w:marRight w:val="0"/>
      <w:marTop w:val="0"/>
      <w:marBottom w:val="0"/>
      <w:divBdr>
        <w:top w:val="none" w:sz="0" w:space="0" w:color="auto"/>
        <w:left w:val="none" w:sz="0" w:space="0" w:color="auto"/>
        <w:bottom w:val="none" w:sz="0" w:space="0" w:color="auto"/>
        <w:right w:val="none" w:sz="0" w:space="0" w:color="auto"/>
      </w:divBdr>
    </w:div>
    <w:div w:id="446851228">
      <w:bodyDiv w:val="1"/>
      <w:marLeft w:val="0"/>
      <w:marRight w:val="0"/>
      <w:marTop w:val="0"/>
      <w:marBottom w:val="0"/>
      <w:divBdr>
        <w:top w:val="none" w:sz="0" w:space="0" w:color="auto"/>
        <w:left w:val="none" w:sz="0" w:space="0" w:color="auto"/>
        <w:bottom w:val="none" w:sz="0" w:space="0" w:color="auto"/>
        <w:right w:val="none" w:sz="0" w:space="0" w:color="auto"/>
      </w:divBdr>
    </w:div>
    <w:div w:id="447168070">
      <w:marLeft w:val="480"/>
      <w:marRight w:val="0"/>
      <w:marTop w:val="0"/>
      <w:marBottom w:val="0"/>
      <w:divBdr>
        <w:top w:val="none" w:sz="0" w:space="0" w:color="auto"/>
        <w:left w:val="none" w:sz="0" w:space="0" w:color="auto"/>
        <w:bottom w:val="none" w:sz="0" w:space="0" w:color="auto"/>
        <w:right w:val="none" w:sz="0" w:space="0" w:color="auto"/>
      </w:divBdr>
    </w:div>
    <w:div w:id="447284782">
      <w:marLeft w:val="480"/>
      <w:marRight w:val="0"/>
      <w:marTop w:val="0"/>
      <w:marBottom w:val="0"/>
      <w:divBdr>
        <w:top w:val="none" w:sz="0" w:space="0" w:color="auto"/>
        <w:left w:val="none" w:sz="0" w:space="0" w:color="auto"/>
        <w:bottom w:val="none" w:sz="0" w:space="0" w:color="auto"/>
        <w:right w:val="none" w:sz="0" w:space="0" w:color="auto"/>
      </w:divBdr>
    </w:div>
    <w:div w:id="447702568">
      <w:marLeft w:val="480"/>
      <w:marRight w:val="0"/>
      <w:marTop w:val="0"/>
      <w:marBottom w:val="0"/>
      <w:divBdr>
        <w:top w:val="none" w:sz="0" w:space="0" w:color="auto"/>
        <w:left w:val="none" w:sz="0" w:space="0" w:color="auto"/>
        <w:bottom w:val="none" w:sz="0" w:space="0" w:color="auto"/>
        <w:right w:val="none" w:sz="0" w:space="0" w:color="auto"/>
      </w:divBdr>
    </w:div>
    <w:div w:id="448669508">
      <w:marLeft w:val="480"/>
      <w:marRight w:val="0"/>
      <w:marTop w:val="0"/>
      <w:marBottom w:val="0"/>
      <w:divBdr>
        <w:top w:val="none" w:sz="0" w:space="0" w:color="auto"/>
        <w:left w:val="none" w:sz="0" w:space="0" w:color="auto"/>
        <w:bottom w:val="none" w:sz="0" w:space="0" w:color="auto"/>
        <w:right w:val="none" w:sz="0" w:space="0" w:color="auto"/>
      </w:divBdr>
    </w:div>
    <w:div w:id="449590142">
      <w:marLeft w:val="480"/>
      <w:marRight w:val="0"/>
      <w:marTop w:val="0"/>
      <w:marBottom w:val="0"/>
      <w:divBdr>
        <w:top w:val="none" w:sz="0" w:space="0" w:color="auto"/>
        <w:left w:val="none" w:sz="0" w:space="0" w:color="auto"/>
        <w:bottom w:val="none" w:sz="0" w:space="0" w:color="auto"/>
        <w:right w:val="none" w:sz="0" w:space="0" w:color="auto"/>
      </w:divBdr>
    </w:div>
    <w:div w:id="449671639">
      <w:marLeft w:val="480"/>
      <w:marRight w:val="0"/>
      <w:marTop w:val="0"/>
      <w:marBottom w:val="0"/>
      <w:divBdr>
        <w:top w:val="none" w:sz="0" w:space="0" w:color="auto"/>
        <w:left w:val="none" w:sz="0" w:space="0" w:color="auto"/>
        <w:bottom w:val="none" w:sz="0" w:space="0" w:color="auto"/>
        <w:right w:val="none" w:sz="0" w:space="0" w:color="auto"/>
      </w:divBdr>
    </w:div>
    <w:div w:id="449865053">
      <w:marLeft w:val="480"/>
      <w:marRight w:val="0"/>
      <w:marTop w:val="0"/>
      <w:marBottom w:val="0"/>
      <w:divBdr>
        <w:top w:val="none" w:sz="0" w:space="0" w:color="auto"/>
        <w:left w:val="none" w:sz="0" w:space="0" w:color="auto"/>
        <w:bottom w:val="none" w:sz="0" w:space="0" w:color="auto"/>
        <w:right w:val="none" w:sz="0" w:space="0" w:color="auto"/>
      </w:divBdr>
    </w:div>
    <w:div w:id="450050997">
      <w:marLeft w:val="480"/>
      <w:marRight w:val="0"/>
      <w:marTop w:val="0"/>
      <w:marBottom w:val="0"/>
      <w:divBdr>
        <w:top w:val="none" w:sz="0" w:space="0" w:color="auto"/>
        <w:left w:val="none" w:sz="0" w:space="0" w:color="auto"/>
        <w:bottom w:val="none" w:sz="0" w:space="0" w:color="auto"/>
        <w:right w:val="none" w:sz="0" w:space="0" w:color="auto"/>
      </w:divBdr>
    </w:div>
    <w:div w:id="451510228">
      <w:marLeft w:val="480"/>
      <w:marRight w:val="0"/>
      <w:marTop w:val="0"/>
      <w:marBottom w:val="0"/>
      <w:divBdr>
        <w:top w:val="none" w:sz="0" w:space="0" w:color="auto"/>
        <w:left w:val="none" w:sz="0" w:space="0" w:color="auto"/>
        <w:bottom w:val="none" w:sz="0" w:space="0" w:color="auto"/>
        <w:right w:val="none" w:sz="0" w:space="0" w:color="auto"/>
      </w:divBdr>
    </w:div>
    <w:div w:id="452018833">
      <w:marLeft w:val="480"/>
      <w:marRight w:val="0"/>
      <w:marTop w:val="0"/>
      <w:marBottom w:val="0"/>
      <w:divBdr>
        <w:top w:val="none" w:sz="0" w:space="0" w:color="auto"/>
        <w:left w:val="none" w:sz="0" w:space="0" w:color="auto"/>
        <w:bottom w:val="none" w:sz="0" w:space="0" w:color="auto"/>
        <w:right w:val="none" w:sz="0" w:space="0" w:color="auto"/>
      </w:divBdr>
    </w:div>
    <w:div w:id="452595845">
      <w:marLeft w:val="480"/>
      <w:marRight w:val="0"/>
      <w:marTop w:val="0"/>
      <w:marBottom w:val="0"/>
      <w:divBdr>
        <w:top w:val="none" w:sz="0" w:space="0" w:color="auto"/>
        <w:left w:val="none" w:sz="0" w:space="0" w:color="auto"/>
        <w:bottom w:val="none" w:sz="0" w:space="0" w:color="auto"/>
        <w:right w:val="none" w:sz="0" w:space="0" w:color="auto"/>
      </w:divBdr>
    </w:div>
    <w:div w:id="453016251">
      <w:marLeft w:val="480"/>
      <w:marRight w:val="0"/>
      <w:marTop w:val="0"/>
      <w:marBottom w:val="0"/>
      <w:divBdr>
        <w:top w:val="none" w:sz="0" w:space="0" w:color="auto"/>
        <w:left w:val="none" w:sz="0" w:space="0" w:color="auto"/>
        <w:bottom w:val="none" w:sz="0" w:space="0" w:color="auto"/>
        <w:right w:val="none" w:sz="0" w:space="0" w:color="auto"/>
      </w:divBdr>
    </w:div>
    <w:div w:id="453669637">
      <w:bodyDiv w:val="1"/>
      <w:marLeft w:val="0"/>
      <w:marRight w:val="0"/>
      <w:marTop w:val="0"/>
      <w:marBottom w:val="0"/>
      <w:divBdr>
        <w:top w:val="none" w:sz="0" w:space="0" w:color="auto"/>
        <w:left w:val="none" w:sz="0" w:space="0" w:color="auto"/>
        <w:bottom w:val="none" w:sz="0" w:space="0" w:color="auto"/>
        <w:right w:val="none" w:sz="0" w:space="0" w:color="auto"/>
      </w:divBdr>
    </w:div>
    <w:div w:id="453868193">
      <w:marLeft w:val="480"/>
      <w:marRight w:val="0"/>
      <w:marTop w:val="0"/>
      <w:marBottom w:val="0"/>
      <w:divBdr>
        <w:top w:val="none" w:sz="0" w:space="0" w:color="auto"/>
        <w:left w:val="none" w:sz="0" w:space="0" w:color="auto"/>
        <w:bottom w:val="none" w:sz="0" w:space="0" w:color="auto"/>
        <w:right w:val="none" w:sz="0" w:space="0" w:color="auto"/>
      </w:divBdr>
    </w:div>
    <w:div w:id="455367428">
      <w:marLeft w:val="480"/>
      <w:marRight w:val="0"/>
      <w:marTop w:val="0"/>
      <w:marBottom w:val="0"/>
      <w:divBdr>
        <w:top w:val="none" w:sz="0" w:space="0" w:color="auto"/>
        <w:left w:val="none" w:sz="0" w:space="0" w:color="auto"/>
        <w:bottom w:val="none" w:sz="0" w:space="0" w:color="auto"/>
        <w:right w:val="none" w:sz="0" w:space="0" w:color="auto"/>
      </w:divBdr>
    </w:div>
    <w:div w:id="455953475">
      <w:marLeft w:val="480"/>
      <w:marRight w:val="0"/>
      <w:marTop w:val="0"/>
      <w:marBottom w:val="0"/>
      <w:divBdr>
        <w:top w:val="none" w:sz="0" w:space="0" w:color="auto"/>
        <w:left w:val="none" w:sz="0" w:space="0" w:color="auto"/>
        <w:bottom w:val="none" w:sz="0" w:space="0" w:color="auto"/>
        <w:right w:val="none" w:sz="0" w:space="0" w:color="auto"/>
      </w:divBdr>
    </w:div>
    <w:div w:id="456411168">
      <w:bodyDiv w:val="1"/>
      <w:marLeft w:val="0"/>
      <w:marRight w:val="0"/>
      <w:marTop w:val="0"/>
      <w:marBottom w:val="0"/>
      <w:divBdr>
        <w:top w:val="none" w:sz="0" w:space="0" w:color="auto"/>
        <w:left w:val="none" w:sz="0" w:space="0" w:color="auto"/>
        <w:bottom w:val="none" w:sz="0" w:space="0" w:color="auto"/>
        <w:right w:val="none" w:sz="0" w:space="0" w:color="auto"/>
      </w:divBdr>
    </w:div>
    <w:div w:id="456414620">
      <w:marLeft w:val="480"/>
      <w:marRight w:val="0"/>
      <w:marTop w:val="0"/>
      <w:marBottom w:val="0"/>
      <w:divBdr>
        <w:top w:val="none" w:sz="0" w:space="0" w:color="auto"/>
        <w:left w:val="none" w:sz="0" w:space="0" w:color="auto"/>
        <w:bottom w:val="none" w:sz="0" w:space="0" w:color="auto"/>
        <w:right w:val="none" w:sz="0" w:space="0" w:color="auto"/>
      </w:divBdr>
    </w:div>
    <w:div w:id="457066241">
      <w:bodyDiv w:val="1"/>
      <w:marLeft w:val="0"/>
      <w:marRight w:val="0"/>
      <w:marTop w:val="0"/>
      <w:marBottom w:val="0"/>
      <w:divBdr>
        <w:top w:val="none" w:sz="0" w:space="0" w:color="auto"/>
        <w:left w:val="none" w:sz="0" w:space="0" w:color="auto"/>
        <w:bottom w:val="none" w:sz="0" w:space="0" w:color="auto"/>
        <w:right w:val="none" w:sz="0" w:space="0" w:color="auto"/>
      </w:divBdr>
    </w:div>
    <w:div w:id="457069985">
      <w:marLeft w:val="480"/>
      <w:marRight w:val="0"/>
      <w:marTop w:val="0"/>
      <w:marBottom w:val="0"/>
      <w:divBdr>
        <w:top w:val="none" w:sz="0" w:space="0" w:color="auto"/>
        <w:left w:val="none" w:sz="0" w:space="0" w:color="auto"/>
        <w:bottom w:val="none" w:sz="0" w:space="0" w:color="auto"/>
        <w:right w:val="none" w:sz="0" w:space="0" w:color="auto"/>
      </w:divBdr>
    </w:div>
    <w:div w:id="457378633">
      <w:marLeft w:val="480"/>
      <w:marRight w:val="0"/>
      <w:marTop w:val="0"/>
      <w:marBottom w:val="0"/>
      <w:divBdr>
        <w:top w:val="none" w:sz="0" w:space="0" w:color="auto"/>
        <w:left w:val="none" w:sz="0" w:space="0" w:color="auto"/>
        <w:bottom w:val="none" w:sz="0" w:space="0" w:color="auto"/>
        <w:right w:val="none" w:sz="0" w:space="0" w:color="auto"/>
      </w:divBdr>
    </w:div>
    <w:div w:id="457796905">
      <w:bodyDiv w:val="1"/>
      <w:marLeft w:val="0"/>
      <w:marRight w:val="0"/>
      <w:marTop w:val="0"/>
      <w:marBottom w:val="0"/>
      <w:divBdr>
        <w:top w:val="none" w:sz="0" w:space="0" w:color="auto"/>
        <w:left w:val="none" w:sz="0" w:space="0" w:color="auto"/>
        <w:bottom w:val="none" w:sz="0" w:space="0" w:color="auto"/>
        <w:right w:val="none" w:sz="0" w:space="0" w:color="auto"/>
      </w:divBdr>
    </w:div>
    <w:div w:id="457920535">
      <w:marLeft w:val="480"/>
      <w:marRight w:val="0"/>
      <w:marTop w:val="0"/>
      <w:marBottom w:val="0"/>
      <w:divBdr>
        <w:top w:val="none" w:sz="0" w:space="0" w:color="auto"/>
        <w:left w:val="none" w:sz="0" w:space="0" w:color="auto"/>
        <w:bottom w:val="none" w:sz="0" w:space="0" w:color="auto"/>
        <w:right w:val="none" w:sz="0" w:space="0" w:color="auto"/>
      </w:divBdr>
    </w:div>
    <w:div w:id="458300741">
      <w:bodyDiv w:val="1"/>
      <w:marLeft w:val="0"/>
      <w:marRight w:val="0"/>
      <w:marTop w:val="0"/>
      <w:marBottom w:val="0"/>
      <w:divBdr>
        <w:top w:val="none" w:sz="0" w:space="0" w:color="auto"/>
        <w:left w:val="none" w:sz="0" w:space="0" w:color="auto"/>
        <w:bottom w:val="none" w:sz="0" w:space="0" w:color="auto"/>
        <w:right w:val="none" w:sz="0" w:space="0" w:color="auto"/>
      </w:divBdr>
    </w:div>
    <w:div w:id="458380219">
      <w:marLeft w:val="480"/>
      <w:marRight w:val="0"/>
      <w:marTop w:val="0"/>
      <w:marBottom w:val="0"/>
      <w:divBdr>
        <w:top w:val="none" w:sz="0" w:space="0" w:color="auto"/>
        <w:left w:val="none" w:sz="0" w:space="0" w:color="auto"/>
        <w:bottom w:val="none" w:sz="0" w:space="0" w:color="auto"/>
        <w:right w:val="none" w:sz="0" w:space="0" w:color="auto"/>
      </w:divBdr>
    </w:div>
    <w:div w:id="458455240">
      <w:marLeft w:val="480"/>
      <w:marRight w:val="0"/>
      <w:marTop w:val="0"/>
      <w:marBottom w:val="0"/>
      <w:divBdr>
        <w:top w:val="none" w:sz="0" w:space="0" w:color="auto"/>
        <w:left w:val="none" w:sz="0" w:space="0" w:color="auto"/>
        <w:bottom w:val="none" w:sz="0" w:space="0" w:color="auto"/>
        <w:right w:val="none" w:sz="0" w:space="0" w:color="auto"/>
      </w:divBdr>
    </w:div>
    <w:div w:id="458841200">
      <w:marLeft w:val="480"/>
      <w:marRight w:val="0"/>
      <w:marTop w:val="0"/>
      <w:marBottom w:val="0"/>
      <w:divBdr>
        <w:top w:val="none" w:sz="0" w:space="0" w:color="auto"/>
        <w:left w:val="none" w:sz="0" w:space="0" w:color="auto"/>
        <w:bottom w:val="none" w:sz="0" w:space="0" w:color="auto"/>
        <w:right w:val="none" w:sz="0" w:space="0" w:color="auto"/>
      </w:divBdr>
    </w:div>
    <w:div w:id="459147533">
      <w:marLeft w:val="480"/>
      <w:marRight w:val="0"/>
      <w:marTop w:val="0"/>
      <w:marBottom w:val="0"/>
      <w:divBdr>
        <w:top w:val="none" w:sz="0" w:space="0" w:color="auto"/>
        <w:left w:val="none" w:sz="0" w:space="0" w:color="auto"/>
        <w:bottom w:val="none" w:sz="0" w:space="0" w:color="auto"/>
        <w:right w:val="none" w:sz="0" w:space="0" w:color="auto"/>
      </w:divBdr>
    </w:div>
    <w:div w:id="459610027">
      <w:marLeft w:val="480"/>
      <w:marRight w:val="0"/>
      <w:marTop w:val="0"/>
      <w:marBottom w:val="0"/>
      <w:divBdr>
        <w:top w:val="none" w:sz="0" w:space="0" w:color="auto"/>
        <w:left w:val="none" w:sz="0" w:space="0" w:color="auto"/>
        <w:bottom w:val="none" w:sz="0" w:space="0" w:color="auto"/>
        <w:right w:val="none" w:sz="0" w:space="0" w:color="auto"/>
      </w:divBdr>
    </w:div>
    <w:div w:id="459612508">
      <w:marLeft w:val="480"/>
      <w:marRight w:val="0"/>
      <w:marTop w:val="0"/>
      <w:marBottom w:val="0"/>
      <w:divBdr>
        <w:top w:val="none" w:sz="0" w:space="0" w:color="auto"/>
        <w:left w:val="none" w:sz="0" w:space="0" w:color="auto"/>
        <w:bottom w:val="none" w:sz="0" w:space="0" w:color="auto"/>
        <w:right w:val="none" w:sz="0" w:space="0" w:color="auto"/>
      </w:divBdr>
    </w:div>
    <w:div w:id="461047328">
      <w:bodyDiv w:val="1"/>
      <w:marLeft w:val="0"/>
      <w:marRight w:val="0"/>
      <w:marTop w:val="0"/>
      <w:marBottom w:val="0"/>
      <w:divBdr>
        <w:top w:val="none" w:sz="0" w:space="0" w:color="auto"/>
        <w:left w:val="none" w:sz="0" w:space="0" w:color="auto"/>
        <w:bottom w:val="none" w:sz="0" w:space="0" w:color="auto"/>
        <w:right w:val="none" w:sz="0" w:space="0" w:color="auto"/>
      </w:divBdr>
      <w:divsChild>
        <w:div w:id="1129006811">
          <w:marLeft w:val="480"/>
          <w:marRight w:val="0"/>
          <w:marTop w:val="0"/>
          <w:marBottom w:val="0"/>
          <w:divBdr>
            <w:top w:val="none" w:sz="0" w:space="0" w:color="auto"/>
            <w:left w:val="none" w:sz="0" w:space="0" w:color="auto"/>
            <w:bottom w:val="none" w:sz="0" w:space="0" w:color="auto"/>
            <w:right w:val="none" w:sz="0" w:space="0" w:color="auto"/>
          </w:divBdr>
        </w:div>
        <w:div w:id="1805351495">
          <w:marLeft w:val="480"/>
          <w:marRight w:val="0"/>
          <w:marTop w:val="0"/>
          <w:marBottom w:val="0"/>
          <w:divBdr>
            <w:top w:val="none" w:sz="0" w:space="0" w:color="auto"/>
            <w:left w:val="none" w:sz="0" w:space="0" w:color="auto"/>
            <w:bottom w:val="none" w:sz="0" w:space="0" w:color="auto"/>
            <w:right w:val="none" w:sz="0" w:space="0" w:color="auto"/>
          </w:divBdr>
        </w:div>
        <w:div w:id="1648321103">
          <w:marLeft w:val="480"/>
          <w:marRight w:val="0"/>
          <w:marTop w:val="0"/>
          <w:marBottom w:val="0"/>
          <w:divBdr>
            <w:top w:val="none" w:sz="0" w:space="0" w:color="auto"/>
            <w:left w:val="none" w:sz="0" w:space="0" w:color="auto"/>
            <w:bottom w:val="none" w:sz="0" w:space="0" w:color="auto"/>
            <w:right w:val="none" w:sz="0" w:space="0" w:color="auto"/>
          </w:divBdr>
        </w:div>
        <w:div w:id="691348460">
          <w:marLeft w:val="480"/>
          <w:marRight w:val="0"/>
          <w:marTop w:val="0"/>
          <w:marBottom w:val="0"/>
          <w:divBdr>
            <w:top w:val="none" w:sz="0" w:space="0" w:color="auto"/>
            <w:left w:val="none" w:sz="0" w:space="0" w:color="auto"/>
            <w:bottom w:val="none" w:sz="0" w:space="0" w:color="auto"/>
            <w:right w:val="none" w:sz="0" w:space="0" w:color="auto"/>
          </w:divBdr>
        </w:div>
        <w:div w:id="627592537">
          <w:marLeft w:val="480"/>
          <w:marRight w:val="0"/>
          <w:marTop w:val="0"/>
          <w:marBottom w:val="0"/>
          <w:divBdr>
            <w:top w:val="none" w:sz="0" w:space="0" w:color="auto"/>
            <w:left w:val="none" w:sz="0" w:space="0" w:color="auto"/>
            <w:bottom w:val="none" w:sz="0" w:space="0" w:color="auto"/>
            <w:right w:val="none" w:sz="0" w:space="0" w:color="auto"/>
          </w:divBdr>
        </w:div>
        <w:div w:id="1915621390">
          <w:marLeft w:val="480"/>
          <w:marRight w:val="0"/>
          <w:marTop w:val="0"/>
          <w:marBottom w:val="0"/>
          <w:divBdr>
            <w:top w:val="none" w:sz="0" w:space="0" w:color="auto"/>
            <w:left w:val="none" w:sz="0" w:space="0" w:color="auto"/>
            <w:bottom w:val="none" w:sz="0" w:space="0" w:color="auto"/>
            <w:right w:val="none" w:sz="0" w:space="0" w:color="auto"/>
          </w:divBdr>
        </w:div>
        <w:div w:id="1678264989">
          <w:marLeft w:val="480"/>
          <w:marRight w:val="0"/>
          <w:marTop w:val="0"/>
          <w:marBottom w:val="0"/>
          <w:divBdr>
            <w:top w:val="none" w:sz="0" w:space="0" w:color="auto"/>
            <w:left w:val="none" w:sz="0" w:space="0" w:color="auto"/>
            <w:bottom w:val="none" w:sz="0" w:space="0" w:color="auto"/>
            <w:right w:val="none" w:sz="0" w:space="0" w:color="auto"/>
          </w:divBdr>
        </w:div>
        <w:div w:id="2143380948">
          <w:marLeft w:val="480"/>
          <w:marRight w:val="0"/>
          <w:marTop w:val="0"/>
          <w:marBottom w:val="0"/>
          <w:divBdr>
            <w:top w:val="none" w:sz="0" w:space="0" w:color="auto"/>
            <w:left w:val="none" w:sz="0" w:space="0" w:color="auto"/>
            <w:bottom w:val="none" w:sz="0" w:space="0" w:color="auto"/>
            <w:right w:val="none" w:sz="0" w:space="0" w:color="auto"/>
          </w:divBdr>
        </w:div>
        <w:div w:id="2082368814">
          <w:marLeft w:val="480"/>
          <w:marRight w:val="0"/>
          <w:marTop w:val="0"/>
          <w:marBottom w:val="0"/>
          <w:divBdr>
            <w:top w:val="none" w:sz="0" w:space="0" w:color="auto"/>
            <w:left w:val="none" w:sz="0" w:space="0" w:color="auto"/>
            <w:bottom w:val="none" w:sz="0" w:space="0" w:color="auto"/>
            <w:right w:val="none" w:sz="0" w:space="0" w:color="auto"/>
          </w:divBdr>
        </w:div>
      </w:divsChild>
    </w:div>
    <w:div w:id="461120327">
      <w:marLeft w:val="480"/>
      <w:marRight w:val="0"/>
      <w:marTop w:val="0"/>
      <w:marBottom w:val="0"/>
      <w:divBdr>
        <w:top w:val="none" w:sz="0" w:space="0" w:color="auto"/>
        <w:left w:val="none" w:sz="0" w:space="0" w:color="auto"/>
        <w:bottom w:val="none" w:sz="0" w:space="0" w:color="auto"/>
        <w:right w:val="none" w:sz="0" w:space="0" w:color="auto"/>
      </w:divBdr>
    </w:div>
    <w:div w:id="461579173">
      <w:marLeft w:val="480"/>
      <w:marRight w:val="0"/>
      <w:marTop w:val="0"/>
      <w:marBottom w:val="0"/>
      <w:divBdr>
        <w:top w:val="none" w:sz="0" w:space="0" w:color="auto"/>
        <w:left w:val="none" w:sz="0" w:space="0" w:color="auto"/>
        <w:bottom w:val="none" w:sz="0" w:space="0" w:color="auto"/>
        <w:right w:val="none" w:sz="0" w:space="0" w:color="auto"/>
      </w:divBdr>
    </w:div>
    <w:div w:id="461580140">
      <w:bodyDiv w:val="1"/>
      <w:marLeft w:val="0"/>
      <w:marRight w:val="0"/>
      <w:marTop w:val="0"/>
      <w:marBottom w:val="0"/>
      <w:divBdr>
        <w:top w:val="none" w:sz="0" w:space="0" w:color="auto"/>
        <w:left w:val="none" w:sz="0" w:space="0" w:color="auto"/>
        <w:bottom w:val="none" w:sz="0" w:space="0" w:color="auto"/>
        <w:right w:val="none" w:sz="0" w:space="0" w:color="auto"/>
      </w:divBdr>
      <w:divsChild>
        <w:div w:id="66388513">
          <w:marLeft w:val="480"/>
          <w:marRight w:val="0"/>
          <w:marTop w:val="0"/>
          <w:marBottom w:val="0"/>
          <w:divBdr>
            <w:top w:val="none" w:sz="0" w:space="0" w:color="auto"/>
            <w:left w:val="none" w:sz="0" w:space="0" w:color="auto"/>
            <w:bottom w:val="none" w:sz="0" w:space="0" w:color="auto"/>
            <w:right w:val="none" w:sz="0" w:space="0" w:color="auto"/>
          </w:divBdr>
        </w:div>
        <w:div w:id="1371608431">
          <w:marLeft w:val="480"/>
          <w:marRight w:val="0"/>
          <w:marTop w:val="0"/>
          <w:marBottom w:val="0"/>
          <w:divBdr>
            <w:top w:val="none" w:sz="0" w:space="0" w:color="auto"/>
            <w:left w:val="none" w:sz="0" w:space="0" w:color="auto"/>
            <w:bottom w:val="none" w:sz="0" w:space="0" w:color="auto"/>
            <w:right w:val="none" w:sz="0" w:space="0" w:color="auto"/>
          </w:divBdr>
        </w:div>
        <w:div w:id="1880899269">
          <w:marLeft w:val="480"/>
          <w:marRight w:val="0"/>
          <w:marTop w:val="0"/>
          <w:marBottom w:val="0"/>
          <w:divBdr>
            <w:top w:val="none" w:sz="0" w:space="0" w:color="auto"/>
            <w:left w:val="none" w:sz="0" w:space="0" w:color="auto"/>
            <w:bottom w:val="none" w:sz="0" w:space="0" w:color="auto"/>
            <w:right w:val="none" w:sz="0" w:space="0" w:color="auto"/>
          </w:divBdr>
        </w:div>
        <w:div w:id="989558518">
          <w:marLeft w:val="480"/>
          <w:marRight w:val="0"/>
          <w:marTop w:val="0"/>
          <w:marBottom w:val="0"/>
          <w:divBdr>
            <w:top w:val="none" w:sz="0" w:space="0" w:color="auto"/>
            <w:left w:val="none" w:sz="0" w:space="0" w:color="auto"/>
            <w:bottom w:val="none" w:sz="0" w:space="0" w:color="auto"/>
            <w:right w:val="none" w:sz="0" w:space="0" w:color="auto"/>
          </w:divBdr>
        </w:div>
        <w:div w:id="724253085">
          <w:marLeft w:val="480"/>
          <w:marRight w:val="0"/>
          <w:marTop w:val="0"/>
          <w:marBottom w:val="0"/>
          <w:divBdr>
            <w:top w:val="none" w:sz="0" w:space="0" w:color="auto"/>
            <w:left w:val="none" w:sz="0" w:space="0" w:color="auto"/>
            <w:bottom w:val="none" w:sz="0" w:space="0" w:color="auto"/>
            <w:right w:val="none" w:sz="0" w:space="0" w:color="auto"/>
          </w:divBdr>
        </w:div>
        <w:div w:id="1793131245">
          <w:marLeft w:val="480"/>
          <w:marRight w:val="0"/>
          <w:marTop w:val="0"/>
          <w:marBottom w:val="0"/>
          <w:divBdr>
            <w:top w:val="none" w:sz="0" w:space="0" w:color="auto"/>
            <w:left w:val="none" w:sz="0" w:space="0" w:color="auto"/>
            <w:bottom w:val="none" w:sz="0" w:space="0" w:color="auto"/>
            <w:right w:val="none" w:sz="0" w:space="0" w:color="auto"/>
          </w:divBdr>
        </w:div>
        <w:div w:id="149368063">
          <w:marLeft w:val="480"/>
          <w:marRight w:val="0"/>
          <w:marTop w:val="0"/>
          <w:marBottom w:val="0"/>
          <w:divBdr>
            <w:top w:val="none" w:sz="0" w:space="0" w:color="auto"/>
            <w:left w:val="none" w:sz="0" w:space="0" w:color="auto"/>
            <w:bottom w:val="none" w:sz="0" w:space="0" w:color="auto"/>
            <w:right w:val="none" w:sz="0" w:space="0" w:color="auto"/>
          </w:divBdr>
        </w:div>
        <w:div w:id="852107458">
          <w:marLeft w:val="480"/>
          <w:marRight w:val="0"/>
          <w:marTop w:val="0"/>
          <w:marBottom w:val="0"/>
          <w:divBdr>
            <w:top w:val="none" w:sz="0" w:space="0" w:color="auto"/>
            <w:left w:val="none" w:sz="0" w:space="0" w:color="auto"/>
            <w:bottom w:val="none" w:sz="0" w:space="0" w:color="auto"/>
            <w:right w:val="none" w:sz="0" w:space="0" w:color="auto"/>
          </w:divBdr>
        </w:div>
        <w:div w:id="1738481203">
          <w:marLeft w:val="480"/>
          <w:marRight w:val="0"/>
          <w:marTop w:val="0"/>
          <w:marBottom w:val="0"/>
          <w:divBdr>
            <w:top w:val="none" w:sz="0" w:space="0" w:color="auto"/>
            <w:left w:val="none" w:sz="0" w:space="0" w:color="auto"/>
            <w:bottom w:val="none" w:sz="0" w:space="0" w:color="auto"/>
            <w:right w:val="none" w:sz="0" w:space="0" w:color="auto"/>
          </w:divBdr>
        </w:div>
        <w:div w:id="209876579">
          <w:marLeft w:val="480"/>
          <w:marRight w:val="0"/>
          <w:marTop w:val="0"/>
          <w:marBottom w:val="0"/>
          <w:divBdr>
            <w:top w:val="none" w:sz="0" w:space="0" w:color="auto"/>
            <w:left w:val="none" w:sz="0" w:space="0" w:color="auto"/>
            <w:bottom w:val="none" w:sz="0" w:space="0" w:color="auto"/>
            <w:right w:val="none" w:sz="0" w:space="0" w:color="auto"/>
          </w:divBdr>
        </w:div>
        <w:div w:id="1666087953">
          <w:marLeft w:val="480"/>
          <w:marRight w:val="0"/>
          <w:marTop w:val="0"/>
          <w:marBottom w:val="0"/>
          <w:divBdr>
            <w:top w:val="none" w:sz="0" w:space="0" w:color="auto"/>
            <w:left w:val="none" w:sz="0" w:space="0" w:color="auto"/>
            <w:bottom w:val="none" w:sz="0" w:space="0" w:color="auto"/>
            <w:right w:val="none" w:sz="0" w:space="0" w:color="auto"/>
          </w:divBdr>
        </w:div>
        <w:div w:id="1274483618">
          <w:marLeft w:val="480"/>
          <w:marRight w:val="0"/>
          <w:marTop w:val="0"/>
          <w:marBottom w:val="0"/>
          <w:divBdr>
            <w:top w:val="none" w:sz="0" w:space="0" w:color="auto"/>
            <w:left w:val="none" w:sz="0" w:space="0" w:color="auto"/>
            <w:bottom w:val="none" w:sz="0" w:space="0" w:color="auto"/>
            <w:right w:val="none" w:sz="0" w:space="0" w:color="auto"/>
          </w:divBdr>
        </w:div>
        <w:div w:id="1231581138">
          <w:marLeft w:val="480"/>
          <w:marRight w:val="0"/>
          <w:marTop w:val="0"/>
          <w:marBottom w:val="0"/>
          <w:divBdr>
            <w:top w:val="none" w:sz="0" w:space="0" w:color="auto"/>
            <w:left w:val="none" w:sz="0" w:space="0" w:color="auto"/>
            <w:bottom w:val="none" w:sz="0" w:space="0" w:color="auto"/>
            <w:right w:val="none" w:sz="0" w:space="0" w:color="auto"/>
          </w:divBdr>
        </w:div>
        <w:div w:id="2115517101">
          <w:marLeft w:val="480"/>
          <w:marRight w:val="0"/>
          <w:marTop w:val="0"/>
          <w:marBottom w:val="0"/>
          <w:divBdr>
            <w:top w:val="none" w:sz="0" w:space="0" w:color="auto"/>
            <w:left w:val="none" w:sz="0" w:space="0" w:color="auto"/>
            <w:bottom w:val="none" w:sz="0" w:space="0" w:color="auto"/>
            <w:right w:val="none" w:sz="0" w:space="0" w:color="auto"/>
          </w:divBdr>
        </w:div>
        <w:div w:id="455099813">
          <w:marLeft w:val="480"/>
          <w:marRight w:val="0"/>
          <w:marTop w:val="0"/>
          <w:marBottom w:val="0"/>
          <w:divBdr>
            <w:top w:val="none" w:sz="0" w:space="0" w:color="auto"/>
            <w:left w:val="none" w:sz="0" w:space="0" w:color="auto"/>
            <w:bottom w:val="none" w:sz="0" w:space="0" w:color="auto"/>
            <w:right w:val="none" w:sz="0" w:space="0" w:color="auto"/>
          </w:divBdr>
        </w:div>
      </w:divsChild>
    </w:div>
    <w:div w:id="461584209">
      <w:marLeft w:val="480"/>
      <w:marRight w:val="0"/>
      <w:marTop w:val="0"/>
      <w:marBottom w:val="0"/>
      <w:divBdr>
        <w:top w:val="none" w:sz="0" w:space="0" w:color="auto"/>
        <w:left w:val="none" w:sz="0" w:space="0" w:color="auto"/>
        <w:bottom w:val="none" w:sz="0" w:space="0" w:color="auto"/>
        <w:right w:val="none" w:sz="0" w:space="0" w:color="auto"/>
      </w:divBdr>
    </w:div>
    <w:div w:id="462046807">
      <w:marLeft w:val="480"/>
      <w:marRight w:val="0"/>
      <w:marTop w:val="0"/>
      <w:marBottom w:val="0"/>
      <w:divBdr>
        <w:top w:val="none" w:sz="0" w:space="0" w:color="auto"/>
        <w:left w:val="none" w:sz="0" w:space="0" w:color="auto"/>
        <w:bottom w:val="none" w:sz="0" w:space="0" w:color="auto"/>
        <w:right w:val="none" w:sz="0" w:space="0" w:color="auto"/>
      </w:divBdr>
    </w:div>
    <w:div w:id="462187948">
      <w:marLeft w:val="480"/>
      <w:marRight w:val="0"/>
      <w:marTop w:val="0"/>
      <w:marBottom w:val="0"/>
      <w:divBdr>
        <w:top w:val="none" w:sz="0" w:space="0" w:color="auto"/>
        <w:left w:val="none" w:sz="0" w:space="0" w:color="auto"/>
        <w:bottom w:val="none" w:sz="0" w:space="0" w:color="auto"/>
        <w:right w:val="none" w:sz="0" w:space="0" w:color="auto"/>
      </w:divBdr>
    </w:div>
    <w:div w:id="462382307">
      <w:bodyDiv w:val="1"/>
      <w:marLeft w:val="0"/>
      <w:marRight w:val="0"/>
      <w:marTop w:val="0"/>
      <w:marBottom w:val="0"/>
      <w:divBdr>
        <w:top w:val="none" w:sz="0" w:space="0" w:color="auto"/>
        <w:left w:val="none" w:sz="0" w:space="0" w:color="auto"/>
        <w:bottom w:val="none" w:sz="0" w:space="0" w:color="auto"/>
        <w:right w:val="none" w:sz="0" w:space="0" w:color="auto"/>
      </w:divBdr>
    </w:div>
    <w:div w:id="463500110">
      <w:marLeft w:val="480"/>
      <w:marRight w:val="0"/>
      <w:marTop w:val="0"/>
      <w:marBottom w:val="0"/>
      <w:divBdr>
        <w:top w:val="none" w:sz="0" w:space="0" w:color="auto"/>
        <w:left w:val="none" w:sz="0" w:space="0" w:color="auto"/>
        <w:bottom w:val="none" w:sz="0" w:space="0" w:color="auto"/>
        <w:right w:val="none" w:sz="0" w:space="0" w:color="auto"/>
      </w:divBdr>
    </w:div>
    <w:div w:id="463621320">
      <w:marLeft w:val="480"/>
      <w:marRight w:val="0"/>
      <w:marTop w:val="0"/>
      <w:marBottom w:val="0"/>
      <w:divBdr>
        <w:top w:val="none" w:sz="0" w:space="0" w:color="auto"/>
        <w:left w:val="none" w:sz="0" w:space="0" w:color="auto"/>
        <w:bottom w:val="none" w:sz="0" w:space="0" w:color="auto"/>
        <w:right w:val="none" w:sz="0" w:space="0" w:color="auto"/>
      </w:divBdr>
    </w:div>
    <w:div w:id="464348755">
      <w:bodyDiv w:val="1"/>
      <w:marLeft w:val="0"/>
      <w:marRight w:val="0"/>
      <w:marTop w:val="0"/>
      <w:marBottom w:val="0"/>
      <w:divBdr>
        <w:top w:val="none" w:sz="0" w:space="0" w:color="auto"/>
        <w:left w:val="none" w:sz="0" w:space="0" w:color="auto"/>
        <w:bottom w:val="none" w:sz="0" w:space="0" w:color="auto"/>
        <w:right w:val="none" w:sz="0" w:space="0" w:color="auto"/>
      </w:divBdr>
    </w:div>
    <w:div w:id="464351569">
      <w:marLeft w:val="480"/>
      <w:marRight w:val="0"/>
      <w:marTop w:val="0"/>
      <w:marBottom w:val="0"/>
      <w:divBdr>
        <w:top w:val="none" w:sz="0" w:space="0" w:color="auto"/>
        <w:left w:val="none" w:sz="0" w:space="0" w:color="auto"/>
        <w:bottom w:val="none" w:sz="0" w:space="0" w:color="auto"/>
        <w:right w:val="none" w:sz="0" w:space="0" w:color="auto"/>
      </w:divBdr>
    </w:div>
    <w:div w:id="464548094">
      <w:marLeft w:val="480"/>
      <w:marRight w:val="0"/>
      <w:marTop w:val="0"/>
      <w:marBottom w:val="0"/>
      <w:divBdr>
        <w:top w:val="none" w:sz="0" w:space="0" w:color="auto"/>
        <w:left w:val="none" w:sz="0" w:space="0" w:color="auto"/>
        <w:bottom w:val="none" w:sz="0" w:space="0" w:color="auto"/>
        <w:right w:val="none" w:sz="0" w:space="0" w:color="auto"/>
      </w:divBdr>
    </w:div>
    <w:div w:id="464782019">
      <w:bodyDiv w:val="1"/>
      <w:marLeft w:val="0"/>
      <w:marRight w:val="0"/>
      <w:marTop w:val="0"/>
      <w:marBottom w:val="0"/>
      <w:divBdr>
        <w:top w:val="none" w:sz="0" w:space="0" w:color="auto"/>
        <w:left w:val="none" w:sz="0" w:space="0" w:color="auto"/>
        <w:bottom w:val="none" w:sz="0" w:space="0" w:color="auto"/>
        <w:right w:val="none" w:sz="0" w:space="0" w:color="auto"/>
      </w:divBdr>
    </w:div>
    <w:div w:id="464856470">
      <w:marLeft w:val="480"/>
      <w:marRight w:val="0"/>
      <w:marTop w:val="0"/>
      <w:marBottom w:val="0"/>
      <w:divBdr>
        <w:top w:val="none" w:sz="0" w:space="0" w:color="auto"/>
        <w:left w:val="none" w:sz="0" w:space="0" w:color="auto"/>
        <w:bottom w:val="none" w:sz="0" w:space="0" w:color="auto"/>
        <w:right w:val="none" w:sz="0" w:space="0" w:color="auto"/>
      </w:divBdr>
    </w:div>
    <w:div w:id="465008359">
      <w:bodyDiv w:val="1"/>
      <w:marLeft w:val="0"/>
      <w:marRight w:val="0"/>
      <w:marTop w:val="0"/>
      <w:marBottom w:val="0"/>
      <w:divBdr>
        <w:top w:val="none" w:sz="0" w:space="0" w:color="auto"/>
        <w:left w:val="none" w:sz="0" w:space="0" w:color="auto"/>
        <w:bottom w:val="none" w:sz="0" w:space="0" w:color="auto"/>
        <w:right w:val="none" w:sz="0" w:space="0" w:color="auto"/>
      </w:divBdr>
    </w:div>
    <w:div w:id="465321640">
      <w:bodyDiv w:val="1"/>
      <w:marLeft w:val="0"/>
      <w:marRight w:val="0"/>
      <w:marTop w:val="0"/>
      <w:marBottom w:val="0"/>
      <w:divBdr>
        <w:top w:val="none" w:sz="0" w:space="0" w:color="auto"/>
        <w:left w:val="none" w:sz="0" w:space="0" w:color="auto"/>
        <w:bottom w:val="none" w:sz="0" w:space="0" w:color="auto"/>
        <w:right w:val="none" w:sz="0" w:space="0" w:color="auto"/>
      </w:divBdr>
    </w:div>
    <w:div w:id="465591572">
      <w:marLeft w:val="480"/>
      <w:marRight w:val="0"/>
      <w:marTop w:val="0"/>
      <w:marBottom w:val="0"/>
      <w:divBdr>
        <w:top w:val="none" w:sz="0" w:space="0" w:color="auto"/>
        <w:left w:val="none" w:sz="0" w:space="0" w:color="auto"/>
        <w:bottom w:val="none" w:sz="0" w:space="0" w:color="auto"/>
        <w:right w:val="none" w:sz="0" w:space="0" w:color="auto"/>
      </w:divBdr>
    </w:div>
    <w:div w:id="465903034">
      <w:marLeft w:val="480"/>
      <w:marRight w:val="0"/>
      <w:marTop w:val="0"/>
      <w:marBottom w:val="0"/>
      <w:divBdr>
        <w:top w:val="none" w:sz="0" w:space="0" w:color="auto"/>
        <w:left w:val="none" w:sz="0" w:space="0" w:color="auto"/>
        <w:bottom w:val="none" w:sz="0" w:space="0" w:color="auto"/>
        <w:right w:val="none" w:sz="0" w:space="0" w:color="auto"/>
      </w:divBdr>
    </w:div>
    <w:div w:id="466092083">
      <w:bodyDiv w:val="1"/>
      <w:marLeft w:val="0"/>
      <w:marRight w:val="0"/>
      <w:marTop w:val="0"/>
      <w:marBottom w:val="0"/>
      <w:divBdr>
        <w:top w:val="none" w:sz="0" w:space="0" w:color="auto"/>
        <w:left w:val="none" w:sz="0" w:space="0" w:color="auto"/>
        <w:bottom w:val="none" w:sz="0" w:space="0" w:color="auto"/>
        <w:right w:val="none" w:sz="0" w:space="0" w:color="auto"/>
      </w:divBdr>
    </w:div>
    <w:div w:id="466971117">
      <w:bodyDiv w:val="1"/>
      <w:marLeft w:val="0"/>
      <w:marRight w:val="0"/>
      <w:marTop w:val="0"/>
      <w:marBottom w:val="0"/>
      <w:divBdr>
        <w:top w:val="none" w:sz="0" w:space="0" w:color="auto"/>
        <w:left w:val="none" w:sz="0" w:space="0" w:color="auto"/>
        <w:bottom w:val="none" w:sz="0" w:space="0" w:color="auto"/>
        <w:right w:val="none" w:sz="0" w:space="0" w:color="auto"/>
      </w:divBdr>
    </w:div>
    <w:div w:id="467893487">
      <w:bodyDiv w:val="1"/>
      <w:marLeft w:val="0"/>
      <w:marRight w:val="0"/>
      <w:marTop w:val="0"/>
      <w:marBottom w:val="0"/>
      <w:divBdr>
        <w:top w:val="none" w:sz="0" w:space="0" w:color="auto"/>
        <w:left w:val="none" w:sz="0" w:space="0" w:color="auto"/>
        <w:bottom w:val="none" w:sz="0" w:space="0" w:color="auto"/>
        <w:right w:val="none" w:sz="0" w:space="0" w:color="auto"/>
      </w:divBdr>
      <w:divsChild>
        <w:div w:id="687490987">
          <w:marLeft w:val="480"/>
          <w:marRight w:val="0"/>
          <w:marTop w:val="0"/>
          <w:marBottom w:val="0"/>
          <w:divBdr>
            <w:top w:val="none" w:sz="0" w:space="0" w:color="auto"/>
            <w:left w:val="none" w:sz="0" w:space="0" w:color="auto"/>
            <w:bottom w:val="none" w:sz="0" w:space="0" w:color="auto"/>
            <w:right w:val="none" w:sz="0" w:space="0" w:color="auto"/>
          </w:divBdr>
        </w:div>
        <w:div w:id="857350127">
          <w:marLeft w:val="480"/>
          <w:marRight w:val="0"/>
          <w:marTop w:val="0"/>
          <w:marBottom w:val="0"/>
          <w:divBdr>
            <w:top w:val="none" w:sz="0" w:space="0" w:color="auto"/>
            <w:left w:val="none" w:sz="0" w:space="0" w:color="auto"/>
            <w:bottom w:val="none" w:sz="0" w:space="0" w:color="auto"/>
            <w:right w:val="none" w:sz="0" w:space="0" w:color="auto"/>
          </w:divBdr>
        </w:div>
        <w:div w:id="1622419528">
          <w:marLeft w:val="480"/>
          <w:marRight w:val="0"/>
          <w:marTop w:val="0"/>
          <w:marBottom w:val="0"/>
          <w:divBdr>
            <w:top w:val="none" w:sz="0" w:space="0" w:color="auto"/>
            <w:left w:val="none" w:sz="0" w:space="0" w:color="auto"/>
            <w:bottom w:val="none" w:sz="0" w:space="0" w:color="auto"/>
            <w:right w:val="none" w:sz="0" w:space="0" w:color="auto"/>
          </w:divBdr>
        </w:div>
        <w:div w:id="664090780">
          <w:marLeft w:val="480"/>
          <w:marRight w:val="0"/>
          <w:marTop w:val="0"/>
          <w:marBottom w:val="0"/>
          <w:divBdr>
            <w:top w:val="none" w:sz="0" w:space="0" w:color="auto"/>
            <w:left w:val="none" w:sz="0" w:space="0" w:color="auto"/>
            <w:bottom w:val="none" w:sz="0" w:space="0" w:color="auto"/>
            <w:right w:val="none" w:sz="0" w:space="0" w:color="auto"/>
          </w:divBdr>
        </w:div>
        <w:div w:id="440802408">
          <w:marLeft w:val="480"/>
          <w:marRight w:val="0"/>
          <w:marTop w:val="0"/>
          <w:marBottom w:val="0"/>
          <w:divBdr>
            <w:top w:val="none" w:sz="0" w:space="0" w:color="auto"/>
            <w:left w:val="none" w:sz="0" w:space="0" w:color="auto"/>
            <w:bottom w:val="none" w:sz="0" w:space="0" w:color="auto"/>
            <w:right w:val="none" w:sz="0" w:space="0" w:color="auto"/>
          </w:divBdr>
        </w:div>
        <w:div w:id="2144804391">
          <w:marLeft w:val="480"/>
          <w:marRight w:val="0"/>
          <w:marTop w:val="0"/>
          <w:marBottom w:val="0"/>
          <w:divBdr>
            <w:top w:val="none" w:sz="0" w:space="0" w:color="auto"/>
            <w:left w:val="none" w:sz="0" w:space="0" w:color="auto"/>
            <w:bottom w:val="none" w:sz="0" w:space="0" w:color="auto"/>
            <w:right w:val="none" w:sz="0" w:space="0" w:color="auto"/>
          </w:divBdr>
        </w:div>
        <w:div w:id="2057896793">
          <w:marLeft w:val="480"/>
          <w:marRight w:val="0"/>
          <w:marTop w:val="0"/>
          <w:marBottom w:val="0"/>
          <w:divBdr>
            <w:top w:val="none" w:sz="0" w:space="0" w:color="auto"/>
            <w:left w:val="none" w:sz="0" w:space="0" w:color="auto"/>
            <w:bottom w:val="none" w:sz="0" w:space="0" w:color="auto"/>
            <w:right w:val="none" w:sz="0" w:space="0" w:color="auto"/>
          </w:divBdr>
        </w:div>
        <w:div w:id="1343044551">
          <w:marLeft w:val="480"/>
          <w:marRight w:val="0"/>
          <w:marTop w:val="0"/>
          <w:marBottom w:val="0"/>
          <w:divBdr>
            <w:top w:val="none" w:sz="0" w:space="0" w:color="auto"/>
            <w:left w:val="none" w:sz="0" w:space="0" w:color="auto"/>
            <w:bottom w:val="none" w:sz="0" w:space="0" w:color="auto"/>
            <w:right w:val="none" w:sz="0" w:space="0" w:color="auto"/>
          </w:divBdr>
        </w:div>
        <w:div w:id="1567296842">
          <w:marLeft w:val="480"/>
          <w:marRight w:val="0"/>
          <w:marTop w:val="0"/>
          <w:marBottom w:val="0"/>
          <w:divBdr>
            <w:top w:val="none" w:sz="0" w:space="0" w:color="auto"/>
            <w:left w:val="none" w:sz="0" w:space="0" w:color="auto"/>
            <w:bottom w:val="none" w:sz="0" w:space="0" w:color="auto"/>
            <w:right w:val="none" w:sz="0" w:space="0" w:color="auto"/>
          </w:divBdr>
        </w:div>
        <w:div w:id="674771661">
          <w:marLeft w:val="480"/>
          <w:marRight w:val="0"/>
          <w:marTop w:val="0"/>
          <w:marBottom w:val="0"/>
          <w:divBdr>
            <w:top w:val="none" w:sz="0" w:space="0" w:color="auto"/>
            <w:left w:val="none" w:sz="0" w:space="0" w:color="auto"/>
            <w:bottom w:val="none" w:sz="0" w:space="0" w:color="auto"/>
            <w:right w:val="none" w:sz="0" w:space="0" w:color="auto"/>
          </w:divBdr>
        </w:div>
        <w:div w:id="982933084">
          <w:marLeft w:val="480"/>
          <w:marRight w:val="0"/>
          <w:marTop w:val="0"/>
          <w:marBottom w:val="0"/>
          <w:divBdr>
            <w:top w:val="none" w:sz="0" w:space="0" w:color="auto"/>
            <w:left w:val="none" w:sz="0" w:space="0" w:color="auto"/>
            <w:bottom w:val="none" w:sz="0" w:space="0" w:color="auto"/>
            <w:right w:val="none" w:sz="0" w:space="0" w:color="auto"/>
          </w:divBdr>
        </w:div>
        <w:div w:id="1085881889">
          <w:marLeft w:val="480"/>
          <w:marRight w:val="0"/>
          <w:marTop w:val="0"/>
          <w:marBottom w:val="0"/>
          <w:divBdr>
            <w:top w:val="none" w:sz="0" w:space="0" w:color="auto"/>
            <w:left w:val="none" w:sz="0" w:space="0" w:color="auto"/>
            <w:bottom w:val="none" w:sz="0" w:space="0" w:color="auto"/>
            <w:right w:val="none" w:sz="0" w:space="0" w:color="auto"/>
          </w:divBdr>
        </w:div>
        <w:div w:id="1711223633">
          <w:marLeft w:val="480"/>
          <w:marRight w:val="0"/>
          <w:marTop w:val="0"/>
          <w:marBottom w:val="0"/>
          <w:divBdr>
            <w:top w:val="none" w:sz="0" w:space="0" w:color="auto"/>
            <w:left w:val="none" w:sz="0" w:space="0" w:color="auto"/>
            <w:bottom w:val="none" w:sz="0" w:space="0" w:color="auto"/>
            <w:right w:val="none" w:sz="0" w:space="0" w:color="auto"/>
          </w:divBdr>
        </w:div>
        <w:div w:id="2103531455">
          <w:marLeft w:val="480"/>
          <w:marRight w:val="0"/>
          <w:marTop w:val="0"/>
          <w:marBottom w:val="0"/>
          <w:divBdr>
            <w:top w:val="none" w:sz="0" w:space="0" w:color="auto"/>
            <w:left w:val="none" w:sz="0" w:space="0" w:color="auto"/>
            <w:bottom w:val="none" w:sz="0" w:space="0" w:color="auto"/>
            <w:right w:val="none" w:sz="0" w:space="0" w:color="auto"/>
          </w:divBdr>
        </w:div>
        <w:div w:id="2051102984">
          <w:marLeft w:val="480"/>
          <w:marRight w:val="0"/>
          <w:marTop w:val="0"/>
          <w:marBottom w:val="0"/>
          <w:divBdr>
            <w:top w:val="none" w:sz="0" w:space="0" w:color="auto"/>
            <w:left w:val="none" w:sz="0" w:space="0" w:color="auto"/>
            <w:bottom w:val="none" w:sz="0" w:space="0" w:color="auto"/>
            <w:right w:val="none" w:sz="0" w:space="0" w:color="auto"/>
          </w:divBdr>
        </w:div>
        <w:div w:id="2120489164">
          <w:marLeft w:val="480"/>
          <w:marRight w:val="0"/>
          <w:marTop w:val="0"/>
          <w:marBottom w:val="0"/>
          <w:divBdr>
            <w:top w:val="none" w:sz="0" w:space="0" w:color="auto"/>
            <w:left w:val="none" w:sz="0" w:space="0" w:color="auto"/>
            <w:bottom w:val="none" w:sz="0" w:space="0" w:color="auto"/>
            <w:right w:val="none" w:sz="0" w:space="0" w:color="auto"/>
          </w:divBdr>
        </w:div>
        <w:div w:id="1225683172">
          <w:marLeft w:val="480"/>
          <w:marRight w:val="0"/>
          <w:marTop w:val="0"/>
          <w:marBottom w:val="0"/>
          <w:divBdr>
            <w:top w:val="none" w:sz="0" w:space="0" w:color="auto"/>
            <w:left w:val="none" w:sz="0" w:space="0" w:color="auto"/>
            <w:bottom w:val="none" w:sz="0" w:space="0" w:color="auto"/>
            <w:right w:val="none" w:sz="0" w:space="0" w:color="auto"/>
          </w:divBdr>
        </w:div>
      </w:divsChild>
    </w:div>
    <w:div w:id="468012929">
      <w:marLeft w:val="480"/>
      <w:marRight w:val="0"/>
      <w:marTop w:val="0"/>
      <w:marBottom w:val="0"/>
      <w:divBdr>
        <w:top w:val="none" w:sz="0" w:space="0" w:color="auto"/>
        <w:left w:val="none" w:sz="0" w:space="0" w:color="auto"/>
        <w:bottom w:val="none" w:sz="0" w:space="0" w:color="auto"/>
        <w:right w:val="none" w:sz="0" w:space="0" w:color="auto"/>
      </w:divBdr>
    </w:div>
    <w:div w:id="468481103">
      <w:marLeft w:val="480"/>
      <w:marRight w:val="0"/>
      <w:marTop w:val="0"/>
      <w:marBottom w:val="0"/>
      <w:divBdr>
        <w:top w:val="none" w:sz="0" w:space="0" w:color="auto"/>
        <w:left w:val="none" w:sz="0" w:space="0" w:color="auto"/>
        <w:bottom w:val="none" w:sz="0" w:space="0" w:color="auto"/>
        <w:right w:val="none" w:sz="0" w:space="0" w:color="auto"/>
      </w:divBdr>
    </w:div>
    <w:div w:id="468715866">
      <w:bodyDiv w:val="1"/>
      <w:marLeft w:val="0"/>
      <w:marRight w:val="0"/>
      <w:marTop w:val="0"/>
      <w:marBottom w:val="0"/>
      <w:divBdr>
        <w:top w:val="none" w:sz="0" w:space="0" w:color="auto"/>
        <w:left w:val="none" w:sz="0" w:space="0" w:color="auto"/>
        <w:bottom w:val="none" w:sz="0" w:space="0" w:color="auto"/>
        <w:right w:val="none" w:sz="0" w:space="0" w:color="auto"/>
      </w:divBdr>
    </w:div>
    <w:div w:id="469327964">
      <w:marLeft w:val="480"/>
      <w:marRight w:val="0"/>
      <w:marTop w:val="0"/>
      <w:marBottom w:val="0"/>
      <w:divBdr>
        <w:top w:val="none" w:sz="0" w:space="0" w:color="auto"/>
        <w:left w:val="none" w:sz="0" w:space="0" w:color="auto"/>
        <w:bottom w:val="none" w:sz="0" w:space="0" w:color="auto"/>
        <w:right w:val="none" w:sz="0" w:space="0" w:color="auto"/>
      </w:divBdr>
    </w:div>
    <w:div w:id="469833978">
      <w:marLeft w:val="480"/>
      <w:marRight w:val="0"/>
      <w:marTop w:val="0"/>
      <w:marBottom w:val="0"/>
      <w:divBdr>
        <w:top w:val="none" w:sz="0" w:space="0" w:color="auto"/>
        <w:left w:val="none" w:sz="0" w:space="0" w:color="auto"/>
        <w:bottom w:val="none" w:sz="0" w:space="0" w:color="auto"/>
        <w:right w:val="none" w:sz="0" w:space="0" w:color="auto"/>
      </w:divBdr>
    </w:div>
    <w:div w:id="469859215">
      <w:bodyDiv w:val="1"/>
      <w:marLeft w:val="0"/>
      <w:marRight w:val="0"/>
      <w:marTop w:val="0"/>
      <w:marBottom w:val="0"/>
      <w:divBdr>
        <w:top w:val="none" w:sz="0" w:space="0" w:color="auto"/>
        <w:left w:val="none" w:sz="0" w:space="0" w:color="auto"/>
        <w:bottom w:val="none" w:sz="0" w:space="0" w:color="auto"/>
        <w:right w:val="none" w:sz="0" w:space="0" w:color="auto"/>
      </w:divBdr>
    </w:div>
    <w:div w:id="470366240">
      <w:marLeft w:val="480"/>
      <w:marRight w:val="0"/>
      <w:marTop w:val="0"/>
      <w:marBottom w:val="0"/>
      <w:divBdr>
        <w:top w:val="none" w:sz="0" w:space="0" w:color="auto"/>
        <w:left w:val="none" w:sz="0" w:space="0" w:color="auto"/>
        <w:bottom w:val="none" w:sz="0" w:space="0" w:color="auto"/>
        <w:right w:val="none" w:sz="0" w:space="0" w:color="auto"/>
      </w:divBdr>
    </w:div>
    <w:div w:id="470708915">
      <w:marLeft w:val="480"/>
      <w:marRight w:val="0"/>
      <w:marTop w:val="0"/>
      <w:marBottom w:val="0"/>
      <w:divBdr>
        <w:top w:val="none" w:sz="0" w:space="0" w:color="auto"/>
        <w:left w:val="none" w:sz="0" w:space="0" w:color="auto"/>
        <w:bottom w:val="none" w:sz="0" w:space="0" w:color="auto"/>
        <w:right w:val="none" w:sz="0" w:space="0" w:color="auto"/>
      </w:divBdr>
    </w:div>
    <w:div w:id="471142250">
      <w:bodyDiv w:val="1"/>
      <w:marLeft w:val="0"/>
      <w:marRight w:val="0"/>
      <w:marTop w:val="0"/>
      <w:marBottom w:val="0"/>
      <w:divBdr>
        <w:top w:val="none" w:sz="0" w:space="0" w:color="auto"/>
        <w:left w:val="none" w:sz="0" w:space="0" w:color="auto"/>
        <w:bottom w:val="none" w:sz="0" w:space="0" w:color="auto"/>
        <w:right w:val="none" w:sz="0" w:space="0" w:color="auto"/>
      </w:divBdr>
    </w:div>
    <w:div w:id="471362641">
      <w:marLeft w:val="480"/>
      <w:marRight w:val="0"/>
      <w:marTop w:val="0"/>
      <w:marBottom w:val="0"/>
      <w:divBdr>
        <w:top w:val="none" w:sz="0" w:space="0" w:color="auto"/>
        <w:left w:val="none" w:sz="0" w:space="0" w:color="auto"/>
        <w:bottom w:val="none" w:sz="0" w:space="0" w:color="auto"/>
        <w:right w:val="none" w:sz="0" w:space="0" w:color="auto"/>
      </w:divBdr>
    </w:div>
    <w:div w:id="471483271">
      <w:marLeft w:val="480"/>
      <w:marRight w:val="0"/>
      <w:marTop w:val="0"/>
      <w:marBottom w:val="0"/>
      <w:divBdr>
        <w:top w:val="none" w:sz="0" w:space="0" w:color="auto"/>
        <w:left w:val="none" w:sz="0" w:space="0" w:color="auto"/>
        <w:bottom w:val="none" w:sz="0" w:space="0" w:color="auto"/>
        <w:right w:val="none" w:sz="0" w:space="0" w:color="auto"/>
      </w:divBdr>
    </w:div>
    <w:div w:id="472254270">
      <w:marLeft w:val="480"/>
      <w:marRight w:val="0"/>
      <w:marTop w:val="0"/>
      <w:marBottom w:val="0"/>
      <w:divBdr>
        <w:top w:val="none" w:sz="0" w:space="0" w:color="auto"/>
        <w:left w:val="none" w:sz="0" w:space="0" w:color="auto"/>
        <w:bottom w:val="none" w:sz="0" w:space="0" w:color="auto"/>
        <w:right w:val="none" w:sz="0" w:space="0" w:color="auto"/>
      </w:divBdr>
    </w:div>
    <w:div w:id="473446371">
      <w:marLeft w:val="480"/>
      <w:marRight w:val="0"/>
      <w:marTop w:val="0"/>
      <w:marBottom w:val="0"/>
      <w:divBdr>
        <w:top w:val="none" w:sz="0" w:space="0" w:color="auto"/>
        <w:left w:val="none" w:sz="0" w:space="0" w:color="auto"/>
        <w:bottom w:val="none" w:sz="0" w:space="0" w:color="auto"/>
        <w:right w:val="none" w:sz="0" w:space="0" w:color="auto"/>
      </w:divBdr>
    </w:div>
    <w:div w:id="473834744">
      <w:bodyDiv w:val="1"/>
      <w:marLeft w:val="0"/>
      <w:marRight w:val="0"/>
      <w:marTop w:val="0"/>
      <w:marBottom w:val="0"/>
      <w:divBdr>
        <w:top w:val="none" w:sz="0" w:space="0" w:color="auto"/>
        <w:left w:val="none" w:sz="0" w:space="0" w:color="auto"/>
        <w:bottom w:val="none" w:sz="0" w:space="0" w:color="auto"/>
        <w:right w:val="none" w:sz="0" w:space="0" w:color="auto"/>
      </w:divBdr>
    </w:div>
    <w:div w:id="474030123">
      <w:bodyDiv w:val="1"/>
      <w:marLeft w:val="0"/>
      <w:marRight w:val="0"/>
      <w:marTop w:val="0"/>
      <w:marBottom w:val="0"/>
      <w:divBdr>
        <w:top w:val="none" w:sz="0" w:space="0" w:color="auto"/>
        <w:left w:val="none" w:sz="0" w:space="0" w:color="auto"/>
        <w:bottom w:val="none" w:sz="0" w:space="0" w:color="auto"/>
        <w:right w:val="none" w:sz="0" w:space="0" w:color="auto"/>
      </w:divBdr>
    </w:div>
    <w:div w:id="474177403">
      <w:bodyDiv w:val="1"/>
      <w:marLeft w:val="0"/>
      <w:marRight w:val="0"/>
      <w:marTop w:val="0"/>
      <w:marBottom w:val="0"/>
      <w:divBdr>
        <w:top w:val="none" w:sz="0" w:space="0" w:color="auto"/>
        <w:left w:val="none" w:sz="0" w:space="0" w:color="auto"/>
        <w:bottom w:val="none" w:sz="0" w:space="0" w:color="auto"/>
        <w:right w:val="none" w:sz="0" w:space="0" w:color="auto"/>
      </w:divBdr>
    </w:div>
    <w:div w:id="474297855">
      <w:marLeft w:val="480"/>
      <w:marRight w:val="0"/>
      <w:marTop w:val="0"/>
      <w:marBottom w:val="0"/>
      <w:divBdr>
        <w:top w:val="none" w:sz="0" w:space="0" w:color="auto"/>
        <w:left w:val="none" w:sz="0" w:space="0" w:color="auto"/>
        <w:bottom w:val="none" w:sz="0" w:space="0" w:color="auto"/>
        <w:right w:val="none" w:sz="0" w:space="0" w:color="auto"/>
      </w:divBdr>
    </w:div>
    <w:div w:id="474373616">
      <w:marLeft w:val="480"/>
      <w:marRight w:val="0"/>
      <w:marTop w:val="0"/>
      <w:marBottom w:val="0"/>
      <w:divBdr>
        <w:top w:val="none" w:sz="0" w:space="0" w:color="auto"/>
        <w:left w:val="none" w:sz="0" w:space="0" w:color="auto"/>
        <w:bottom w:val="none" w:sz="0" w:space="0" w:color="auto"/>
        <w:right w:val="none" w:sz="0" w:space="0" w:color="auto"/>
      </w:divBdr>
    </w:div>
    <w:div w:id="474613788">
      <w:bodyDiv w:val="1"/>
      <w:marLeft w:val="0"/>
      <w:marRight w:val="0"/>
      <w:marTop w:val="0"/>
      <w:marBottom w:val="0"/>
      <w:divBdr>
        <w:top w:val="none" w:sz="0" w:space="0" w:color="auto"/>
        <w:left w:val="none" w:sz="0" w:space="0" w:color="auto"/>
        <w:bottom w:val="none" w:sz="0" w:space="0" w:color="auto"/>
        <w:right w:val="none" w:sz="0" w:space="0" w:color="auto"/>
      </w:divBdr>
    </w:div>
    <w:div w:id="474642810">
      <w:bodyDiv w:val="1"/>
      <w:marLeft w:val="0"/>
      <w:marRight w:val="0"/>
      <w:marTop w:val="0"/>
      <w:marBottom w:val="0"/>
      <w:divBdr>
        <w:top w:val="none" w:sz="0" w:space="0" w:color="auto"/>
        <w:left w:val="none" w:sz="0" w:space="0" w:color="auto"/>
        <w:bottom w:val="none" w:sz="0" w:space="0" w:color="auto"/>
        <w:right w:val="none" w:sz="0" w:space="0" w:color="auto"/>
      </w:divBdr>
    </w:div>
    <w:div w:id="475152058">
      <w:marLeft w:val="480"/>
      <w:marRight w:val="0"/>
      <w:marTop w:val="0"/>
      <w:marBottom w:val="0"/>
      <w:divBdr>
        <w:top w:val="none" w:sz="0" w:space="0" w:color="auto"/>
        <w:left w:val="none" w:sz="0" w:space="0" w:color="auto"/>
        <w:bottom w:val="none" w:sz="0" w:space="0" w:color="auto"/>
        <w:right w:val="none" w:sz="0" w:space="0" w:color="auto"/>
      </w:divBdr>
    </w:div>
    <w:div w:id="475999990">
      <w:marLeft w:val="480"/>
      <w:marRight w:val="0"/>
      <w:marTop w:val="0"/>
      <w:marBottom w:val="0"/>
      <w:divBdr>
        <w:top w:val="none" w:sz="0" w:space="0" w:color="auto"/>
        <w:left w:val="none" w:sz="0" w:space="0" w:color="auto"/>
        <w:bottom w:val="none" w:sz="0" w:space="0" w:color="auto"/>
        <w:right w:val="none" w:sz="0" w:space="0" w:color="auto"/>
      </w:divBdr>
    </w:div>
    <w:div w:id="476341244">
      <w:marLeft w:val="480"/>
      <w:marRight w:val="0"/>
      <w:marTop w:val="0"/>
      <w:marBottom w:val="0"/>
      <w:divBdr>
        <w:top w:val="none" w:sz="0" w:space="0" w:color="auto"/>
        <w:left w:val="none" w:sz="0" w:space="0" w:color="auto"/>
        <w:bottom w:val="none" w:sz="0" w:space="0" w:color="auto"/>
        <w:right w:val="none" w:sz="0" w:space="0" w:color="auto"/>
      </w:divBdr>
    </w:div>
    <w:div w:id="476609657">
      <w:bodyDiv w:val="1"/>
      <w:marLeft w:val="0"/>
      <w:marRight w:val="0"/>
      <w:marTop w:val="0"/>
      <w:marBottom w:val="0"/>
      <w:divBdr>
        <w:top w:val="none" w:sz="0" w:space="0" w:color="auto"/>
        <w:left w:val="none" w:sz="0" w:space="0" w:color="auto"/>
        <w:bottom w:val="none" w:sz="0" w:space="0" w:color="auto"/>
        <w:right w:val="none" w:sz="0" w:space="0" w:color="auto"/>
      </w:divBdr>
    </w:div>
    <w:div w:id="476805838">
      <w:bodyDiv w:val="1"/>
      <w:marLeft w:val="0"/>
      <w:marRight w:val="0"/>
      <w:marTop w:val="0"/>
      <w:marBottom w:val="0"/>
      <w:divBdr>
        <w:top w:val="none" w:sz="0" w:space="0" w:color="auto"/>
        <w:left w:val="none" w:sz="0" w:space="0" w:color="auto"/>
        <w:bottom w:val="none" w:sz="0" w:space="0" w:color="auto"/>
        <w:right w:val="none" w:sz="0" w:space="0" w:color="auto"/>
      </w:divBdr>
    </w:div>
    <w:div w:id="477645857">
      <w:marLeft w:val="480"/>
      <w:marRight w:val="0"/>
      <w:marTop w:val="0"/>
      <w:marBottom w:val="0"/>
      <w:divBdr>
        <w:top w:val="none" w:sz="0" w:space="0" w:color="auto"/>
        <w:left w:val="none" w:sz="0" w:space="0" w:color="auto"/>
        <w:bottom w:val="none" w:sz="0" w:space="0" w:color="auto"/>
        <w:right w:val="none" w:sz="0" w:space="0" w:color="auto"/>
      </w:divBdr>
    </w:div>
    <w:div w:id="479419532">
      <w:marLeft w:val="480"/>
      <w:marRight w:val="0"/>
      <w:marTop w:val="0"/>
      <w:marBottom w:val="0"/>
      <w:divBdr>
        <w:top w:val="none" w:sz="0" w:space="0" w:color="auto"/>
        <w:left w:val="none" w:sz="0" w:space="0" w:color="auto"/>
        <w:bottom w:val="none" w:sz="0" w:space="0" w:color="auto"/>
        <w:right w:val="none" w:sz="0" w:space="0" w:color="auto"/>
      </w:divBdr>
    </w:div>
    <w:div w:id="480780727">
      <w:bodyDiv w:val="1"/>
      <w:marLeft w:val="0"/>
      <w:marRight w:val="0"/>
      <w:marTop w:val="0"/>
      <w:marBottom w:val="0"/>
      <w:divBdr>
        <w:top w:val="none" w:sz="0" w:space="0" w:color="auto"/>
        <w:left w:val="none" w:sz="0" w:space="0" w:color="auto"/>
        <w:bottom w:val="none" w:sz="0" w:space="0" w:color="auto"/>
        <w:right w:val="none" w:sz="0" w:space="0" w:color="auto"/>
      </w:divBdr>
      <w:divsChild>
        <w:div w:id="242682678">
          <w:marLeft w:val="480"/>
          <w:marRight w:val="0"/>
          <w:marTop w:val="0"/>
          <w:marBottom w:val="0"/>
          <w:divBdr>
            <w:top w:val="none" w:sz="0" w:space="0" w:color="auto"/>
            <w:left w:val="none" w:sz="0" w:space="0" w:color="auto"/>
            <w:bottom w:val="none" w:sz="0" w:space="0" w:color="auto"/>
            <w:right w:val="none" w:sz="0" w:space="0" w:color="auto"/>
          </w:divBdr>
        </w:div>
        <w:div w:id="1471288097">
          <w:marLeft w:val="480"/>
          <w:marRight w:val="0"/>
          <w:marTop w:val="0"/>
          <w:marBottom w:val="0"/>
          <w:divBdr>
            <w:top w:val="none" w:sz="0" w:space="0" w:color="auto"/>
            <w:left w:val="none" w:sz="0" w:space="0" w:color="auto"/>
            <w:bottom w:val="none" w:sz="0" w:space="0" w:color="auto"/>
            <w:right w:val="none" w:sz="0" w:space="0" w:color="auto"/>
          </w:divBdr>
        </w:div>
        <w:div w:id="1990747291">
          <w:marLeft w:val="480"/>
          <w:marRight w:val="0"/>
          <w:marTop w:val="0"/>
          <w:marBottom w:val="0"/>
          <w:divBdr>
            <w:top w:val="none" w:sz="0" w:space="0" w:color="auto"/>
            <w:left w:val="none" w:sz="0" w:space="0" w:color="auto"/>
            <w:bottom w:val="none" w:sz="0" w:space="0" w:color="auto"/>
            <w:right w:val="none" w:sz="0" w:space="0" w:color="auto"/>
          </w:divBdr>
        </w:div>
        <w:div w:id="1349746417">
          <w:marLeft w:val="480"/>
          <w:marRight w:val="0"/>
          <w:marTop w:val="0"/>
          <w:marBottom w:val="0"/>
          <w:divBdr>
            <w:top w:val="none" w:sz="0" w:space="0" w:color="auto"/>
            <w:left w:val="none" w:sz="0" w:space="0" w:color="auto"/>
            <w:bottom w:val="none" w:sz="0" w:space="0" w:color="auto"/>
            <w:right w:val="none" w:sz="0" w:space="0" w:color="auto"/>
          </w:divBdr>
        </w:div>
        <w:div w:id="1308776905">
          <w:marLeft w:val="480"/>
          <w:marRight w:val="0"/>
          <w:marTop w:val="0"/>
          <w:marBottom w:val="0"/>
          <w:divBdr>
            <w:top w:val="none" w:sz="0" w:space="0" w:color="auto"/>
            <w:left w:val="none" w:sz="0" w:space="0" w:color="auto"/>
            <w:bottom w:val="none" w:sz="0" w:space="0" w:color="auto"/>
            <w:right w:val="none" w:sz="0" w:space="0" w:color="auto"/>
          </w:divBdr>
        </w:div>
        <w:div w:id="435254178">
          <w:marLeft w:val="480"/>
          <w:marRight w:val="0"/>
          <w:marTop w:val="0"/>
          <w:marBottom w:val="0"/>
          <w:divBdr>
            <w:top w:val="none" w:sz="0" w:space="0" w:color="auto"/>
            <w:left w:val="none" w:sz="0" w:space="0" w:color="auto"/>
            <w:bottom w:val="none" w:sz="0" w:space="0" w:color="auto"/>
            <w:right w:val="none" w:sz="0" w:space="0" w:color="auto"/>
          </w:divBdr>
        </w:div>
        <w:div w:id="1636788671">
          <w:marLeft w:val="480"/>
          <w:marRight w:val="0"/>
          <w:marTop w:val="0"/>
          <w:marBottom w:val="0"/>
          <w:divBdr>
            <w:top w:val="none" w:sz="0" w:space="0" w:color="auto"/>
            <w:left w:val="none" w:sz="0" w:space="0" w:color="auto"/>
            <w:bottom w:val="none" w:sz="0" w:space="0" w:color="auto"/>
            <w:right w:val="none" w:sz="0" w:space="0" w:color="auto"/>
          </w:divBdr>
        </w:div>
        <w:div w:id="11731416">
          <w:marLeft w:val="480"/>
          <w:marRight w:val="0"/>
          <w:marTop w:val="0"/>
          <w:marBottom w:val="0"/>
          <w:divBdr>
            <w:top w:val="none" w:sz="0" w:space="0" w:color="auto"/>
            <w:left w:val="none" w:sz="0" w:space="0" w:color="auto"/>
            <w:bottom w:val="none" w:sz="0" w:space="0" w:color="auto"/>
            <w:right w:val="none" w:sz="0" w:space="0" w:color="auto"/>
          </w:divBdr>
        </w:div>
        <w:div w:id="1113792913">
          <w:marLeft w:val="480"/>
          <w:marRight w:val="0"/>
          <w:marTop w:val="0"/>
          <w:marBottom w:val="0"/>
          <w:divBdr>
            <w:top w:val="none" w:sz="0" w:space="0" w:color="auto"/>
            <w:left w:val="none" w:sz="0" w:space="0" w:color="auto"/>
            <w:bottom w:val="none" w:sz="0" w:space="0" w:color="auto"/>
            <w:right w:val="none" w:sz="0" w:space="0" w:color="auto"/>
          </w:divBdr>
        </w:div>
        <w:div w:id="1907108180">
          <w:marLeft w:val="480"/>
          <w:marRight w:val="0"/>
          <w:marTop w:val="0"/>
          <w:marBottom w:val="0"/>
          <w:divBdr>
            <w:top w:val="none" w:sz="0" w:space="0" w:color="auto"/>
            <w:left w:val="none" w:sz="0" w:space="0" w:color="auto"/>
            <w:bottom w:val="none" w:sz="0" w:space="0" w:color="auto"/>
            <w:right w:val="none" w:sz="0" w:space="0" w:color="auto"/>
          </w:divBdr>
        </w:div>
        <w:div w:id="420223236">
          <w:marLeft w:val="480"/>
          <w:marRight w:val="0"/>
          <w:marTop w:val="0"/>
          <w:marBottom w:val="0"/>
          <w:divBdr>
            <w:top w:val="none" w:sz="0" w:space="0" w:color="auto"/>
            <w:left w:val="none" w:sz="0" w:space="0" w:color="auto"/>
            <w:bottom w:val="none" w:sz="0" w:space="0" w:color="auto"/>
            <w:right w:val="none" w:sz="0" w:space="0" w:color="auto"/>
          </w:divBdr>
        </w:div>
        <w:div w:id="1988048459">
          <w:marLeft w:val="480"/>
          <w:marRight w:val="0"/>
          <w:marTop w:val="0"/>
          <w:marBottom w:val="0"/>
          <w:divBdr>
            <w:top w:val="none" w:sz="0" w:space="0" w:color="auto"/>
            <w:left w:val="none" w:sz="0" w:space="0" w:color="auto"/>
            <w:bottom w:val="none" w:sz="0" w:space="0" w:color="auto"/>
            <w:right w:val="none" w:sz="0" w:space="0" w:color="auto"/>
          </w:divBdr>
        </w:div>
        <w:div w:id="915554728">
          <w:marLeft w:val="480"/>
          <w:marRight w:val="0"/>
          <w:marTop w:val="0"/>
          <w:marBottom w:val="0"/>
          <w:divBdr>
            <w:top w:val="none" w:sz="0" w:space="0" w:color="auto"/>
            <w:left w:val="none" w:sz="0" w:space="0" w:color="auto"/>
            <w:bottom w:val="none" w:sz="0" w:space="0" w:color="auto"/>
            <w:right w:val="none" w:sz="0" w:space="0" w:color="auto"/>
          </w:divBdr>
        </w:div>
        <w:div w:id="1287543644">
          <w:marLeft w:val="480"/>
          <w:marRight w:val="0"/>
          <w:marTop w:val="0"/>
          <w:marBottom w:val="0"/>
          <w:divBdr>
            <w:top w:val="none" w:sz="0" w:space="0" w:color="auto"/>
            <w:left w:val="none" w:sz="0" w:space="0" w:color="auto"/>
            <w:bottom w:val="none" w:sz="0" w:space="0" w:color="auto"/>
            <w:right w:val="none" w:sz="0" w:space="0" w:color="auto"/>
          </w:divBdr>
        </w:div>
        <w:div w:id="255750618">
          <w:marLeft w:val="480"/>
          <w:marRight w:val="0"/>
          <w:marTop w:val="0"/>
          <w:marBottom w:val="0"/>
          <w:divBdr>
            <w:top w:val="none" w:sz="0" w:space="0" w:color="auto"/>
            <w:left w:val="none" w:sz="0" w:space="0" w:color="auto"/>
            <w:bottom w:val="none" w:sz="0" w:space="0" w:color="auto"/>
            <w:right w:val="none" w:sz="0" w:space="0" w:color="auto"/>
          </w:divBdr>
        </w:div>
        <w:div w:id="47799616">
          <w:marLeft w:val="480"/>
          <w:marRight w:val="0"/>
          <w:marTop w:val="0"/>
          <w:marBottom w:val="0"/>
          <w:divBdr>
            <w:top w:val="none" w:sz="0" w:space="0" w:color="auto"/>
            <w:left w:val="none" w:sz="0" w:space="0" w:color="auto"/>
            <w:bottom w:val="none" w:sz="0" w:space="0" w:color="auto"/>
            <w:right w:val="none" w:sz="0" w:space="0" w:color="auto"/>
          </w:divBdr>
        </w:div>
        <w:div w:id="2117207780">
          <w:marLeft w:val="480"/>
          <w:marRight w:val="0"/>
          <w:marTop w:val="0"/>
          <w:marBottom w:val="0"/>
          <w:divBdr>
            <w:top w:val="none" w:sz="0" w:space="0" w:color="auto"/>
            <w:left w:val="none" w:sz="0" w:space="0" w:color="auto"/>
            <w:bottom w:val="none" w:sz="0" w:space="0" w:color="auto"/>
            <w:right w:val="none" w:sz="0" w:space="0" w:color="auto"/>
          </w:divBdr>
        </w:div>
      </w:divsChild>
    </w:div>
    <w:div w:id="481897657">
      <w:marLeft w:val="480"/>
      <w:marRight w:val="0"/>
      <w:marTop w:val="0"/>
      <w:marBottom w:val="0"/>
      <w:divBdr>
        <w:top w:val="none" w:sz="0" w:space="0" w:color="auto"/>
        <w:left w:val="none" w:sz="0" w:space="0" w:color="auto"/>
        <w:bottom w:val="none" w:sz="0" w:space="0" w:color="auto"/>
        <w:right w:val="none" w:sz="0" w:space="0" w:color="auto"/>
      </w:divBdr>
    </w:div>
    <w:div w:id="482505640">
      <w:marLeft w:val="480"/>
      <w:marRight w:val="0"/>
      <w:marTop w:val="0"/>
      <w:marBottom w:val="0"/>
      <w:divBdr>
        <w:top w:val="none" w:sz="0" w:space="0" w:color="auto"/>
        <w:left w:val="none" w:sz="0" w:space="0" w:color="auto"/>
        <w:bottom w:val="none" w:sz="0" w:space="0" w:color="auto"/>
        <w:right w:val="none" w:sz="0" w:space="0" w:color="auto"/>
      </w:divBdr>
    </w:div>
    <w:div w:id="484316744">
      <w:marLeft w:val="480"/>
      <w:marRight w:val="0"/>
      <w:marTop w:val="0"/>
      <w:marBottom w:val="0"/>
      <w:divBdr>
        <w:top w:val="none" w:sz="0" w:space="0" w:color="auto"/>
        <w:left w:val="none" w:sz="0" w:space="0" w:color="auto"/>
        <w:bottom w:val="none" w:sz="0" w:space="0" w:color="auto"/>
        <w:right w:val="none" w:sz="0" w:space="0" w:color="auto"/>
      </w:divBdr>
    </w:div>
    <w:div w:id="486092122">
      <w:marLeft w:val="480"/>
      <w:marRight w:val="0"/>
      <w:marTop w:val="0"/>
      <w:marBottom w:val="0"/>
      <w:divBdr>
        <w:top w:val="none" w:sz="0" w:space="0" w:color="auto"/>
        <w:left w:val="none" w:sz="0" w:space="0" w:color="auto"/>
        <w:bottom w:val="none" w:sz="0" w:space="0" w:color="auto"/>
        <w:right w:val="none" w:sz="0" w:space="0" w:color="auto"/>
      </w:divBdr>
    </w:div>
    <w:div w:id="486748112">
      <w:marLeft w:val="480"/>
      <w:marRight w:val="0"/>
      <w:marTop w:val="0"/>
      <w:marBottom w:val="0"/>
      <w:divBdr>
        <w:top w:val="none" w:sz="0" w:space="0" w:color="auto"/>
        <w:left w:val="none" w:sz="0" w:space="0" w:color="auto"/>
        <w:bottom w:val="none" w:sz="0" w:space="0" w:color="auto"/>
        <w:right w:val="none" w:sz="0" w:space="0" w:color="auto"/>
      </w:divBdr>
    </w:div>
    <w:div w:id="487139097">
      <w:bodyDiv w:val="1"/>
      <w:marLeft w:val="0"/>
      <w:marRight w:val="0"/>
      <w:marTop w:val="0"/>
      <w:marBottom w:val="0"/>
      <w:divBdr>
        <w:top w:val="none" w:sz="0" w:space="0" w:color="auto"/>
        <w:left w:val="none" w:sz="0" w:space="0" w:color="auto"/>
        <w:bottom w:val="none" w:sz="0" w:space="0" w:color="auto"/>
        <w:right w:val="none" w:sz="0" w:space="0" w:color="auto"/>
      </w:divBdr>
    </w:div>
    <w:div w:id="487210406">
      <w:marLeft w:val="480"/>
      <w:marRight w:val="0"/>
      <w:marTop w:val="0"/>
      <w:marBottom w:val="0"/>
      <w:divBdr>
        <w:top w:val="none" w:sz="0" w:space="0" w:color="auto"/>
        <w:left w:val="none" w:sz="0" w:space="0" w:color="auto"/>
        <w:bottom w:val="none" w:sz="0" w:space="0" w:color="auto"/>
        <w:right w:val="none" w:sz="0" w:space="0" w:color="auto"/>
      </w:divBdr>
    </w:div>
    <w:div w:id="488257250">
      <w:marLeft w:val="480"/>
      <w:marRight w:val="0"/>
      <w:marTop w:val="0"/>
      <w:marBottom w:val="0"/>
      <w:divBdr>
        <w:top w:val="none" w:sz="0" w:space="0" w:color="auto"/>
        <w:left w:val="none" w:sz="0" w:space="0" w:color="auto"/>
        <w:bottom w:val="none" w:sz="0" w:space="0" w:color="auto"/>
        <w:right w:val="none" w:sz="0" w:space="0" w:color="auto"/>
      </w:divBdr>
    </w:div>
    <w:div w:id="488593557">
      <w:marLeft w:val="480"/>
      <w:marRight w:val="0"/>
      <w:marTop w:val="0"/>
      <w:marBottom w:val="0"/>
      <w:divBdr>
        <w:top w:val="none" w:sz="0" w:space="0" w:color="auto"/>
        <w:left w:val="none" w:sz="0" w:space="0" w:color="auto"/>
        <w:bottom w:val="none" w:sz="0" w:space="0" w:color="auto"/>
        <w:right w:val="none" w:sz="0" w:space="0" w:color="auto"/>
      </w:divBdr>
    </w:div>
    <w:div w:id="489177020">
      <w:marLeft w:val="480"/>
      <w:marRight w:val="0"/>
      <w:marTop w:val="0"/>
      <w:marBottom w:val="0"/>
      <w:divBdr>
        <w:top w:val="none" w:sz="0" w:space="0" w:color="auto"/>
        <w:left w:val="none" w:sz="0" w:space="0" w:color="auto"/>
        <w:bottom w:val="none" w:sz="0" w:space="0" w:color="auto"/>
        <w:right w:val="none" w:sz="0" w:space="0" w:color="auto"/>
      </w:divBdr>
    </w:div>
    <w:div w:id="489830165">
      <w:bodyDiv w:val="1"/>
      <w:marLeft w:val="0"/>
      <w:marRight w:val="0"/>
      <w:marTop w:val="0"/>
      <w:marBottom w:val="0"/>
      <w:divBdr>
        <w:top w:val="none" w:sz="0" w:space="0" w:color="auto"/>
        <w:left w:val="none" w:sz="0" w:space="0" w:color="auto"/>
        <w:bottom w:val="none" w:sz="0" w:space="0" w:color="auto"/>
        <w:right w:val="none" w:sz="0" w:space="0" w:color="auto"/>
      </w:divBdr>
    </w:div>
    <w:div w:id="490023720">
      <w:bodyDiv w:val="1"/>
      <w:marLeft w:val="0"/>
      <w:marRight w:val="0"/>
      <w:marTop w:val="0"/>
      <w:marBottom w:val="0"/>
      <w:divBdr>
        <w:top w:val="none" w:sz="0" w:space="0" w:color="auto"/>
        <w:left w:val="none" w:sz="0" w:space="0" w:color="auto"/>
        <w:bottom w:val="none" w:sz="0" w:space="0" w:color="auto"/>
        <w:right w:val="none" w:sz="0" w:space="0" w:color="auto"/>
      </w:divBdr>
    </w:div>
    <w:div w:id="490799193">
      <w:marLeft w:val="480"/>
      <w:marRight w:val="0"/>
      <w:marTop w:val="0"/>
      <w:marBottom w:val="0"/>
      <w:divBdr>
        <w:top w:val="none" w:sz="0" w:space="0" w:color="auto"/>
        <w:left w:val="none" w:sz="0" w:space="0" w:color="auto"/>
        <w:bottom w:val="none" w:sz="0" w:space="0" w:color="auto"/>
        <w:right w:val="none" w:sz="0" w:space="0" w:color="auto"/>
      </w:divBdr>
    </w:div>
    <w:div w:id="491415855">
      <w:marLeft w:val="480"/>
      <w:marRight w:val="0"/>
      <w:marTop w:val="0"/>
      <w:marBottom w:val="0"/>
      <w:divBdr>
        <w:top w:val="none" w:sz="0" w:space="0" w:color="auto"/>
        <w:left w:val="none" w:sz="0" w:space="0" w:color="auto"/>
        <w:bottom w:val="none" w:sz="0" w:space="0" w:color="auto"/>
        <w:right w:val="none" w:sz="0" w:space="0" w:color="auto"/>
      </w:divBdr>
    </w:div>
    <w:div w:id="491457869">
      <w:marLeft w:val="480"/>
      <w:marRight w:val="0"/>
      <w:marTop w:val="0"/>
      <w:marBottom w:val="0"/>
      <w:divBdr>
        <w:top w:val="none" w:sz="0" w:space="0" w:color="auto"/>
        <w:left w:val="none" w:sz="0" w:space="0" w:color="auto"/>
        <w:bottom w:val="none" w:sz="0" w:space="0" w:color="auto"/>
        <w:right w:val="none" w:sz="0" w:space="0" w:color="auto"/>
      </w:divBdr>
    </w:div>
    <w:div w:id="491986956">
      <w:marLeft w:val="480"/>
      <w:marRight w:val="0"/>
      <w:marTop w:val="0"/>
      <w:marBottom w:val="0"/>
      <w:divBdr>
        <w:top w:val="none" w:sz="0" w:space="0" w:color="auto"/>
        <w:left w:val="none" w:sz="0" w:space="0" w:color="auto"/>
        <w:bottom w:val="none" w:sz="0" w:space="0" w:color="auto"/>
        <w:right w:val="none" w:sz="0" w:space="0" w:color="auto"/>
      </w:divBdr>
    </w:div>
    <w:div w:id="492068041">
      <w:bodyDiv w:val="1"/>
      <w:marLeft w:val="0"/>
      <w:marRight w:val="0"/>
      <w:marTop w:val="0"/>
      <w:marBottom w:val="0"/>
      <w:divBdr>
        <w:top w:val="none" w:sz="0" w:space="0" w:color="auto"/>
        <w:left w:val="none" w:sz="0" w:space="0" w:color="auto"/>
        <w:bottom w:val="none" w:sz="0" w:space="0" w:color="auto"/>
        <w:right w:val="none" w:sz="0" w:space="0" w:color="auto"/>
      </w:divBdr>
    </w:div>
    <w:div w:id="492181485">
      <w:marLeft w:val="480"/>
      <w:marRight w:val="0"/>
      <w:marTop w:val="0"/>
      <w:marBottom w:val="0"/>
      <w:divBdr>
        <w:top w:val="none" w:sz="0" w:space="0" w:color="auto"/>
        <w:left w:val="none" w:sz="0" w:space="0" w:color="auto"/>
        <w:bottom w:val="none" w:sz="0" w:space="0" w:color="auto"/>
        <w:right w:val="none" w:sz="0" w:space="0" w:color="auto"/>
      </w:divBdr>
    </w:div>
    <w:div w:id="493379986">
      <w:marLeft w:val="480"/>
      <w:marRight w:val="0"/>
      <w:marTop w:val="0"/>
      <w:marBottom w:val="0"/>
      <w:divBdr>
        <w:top w:val="none" w:sz="0" w:space="0" w:color="auto"/>
        <w:left w:val="none" w:sz="0" w:space="0" w:color="auto"/>
        <w:bottom w:val="none" w:sz="0" w:space="0" w:color="auto"/>
        <w:right w:val="none" w:sz="0" w:space="0" w:color="auto"/>
      </w:divBdr>
    </w:div>
    <w:div w:id="493449706">
      <w:marLeft w:val="480"/>
      <w:marRight w:val="0"/>
      <w:marTop w:val="0"/>
      <w:marBottom w:val="0"/>
      <w:divBdr>
        <w:top w:val="none" w:sz="0" w:space="0" w:color="auto"/>
        <w:left w:val="none" w:sz="0" w:space="0" w:color="auto"/>
        <w:bottom w:val="none" w:sz="0" w:space="0" w:color="auto"/>
        <w:right w:val="none" w:sz="0" w:space="0" w:color="auto"/>
      </w:divBdr>
    </w:div>
    <w:div w:id="493496238">
      <w:marLeft w:val="480"/>
      <w:marRight w:val="0"/>
      <w:marTop w:val="0"/>
      <w:marBottom w:val="0"/>
      <w:divBdr>
        <w:top w:val="none" w:sz="0" w:space="0" w:color="auto"/>
        <w:left w:val="none" w:sz="0" w:space="0" w:color="auto"/>
        <w:bottom w:val="none" w:sz="0" w:space="0" w:color="auto"/>
        <w:right w:val="none" w:sz="0" w:space="0" w:color="auto"/>
      </w:divBdr>
    </w:div>
    <w:div w:id="493837267">
      <w:marLeft w:val="480"/>
      <w:marRight w:val="0"/>
      <w:marTop w:val="0"/>
      <w:marBottom w:val="0"/>
      <w:divBdr>
        <w:top w:val="none" w:sz="0" w:space="0" w:color="auto"/>
        <w:left w:val="none" w:sz="0" w:space="0" w:color="auto"/>
        <w:bottom w:val="none" w:sz="0" w:space="0" w:color="auto"/>
        <w:right w:val="none" w:sz="0" w:space="0" w:color="auto"/>
      </w:divBdr>
    </w:div>
    <w:div w:id="494224807">
      <w:marLeft w:val="480"/>
      <w:marRight w:val="0"/>
      <w:marTop w:val="0"/>
      <w:marBottom w:val="0"/>
      <w:divBdr>
        <w:top w:val="none" w:sz="0" w:space="0" w:color="auto"/>
        <w:left w:val="none" w:sz="0" w:space="0" w:color="auto"/>
        <w:bottom w:val="none" w:sz="0" w:space="0" w:color="auto"/>
        <w:right w:val="none" w:sz="0" w:space="0" w:color="auto"/>
      </w:divBdr>
    </w:div>
    <w:div w:id="494953901">
      <w:marLeft w:val="480"/>
      <w:marRight w:val="0"/>
      <w:marTop w:val="0"/>
      <w:marBottom w:val="0"/>
      <w:divBdr>
        <w:top w:val="none" w:sz="0" w:space="0" w:color="auto"/>
        <w:left w:val="none" w:sz="0" w:space="0" w:color="auto"/>
        <w:bottom w:val="none" w:sz="0" w:space="0" w:color="auto"/>
        <w:right w:val="none" w:sz="0" w:space="0" w:color="auto"/>
      </w:divBdr>
    </w:div>
    <w:div w:id="494954620">
      <w:marLeft w:val="480"/>
      <w:marRight w:val="0"/>
      <w:marTop w:val="0"/>
      <w:marBottom w:val="0"/>
      <w:divBdr>
        <w:top w:val="none" w:sz="0" w:space="0" w:color="auto"/>
        <w:left w:val="none" w:sz="0" w:space="0" w:color="auto"/>
        <w:bottom w:val="none" w:sz="0" w:space="0" w:color="auto"/>
        <w:right w:val="none" w:sz="0" w:space="0" w:color="auto"/>
      </w:divBdr>
    </w:div>
    <w:div w:id="495070018">
      <w:marLeft w:val="480"/>
      <w:marRight w:val="0"/>
      <w:marTop w:val="0"/>
      <w:marBottom w:val="0"/>
      <w:divBdr>
        <w:top w:val="none" w:sz="0" w:space="0" w:color="auto"/>
        <w:left w:val="none" w:sz="0" w:space="0" w:color="auto"/>
        <w:bottom w:val="none" w:sz="0" w:space="0" w:color="auto"/>
        <w:right w:val="none" w:sz="0" w:space="0" w:color="auto"/>
      </w:divBdr>
    </w:div>
    <w:div w:id="495651274">
      <w:marLeft w:val="480"/>
      <w:marRight w:val="0"/>
      <w:marTop w:val="0"/>
      <w:marBottom w:val="0"/>
      <w:divBdr>
        <w:top w:val="none" w:sz="0" w:space="0" w:color="auto"/>
        <w:left w:val="none" w:sz="0" w:space="0" w:color="auto"/>
        <w:bottom w:val="none" w:sz="0" w:space="0" w:color="auto"/>
        <w:right w:val="none" w:sz="0" w:space="0" w:color="auto"/>
      </w:divBdr>
    </w:div>
    <w:div w:id="497356031">
      <w:marLeft w:val="480"/>
      <w:marRight w:val="0"/>
      <w:marTop w:val="0"/>
      <w:marBottom w:val="0"/>
      <w:divBdr>
        <w:top w:val="none" w:sz="0" w:space="0" w:color="auto"/>
        <w:left w:val="none" w:sz="0" w:space="0" w:color="auto"/>
        <w:bottom w:val="none" w:sz="0" w:space="0" w:color="auto"/>
        <w:right w:val="none" w:sz="0" w:space="0" w:color="auto"/>
      </w:divBdr>
    </w:div>
    <w:div w:id="497842892">
      <w:bodyDiv w:val="1"/>
      <w:marLeft w:val="0"/>
      <w:marRight w:val="0"/>
      <w:marTop w:val="0"/>
      <w:marBottom w:val="0"/>
      <w:divBdr>
        <w:top w:val="none" w:sz="0" w:space="0" w:color="auto"/>
        <w:left w:val="none" w:sz="0" w:space="0" w:color="auto"/>
        <w:bottom w:val="none" w:sz="0" w:space="0" w:color="auto"/>
        <w:right w:val="none" w:sz="0" w:space="0" w:color="auto"/>
      </w:divBdr>
    </w:div>
    <w:div w:id="500049138">
      <w:marLeft w:val="480"/>
      <w:marRight w:val="0"/>
      <w:marTop w:val="0"/>
      <w:marBottom w:val="0"/>
      <w:divBdr>
        <w:top w:val="none" w:sz="0" w:space="0" w:color="auto"/>
        <w:left w:val="none" w:sz="0" w:space="0" w:color="auto"/>
        <w:bottom w:val="none" w:sz="0" w:space="0" w:color="auto"/>
        <w:right w:val="none" w:sz="0" w:space="0" w:color="auto"/>
      </w:divBdr>
    </w:div>
    <w:div w:id="500126503">
      <w:marLeft w:val="480"/>
      <w:marRight w:val="0"/>
      <w:marTop w:val="0"/>
      <w:marBottom w:val="0"/>
      <w:divBdr>
        <w:top w:val="none" w:sz="0" w:space="0" w:color="auto"/>
        <w:left w:val="none" w:sz="0" w:space="0" w:color="auto"/>
        <w:bottom w:val="none" w:sz="0" w:space="0" w:color="auto"/>
        <w:right w:val="none" w:sz="0" w:space="0" w:color="auto"/>
      </w:divBdr>
    </w:div>
    <w:div w:id="500465648">
      <w:bodyDiv w:val="1"/>
      <w:marLeft w:val="0"/>
      <w:marRight w:val="0"/>
      <w:marTop w:val="0"/>
      <w:marBottom w:val="0"/>
      <w:divBdr>
        <w:top w:val="none" w:sz="0" w:space="0" w:color="auto"/>
        <w:left w:val="none" w:sz="0" w:space="0" w:color="auto"/>
        <w:bottom w:val="none" w:sz="0" w:space="0" w:color="auto"/>
        <w:right w:val="none" w:sz="0" w:space="0" w:color="auto"/>
      </w:divBdr>
      <w:divsChild>
        <w:div w:id="1293638679">
          <w:marLeft w:val="480"/>
          <w:marRight w:val="0"/>
          <w:marTop w:val="0"/>
          <w:marBottom w:val="0"/>
          <w:divBdr>
            <w:top w:val="none" w:sz="0" w:space="0" w:color="auto"/>
            <w:left w:val="none" w:sz="0" w:space="0" w:color="auto"/>
            <w:bottom w:val="none" w:sz="0" w:space="0" w:color="auto"/>
            <w:right w:val="none" w:sz="0" w:space="0" w:color="auto"/>
          </w:divBdr>
        </w:div>
        <w:div w:id="1321232289">
          <w:marLeft w:val="480"/>
          <w:marRight w:val="0"/>
          <w:marTop w:val="0"/>
          <w:marBottom w:val="0"/>
          <w:divBdr>
            <w:top w:val="none" w:sz="0" w:space="0" w:color="auto"/>
            <w:left w:val="none" w:sz="0" w:space="0" w:color="auto"/>
            <w:bottom w:val="none" w:sz="0" w:space="0" w:color="auto"/>
            <w:right w:val="none" w:sz="0" w:space="0" w:color="auto"/>
          </w:divBdr>
        </w:div>
        <w:div w:id="1027758436">
          <w:marLeft w:val="480"/>
          <w:marRight w:val="0"/>
          <w:marTop w:val="0"/>
          <w:marBottom w:val="0"/>
          <w:divBdr>
            <w:top w:val="none" w:sz="0" w:space="0" w:color="auto"/>
            <w:left w:val="none" w:sz="0" w:space="0" w:color="auto"/>
            <w:bottom w:val="none" w:sz="0" w:space="0" w:color="auto"/>
            <w:right w:val="none" w:sz="0" w:space="0" w:color="auto"/>
          </w:divBdr>
        </w:div>
        <w:div w:id="708800417">
          <w:marLeft w:val="480"/>
          <w:marRight w:val="0"/>
          <w:marTop w:val="0"/>
          <w:marBottom w:val="0"/>
          <w:divBdr>
            <w:top w:val="none" w:sz="0" w:space="0" w:color="auto"/>
            <w:left w:val="none" w:sz="0" w:space="0" w:color="auto"/>
            <w:bottom w:val="none" w:sz="0" w:space="0" w:color="auto"/>
            <w:right w:val="none" w:sz="0" w:space="0" w:color="auto"/>
          </w:divBdr>
        </w:div>
        <w:div w:id="936642392">
          <w:marLeft w:val="480"/>
          <w:marRight w:val="0"/>
          <w:marTop w:val="0"/>
          <w:marBottom w:val="0"/>
          <w:divBdr>
            <w:top w:val="none" w:sz="0" w:space="0" w:color="auto"/>
            <w:left w:val="none" w:sz="0" w:space="0" w:color="auto"/>
            <w:bottom w:val="none" w:sz="0" w:space="0" w:color="auto"/>
            <w:right w:val="none" w:sz="0" w:space="0" w:color="auto"/>
          </w:divBdr>
        </w:div>
        <w:div w:id="363408054">
          <w:marLeft w:val="480"/>
          <w:marRight w:val="0"/>
          <w:marTop w:val="0"/>
          <w:marBottom w:val="0"/>
          <w:divBdr>
            <w:top w:val="none" w:sz="0" w:space="0" w:color="auto"/>
            <w:left w:val="none" w:sz="0" w:space="0" w:color="auto"/>
            <w:bottom w:val="none" w:sz="0" w:space="0" w:color="auto"/>
            <w:right w:val="none" w:sz="0" w:space="0" w:color="auto"/>
          </w:divBdr>
        </w:div>
        <w:div w:id="1509448167">
          <w:marLeft w:val="480"/>
          <w:marRight w:val="0"/>
          <w:marTop w:val="0"/>
          <w:marBottom w:val="0"/>
          <w:divBdr>
            <w:top w:val="none" w:sz="0" w:space="0" w:color="auto"/>
            <w:left w:val="none" w:sz="0" w:space="0" w:color="auto"/>
            <w:bottom w:val="none" w:sz="0" w:space="0" w:color="auto"/>
            <w:right w:val="none" w:sz="0" w:space="0" w:color="auto"/>
          </w:divBdr>
        </w:div>
        <w:div w:id="2035644763">
          <w:marLeft w:val="480"/>
          <w:marRight w:val="0"/>
          <w:marTop w:val="0"/>
          <w:marBottom w:val="0"/>
          <w:divBdr>
            <w:top w:val="none" w:sz="0" w:space="0" w:color="auto"/>
            <w:left w:val="none" w:sz="0" w:space="0" w:color="auto"/>
            <w:bottom w:val="none" w:sz="0" w:space="0" w:color="auto"/>
            <w:right w:val="none" w:sz="0" w:space="0" w:color="auto"/>
          </w:divBdr>
        </w:div>
        <w:div w:id="1769764064">
          <w:marLeft w:val="480"/>
          <w:marRight w:val="0"/>
          <w:marTop w:val="0"/>
          <w:marBottom w:val="0"/>
          <w:divBdr>
            <w:top w:val="none" w:sz="0" w:space="0" w:color="auto"/>
            <w:left w:val="none" w:sz="0" w:space="0" w:color="auto"/>
            <w:bottom w:val="none" w:sz="0" w:space="0" w:color="auto"/>
            <w:right w:val="none" w:sz="0" w:space="0" w:color="auto"/>
          </w:divBdr>
        </w:div>
        <w:div w:id="831216182">
          <w:marLeft w:val="480"/>
          <w:marRight w:val="0"/>
          <w:marTop w:val="0"/>
          <w:marBottom w:val="0"/>
          <w:divBdr>
            <w:top w:val="none" w:sz="0" w:space="0" w:color="auto"/>
            <w:left w:val="none" w:sz="0" w:space="0" w:color="auto"/>
            <w:bottom w:val="none" w:sz="0" w:space="0" w:color="auto"/>
            <w:right w:val="none" w:sz="0" w:space="0" w:color="auto"/>
          </w:divBdr>
        </w:div>
        <w:div w:id="966591574">
          <w:marLeft w:val="480"/>
          <w:marRight w:val="0"/>
          <w:marTop w:val="0"/>
          <w:marBottom w:val="0"/>
          <w:divBdr>
            <w:top w:val="none" w:sz="0" w:space="0" w:color="auto"/>
            <w:left w:val="none" w:sz="0" w:space="0" w:color="auto"/>
            <w:bottom w:val="none" w:sz="0" w:space="0" w:color="auto"/>
            <w:right w:val="none" w:sz="0" w:space="0" w:color="auto"/>
          </w:divBdr>
        </w:div>
        <w:div w:id="1960793854">
          <w:marLeft w:val="480"/>
          <w:marRight w:val="0"/>
          <w:marTop w:val="0"/>
          <w:marBottom w:val="0"/>
          <w:divBdr>
            <w:top w:val="none" w:sz="0" w:space="0" w:color="auto"/>
            <w:left w:val="none" w:sz="0" w:space="0" w:color="auto"/>
            <w:bottom w:val="none" w:sz="0" w:space="0" w:color="auto"/>
            <w:right w:val="none" w:sz="0" w:space="0" w:color="auto"/>
          </w:divBdr>
        </w:div>
        <w:div w:id="1732607633">
          <w:marLeft w:val="480"/>
          <w:marRight w:val="0"/>
          <w:marTop w:val="0"/>
          <w:marBottom w:val="0"/>
          <w:divBdr>
            <w:top w:val="none" w:sz="0" w:space="0" w:color="auto"/>
            <w:left w:val="none" w:sz="0" w:space="0" w:color="auto"/>
            <w:bottom w:val="none" w:sz="0" w:space="0" w:color="auto"/>
            <w:right w:val="none" w:sz="0" w:space="0" w:color="auto"/>
          </w:divBdr>
        </w:div>
        <w:div w:id="1705211519">
          <w:marLeft w:val="480"/>
          <w:marRight w:val="0"/>
          <w:marTop w:val="0"/>
          <w:marBottom w:val="0"/>
          <w:divBdr>
            <w:top w:val="none" w:sz="0" w:space="0" w:color="auto"/>
            <w:left w:val="none" w:sz="0" w:space="0" w:color="auto"/>
            <w:bottom w:val="none" w:sz="0" w:space="0" w:color="auto"/>
            <w:right w:val="none" w:sz="0" w:space="0" w:color="auto"/>
          </w:divBdr>
        </w:div>
        <w:div w:id="143813083">
          <w:marLeft w:val="480"/>
          <w:marRight w:val="0"/>
          <w:marTop w:val="0"/>
          <w:marBottom w:val="0"/>
          <w:divBdr>
            <w:top w:val="none" w:sz="0" w:space="0" w:color="auto"/>
            <w:left w:val="none" w:sz="0" w:space="0" w:color="auto"/>
            <w:bottom w:val="none" w:sz="0" w:space="0" w:color="auto"/>
            <w:right w:val="none" w:sz="0" w:space="0" w:color="auto"/>
          </w:divBdr>
        </w:div>
      </w:divsChild>
    </w:div>
    <w:div w:id="500968490">
      <w:bodyDiv w:val="1"/>
      <w:marLeft w:val="0"/>
      <w:marRight w:val="0"/>
      <w:marTop w:val="0"/>
      <w:marBottom w:val="0"/>
      <w:divBdr>
        <w:top w:val="none" w:sz="0" w:space="0" w:color="auto"/>
        <w:left w:val="none" w:sz="0" w:space="0" w:color="auto"/>
        <w:bottom w:val="none" w:sz="0" w:space="0" w:color="auto"/>
        <w:right w:val="none" w:sz="0" w:space="0" w:color="auto"/>
      </w:divBdr>
    </w:div>
    <w:div w:id="501042000">
      <w:marLeft w:val="480"/>
      <w:marRight w:val="0"/>
      <w:marTop w:val="0"/>
      <w:marBottom w:val="0"/>
      <w:divBdr>
        <w:top w:val="none" w:sz="0" w:space="0" w:color="auto"/>
        <w:left w:val="none" w:sz="0" w:space="0" w:color="auto"/>
        <w:bottom w:val="none" w:sz="0" w:space="0" w:color="auto"/>
        <w:right w:val="none" w:sz="0" w:space="0" w:color="auto"/>
      </w:divBdr>
    </w:div>
    <w:div w:id="501049335">
      <w:marLeft w:val="480"/>
      <w:marRight w:val="0"/>
      <w:marTop w:val="0"/>
      <w:marBottom w:val="0"/>
      <w:divBdr>
        <w:top w:val="none" w:sz="0" w:space="0" w:color="auto"/>
        <w:left w:val="none" w:sz="0" w:space="0" w:color="auto"/>
        <w:bottom w:val="none" w:sz="0" w:space="0" w:color="auto"/>
        <w:right w:val="none" w:sz="0" w:space="0" w:color="auto"/>
      </w:divBdr>
    </w:div>
    <w:div w:id="501553498">
      <w:bodyDiv w:val="1"/>
      <w:marLeft w:val="0"/>
      <w:marRight w:val="0"/>
      <w:marTop w:val="0"/>
      <w:marBottom w:val="0"/>
      <w:divBdr>
        <w:top w:val="none" w:sz="0" w:space="0" w:color="auto"/>
        <w:left w:val="none" w:sz="0" w:space="0" w:color="auto"/>
        <w:bottom w:val="none" w:sz="0" w:space="0" w:color="auto"/>
        <w:right w:val="none" w:sz="0" w:space="0" w:color="auto"/>
      </w:divBdr>
    </w:div>
    <w:div w:id="502163320">
      <w:marLeft w:val="480"/>
      <w:marRight w:val="0"/>
      <w:marTop w:val="0"/>
      <w:marBottom w:val="0"/>
      <w:divBdr>
        <w:top w:val="none" w:sz="0" w:space="0" w:color="auto"/>
        <w:left w:val="none" w:sz="0" w:space="0" w:color="auto"/>
        <w:bottom w:val="none" w:sz="0" w:space="0" w:color="auto"/>
        <w:right w:val="none" w:sz="0" w:space="0" w:color="auto"/>
      </w:divBdr>
    </w:div>
    <w:div w:id="503125873">
      <w:bodyDiv w:val="1"/>
      <w:marLeft w:val="0"/>
      <w:marRight w:val="0"/>
      <w:marTop w:val="0"/>
      <w:marBottom w:val="0"/>
      <w:divBdr>
        <w:top w:val="none" w:sz="0" w:space="0" w:color="auto"/>
        <w:left w:val="none" w:sz="0" w:space="0" w:color="auto"/>
        <w:bottom w:val="none" w:sz="0" w:space="0" w:color="auto"/>
        <w:right w:val="none" w:sz="0" w:space="0" w:color="auto"/>
      </w:divBdr>
    </w:div>
    <w:div w:id="503252456">
      <w:marLeft w:val="480"/>
      <w:marRight w:val="0"/>
      <w:marTop w:val="0"/>
      <w:marBottom w:val="0"/>
      <w:divBdr>
        <w:top w:val="none" w:sz="0" w:space="0" w:color="auto"/>
        <w:left w:val="none" w:sz="0" w:space="0" w:color="auto"/>
        <w:bottom w:val="none" w:sz="0" w:space="0" w:color="auto"/>
        <w:right w:val="none" w:sz="0" w:space="0" w:color="auto"/>
      </w:divBdr>
    </w:div>
    <w:div w:id="503283000">
      <w:marLeft w:val="480"/>
      <w:marRight w:val="0"/>
      <w:marTop w:val="0"/>
      <w:marBottom w:val="0"/>
      <w:divBdr>
        <w:top w:val="none" w:sz="0" w:space="0" w:color="auto"/>
        <w:left w:val="none" w:sz="0" w:space="0" w:color="auto"/>
        <w:bottom w:val="none" w:sz="0" w:space="0" w:color="auto"/>
        <w:right w:val="none" w:sz="0" w:space="0" w:color="auto"/>
      </w:divBdr>
    </w:div>
    <w:div w:id="503588439">
      <w:bodyDiv w:val="1"/>
      <w:marLeft w:val="0"/>
      <w:marRight w:val="0"/>
      <w:marTop w:val="0"/>
      <w:marBottom w:val="0"/>
      <w:divBdr>
        <w:top w:val="none" w:sz="0" w:space="0" w:color="auto"/>
        <w:left w:val="none" w:sz="0" w:space="0" w:color="auto"/>
        <w:bottom w:val="none" w:sz="0" w:space="0" w:color="auto"/>
        <w:right w:val="none" w:sz="0" w:space="0" w:color="auto"/>
      </w:divBdr>
      <w:divsChild>
        <w:div w:id="171845510">
          <w:marLeft w:val="480"/>
          <w:marRight w:val="0"/>
          <w:marTop w:val="0"/>
          <w:marBottom w:val="0"/>
          <w:divBdr>
            <w:top w:val="none" w:sz="0" w:space="0" w:color="auto"/>
            <w:left w:val="none" w:sz="0" w:space="0" w:color="auto"/>
            <w:bottom w:val="none" w:sz="0" w:space="0" w:color="auto"/>
            <w:right w:val="none" w:sz="0" w:space="0" w:color="auto"/>
          </w:divBdr>
        </w:div>
        <w:div w:id="1498687927">
          <w:marLeft w:val="480"/>
          <w:marRight w:val="0"/>
          <w:marTop w:val="0"/>
          <w:marBottom w:val="0"/>
          <w:divBdr>
            <w:top w:val="none" w:sz="0" w:space="0" w:color="auto"/>
            <w:left w:val="none" w:sz="0" w:space="0" w:color="auto"/>
            <w:bottom w:val="none" w:sz="0" w:space="0" w:color="auto"/>
            <w:right w:val="none" w:sz="0" w:space="0" w:color="auto"/>
          </w:divBdr>
        </w:div>
        <w:div w:id="1075082835">
          <w:marLeft w:val="480"/>
          <w:marRight w:val="0"/>
          <w:marTop w:val="0"/>
          <w:marBottom w:val="0"/>
          <w:divBdr>
            <w:top w:val="none" w:sz="0" w:space="0" w:color="auto"/>
            <w:left w:val="none" w:sz="0" w:space="0" w:color="auto"/>
            <w:bottom w:val="none" w:sz="0" w:space="0" w:color="auto"/>
            <w:right w:val="none" w:sz="0" w:space="0" w:color="auto"/>
          </w:divBdr>
        </w:div>
        <w:div w:id="1626738925">
          <w:marLeft w:val="480"/>
          <w:marRight w:val="0"/>
          <w:marTop w:val="0"/>
          <w:marBottom w:val="0"/>
          <w:divBdr>
            <w:top w:val="none" w:sz="0" w:space="0" w:color="auto"/>
            <w:left w:val="none" w:sz="0" w:space="0" w:color="auto"/>
            <w:bottom w:val="none" w:sz="0" w:space="0" w:color="auto"/>
            <w:right w:val="none" w:sz="0" w:space="0" w:color="auto"/>
          </w:divBdr>
        </w:div>
        <w:div w:id="776100111">
          <w:marLeft w:val="480"/>
          <w:marRight w:val="0"/>
          <w:marTop w:val="0"/>
          <w:marBottom w:val="0"/>
          <w:divBdr>
            <w:top w:val="none" w:sz="0" w:space="0" w:color="auto"/>
            <w:left w:val="none" w:sz="0" w:space="0" w:color="auto"/>
            <w:bottom w:val="none" w:sz="0" w:space="0" w:color="auto"/>
            <w:right w:val="none" w:sz="0" w:space="0" w:color="auto"/>
          </w:divBdr>
        </w:div>
        <w:div w:id="388043867">
          <w:marLeft w:val="480"/>
          <w:marRight w:val="0"/>
          <w:marTop w:val="0"/>
          <w:marBottom w:val="0"/>
          <w:divBdr>
            <w:top w:val="none" w:sz="0" w:space="0" w:color="auto"/>
            <w:left w:val="none" w:sz="0" w:space="0" w:color="auto"/>
            <w:bottom w:val="none" w:sz="0" w:space="0" w:color="auto"/>
            <w:right w:val="none" w:sz="0" w:space="0" w:color="auto"/>
          </w:divBdr>
        </w:div>
        <w:div w:id="1911428470">
          <w:marLeft w:val="480"/>
          <w:marRight w:val="0"/>
          <w:marTop w:val="0"/>
          <w:marBottom w:val="0"/>
          <w:divBdr>
            <w:top w:val="none" w:sz="0" w:space="0" w:color="auto"/>
            <w:left w:val="none" w:sz="0" w:space="0" w:color="auto"/>
            <w:bottom w:val="none" w:sz="0" w:space="0" w:color="auto"/>
            <w:right w:val="none" w:sz="0" w:space="0" w:color="auto"/>
          </w:divBdr>
        </w:div>
        <w:div w:id="1046445692">
          <w:marLeft w:val="480"/>
          <w:marRight w:val="0"/>
          <w:marTop w:val="0"/>
          <w:marBottom w:val="0"/>
          <w:divBdr>
            <w:top w:val="none" w:sz="0" w:space="0" w:color="auto"/>
            <w:left w:val="none" w:sz="0" w:space="0" w:color="auto"/>
            <w:bottom w:val="none" w:sz="0" w:space="0" w:color="auto"/>
            <w:right w:val="none" w:sz="0" w:space="0" w:color="auto"/>
          </w:divBdr>
        </w:div>
        <w:div w:id="1386566912">
          <w:marLeft w:val="480"/>
          <w:marRight w:val="0"/>
          <w:marTop w:val="0"/>
          <w:marBottom w:val="0"/>
          <w:divBdr>
            <w:top w:val="none" w:sz="0" w:space="0" w:color="auto"/>
            <w:left w:val="none" w:sz="0" w:space="0" w:color="auto"/>
            <w:bottom w:val="none" w:sz="0" w:space="0" w:color="auto"/>
            <w:right w:val="none" w:sz="0" w:space="0" w:color="auto"/>
          </w:divBdr>
        </w:div>
        <w:div w:id="1482235476">
          <w:marLeft w:val="480"/>
          <w:marRight w:val="0"/>
          <w:marTop w:val="0"/>
          <w:marBottom w:val="0"/>
          <w:divBdr>
            <w:top w:val="none" w:sz="0" w:space="0" w:color="auto"/>
            <w:left w:val="none" w:sz="0" w:space="0" w:color="auto"/>
            <w:bottom w:val="none" w:sz="0" w:space="0" w:color="auto"/>
            <w:right w:val="none" w:sz="0" w:space="0" w:color="auto"/>
          </w:divBdr>
        </w:div>
        <w:div w:id="1030185100">
          <w:marLeft w:val="480"/>
          <w:marRight w:val="0"/>
          <w:marTop w:val="0"/>
          <w:marBottom w:val="0"/>
          <w:divBdr>
            <w:top w:val="none" w:sz="0" w:space="0" w:color="auto"/>
            <w:left w:val="none" w:sz="0" w:space="0" w:color="auto"/>
            <w:bottom w:val="none" w:sz="0" w:space="0" w:color="auto"/>
            <w:right w:val="none" w:sz="0" w:space="0" w:color="auto"/>
          </w:divBdr>
        </w:div>
        <w:div w:id="1990086759">
          <w:marLeft w:val="480"/>
          <w:marRight w:val="0"/>
          <w:marTop w:val="0"/>
          <w:marBottom w:val="0"/>
          <w:divBdr>
            <w:top w:val="none" w:sz="0" w:space="0" w:color="auto"/>
            <w:left w:val="none" w:sz="0" w:space="0" w:color="auto"/>
            <w:bottom w:val="none" w:sz="0" w:space="0" w:color="auto"/>
            <w:right w:val="none" w:sz="0" w:space="0" w:color="auto"/>
          </w:divBdr>
        </w:div>
        <w:div w:id="151872674">
          <w:marLeft w:val="480"/>
          <w:marRight w:val="0"/>
          <w:marTop w:val="0"/>
          <w:marBottom w:val="0"/>
          <w:divBdr>
            <w:top w:val="none" w:sz="0" w:space="0" w:color="auto"/>
            <w:left w:val="none" w:sz="0" w:space="0" w:color="auto"/>
            <w:bottom w:val="none" w:sz="0" w:space="0" w:color="auto"/>
            <w:right w:val="none" w:sz="0" w:space="0" w:color="auto"/>
          </w:divBdr>
        </w:div>
        <w:div w:id="693577389">
          <w:marLeft w:val="480"/>
          <w:marRight w:val="0"/>
          <w:marTop w:val="0"/>
          <w:marBottom w:val="0"/>
          <w:divBdr>
            <w:top w:val="none" w:sz="0" w:space="0" w:color="auto"/>
            <w:left w:val="none" w:sz="0" w:space="0" w:color="auto"/>
            <w:bottom w:val="none" w:sz="0" w:space="0" w:color="auto"/>
            <w:right w:val="none" w:sz="0" w:space="0" w:color="auto"/>
          </w:divBdr>
        </w:div>
        <w:div w:id="575288256">
          <w:marLeft w:val="480"/>
          <w:marRight w:val="0"/>
          <w:marTop w:val="0"/>
          <w:marBottom w:val="0"/>
          <w:divBdr>
            <w:top w:val="none" w:sz="0" w:space="0" w:color="auto"/>
            <w:left w:val="none" w:sz="0" w:space="0" w:color="auto"/>
            <w:bottom w:val="none" w:sz="0" w:space="0" w:color="auto"/>
            <w:right w:val="none" w:sz="0" w:space="0" w:color="auto"/>
          </w:divBdr>
        </w:div>
      </w:divsChild>
    </w:div>
    <w:div w:id="503664828">
      <w:marLeft w:val="480"/>
      <w:marRight w:val="0"/>
      <w:marTop w:val="0"/>
      <w:marBottom w:val="0"/>
      <w:divBdr>
        <w:top w:val="none" w:sz="0" w:space="0" w:color="auto"/>
        <w:left w:val="none" w:sz="0" w:space="0" w:color="auto"/>
        <w:bottom w:val="none" w:sz="0" w:space="0" w:color="auto"/>
        <w:right w:val="none" w:sz="0" w:space="0" w:color="auto"/>
      </w:divBdr>
    </w:div>
    <w:div w:id="503672127">
      <w:marLeft w:val="480"/>
      <w:marRight w:val="0"/>
      <w:marTop w:val="0"/>
      <w:marBottom w:val="0"/>
      <w:divBdr>
        <w:top w:val="none" w:sz="0" w:space="0" w:color="auto"/>
        <w:left w:val="none" w:sz="0" w:space="0" w:color="auto"/>
        <w:bottom w:val="none" w:sz="0" w:space="0" w:color="auto"/>
        <w:right w:val="none" w:sz="0" w:space="0" w:color="auto"/>
      </w:divBdr>
    </w:div>
    <w:div w:id="504326181">
      <w:bodyDiv w:val="1"/>
      <w:marLeft w:val="0"/>
      <w:marRight w:val="0"/>
      <w:marTop w:val="0"/>
      <w:marBottom w:val="0"/>
      <w:divBdr>
        <w:top w:val="none" w:sz="0" w:space="0" w:color="auto"/>
        <w:left w:val="none" w:sz="0" w:space="0" w:color="auto"/>
        <w:bottom w:val="none" w:sz="0" w:space="0" w:color="auto"/>
        <w:right w:val="none" w:sz="0" w:space="0" w:color="auto"/>
      </w:divBdr>
    </w:div>
    <w:div w:id="505290624">
      <w:marLeft w:val="480"/>
      <w:marRight w:val="0"/>
      <w:marTop w:val="0"/>
      <w:marBottom w:val="0"/>
      <w:divBdr>
        <w:top w:val="none" w:sz="0" w:space="0" w:color="auto"/>
        <w:left w:val="none" w:sz="0" w:space="0" w:color="auto"/>
        <w:bottom w:val="none" w:sz="0" w:space="0" w:color="auto"/>
        <w:right w:val="none" w:sz="0" w:space="0" w:color="auto"/>
      </w:divBdr>
    </w:div>
    <w:div w:id="505677511">
      <w:bodyDiv w:val="1"/>
      <w:marLeft w:val="0"/>
      <w:marRight w:val="0"/>
      <w:marTop w:val="0"/>
      <w:marBottom w:val="0"/>
      <w:divBdr>
        <w:top w:val="none" w:sz="0" w:space="0" w:color="auto"/>
        <w:left w:val="none" w:sz="0" w:space="0" w:color="auto"/>
        <w:bottom w:val="none" w:sz="0" w:space="0" w:color="auto"/>
        <w:right w:val="none" w:sz="0" w:space="0" w:color="auto"/>
      </w:divBdr>
      <w:divsChild>
        <w:div w:id="1221474972">
          <w:marLeft w:val="480"/>
          <w:marRight w:val="0"/>
          <w:marTop w:val="0"/>
          <w:marBottom w:val="0"/>
          <w:divBdr>
            <w:top w:val="none" w:sz="0" w:space="0" w:color="auto"/>
            <w:left w:val="none" w:sz="0" w:space="0" w:color="auto"/>
            <w:bottom w:val="none" w:sz="0" w:space="0" w:color="auto"/>
            <w:right w:val="none" w:sz="0" w:space="0" w:color="auto"/>
          </w:divBdr>
        </w:div>
        <w:div w:id="1463888760">
          <w:marLeft w:val="480"/>
          <w:marRight w:val="0"/>
          <w:marTop w:val="0"/>
          <w:marBottom w:val="0"/>
          <w:divBdr>
            <w:top w:val="none" w:sz="0" w:space="0" w:color="auto"/>
            <w:left w:val="none" w:sz="0" w:space="0" w:color="auto"/>
            <w:bottom w:val="none" w:sz="0" w:space="0" w:color="auto"/>
            <w:right w:val="none" w:sz="0" w:space="0" w:color="auto"/>
          </w:divBdr>
        </w:div>
        <w:div w:id="1399203737">
          <w:marLeft w:val="480"/>
          <w:marRight w:val="0"/>
          <w:marTop w:val="0"/>
          <w:marBottom w:val="0"/>
          <w:divBdr>
            <w:top w:val="none" w:sz="0" w:space="0" w:color="auto"/>
            <w:left w:val="none" w:sz="0" w:space="0" w:color="auto"/>
            <w:bottom w:val="none" w:sz="0" w:space="0" w:color="auto"/>
            <w:right w:val="none" w:sz="0" w:space="0" w:color="auto"/>
          </w:divBdr>
        </w:div>
        <w:div w:id="752166795">
          <w:marLeft w:val="480"/>
          <w:marRight w:val="0"/>
          <w:marTop w:val="0"/>
          <w:marBottom w:val="0"/>
          <w:divBdr>
            <w:top w:val="none" w:sz="0" w:space="0" w:color="auto"/>
            <w:left w:val="none" w:sz="0" w:space="0" w:color="auto"/>
            <w:bottom w:val="none" w:sz="0" w:space="0" w:color="auto"/>
            <w:right w:val="none" w:sz="0" w:space="0" w:color="auto"/>
          </w:divBdr>
        </w:div>
        <w:div w:id="1153762548">
          <w:marLeft w:val="480"/>
          <w:marRight w:val="0"/>
          <w:marTop w:val="0"/>
          <w:marBottom w:val="0"/>
          <w:divBdr>
            <w:top w:val="none" w:sz="0" w:space="0" w:color="auto"/>
            <w:left w:val="none" w:sz="0" w:space="0" w:color="auto"/>
            <w:bottom w:val="none" w:sz="0" w:space="0" w:color="auto"/>
            <w:right w:val="none" w:sz="0" w:space="0" w:color="auto"/>
          </w:divBdr>
        </w:div>
        <w:div w:id="834615938">
          <w:marLeft w:val="480"/>
          <w:marRight w:val="0"/>
          <w:marTop w:val="0"/>
          <w:marBottom w:val="0"/>
          <w:divBdr>
            <w:top w:val="none" w:sz="0" w:space="0" w:color="auto"/>
            <w:left w:val="none" w:sz="0" w:space="0" w:color="auto"/>
            <w:bottom w:val="none" w:sz="0" w:space="0" w:color="auto"/>
            <w:right w:val="none" w:sz="0" w:space="0" w:color="auto"/>
          </w:divBdr>
        </w:div>
        <w:div w:id="1948540022">
          <w:marLeft w:val="480"/>
          <w:marRight w:val="0"/>
          <w:marTop w:val="0"/>
          <w:marBottom w:val="0"/>
          <w:divBdr>
            <w:top w:val="none" w:sz="0" w:space="0" w:color="auto"/>
            <w:left w:val="none" w:sz="0" w:space="0" w:color="auto"/>
            <w:bottom w:val="none" w:sz="0" w:space="0" w:color="auto"/>
            <w:right w:val="none" w:sz="0" w:space="0" w:color="auto"/>
          </w:divBdr>
        </w:div>
        <w:div w:id="1611668554">
          <w:marLeft w:val="480"/>
          <w:marRight w:val="0"/>
          <w:marTop w:val="0"/>
          <w:marBottom w:val="0"/>
          <w:divBdr>
            <w:top w:val="none" w:sz="0" w:space="0" w:color="auto"/>
            <w:left w:val="none" w:sz="0" w:space="0" w:color="auto"/>
            <w:bottom w:val="none" w:sz="0" w:space="0" w:color="auto"/>
            <w:right w:val="none" w:sz="0" w:space="0" w:color="auto"/>
          </w:divBdr>
        </w:div>
        <w:div w:id="1090273587">
          <w:marLeft w:val="480"/>
          <w:marRight w:val="0"/>
          <w:marTop w:val="0"/>
          <w:marBottom w:val="0"/>
          <w:divBdr>
            <w:top w:val="none" w:sz="0" w:space="0" w:color="auto"/>
            <w:left w:val="none" w:sz="0" w:space="0" w:color="auto"/>
            <w:bottom w:val="none" w:sz="0" w:space="0" w:color="auto"/>
            <w:right w:val="none" w:sz="0" w:space="0" w:color="auto"/>
          </w:divBdr>
        </w:div>
        <w:div w:id="562985301">
          <w:marLeft w:val="480"/>
          <w:marRight w:val="0"/>
          <w:marTop w:val="0"/>
          <w:marBottom w:val="0"/>
          <w:divBdr>
            <w:top w:val="none" w:sz="0" w:space="0" w:color="auto"/>
            <w:left w:val="none" w:sz="0" w:space="0" w:color="auto"/>
            <w:bottom w:val="none" w:sz="0" w:space="0" w:color="auto"/>
            <w:right w:val="none" w:sz="0" w:space="0" w:color="auto"/>
          </w:divBdr>
        </w:div>
        <w:div w:id="967705150">
          <w:marLeft w:val="480"/>
          <w:marRight w:val="0"/>
          <w:marTop w:val="0"/>
          <w:marBottom w:val="0"/>
          <w:divBdr>
            <w:top w:val="none" w:sz="0" w:space="0" w:color="auto"/>
            <w:left w:val="none" w:sz="0" w:space="0" w:color="auto"/>
            <w:bottom w:val="none" w:sz="0" w:space="0" w:color="auto"/>
            <w:right w:val="none" w:sz="0" w:space="0" w:color="auto"/>
          </w:divBdr>
        </w:div>
        <w:div w:id="1507088444">
          <w:marLeft w:val="480"/>
          <w:marRight w:val="0"/>
          <w:marTop w:val="0"/>
          <w:marBottom w:val="0"/>
          <w:divBdr>
            <w:top w:val="none" w:sz="0" w:space="0" w:color="auto"/>
            <w:left w:val="none" w:sz="0" w:space="0" w:color="auto"/>
            <w:bottom w:val="none" w:sz="0" w:space="0" w:color="auto"/>
            <w:right w:val="none" w:sz="0" w:space="0" w:color="auto"/>
          </w:divBdr>
        </w:div>
        <w:div w:id="1704526">
          <w:marLeft w:val="480"/>
          <w:marRight w:val="0"/>
          <w:marTop w:val="0"/>
          <w:marBottom w:val="0"/>
          <w:divBdr>
            <w:top w:val="none" w:sz="0" w:space="0" w:color="auto"/>
            <w:left w:val="none" w:sz="0" w:space="0" w:color="auto"/>
            <w:bottom w:val="none" w:sz="0" w:space="0" w:color="auto"/>
            <w:right w:val="none" w:sz="0" w:space="0" w:color="auto"/>
          </w:divBdr>
        </w:div>
        <w:div w:id="1767264323">
          <w:marLeft w:val="480"/>
          <w:marRight w:val="0"/>
          <w:marTop w:val="0"/>
          <w:marBottom w:val="0"/>
          <w:divBdr>
            <w:top w:val="none" w:sz="0" w:space="0" w:color="auto"/>
            <w:left w:val="none" w:sz="0" w:space="0" w:color="auto"/>
            <w:bottom w:val="none" w:sz="0" w:space="0" w:color="auto"/>
            <w:right w:val="none" w:sz="0" w:space="0" w:color="auto"/>
          </w:divBdr>
        </w:div>
        <w:div w:id="21371247">
          <w:marLeft w:val="480"/>
          <w:marRight w:val="0"/>
          <w:marTop w:val="0"/>
          <w:marBottom w:val="0"/>
          <w:divBdr>
            <w:top w:val="none" w:sz="0" w:space="0" w:color="auto"/>
            <w:left w:val="none" w:sz="0" w:space="0" w:color="auto"/>
            <w:bottom w:val="none" w:sz="0" w:space="0" w:color="auto"/>
            <w:right w:val="none" w:sz="0" w:space="0" w:color="auto"/>
          </w:divBdr>
        </w:div>
        <w:div w:id="901915225">
          <w:marLeft w:val="480"/>
          <w:marRight w:val="0"/>
          <w:marTop w:val="0"/>
          <w:marBottom w:val="0"/>
          <w:divBdr>
            <w:top w:val="none" w:sz="0" w:space="0" w:color="auto"/>
            <w:left w:val="none" w:sz="0" w:space="0" w:color="auto"/>
            <w:bottom w:val="none" w:sz="0" w:space="0" w:color="auto"/>
            <w:right w:val="none" w:sz="0" w:space="0" w:color="auto"/>
          </w:divBdr>
        </w:div>
        <w:div w:id="1479417071">
          <w:marLeft w:val="480"/>
          <w:marRight w:val="0"/>
          <w:marTop w:val="0"/>
          <w:marBottom w:val="0"/>
          <w:divBdr>
            <w:top w:val="none" w:sz="0" w:space="0" w:color="auto"/>
            <w:left w:val="none" w:sz="0" w:space="0" w:color="auto"/>
            <w:bottom w:val="none" w:sz="0" w:space="0" w:color="auto"/>
            <w:right w:val="none" w:sz="0" w:space="0" w:color="auto"/>
          </w:divBdr>
        </w:div>
        <w:div w:id="1938976992">
          <w:marLeft w:val="480"/>
          <w:marRight w:val="0"/>
          <w:marTop w:val="0"/>
          <w:marBottom w:val="0"/>
          <w:divBdr>
            <w:top w:val="none" w:sz="0" w:space="0" w:color="auto"/>
            <w:left w:val="none" w:sz="0" w:space="0" w:color="auto"/>
            <w:bottom w:val="none" w:sz="0" w:space="0" w:color="auto"/>
            <w:right w:val="none" w:sz="0" w:space="0" w:color="auto"/>
          </w:divBdr>
        </w:div>
      </w:divsChild>
    </w:div>
    <w:div w:id="505943321">
      <w:marLeft w:val="480"/>
      <w:marRight w:val="0"/>
      <w:marTop w:val="0"/>
      <w:marBottom w:val="0"/>
      <w:divBdr>
        <w:top w:val="none" w:sz="0" w:space="0" w:color="auto"/>
        <w:left w:val="none" w:sz="0" w:space="0" w:color="auto"/>
        <w:bottom w:val="none" w:sz="0" w:space="0" w:color="auto"/>
        <w:right w:val="none" w:sz="0" w:space="0" w:color="auto"/>
      </w:divBdr>
    </w:div>
    <w:div w:id="506796502">
      <w:bodyDiv w:val="1"/>
      <w:marLeft w:val="0"/>
      <w:marRight w:val="0"/>
      <w:marTop w:val="0"/>
      <w:marBottom w:val="0"/>
      <w:divBdr>
        <w:top w:val="none" w:sz="0" w:space="0" w:color="auto"/>
        <w:left w:val="none" w:sz="0" w:space="0" w:color="auto"/>
        <w:bottom w:val="none" w:sz="0" w:space="0" w:color="auto"/>
        <w:right w:val="none" w:sz="0" w:space="0" w:color="auto"/>
      </w:divBdr>
    </w:div>
    <w:div w:id="507333375">
      <w:marLeft w:val="480"/>
      <w:marRight w:val="0"/>
      <w:marTop w:val="0"/>
      <w:marBottom w:val="0"/>
      <w:divBdr>
        <w:top w:val="none" w:sz="0" w:space="0" w:color="auto"/>
        <w:left w:val="none" w:sz="0" w:space="0" w:color="auto"/>
        <w:bottom w:val="none" w:sz="0" w:space="0" w:color="auto"/>
        <w:right w:val="none" w:sz="0" w:space="0" w:color="auto"/>
      </w:divBdr>
    </w:div>
    <w:div w:id="507451440">
      <w:marLeft w:val="480"/>
      <w:marRight w:val="0"/>
      <w:marTop w:val="0"/>
      <w:marBottom w:val="0"/>
      <w:divBdr>
        <w:top w:val="none" w:sz="0" w:space="0" w:color="auto"/>
        <w:left w:val="none" w:sz="0" w:space="0" w:color="auto"/>
        <w:bottom w:val="none" w:sz="0" w:space="0" w:color="auto"/>
        <w:right w:val="none" w:sz="0" w:space="0" w:color="auto"/>
      </w:divBdr>
    </w:div>
    <w:div w:id="508719416">
      <w:bodyDiv w:val="1"/>
      <w:marLeft w:val="0"/>
      <w:marRight w:val="0"/>
      <w:marTop w:val="0"/>
      <w:marBottom w:val="0"/>
      <w:divBdr>
        <w:top w:val="none" w:sz="0" w:space="0" w:color="auto"/>
        <w:left w:val="none" w:sz="0" w:space="0" w:color="auto"/>
        <w:bottom w:val="none" w:sz="0" w:space="0" w:color="auto"/>
        <w:right w:val="none" w:sz="0" w:space="0" w:color="auto"/>
      </w:divBdr>
    </w:div>
    <w:div w:id="508761847">
      <w:marLeft w:val="480"/>
      <w:marRight w:val="0"/>
      <w:marTop w:val="0"/>
      <w:marBottom w:val="0"/>
      <w:divBdr>
        <w:top w:val="none" w:sz="0" w:space="0" w:color="auto"/>
        <w:left w:val="none" w:sz="0" w:space="0" w:color="auto"/>
        <w:bottom w:val="none" w:sz="0" w:space="0" w:color="auto"/>
        <w:right w:val="none" w:sz="0" w:space="0" w:color="auto"/>
      </w:divBdr>
    </w:div>
    <w:div w:id="509371539">
      <w:marLeft w:val="480"/>
      <w:marRight w:val="0"/>
      <w:marTop w:val="0"/>
      <w:marBottom w:val="0"/>
      <w:divBdr>
        <w:top w:val="none" w:sz="0" w:space="0" w:color="auto"/>
        <w:left w:val="none" w:sz="0" w:space="0" w:color="auto"/>
        <w:bottom w:val="none" w:sz="0" w:space="0" w:color="auto"/>
        <w:right w:val="none" w:sz="0" w:space="0" w:color="auto"/>
      </w:divBdr>
    </w:div>
    <w:div w:id="509563979">
      <w:bodyDiv w:val="1"/>
      <w:marLeft w:val="0"/>
      <w:marRight w:val="0"/>
      <w:marTop w:val="0"/>
      <w:marBottom w:val="0"/>
      <w:divBdr>
        <w:top w:val="none" w:sz="0" w:space="0" w:color="auto"/>
        <w:left w:val="none" w:sz="0" w:space="0" w:color="auto"/>
        <w:bottom w:val="none" w:sz="0" w:space="0" w:color="auto"/>
        <w:right w:val="none" w:sz="0" w:space="0" w:color="auto"/>
      </w:divBdr>
    </w:div>
    <w:div w:id="510031600">
      <w:bodyDiv w:val="1"/>
      <w:marLeft w:val="0"/>
      <w:marRight w:val="0"/>
      <w:marTop w:val="0"/>
      <w:marBottom w:val="0"/>
      <w:divBdr>
        <w:top w:val="none" w:sz="0" w:space="0" w:color="auto"/>
        <w:left w:val="none" w:sz="0" w:space="0" w:color="auto"/>
        <w:bottom w:val="none" w:sz="0" w:space="0" w:color="auto"/>
        <w:right w:val="none" w:sz="0" w:space="0" w:color="auto"/>
      </w:divBdr>
    </w:div>
    <w:div w:id="510225029">
      <w:marLeft w:val="480"/>
      <w:marRight w:val="0"/>
      <w:marTop w:val="0"/>
      <w:marBottom w:val="0"/>
      <w:divBdr>
        <w:top w:val="none" w:sz="0" w:space="0" w:color="auto"/>
        <w:left w:val="none" w:sz="0" w:space="0" w:color="auto"/>
        <w:bottom w:val="none" w:sz="0" w:space="0" w:color="auto"/>
        <w:right w:val="none" w:sz="0" w:space="0" w:color="auto"/>
      </w:divBdr>
    </w:div>
    <w:div w:id="510484559">
      <w:marLeft w:val="480"/>
      <w:marRight w:val="0"/>
      <w:marTop w:val="0"/>
      <w:marBottom w:val="0"/>
      <w:divBdr>
        <w:top w:val="none" w:sz="0" w:space="0" w:color="auto"/>
        <w:left w:val="none" w:sz="0" w:space="0" w:color="auto"/>
        <w:bottom w:val="none" w:sz="0" w:space="0" w:color="auto"/>
        <w:right w:val="none" w:sz="0" w:space="0" w:color="auto"/>
      </w:divBdr>
    </w:div>
    <w:div w:id="510683774">
      <w:marLeft w:val="480"/>
      <w:marRight w:val="0"/>
      <w:marTop w:val="0"/>
      <w:marBottom w:val="0"/>
      <w:divBdr>
        <w:top w:val="none" w:sz="0" w:space="0" w:color="auto"/>
        <w:left w:val="none" w:sz="0" w:space="0" w:color="auto"/>
        <w:bottom w:val="none" w:sz="0" w:space="0" w:color="auto"/>
        <w:right w:val="none" w:sz="0" w:space="0" w:color="auto"/>
      </w:divBdr>
    </w:div>
    <w:div w:id="513149280">
      <w:bodyDiv w:val="1"/>
      <w:marLeft w:val="0"/>
      <w:marRight w:val="0"/>
      <w:marTop w:val="0"/>
      <w:marBottom w:val="0"/>
      <w:divBdr>
        <w:top w:val="none" w:sz="0" w:space="0" w:color="auto"/>
        <w:left w:val="none" w:sz="0" w:space="0" w:color="auto"/>
        <w:bottom w:val="none" w:sz="0" w:space="0" w:color="auto"/>
        <w:right w:val="none" w:sz="0" w:space="0" w:color="auto"/>
      </w:divBdr>
    </w:div>
    <w:div w:id="513228503">
      <w:marLeft w:val="480"/>
      <w:marRight w:val="0"/>
      <w:marTop w:val="0"/>
      <w:marBottom w:val="0"/>
      <w:divBdr>
        <w:top w:val="none" w:sz="0" w:space="0" w:color="auto"/>
        <w:left w:val="none" w:sz="0" w:space="0" w:color="auto"/>
        <w:bottom w:val="none" w:sz="0" w:space="0" w:color="auto"/>
        <w:right w:val="none" w:sz="0" w:space="0" w:color="auto"/>
      </w:divBdr>
    </w:div>
    <w:div w:id="513374658">
      <w:bodyDiv w:val="1"/>
      <w:marLeft w:val="0"/>
      <w:marRight w:val="0"/>
      <w:marTop w:val="0"/>
      <w:marBottom w:val="0"/>
      <w:divBdr>
        <w:top w:val="none" w:sz="0" w:space="0" w:color="auto"/>
        <w:left w:val="none" w:sz="0" w:space="0" w:color="auto"/>
        <w:bottom w:val="none" w:sz="0" w:space="0" w:color="auto"/>
        <w:right w:val="none" w:sz="0" w:space="0" w:color="auto"/>
      </w:divBdr>
      <w:divsChild>
        <w:div w:id="1517764280">
          <w:marLeft w:val="480"/>
          <w:marRight w:val="0"/>
          <w:marTop w:val="0"/>
          <w:marBottom w:val="0"/>
          <w:divBdr>
            <w:top w:val="none" w:sz="0" w:space="0" w:color="auto"/>
            <w:left w:val="none" w:sz="0" w:space="0" w:color="auto"/>
            <w:bottom w:val="none" w:sz="0" w:space="0" w:color="auto"/>
            <w:right w:val="none" w:sz="0" w:space="0" w:color="auto"/>
          </w:divBdr>
        </w:div>
        <w:div w:id="2120904503">
          <w:marLeft w:val="480"/>
          <w:marRight w:val="0"/>
          <w:marTop w:val="0"/>
          <w:marBottom w:val="0"/>
          <w:divBdr>
            <w:top w:val="none" w:sz="0" w:space="0" w:color="auto"/>
            <w:left w:val="none" w:sz="0" w:space="0" w:color="auto"/>
            <w:bottom w:val="none" w:sz="0" w:space="0" w:color="auto"/>
            <w:right w:val="none" w:sz="0" w:space="0" w:color="auto"/>
          </w:divBdr>
        </w:div>
        <w:div w:id="1059791795">
          <w:marLeft w:val="480"/>
          <w:marRight w:val="0"/>
          <w:marTop w:val="0"/>
          <w:marBottom w:val="0"/>
          <w:divBdr>
            <w:top w:val="none" w:sz="0" w:space="0" w:color="auto"/>
            <w:left w:val="none" w:sz="0" w:space="0" w:color="auto"/>
            <w:bottom w:val="none" w:sz="0" w:space="0" w:color="auto"/>
            <w:right w:val="none" w:sz="0" w:space="0" w:color="auto"/>
          </w:divBdr>
        </w:div>
        <w:div w:id="217475251">
          <w:marLeft w:val="480"/>
          <w:marRight w:val="0"/>
          <w:marTop w:val="0"/>
          <w:marBottom w:val="0"/>
          <w:divBdr>
            <w:top w:val="none" w:sz="0" w:space="0" w:color="auto"/>
            <w:left w:val="none" w:sz="0" w:space="0" w:color="auto"/>
            <w:bottom w:val="none" w:sz="0" w:space="0" w:color="auto"/>
            <w:right w:val="none" w:sz="0" w:space="0" w:color="auto"/>
          </w:divBdr>
        </w:div>
        <w:div w:id="301889518">
          <w:marLeft w:val="480"/>
          <w:marRight w:val="0"/>
          <w:marTop w:val="0"/>
          <w:marBottom w:val="0"/>
          <w:divBdr>
            <w:top w:val="none" w:sz="0" w:space="0" w:color="auto"/>
            <w:left w:val="none" w:sz="0" w:space="0" w:color="auto"/>
            <w:bottom w:val="none" w:sz="0" w:space="0" w:color="auto"/>
            <w:right w:val="none" w:sz="0" w:space="0" w:color="auto"/>
          </w:divBdr>
        </w:div>
        <w:div w:id="638801920">
          <w:marLeft w:val="480"/>
          <w:marRight w:val="0"/>
          <w:marTop w:val="0"/>
          <w:marBottom w:val="0"/>
          <w:divBdr>
            <w:top w:val="none" w:sz="0" w:space="0" w:color="auto"/>
            <w:left w:val="none" w:sz="0" w:space="0" w:color="auto"/>
            <w:bottom w:val="none" w:sz="0" w:space="0" w:color="auto"/>
            <w:right w:val="none" w:sz="0" w:space="0" w:color="auto"/>
          </w:divBdr>
        </w:div>
        <w:div w:id="2074503479">
          <w:marLeft w:val="480"/>
          <w:marRight w:val="0"/>
          <w:marTop w:val="0"/>
          <w:marBottom w:val="0"/>
          <w:divBdr>
            <w:top w:val="none" w:sz="0" w:space="0" w:color="auto"/>
            <w:left w:val="none" w:sz="0" w:space="0" w:color="auto"/>
            <w:bottom w:val="none" w:sz="0" w:space="0" w:color="auto"/>
            <w:right w:val="none" w:sz="0" w:space="0" w:color="auto"/>
          </w:divBdr>
        </w:div>
        <w:div w:id="741411579">
          <w:marLeft w:val="480"/>
          <w:marRight w:val="0"/>
          <w:marTop w:val="0"/>
          <w:marBottom w:val="0"/>
          <w:divBdr>
            <w:top w:val="none" w:sz="0" w:space="0" w:color="auto"/>
            <w:left w:val="none" w:sz="0" w:space="0" w:color="auto"/>
            <w:bottom w:val="none" w:sz="0" w:space="0" w:color="auto"/>
            <w:right w:val="none" w:sz="0" w:space="0" w:color="auto"/>
          </w:divBdr>
        </w:div>
        <w:div w:id="366150853">
          <w:marLeft w:val="480"/>
          <w:marRight w:val="0"/>
          <w:marTop w:val="0"/>
          <w:marBottom w:val="0"/>
          <w:divBdr>
            <w:top w:val="none" w:sz="0" w:space="0" w:color="auto"/>
            <w:left w:val="none" w:sz="0" w:space="0" w:color="auto"/>
            <w:bottom w:val="none" w:sz="0" w:space="0" w:color="auto"/>
            <w:right w:val="none" w:sz="0" w:space="0" w:color="auto"/>
          </w:divBdr>
        </w:div>
        <w:div w:id="328795884">
          <w:marLeft w:val="480"/>
          <w:marRight w:val="0"/>
          <w:marTop w:val="0"/>
          <w:marBottom w:val="0"/>
          <w:divBdr>
            <w:top w:val="none" w:sz="0" w:space="0" w:color="auto"/>
            <w:left w:val="none" w:sz="0" w:space="0" w:color="auto"/>
            <w:bottom w:val="none" w:sz="0" w:space="0" w:color="auto"/>
            <w:right w:val="none" w:sz="0" w:space="0" w:color="auto"/>
          </w:divBdr>
        </w:div>
        <w:div w:id="1216116457">
          <w:marLeft w:val="480"/>
          <w:marRight w:val="0"/>
          <w:marTop w:val="0"/>
          <w:marBottom w:val="0"/>
          <w:divBdr>
            <w:top w:val="none" w:sz="0" w:space="0" w:color="auto"/>
            <w:left w:val="none" w:sz="0" w:space="0" w:color="auto"/>
            <w:bottom w:val="none" w:sz="0" w:space="0" w:color="auto"/>
            <w:right w:val="none" w:sz="0" w:space="0" w:color="auto"/>
          </w:divBdr>
        </w:div>
        <w:div w:id="755513657">
          <w:marLeft w:val="480"/>
          <w:marRight w:val="0"/>
          <w:marTop w:val="0"/>
          <w:marBottom w:val="0"/>
          <w:divBdr>
            <w:top w:val="none" w:sz="0" w:space="0" w:color="auto"/>
            <w:left w:val="none" w:sz="0" w:space="0" w:color="auto"/>
            <w:bottom w:val="none" w:sz="0" w:space="0" w:color="auto"/>
            <w:right w:val="none" w:sz="0" w:space="0" w:color="auto"/>
          </w:divBdr>
        </w:div>
        <w:div w:id="138113950">
          <w:marLeft w:val="480"/>
          <w:marRight w:val="0"/>
          <w:marTop w:val="0"/>
          <w:marBottom w:val="0"/>
          <w:divBdr>
            <w:top w:val="none" w:sz="0" w:space="0" w:color="auto"/>
            <w:left w:val="none" w:sz="0" w:space="0" w:color="auto"/>
            <w:bottom w:val="none" w:sz="0" w:space="0" w:color="auto"/>
            <w:right w:val="none" w:sz="0" w:space="0" w:color="auto"/>
          </w:divBdr>
        </w:div>
        <w:div w:id="491139632">
          <w:marLeft w:val="480"/>
          <w:marRight w:val="0"/>
          <w:marTop w:val="0"/>
          <w:marBottom w:val="0"/>
          <w:divBdr>
            <w:top w:val="none" w:sz="0" w:space="0" w:color="auto"/>
            <w:left w:val="none" w:sz="0" w:space="0" w:color="auto"/>
            <w:bottom w:val="none" w:sz="0" w:space="0" w:color="auto"/>
            <w:right w:val="none" w:sz="0" w:space="0" w:color="auto"/>
          </w:divBdr>
        </w:div>
        <w:div w:id="283343185">
          <w:marLeft w:val="480"/>
          <w:marRight w:val="0"/>
          <w:marTop w:val="0"/>
          <w:marBottom w:val="0"/>
          <w:divBdr>
            <w:top w:val="none" w:sz="0" w:space="0" w:color="auto"/>
            <w:left w:val="none" w:sz="0" w:space="0" w:color="auto"/>
            <w:bottom w:val="none" w:sz="0" w:space="0" w:color="auto"/>
            <w:right w:val="none" w:sz="0" w:space="0" w:color="auto"/>
          </w:divBdr>
        </w:div>
        <w:div w:id="1711220295">
          <w:marLeft w:val="480"/>
          <w:marRight w:val="0"/>
          <w:marTop w:val="0"/>
          <w:marBottom w:val="0"/>
          <w:divBdr>
            <w:top w:val="none" w:sz="0" w:space="0" w:color="auto"/>
            <w:left w:val="none" w:sz="0" w:space="0" w:color="auto"/>
            <w:bottom w:val="none" w:sz="0" w:space="0" w:color="auto"/>
            <w:right w:val="none" w:sz="0" w:space="0" w:color="auto"/>
          </w:divBdr>
        </w:div>
        <w:div w:id="1697735247">
          <w:marLeft w:val="480"/>
          <w:marRight w:val="0"/>
          <w:marTop w:val="0"/>
          <w:marBottom w:val="0"/>
          <w:divBdr>
            <w:top w:val="none" w:sz="0" w:space="0" w:color="auto"/>
            <w:left w:val="none" w:sz="0" w:space="0" w:color="auto"/>
            <w:bottom w:val="none" w:sz="0" w:space="0" w:color="auto"/>
            <w:right w:val="none" w:sz="0" w:space="0" w:color="auto"/>
          </w:divBdr>
        </w:div>
      </w:divsChild>
    </w:div>
    <w:div w:id="513424249">
      <w:bodyDiv w:val="1"/>
      <w:marLeft w:val="0"/>
      <w:marRight w:val="0"/>
      <w:marTop w:val="0"/>
      <w:marBottom w:val="0"/>
      <w:divBdr>
        <w:top w:val="none" w:sz="0" w:space="0" w:color="auto"/>
        <w:left w:val="none" w:sz="0" w:space="0" w:color="auto"/>
        <w:bottom w:val="none" w:sz="0" w:space="0" w:color="auto"/>
        <w:right w:val="none" w:sz="0" w:space="0" w:color="auto"/>
      </w:divBdr>
    </w:div>
    <w:div w:id="513888002">
      <w:bodyDiv w:val="1"/>
      <w:marLeft w:val="0"/>
      <w:marRight w:val="0"/>
      <w:marTop w:val="0"/>
      <w:marBottom w:val="0"/>
      <w:divBdr>
        <w:top w:val="none" w:sz="0" w:space="0" w:color="auto"/>
        <w:left w:val="none" w:sz="0" w:space="0" w:color="auto"/>
        <w:bottom w:val="none" w:sz="0" w:space="0" w:color="auto"/>
        <w:right w:val="none" w:sz="0" w:space="0" w:color="auto"/>
      </w:divBdr>
    </w:div>
    <w:div w:id="515385477">
      <w:marLeft w:val="480"/>
      <w:marRight w:val="0"/>
      <w:marTop w:val="0"/>
      <w:marBottom w:val="0"/>
      <w:divBdr>
        <w:top w:val="none" w:sz="0" w:space="0" w:color="auto"/>
        <w:left w:val="none" w:sz="0" w:space="0" w:color="auto"/>
        <w:bottom w:val="none" w:sz="0" w:space="0" w:color="auto"/>
        <w:right w:val="none" w:sz="0" w:space="0" w:color="auto"/>
      </w:divBdr>
    </w:div>
    <w:div w:id="516506081">
      <w:bodyDiv w:val="1"/>
      <w:marLeft w:val="0"/>
      <w:marRight w:val="0"/>
      <w:marTop w:val="0"/>
      <w:marBottom w:val="0"/>
      <w:divBdr>
        <w:top w:val="none" w:sz="0" w:space="0" w:color="auto"/>
        <w:left w:val="none" w:sz="0" w:space="0" w:color="auto"/>
        <w:bottom w:val="none" w:sz="0" w:space="0" w:color="auto"/>
        <w:right w:val="none" w:sz="0" w:space="0" w:color="auto"/>
      </w:divBdr>
    </w:div>
    <w:div w:id="517231914">
      <w:marLeft w:val="480"/>
      <w:marRight w:val="0"/>
      <w:marTop w:val="0"/>
      <w:marBottom w:val="0"/>
      <w:divBdr>
        <w:top w:val="none" w:sz="0" w:space="0" w:color="auto"/>
        <w:left w:val="none" w:sz="0" w:space="0" w:color="auto"/>
        <w:bottom w:val="none" w:sz="0" w:space="0" w:color="auto"/>
        <w:right w:val="none" w:sz="0" w:space="0" w:color="auto"/>
      </w:divBdr>
    </w:div>
    <w:div w:id="517432501">
      <w:marLeft w:val="480"/>
      <w:marRight w:val="0"/>
      <w:marTop w:val="0"/>
      <w:marBottom w:val="0"/>
      <w:divBdr>
        <w:top w:val="none" w:sz="0" w:space="0" w:color="auto"/>
        <w:left w:val="none" w:sz="0" w:space="0" w:color="auto"/>
        <w:bottom w:val="none" w:sz="0" w:space="0" w:color="auto"/>
        <w:right w:val="none" w:sz="0" w:space="0" w:color="auto"/>
      </w:divBdr>
    </w:div>
    <w:div w:id="517546715">
      <w:marLeft w:val="480"/>
      <w:marRight w:val="0"/>
      <w:marTop w:val="0"/>
      <w:marBottom w:val="0"/>
      <w:divBdr>
        <w:top w:val="none" w:sz="0" w:space="0" w:color="auto"/>
        <w:left w:val="none" w:sz="0" w:space="0" w:color="auto"/>
        <w:bottom w:val="none" w:sz="0" w:space="0" w:color="auto"/>
        <w:right w:val="none" w:sz="0" w:space="0" w:color="auto"/>
      </w:divBdr>
    </w:div>
    <w:div w:id="517546743">
      <w:bodyDiv w:val="1"/>
      <w:marLeft w:val="0"/>
      <w:marRight w:val="0"/>
      <w:marTop w:val="0"/>
      <w:marBottom w:val="0"/>
      <w:divBdr>
        <w:top w:val="none" w:sz="0" w:space="0" w:color="auto"/>
        <w:left w:val="none" w:sz="0" w:space="0" w:color="auto"/>
        <w:bottom w:val="none" w:sz="0" w:space="0" w:color="auto"/>
        <w:right w:val="none" w:sz="0" w:space="0" w:color="auto"/>
      </w:divBdr>
    </w:div>
    <w:div w:id="517621242">
      <w:bodyDiv w:val="1"/>
      <w:marLeft w:val="0"/>
      <w:marRight w:val="0"/>
      <w:marTop w:val="0"/>
      <w:marBottom w:val="0"/>
      <w:divBdr>
        <w:top w:val="none" w:sz="0" w:space="0" w:color="auto"/>
        <w:left w:val="none" w:sz="0" w:space="0" w:color="auto"/>
        <w:bottom w:val="none" w:sz="0" w:space="0" w:color="auto"/>
        <w:right w:val="none" w:sz="0" w:space="0" w:color="auto"/>
      </w:divBdr>
      <w:divsChild>
        <w:div w:id="551770746">
          <w:marLeft w:val="480"/>
          <w:marRight w:val="0"/>
          <w:marTop w:val="0"/>
          <w:marBottom w:val="0"/>
          <w:divBdr>
            <w:top w:val="none" w:sz="0" w:space="0" w:color="auto"/>
            <w:left w:val="none" w:sz="0" w:space="0" w:color="auto"/>
            <w:bottom w:val="none" w:sz="0" w:space="0" w:color="auto"/>
            <w:right w:val="none" w:sz="0" w:space="0" w:color="auto"/>
          </w:divBdr>
        </w:div>
        <w:div w:id="263071447">
          <w:marLeft w:val="480"/>
          <w:marRight w:val="0"/>
          <w:marTop w:val="0"/>
          <w:marBottom w:val="0"/>
          <w:divBdr>
            <w:top w:val="none" w:sz="0" w:space="0" w:color="auto"/>
            <w:left w:val="none" w:sz="0" w:space="0" w:color="auto"/>
            <w:bottom w:val="none" w:sz="0" w:space="0" w:color="auto"/>
            <w:right w:val="none" w:sz="0" w:space="0" w:color="auto"/>
          </w:divBdr>
        </w:div>
        <w:div w:id="346836206">
          <w:marLeft w:val="480"/>
          <w:marRight w:val="0"/>
          <w:marTop w:val="0"/>
          <w:marBottom w:val="0"/>
          <w:divBdr>
            <w:top w:val="none" w:sz="0" w:space="0" w:color="auto"/>
            <w:left w:val="none" w:sz="0" w:space="0" w:color="auto"/>
            <w:bottom w:val="none" w:sz="0" w:space="0" w:color="auto"/>
            <w:right w:val="none" w:sz="0" w:space="0" w:color="auto"/>
          </w:divBdr>
        </w:div>
        <w:div w:id="377315465">
          <w:marLeft w:val="480"/>
          <w:marRight w:val="0"/>
          <w:marTop w:val="0"/>
          <w:marBottom w:val="0"/>
          <w:divBdr>
            <w:top w:val="none" w:sz="0" w:space="0" w:color="auto"/>
            <w:left w:val="none" w:sz="0" w:space="0" w:color="auto"/>
            <w:bottom w:val="none" w:sz="0" w:space="0" w:color="auto"/>
            <w:right w:val="none" w:sz="0" w:space="0" w:color="auto"/>
          </w:divBdr>
        </w:div>
        <w:div w:id="1141993927">
          <w:marLeft w:val="480"/>
          <w:marRight w:val="0"/>
          <w:marTop w:val="0"/>
          <w:marBottom w:val="0"/>
          <w:divBdr>
            <w:top w:val="none" w:sz="0" w:space="0" w:color="auto"/>
            <w:left w:val="none" w:sz="0" w:space="0" w:color="auto"/>
            <w:bottom w:val="none" w:sz="0" w:space="0" w:color="auto"/>
            <w:right w:val="none" w:sz="0" w:space="0" w:color="auto"/>
          </w:divBdr>
        </w:div>
        <w:div w:id="1517309358">
          <w:marLeft w:val="480"/>
          <w:marRight w:val="0"/>
          <w:marTop w:val="0"/>
          <w:marBottom w:val="0"/>
          <w:divBdr>
            <w:top w:val="none" w:sz="0" w:space="0" w:color="auto"/>
            <w:left w:val="none" w:sz="0" w:space="0" w:color="auto"/>
            <w:bottom w:val="none" w:sz="0" w:space="0" w:color="auto"/>
            <w:right w:val="none" w:sz="0" w:space="0" w:color="auto"/>
          </w:divBdr>
        </w:div>
        <w:div w:id="845512184">
          <w:marLeft w:val="480"/>
          <w:marRight w:val="0"/>
          <w:marTop w:val="0"/>
          <w:marBottom w:val="0"/>
          <w:divBdr>
            <w:top w:val="none" w:sz="0" w:space="0" w:color="auto"/>
            <w:left w:val="none" w:sz="0" w:space="0" w:color="auto"/>
            <w:bottom w:val="none" w:sz="0" w:space="0" w:color="auto"/>
            <w:right w:val="none" w:sz="0" w:space="0" w:color="auto"/>
          </w:divBdr>
        </w:div>
        <w:div w:id="300354885">
          <w:marLeft w:val="480"/>
          <w:marRight w:val="0"/>
          <w:marTop w:val="0"/>
          <w:marBottom w:val="0"/>
          <w:divBdr>
            <w:top w:val="none" w:sz="0" w:space="0" w:color="auto"/>
            <w:left w:val="none" w:sz="0" w:space="0" w:color="auto"/>
            <w:bottom w:val="none" w:sz="0" w:space="0" w:color="auto"/>
            <w:right w:val="none" w:sz="0" w:space="0" w:color="auto"/>
          </w:divBdr>
        </w:div>
        <w:div w:id="168957011">
          <w:marLeft w:val="480"/>
          <w:marRight w:val="0"/>
          <w:marTop w:val="0"/>
          <w:marBottom w:val="0"/>
          <w:divBdr>
            <w:top w:val="none" w:sz="0" w:space="0" w:color="auto"/>
            <w:left w:val="none" w:sz="0" w:space="0" w:color="auto"/>
            <w:bottom w:val="none" w:sz="0" w:space="0" w:color="auto"/>
            <w:right w:val="none" w:sz="0" w:space="0" w:color="auto"/>
          </w:divBdr>
        </w:div>
        <w:div w:id="803817120">
          <w:marLeft w:val="480"/>
          <w:marRight w:val="0"/>
          <w:marTop w:val="0"/>
          <w:marBottom w:val="0"/>
          <w:divBdr>
            <w:top w:val="none" w:sz="0" w:space="0" w:color="auto"/>
            <w:left w:val="none" w:sz="0" w:space="0" w:color="auto"/>
            <w:bottom w:val="none" w:sz="0" w:space="0" w:color="auto"/>
            <w:right w:val="none" w:sz="0" w:space="0" w:color="auto"/>
          </w:divBdr>
        </w:div>
        <w:div w:id="1575241746">
          <w:marLeft w:val="480"/>
          <w:marRight w:val="0"/>
          <w:marTop w:val="0"/>
          <w:marBottom w:val="0"/>
          <w:divBdr>
            <w:top w:val="none" w:sz="0" w:space="0" w:color="auto"/>
            <w:left w:val="none" w:sz="0" w:space="0" w:color="auto"/>
            <w:bottom w:val="none" w:sz="0" w:space="0" w:color="auto"/>
            <w:right w:val="none" w:sz="0" w:space="0" w:color="auto"/>
          </w:divBdr>
        </w:div>
        <w:div w:id="1609124661">
          <w:marLeft w:val="480"/>
          <w:marRight w:val="0"/>
          <w:marTop w:val="0"/>
          <w:marBottom w:val="0"/>
          <w:divBdr>
            <w:top w:val="none" w:sz="0" w:space="0" w:color="auto"/>
            <w:left w:val="none" w:sz="0" w:space="0" w:color="auto"/>
            <w:bottom w:val="none" w:sz="0" w:space="0" w:color="auto"/>
            <w:right w:val="none" w:sz="0" w:space="0" w:color="auto"/>
          </w:divBdr>
        </w:div>
        <w:div w:id="257713999">
          <w:marLeft w:val="480"/>
          <w:marRight w:val="0"/>
          <w:marTop w:val="0"/>
          <w:marBottom w:val="0"/>
          <w:divBdr>
            <w:top w:val="none" w:sz="0" w:space="0" w:color="auto"/>
            <w:left w:val="none" w:sz="0" w:space="0" w:color="auto"/>
            <w:bottom w:val="none" w:sz="0" w:space="0" w:color="auto"/>
            <w:right w:val="none" w:sz="0" w:space="0" w:color="auto"/>
          </w:divBdr>
        </w:div>
        <w:div w:id="930895756">
          <w:marLeft w:val="480"/>
          <w:marRight w:val="0"/>
          <w:marTop w:val="0"/>
          <w:marBottom w:val="0"/>
          <w:divBdr>
            <w:top w:val="none" w:sz="0" w:space="0" w:color="auto"/>
            <w:left w:val="none" w:sz="0" w:space="0" w:color="auto"/>
            <w:bottom w:val="none" w:sz="0" w:space="0" w:color="auto"/>
            <w:right w:val="none" w:sz="0" w:space="0" w:color="auto"/>
          </w:divBdr>
        </w:div>
        <w:div w:id="2081098805">
          <w:marLeft w:val="480"/>
          <w:marRight w:val="0"/>
          <w:marTop w:val="0"/>
          <w:marBottom w:val="0"/>
          <w:divBdr>
            <w:top w:val="none" w:sz="0" w:space="0" w:color="auto"/>
            <w:left w:val="none" w:sz="0" w:space="0" w:color="auto"/>
            <w:bottom w:val="none" w:sz="0" w:space="0" w:color="auto"/>
            <w:right w:val="none" w:sz="0" w:space="0" w:color="auto"/>
          </w:divBdr>
        </w:div>
        <w:div w:id="841504041">
          <w:marLeft w:val="480"/>
          <w:marRight w:val="0"/>
          <w:marTop w:val="0"/>
          <w:marBottom w:val="0"/>
          <w:divBdr>
            <w:top w:val="none" w:sz="0" w:space="0" w:color="auto"/>
            <w:left w:val="none" w:sz="0" w:space="0" w:color="auto"/>
            <w:bottom w:val="none" w:sz="0" w:space="0" w:color="auto"/>
            <w:right w:val="none" w:sz="0" w:space="0" w:color="auto"/>
          </w:divBdr>
        </w:div>
        <w:div w:id="716318919">
          <w:marLeft w:val="480"/>
          <w:marRight w:val="0"/>
          <w:marTop w:val="0"/>
          <w:marBottom w:val="0"/>
          <w:divBdr>
            <w:top w:val="none" w:sz="0" w:space="0" w:color="auto"/>
            <w:left w:val="none" w:sz="0" w:space="0" w:color="auto"/>
            <w:bottom w:val="none" w:sz="0" w:space="0" w:color="auto"/>
            <w:right w:val="none" w:sz="0" w:space="0" w:color="auto"/>
          </w:divBdr>
        </w:div>
      </w:divsChild>
    </w:div>
    <w:div w:id="517891330">
      <w:marLeft w:val="480"/>
      <w:marRight w:val="0"/>
      <w:marTop w:val="0"/>
      <w:marBottom w:val="0"/>
      <w:divBdr>
        <w:top w:val="none" w:sz="0" w:space="0" w:color="auto"/>
        <w:left w:val="none" w:sz="0" w:space="0" w:color="auto"/>
        <w:bottom w:val="none" w:sz="0" w:space="0" w:color="auto"/>
        <w:right w:val="none" w:sz="0" w:space="0" w:color="auto"/>
      </w:divBdr>
    </w:div>
    <w:div w:id="517932678">
      <w:marLeft w:val="480"/>
      <w:marRight w:val="0"/>
      <w:marTop w:val="0"/>
      <w:marBottom w:val="0"/>
      <w:divBdr>
        <w:top w:val="none" w:sz="0" w:space="0" w:color="auto"/>
        <w:left w:val="none" w:sz="0" w:space="0" w:color="auto"/>
        <w:bottom w:val="none" w:sz="0" w:space="0" w:color="auto"/>
        <w:right w:val="none" w:sz="0" w:space="0" w:color="auto"/>
      </w:divBdr>
    </w:div>
    <w:div w:id="518157270">
      <w:marLeft w:val="480"/>
      <w:marRight w:val="0"/>
      <w:marTop w:val="0"/>
      <w:marBottom w:val="0"/>
      <w:divBdr>
        <w:top w:val="none" w:sz="0" w:space="0" w:color="auto"/>
        <w:left w:val="none" w:sz="0" w:space="0" w:color="auto"/>
        <w:bottom w:val="none" w:sz="0" w:space="0" w:color="auto"/>
        <w:right w:val="none" w:sz="0" w:space="0" w:color="auto"/>
      </w:divBdr>
    </w:div>
    <w:div w:id="518545565">
      <w:bodyDiv w:val="1"/>
      <w:marLeft w:val="0"/>
      <w:marRight w:val="0"/>
      <w:marTop w:val="0"/>
      <w:marBottom w:val="0"/>
      <w:divBdr>
        <w:top w:val="none" w:sz="0" w:space="0" w:color="auto"/>
        <w:left w:val="none" w:sz="0" w:space="0" w:color="auto"/>
        <w:bottom w:val="none" w:sz="0" w:space="0" w:color="auto"/>
        <w:right w:val="none" w:sz="0" w:space="0" w:color="auto"/>
      </w:divBdr>
    </w:div>
    <w:div w:id="519778201">
      <w:bodyDiv w:val="1"/>
      <w:marLeft w:val="0"/>
      <w:marRight w:val="0"/>
      <w:marTop w:val="0"/>
      <w:marBottom w:val="0"/>
      <w:divBdr>
        <w:top w:val="none" w:sz="0" w:space="0" w:color="auto"/>
        <w:left w:val="none" w:sz="0" w:space="0" w:color="auto"/>
        <w:bottom w:val="none" w:sz="0" w:space="0" w:color="auto"/>
        <w:right w:val="none" w:sz="0" w:space="0" w:color="auto"/>
      </w:divBdr>
    </w:div>
    <w:div w:id="519853132">
      <w:marLeft w:val="480"/>
      <w:marRight w:val="0"/>
      <w:marTop w:val="0"/>
      <w:marBottom w:val="0"/>
      <w:divBdr>
        <w:top w:val="none" w:sz="0" w:space="0" w:color="auto"/>
        <w:left w:val="none" w:sz="0" w:space="0" w:color="auto"/>
        <w:bottom w:val="none" w:sz="0" w:space="0" w:color="auto"/>
        <w:right w:val="none" w:sz="0" w:space="0" w:color="auto"/>
      </w:divBdr>
    </w:div>
    <w:div w:id="520558234">
      <w:bodyDiv w:val="1"/>
      <w:marLeft w:val="0"/>
      <w:marRight w:val="0"/>
      <w:marTop w:val="0"/>
      <w:marBottom w:val="0"/>
      <w:divBdr>
        <w:top w:val="none" w:sz="0" w:space="0" w:color="auto"/>
        <w:left w:val="none" w:sz="0" w:space="0" w:color="auto"/>
        <w:bottom w:val="none" w:sz="0" w:space="0" w:color="auto"/>
        <w:right w:val="none" w:sz="0" w:space="0" w:color="auto"/>
      </w:divBdr>
    </w:div>
    <w:div w:id="520629625">
      <w:marLeft w:val="480"/>
      <w:marRight w:val="0"/>
      <w:marTop w:val="0"/>
      <w:marBottom w:val="0"/>
      <w:divBdr>
        <w:top w:val="none" w:sz="0" w:space="0" w:color="auto"/>
        <w:left w:val="none" w:sz="0" w:space="0" w:color="auto"/>
        <w:bottom w:val="none" w:sz="0" w:space="0" w:color="auto"/>
        <w:right w:val="none" w:sz="0" w:space="0" w:color="auto"/>
      </w:divBdr>
    </w:div>
    <w:div w:id="520969969">
      <w:marLeft w:val="480"/>
      <w:marRight w:val="0"/>
      <w:marTop w:val="0"/>
      <w:marBottom w:val="0"/>
      <w:divBdr>
        <w:top w:val="none" w:sz="0" w:space="0" w:color="auto"/>
        <w:left w:val="none" w:sz="0" w:space="0" w:color="auto"/>
        <w:bottom w:val="none" w:sz="0" w:space="0" w:color="auto"/>
        <w:right w:val="none" w:sz="0" w:space="0" w:color="auto"/>
      </w:divBdr>
    </w:div>
    <w:div w:id="521358628">
      <w:marLeft w:val="480"/>
      <w:marRight w:val="0"/>
      <w:marTop w:val="0"/>
      <w:marBottom w:val="0"/>
      <w:divBdr>
        <w:top w:val="none" w:sz="0" w:space="0" w:color="auto"/>
        <w:left w:val="none" w:sz="0" w:space="0" w:color="auto"/>
        <w:bottom w:val="none" w:sz="0" w:space="0" w:color="auto"/>
        <w:right w:val="none" w:sz="0" w:space="0" w:color="auto"/>
      </w:divBdr>
    </w:div>
    <w:div w:id="521825203">
      <w:bodyDiv w:val="1"/>
      <w:marLeft w:val="0"/>
      <w:marRight w:val="0"/>
      <w:marTop w:val="0"/>
      <w:marBottom w:val="0"/>
      <w:divBdr>
        <w:top w:val="none" w:sz="0" w:space="0" w:color="auto"/>
        <w:left w:val="none" w:sz="0" w:space="0" w:color="auto"/>
        <w:bottom w:val="none" w:sz="0" w:space="0" w:color="auto"/>
        <w:right w:val="none" w:sz="0" w:space="0" w:color="auto"/>
      </w:divBdr>
    </w:div>
    <w:div w:id="522014640">
      <w:marLeft w:val="480"/>
      <w:marRight w:val="0"/>
      <w:marTop w:val="0"/>
      <w:marBottom w:val="0"/>
      <w:divBdr>
        <w:top w:val="none" w:sz="0" w:space="0" w:color="auto"/>
        <w:left w:val="none" w:sz="0" w:space="0" w:color="auto"/>
        <w:bottom w:val="none" w:sz="0" w:space="0" w:color="auto"/>
        <w:right w:val="none" w:sz="0" w:space="0" w:color="auto"/>
      </w:divBdr>
    </w:div>
    <w:div w:id="523787827">
      <w:bodyDiv w:val="1"/>
      <w:marLeft w:val="0"/>
      <w:marRight w:val="0"/>
      <w:marTop w:val="0"/>
      <w:marBottom w:val="0"/>
      <w:divBdr>
        <w:top w:val="none" w:sz="0" w:space="0" w:color="auto"/>
        <w:left w:val="none" w:sz="0" w:space="0" w:color="auto"/>
        <w:bottom w:val="none" w:sz="0" w:space="0" w:color="auto"/>
        <w:right w:val="none" w:sz="0" w:space="0" w:color="auto"/>
      </w:divBdr>
    </w:div>
    <w:div w:id="524950641">
      <w:marLeft w:val="480"/>
      <w:marRight w:val="0"/>
      <w:marTop w:val="0"/>
      <w:marBottom w:val="0"/>
      <w:divBdr>
        <w:top w:val="none" w:sz="0" w:space="0" w:color="auto"/>
        <w:left w:val="none" w:sz="0" w:space="0" w:color="auto"/>
        <w:bottom w:val="none" w:sz="0" w:space="0" w:color="auto"/>
        <w:right w:val="none" w:sz="0" w:space="0" w:color="auto"/>
      </w:divBdr>
    </w:div>
    <w:div w:id="526482615">
      <w:marLeft w:val="480"/>
      <w:marRight w:val="0"/>
      <w:marTop w:val="0"/>
      <w:marBottom w:val="0"/>
      <w:divBdr>
        <w:top w:val="none" w:sz="0" w:space="0" w:color="auto"/>
        <w:left w:val="none" w:sz="0" w:space="0" w:color="auto"/>
        <w:bottom w:val="none" w:sz="0" w:space="0" w:color="auto"/>
        <w:right w:val="none" w:sz="0" w:space="0" w:color="auto"/>
      </w:divBdr>
    </w:div>
    <w:div w:id="526991385">
      <w:bodyDiv w:val="1"/>
      <w:marLeft w:val="0"/>
      <w:marRight w:val="0"/>
      <w:marTop w:val="0"/>
      <w:marBottom w:val="0"/>
      <w:divBdr>
        <w:top w:val="none" w:sz="0" w:space="0" w:color="auto"/>
        <w:left w:val="none" w:sz="0" w:space="0" w:color="auto"/>
        <w:bottom w:val="none" w:sz="0" w:space="0" w:color="auto"/>
        <w:right w:val="none" w:sz="0" w:space="0" w:color="auto"/>
      </w:divBdr>
    </w:div>
    <w:div w:id="526991600">
      <w:bodyDiv w:val="1"/>
      <w:marLeft w:val="0"/>
      <w:marRight w:val="0"/>
      <w:marTop w:val="0"/>
      <w:marBottom w:val="0"/>
      <w:divBdr>
        <w:top w:val="none" w:sz="0" w:space="0" w:color="auto"/>
        <w:left w:val="none" w:sz="0" w:space="0" w:color="auto"/>
        <w:bottom w:val="none" w:sz="0" w:space="0" w:color="auto"/>
        <w:right w:val="none" w:sz="0" w:space="0" w:color="auto"/>
      </w:divBdr>
    </w:div>
    <w:div w:id="527529353">
      <w:marLeft w:val="480"/>
      <w:marRight w:val="0"/>
      <w:marTop w:val="0"/>
      <w:marBottom w:val="0"/>
      <w:divBdr>
        <w:top w:val="none" w:sz="0" w:space="0" w:color="auto"/>
        <w:left w:val="none" w:sz="0" w:space="0" w:color="auto"/>
        <w:bottom w:val="none" w:sz="0" w:space="0" w:color="auto"/>
        <w:right w:val="none" w:sz="0" w:space="0" w:color="auto"/>
      </w:divBdr>
    </w:div>
    <w:div w:id="527568663">
      <w:marLeft w:val="480"/>
      <w:marRight w:val="0"/>
      <w:marTop w:val="0"/>
      <w:marBottom w:val="0"/>
      <w:divBdr>
        <w:top w:val="none" w:sz="0" w:space="0" w:color="auto"/>
        <w:left w:val="none" w:sz="0" w:space="0" w:color="auto"/>
        <w:bottom w:val="none" w:sz="0" w:space="0" w:color="auto"/>
        <w:right w:val="none" w:sz="0" w:space="0" w:color="auto"/>
      </w:divBdr>
    </w:div>
    <w:div w:id="527722868">
      <w:marLeft w:val="480"/>
      <w:marRight w:val="0"/>
      <w:marTop w:val="0"/>
      <w:marBottom w:val="0"/>
      <w:divBdr>
        <w:top w:val="none" w:sz="0" w:space="0" w:color="auto"/>
        <w:left w:val="none" w:sz="0" w:space="0" w:color="auto"/>
        <w:bottom w:val="none" w:sz="0" w:space="0" w:color="auto"/>
        <w:right w:val="none" w:sz="0" w:space="0" w:color="auto"/>
      </w:divBdr>
    </w:div>
    <w:div w:id="528183782">
      <w:bodyDiv w:val="1"/>
      <w:marLeft w:val="0"/>
      <w:marRight w:val="0"/>
      <w:marTop w:val="0"/>
      <w:marBottom w:val="0"/>
      <w:divBdr>
        <w:top w:val="none" w:sz="0" w:space="0" w:color="auto"/>
        <w:left w:val="none" w:sz="0" w:space="0" w:color="auto"/>
        <w:bottom w:val="none" w:sz="0" w:space="0" w:color="auto"/>
        <w:right w:val="none" w:sz="0" w:space="0" w:color="auto"/>
      </w:divBdr>
    </w:div>
    <w:div w:id="528296089">
      <w:marLeft w:val="480"/>
      <w:marRight w:val="0"/>
      <w:marTop w:val="0"/>
      <w:marBottom w:val="0"/>
      <w:divBdr>
        <w:top w:val="none" w:sz="0" w:space="0" w:color="auto"/>
        <w:left w:val="none" w:sz="0" w:space="0" w:color="auto"/>
        <w:bottom w:val="none" w:sz="0" w:space="0" w:color="auto"/>
        <w:right w:val="none" w:sz="0" w:space="0" w:color="auto"/>
      </w:divBdr>
    </w:div>
    <w:div w:id="528950897">
      <w:marLeft w:val="480"/>
      <w:marRight w:val="0"/>
      <w:marTop w:val="0"/>
      <w:marBottom w:val="0"/>
      <w:divBdr>
        <w:top w:val="none" w:sz="0" w:space="0" w:color="auto"/>
        <w:left w:val="none" w:sz="0" w:space="0" w:color="auto"/>
        <w:bottom w:val="none" w:sz="0" w:space="0" w:color="auto"/>
        <w:right w:val="none" w:sz="0" w:space="0" w:color="auto"/>
      </w:divBdr>
    </w:div>
    <w:div w:id="529223297">
      <w:marLeft w:val="480"/>
      <w:marRight w:val="0"/>
      <w:marTop w:val="0"/>
      <w:marBottom w:val="0"/>
      <w:divBdr>
        <w:top w:val="none" w:sz="0" w:space="0" w:color="auto"/>
        <w:left w:val="none" w:sz="0" w:space="0" w:color="auto"/>
        <w:bottom w:val="none" w:sz="0" w:space="0" w:color="auto"/>
        <w:right w:val="none" w:sz="0" w:space="0" w:color="auto"/>
      </w:divBdr>
    </w:div>
    <w:div w:id="529413591">
      <w:marLeft w:val="480"/>
      <w:marRight w:val="0"/>
      <w:marTop w:val="0"/>
      <w:marBottom w:val="0"/>
      <w:divBdr>
        <w:top w:val="none" w:sz="0" w:space="0" w:color="auto"/>
        <w:left w:val="none" w:sz="0" w:space="0" w:color="auto"/>
        <w:bottom w:val="none" w:sz="0" w:space="0" w:color="auto"/>
        <w:right w:val="none" w:sz="0" w:space="0" w:color="auto"/>
      </w:divBdr>
    </w:div>
    <w:div w:id="529490425">
      <w:marLeft w:val="480"/>
      <w:marRight w:val="0"/>
      <w:marTop w:val="0"/>
      <w:marBottom w:val="0"/>
      <w:divBdr>
        <w:top w:val="none" w:sz="0" w:space="0" w:color="auto"/>
        <w:left w:val="none" w:sz="0" w:space="0" w:color="auto"/>
        <w:bottom w:val="none" w:sz="0" w:space="0" w:color="auto"/>
        <w:right w:val="none" w:sz="0" w:space="0" w:color="auto"/>
      </w:divBdr>
    </w:div>
    <w:div w:id="530457279">
      <w:marLeft w:val="480"/>
      <w:marRight w:val="0"/>
      <w:marTop w:val="0"/>
      <w:marBottom w:val="0"/>
      <w:divBdr>
        <w:top w:val="none" w:sz="0" w:space="0" w:color="auto"/>
        <w:left w:val="none" w:sz="0" w:space="0" w:color="auto"/>
        <w:bottom w:val="none" w:sz="0" w:space="0" w:color="auto"/>
        <w:right w:val="none" w:sz="0" w:space="0" w:color="auto"/>
      </w:divBdr>
    </w:div>
    <w:div w:id="530726565">
      <w:bodyDiv w:val="1"/>
      <w:marLeft w:val="0"/>
      <w:marRight w:val="0"/>
      <w:marTop w:val="0"/>
      <w:marBottom w:val="0"/>
      <w:divBdr>
        <w:top w:val="none" w:sz="0" w:space="0" w:color="auto"/>
        <w:left w:val="none" w:sz="0" w:space="0" w:color="auto"/>
        <w:bottom w:val="none" w:sz="0" w:space="0" w:color="auto"/>
        <w:right w:val="none" w:sz="0" w:space="0" w:color="auto"/>
      </w:divBdr>
    </w:div>
    <w:div w:id="531378897">
      <w:marLeft w:val="480"/>
      <w:marRight w:val="0"/>
      <w:marTop w:val="0"/>
      <w:marBottom w:val="0"/>
      <w:divBdr>
        <w:top w:val="none" w:sz="0" w:space="0" w:color="auto"/>
        <w:left w:val="none" w:sz="0" w:space="0" w:color="auto"/>
        <w:bottom w:val="none" w:sz="0" w:space="0" w:color="auto"/>
        <w:right w:val="none" w:sz="0" w:space="0" w:color="auto"/>
      </w:divBdr>
    </w:div>
    <w:div w:id="531461092">
      <w:marLeft w:val="480"/>
      <w:marRight w:val="0"/>
      <w:marTop w:val="0"/>
      <w:marBottom w:val="0"/>
      <w:divBdr>
        <w:top w:val="none" w:sz="0" w:space="0" w:color="auto"/>
        <w:left w:val="none" w:sz="0" w:space="0" w:color="auto"/>
        <w:bottom w:val="none" w:sz="0" w:space="0" w:color="auto"/>
        <w:right w:val="none" w:sz="0" w:space="0" w:color="auto"/>
      </w:divBdr>
    </w:div>
    <w:div w:id="531722282">
      <w:marLeft w:val="480"/>
      <w:marRight w:val="0"/>
      <w:marTop w:val="0"/>
      <w:marBottom w:val="0"/>
      <w:divBdr>
        <w:top w:val="none" w:sz="0" w:space="0" w:color="auto"/>
        <w:left w:val="none" w:sz="0" w:space="0" w:color="auto"/>
        <w:bottom w:val="none" w:sz="0" w:space="0" w:color="auto"/>
        <w:right w:val="none" w:sz="0" w:space="0" w:color="auto"/>
      </w:divBdr>
    </w:div>
    <w:div w:id="531960243">
      <w:bodyDiv w:val="1"/>
      <w:marLeft w:val="0"/>
      <w:marRight w:val="0"/>
      <w:marTop w:val="0"/>
      <w:marBottom w:val="0"/>
      <w:divBdr>
        <w:top w:val="none" w:sz="0" w:space="0" w:color="auto"/>
        <w:left w:val="none" w:sz="0" w:space="0" w:color="auto"/>
        <w:bottom w:val="none" w:sz="0" w:space="0" w:color="auto"/>
        <w:right w:val="none" w:sz="0" w:space="0" w:color="auto"/>
      </w:divBdr>
    </w:div>
    <w:div w:id="532152812">
      <w:marLeft w:val="480"/>
      <w:marRight w:val="0"/>
      <w:marTop w:val="0"/>
      <w:marBottom w:val="0"/>
      <w:divBdr>
        <w:top w:val="none" w:sz="0" w:space="0" w:color="auto"/>
        <w:left w:val="none" w:sz="0" w:space="0" w:color="auto"/>
        <w:bottom w:val="none" w:sz="0" w:space="0" w:color="auto"/>
        <w:right w:val="none" w:sz="0" w:space="0" w:color="auto"/>
      </w:divBdr>
    </w:div>
    <w:div w:id="533077300">
      <w:bodyDiv w:val="1"/>
      <w:marLeft w:val="0"/>
      <w:marRight w:val="0"/>
      <w:marTop w:val="0"/>
      <w:marBottom w:val="0"/>
      <w:divBdr>
        <w:top w:val="none" w:sz="0" w:space="0" w:color="auto"/>
        <w:left w:val="none" w:sz="0" w:space="0" w:color="auto"/>
        <w:bottom w:val="none" w:sz="0" w:space="0" w:color="auto"/>
        <w:right w:val="none" w:sz="0" w:space="0" w:color="auto"/>
      </w:divBdr>
    </w:div>
    <w:div w:id="533078582">
      <w:bodyDiv w:val="1"/>
      <w:marLeft w:val="0"/>
      <w:marRight w:val="0"/>
      <w:marTop w:val="0"/>
      <w:marBottom w:val="0"/>
      <w:divBdr>
        <w:top w:val="none" w:sz="0" w:space="0" w:color="auto"/>
        <w:left w:val="none" w:sz="0" w:space="0" w:color="auto"/>
        <w:bottom w:val="none" w:sz="0" w:space="0" w:color="auto"/>
        <w:right w:val="none" w:sz="0" w:space="0" w:color="auto"/>
      </w:divBdr>
    </w:div>
    <w:div w:id="533733873">
      <w:marLeft w:val="480"/>
      <w:marRight w:val="0"/>
      <w:marTop w:val="0"/>
      <w:marBottom w:val="0"/>
      <w:divBdr>
        <w:top w:val="none" w:sz="0" w:space="0" w:color="auto"/>
        <w:left w:val="none" w:sz="0" w:space="0" w:color="auto"/>
        <w:bottom w:val="none" w:sz="0" w:space="0" w:color="auto"/>
        <w:right w:val="none" w:sz="0" w:space="0" w:color="auto"/>
      </w:divBdr>
    </w:div>
    <w:div w:id="533881614">
      <w:bodyDiv w:val="1"/>
      <w:marLeft w:val="0"/>
      <w:marRight w:val="0"/>
      <w:marTop w:val="0"/>
      <w:marBottom w:val="0"/>
      <w:divBdr>
        <w:top w:val="none" w:sz="0" w:space="0" w:color="auto"/>
        <w:left w:val="none" w:sz="0" w:space="0" w:color="auto"/>
        <w:bottom w:val="none" w:sz="0" w:space="0" w:color="auto"/>
        <w:right w:val="none" w:sz="0" w:space="0" w:color="auto"/>
      </w:divBdr>
    </w:div>
    <w:div w:id="534125585">
      <w:bodyDiv w:val="1"/>
      <w:marLeft w:val="0"/>
      <w:marRight w:val="0"/>
      <w:marTop w:val="0"/>
      <w:marBottom w:val="0"/>
      <w:divBdr>
        <w:top w:val="none" w:sz="0" w:space="0" w:color="auto"/>
        <w:left w:val="none" w:sz="0" w:space="0" w:color="auto"/>
        <w:bottom w:val="none" w:sz="0" w:space="0" w:color="auto"/>
        <w:right w:val="none" w:sz="0" w:space="0" w:color="auto"/>
      </w:divBdr>
    </w:div>
    <w:div w:id="534272009">
      <w:bodyDiv w:val="1"/>
      <w:marLeft w:val="0"/>
      <w:marRight w:val="0"/>
      <w:marTop w:val="0"/>
      <w:marBottom w:val="0"/>
      <w:divBdr>
        <w:top w:val="none" w:sz="0" w:space="0" w:color="auto"/>
        <w:left w:val="none" w:sz="0" w:space="0" w:color="auto"/>
        <w:bottom w:val="none" w:sz="0" w:space="0" w:color="auto"/>
        <w:right w:val="none" w:sz="0" w:space="0" w:color="auto"/>
      </w:divBdr>
    </w:div>
    <w:div w:id="534781100">
      <w:marLeft w:val="480"/>
      <w:marRight w:val="0"/>
      <w:marTop w:val="0"/>
      <w:marBottom w:val="0"/>
      <w:divBdr>
        <w:top w:val="none" w:sz="0" w:space="0" w:color="auto"/>
        <w:left w:val="none" w:sz="0" w:space="0" w:color="auto"/>
        <w:bottom w:val="none" w:sz="0" w:space="0" w:color="auto"/>
        <w:right w:val="none" w:sz="0" w:space="0" w:color="auto"/>
      </w:divBdr>
    </w:div>
    <w:div w:id="534855503">
      <w:marLeft w:val="480"/>
      <w:marRight w:val="0"/>
      <w:marTop w:val="0"/>
      <w:marBottom w:val="0"/>
      <w:divBdr>
        <w:top w:val="none" w:sz="0" w:space="0" w:color="auto"/>
        <w:left w:val="none" w:sz="0" w:space="0" w:color="auto"/>
        <w:bottom w:val="none" w:sz="0" w:space="0" w:color="auto"/>
        <w:right w:val="none" w:sz="0" w:space="0" w:color="auto"/>
      </w:divBdr>
    </w:div>
    <w:div w:id="535000882">
      <w:bodyDiv w:val="1"/>
      <w:marLeft w:val="0"/>
      <w:marRight w:val="0"/>
      <w:marTop w:val="0"/>
      <w:marBottom w:val="0"/>
      <w:divBdr>
        <w:top w:val="none" w:sz="0" w:space="0" w:color="auto"/>
        <w:left w:val="none" w:sz="0" w:space="0" w:color="auto"/>
        <w:bottom w:val="none" w:sz="0" w:space="0" w:color="auto"/>
        <w:right w:val="none" w:sz="0" w:space="0" w:color="auto"/>
      </w:divBdr>
    </w:div>
    <w:div w:id="535505196">
      <w:marLeft w:val="480"/>
      <w:marRight w:val="0"/>
      <w:marTop w:val="0"/>
      <w:marBottom w:val="0"/>
      <w:divBdr>
        <w:top w:val="none" w:sz="0" w:space="0" w:color="auto"/>
        <w:left w:val="none" w:sz="0" w:space="0" w:color="auto"/>
        <w:bottom w:val="none" w:sz="0" w:space="0" w:color="auto"/>
        <w:right w:val="none" w:sz="0" w:space="0" w:color="auto"/>
      </w:divBdr>
    </w:div>
    <w:div w:id="535511415">
      <w:marLeft w:val="480"/>
      <w:marRight w:val="0"/>
      <w:marTop w:val="0"/>
      <w:marBottom w:val="0"/>
      <w:divBdr>
        <w:top w:val="none" w:sz="0" w:space="0" w:color="auto"/>
        <w:left w:val="none" w:sz="0" w:space="0" w:color="auto"/>
        <w:bottom w:val="none" w:sz="0" w:space="0" w:color="auto"/>
        <w:right w:val="none" w:sz="0" w:space="0" w:color="auto"/>
      </w:divBdr>
    </w:div>
    <w:div w:id="536043660">
      <w:marLeft w:val="480"/>
      <w:marRight w:val="0"/>
      <w:marTop w:val="0"/>
      <w:marBottom w:val="0"/>
      <w:divBdr>
        <w:top w:val="none" w:sz="0" w:space="0" w:color="auto"/>
        <w:left w:val="none" w:sz="0" w:space="0" w:color="auto"/>
        <w:bottom w:val="none" w:sz="0" w:space="0" w:color="auto"/>
        <w:right w:val="none" w:sz="0" w:space="0" w:color="auto"/>
      </w:divBdr>
    </w:div>
    <w:div w:id="536892765">
      <w:marLeft w:val="480"/>
      <w:marRight w:val="0"/>
      <w:marTop w:val="0"/>
      <w:marBottom w:val="0"/>
      <w:divBdr>
        <w:top w:val="none" w:sz="0" w:space="0" w:color="auto"/>
        <w:left w:val="none" w:sz="0" w:space="0" w:color="auto"/>
        <w:bottom w:val="none" w:sz="0" w:space="0" w:color="auto"/>
        <w:right w:val="none" w:sz="0" w:space="0" w:color="auto"/>
      </w:divBdr>
    </w:div>
    <w:div w:id="536895645">
      <w:marLeft w:val="480"/>
      <w:marRight w:val="0"/>
      <w:marTop w:val="0"/>
      <w:marBottom w:val="0"/>
      <w:divBdr>
        <w:top w:val="none" w:sz="0" w:space="0" w:color="auto"/>
        <w:left w:val="none" w:sz="0" w:space="0" w:color="auto"/>
        <w:bottom w:val="none" w:sz="0" w:space="0" w:color="auto"/>
        <w:right w:val="none" w:sz="0" w:space="0" w:color="auto"/>
      </w:divBdr>
    </w:div>
    <w:div w:id="539976503">
      <w:marLeft w:val="480"/>
      <w:marRight w:val="0"/>
      <w:marTop w:val="0"/>
      <w:marBottom w:val="0"/>
      <w:divBdr>
        <w:top w:val="none" w:sz="0" w:space="0" w:color="auto"/>
        <w:left w:val="none" w:sz="0" w:space="0" w:color="auto"/>
        <w:bottom w:val="none" w:sz="0" w:space="0" w:color="auto"/>
        <w:right w:val="none" w:sz="0" w:space="0" w:color="auto"/>
      </w:divBdr>
    </w:div>
    <w:div w:id="540090165">
      <w:marLeft w:val="480"/>
      <w:marRight w:val="0"/>
      <w:marTop w:val="0"/>
      <w:marBottom w:val="0"/>
      <w:divBdr>
        <w:top w:val="none" w:sz="0" w:space="0" w:color="auto"/>
        <w:left w:val="none" w:sz="0" w:space="0" w:color="auto"/>
        <w:bottom w:val="none" w:sz="0" w:space="0" w:color="auto"/>
        <w:right w:val="none" w:sz="0" w:space="0" w:color="auto"/>
      </w:divBdr>
    </w:div>
    <w:div w:id="540165031">
      <w:marLeft w:val="480"/>
      <w:marRight w:val="0"/>
      <w:marTop w:val="0"/>
      <w:marBottom w:val="0"/>
      <w:divBdr>
        <w:top w:val="none" w:sz="0" w:space="0" w:color="auto"/>
        <w:left w:val="none" w:sz="0" w:space="0" w:color="auto"/>
        <w:bottom w:val="none" w:sz="0" w:space="0" w:color="auto"/>
        <w:right w:val="none" w:sz="0" w:space="0" w:color="auto"/>
      </w:divBdr>
    </w:div>
    <w:div w:id="540215404">
      <w:bodyDiv w:val="1"/>
      <w:marLeft w:val="0"/>
      <w:marRight w:val="0"/>
      <w:marTop w:val="0"/>
      <w:marBottom w:val="0"/>
      <w:divBdr>
        <w:top w:val="none" w:sz="0" w:space="0" w:color="auto"/>
        <w:left w:val="none" w:sz="0" w:space="0" w:color="auto"/>
        <w:bottom w:val="none" w:sz="0" w:space="0" w:color="auto"/>
        <w:right w:val="none" w:sz="0" w:space="0" w:color="auto"/>
      </w:divBdr>
    </w:div>
    <w:div w:id="540285296">
      <w:bodyDiv w:val="1"/>
      <w:marLeft w:val="0"/>
      <w:marRight w:val="0"/>
      <w:marTop w:val="0"/>
      <w:marBottom w:val="0"/>
      <w:divBdr>
        <w:top w:val="none" w:sz="0" w:space="0" w:color="auto"/>
        <w:left w:val="none" w:sz="0" w:space="0" w:color="auto"/>
        <w:bottom w:val="none" w:sz="0" w:space="0" w:color="auto"/>
        <w:right w:val="none" w:sz="0" w:space="0" w:color="auto"/>
      </w:divBdr>
    </w:div>
    <w:div w:id="540289968">
      <w:bodyDiv w:val="1"/>
      <w:marLeft w:val="0"/>
      <w:marRight w:val="0"/>
      <w:marTop w:val="0"/>
      <w:marBottom w:val="0"/>
      <w:divBdr>
        <w:top w:val="none" w:sz="0" w:space="0" w:color="auto"/>
        <w:left w:val="none" w:sz="0" w:space="0" w:color="auto"/>
        <w:bottom w:val="none" w:sz="0" w:space="0" w:color="auto"/>
        <w:right w:val="none" w:sz="0" w:space="0" w:color="auto"/>
      </w:divBdr>
    </w:div>
    <w:div w:id="541332436">
      <w:marLeft w:val="480"/>
      <w:marRight w:val="0"/>
      <w:marTop w:val="0"/>
      <w:marBottom w:val="0"/>
      <w:divBdr>
        <w:top w:val="none" w:sz="0" w:space="0" w:color="auto"/>
        <w:left w:val="none" w:sz="0" w:space="0" w:color="auto"/>
        <w:bottom w:val="none" w:sz="0" w:space="0" w:color="auto"/>
        <w:right w:val="none" w:sz="0" w:space="0" w:color="auto"/>
      </w:divBdr>
    </w:div>
    <w:div w:id="542251400">
      <w:marLeft w:val="480"/>
      <w:marRight w:val="0"/>
      <w:marTop w:val="0"/>
      <w:marBottom w:val="0"/>
      <w:divBdr>
        <w:top w:val="none" w:sz="0" w:space="0" w:color="auto"/>
        <w:left w:val="none" w:sz="0" w:space="0" w:color="auto"/>
        <w:bottom w:val="none" w:sz="0" w:space="0" w:color="auto"/>
        <w:right w:val="none" w:sz="0" w:space="0" w:color="auto"/>
      </w:divBdr>
    </w:div>
    <w:div w:id="542401592">
      <w:marLeft w:val="480"/>
      <w:marRight w:val="0"/>
      <w:marTop w:val="0"/>
      <w:marBottom w:val="0"/>
      <w:divBdr>
        <w:top w:val="none" w:sz="0" w:space="0" w:color="auto"/>
        <w:left w:val="none" w:sz="0" w:space="0" w:color="auto"/>
        <w:bottom w:val="none" w:sz="0" w:space="0" w:color="auto"/>
        <w:right w:val="none" w:sz="0" w:space="0" w:color="auto"/>
      </w:divBdr>
    </w:div>
    <w:div w:id="542404584">
      <w:marLeft w:val="480"/>
      <w:marRight w:val="0"/>
      <w:marTop w:val="0"/>
      <w:marBottom w:val="0"/>
      <w:divBdr>
        <w:top w:val="none" w:sz="0" w:space="0" w:color="auto"/>
        <w:left w:val="none" w:sz="0" w:space="0" w:color="auto"/>
        <w:bottom w:val="none" w:sz="0" w:space="0" w:color="auto"/>
        <w:right w:val="none" w:sz="0" w:space="0" w:color="auto"/>
      </w:divBdr>
    </w:div>
    <w:div w:id="542518188">
      <w:marLeft w:val="480"/>
      <w:marRight w:val="0"/>
      <w:marTop w:val="0"/>
      <w:marBottom w:val="0"/>
      <w:divBdr>
        <w:top w:val="none" w:sz="0" w:space="0" w:color="auto"/>
        <w:left w:val="none" w:sz="0" w:space="0" w:color="auto"/>
        <w:bottom w:val="none" w:sz="0" w:space="0" w:color="auto"/>
        <w:right w:val="none" w:sz="0" w:space="0" w:color="auto"/>
      </w:divBdr>
    </w:div>
    <w:div w:id="543104204">
      <w:marLeft w:val="480"/>
      <w:marRight w:val="0"/>
      <w:marTop w:val="0"/>
      <w:marBottom w:val="0"/>
      <w:divBdr>
        <w:top w:val="none" w:sz="0" w:space="0" w:color="auto"/>
        <w:left w:val="none" w:sz="0" w:space="0" w:color="auto"/>
        <w:bottom w:val="none" w:sz="0" w:space="0" w:color="auto"/>
        <w:right w:val="none" w:sz="0" w:space="0" w:color="auto"/>
      </w:divBdr>
    </w:div>
    <w:div w:id="543448884">
      <w:marLeft w:val="480"/>
      <w:marRight w:val="0"/>
      <w:marTop w:val="0"/>
      <w:marBottom w:val="0"/>
      <w:divBdr>
        <w:top w:val="none" w:sz="0" w:space="0" w:color="auto"/>
        <w:left w:val="none" w:sz="0" w:space="0" w:color="auto"/>
        <w:bottom w:val="none" w:sz="0" w:space="0" w:color="auto"/>
        <w:right w:val="none" w:sz="0" w:space="0" w:color="auto"/>
      </w:divBdr>
    </w:div>
    <w:div w:id="543637820">
      <w:bodyDiv w:val="1"/>
      <w:marLeft w:val="0"/>
      <w:marRight w:val="0"/>
      <w:marTop w:val="0"/>
      <w:marBottom w:val="0"/>
      <w:divBdr>
        <w:top w:val="none" w:sz="0" w:space="0" w:color="auto"/>
        <w:left w:val="none" w:sz="0" w:space="0" w:color="auto"/>
        <w:bottom w:val="none" w:sz="0" w:space="0" w:color="auto"/>
        <w:right w:val="none" w:sz="0" w:space="0" w:color="auto"/>
      </w:divBdr>
    </w:div>
    <w:div w:id="543716183">
      <w:marLeft w:val="480"/>
      <w:marRight w:val="0"/>
      <w:marTop w:val="0"/>
      <w:marBottom w:val="0"/>
      <w:divBdr>
        <w:top w:val="none" w:sz="0" w:space="0" w:color="auto"/>
        <w:left w:val="none" w:sz="0" w:space="0" w:color="auto"/>
        <w:bottom w:val="none" w:sz="0" w:space="0" w:color="auto"/>
        <w:right w:val="none" w:sz="0" w:space="0" w:color="auto"/>
      </w:divBdr>
    </w:div>
    <w:div w:id="545065708">
      <w:marLeft w:val="480"/>
      <w:marRight w:val="0"/>
      <w:marTop w:val="0"/>
      <w:marBottom w:val="0"/>
      <w:divBdr>
        <w:top w:val="none" w:sz="0" w:space="0" w:color="auto"/>
        <w:left w:val="none" w:sz="0" w:space="0" w:color="auto"/>
        <w:bottom w:val="none" w:sz="0" w:space="0" w:color="auto"/>
        <w:right w:val="none" w:sz="0" w:space="0" w:color="auto"/>
      </w:divBdr>
    </w:div>
    <w:div w:id="547495941">
      <w:marLeft w:val="480"/>
      <w:marRight w:val="0"/>
      <w:marTop w:val="0"/>
      <w:marBottom w:val="0"/>
      <w:divBdr>
        <w:top w:val="none" w:sz="0" w:space="0" w:color="auto"/>
        <w:left w:val="none" w:sz="0" w:space="0" w:color="auto"/>
        <w:bottom w:val="none" w:sz="0" w:space="0" w:color="auto"/>
        <w:right w:val="none" w:sz="0" w:space="0" w:color="auto"/>
      </w:divBdr>
    </w:div>
    <w:div w:id="548078763">
      <w:marLeft w:val="480"/>
      <w:marRight w:val="0"/>
      <w:marTop w:val="0"/>
      <w:marBottom w:val="0"/>
      <w:divBdr>
        <w:top w:val="none" w:sz="0" w:space="0" w:color="auto"/>
        <w:left w:val="none" w:sz="0" w:space="0" w:color="auto"/>
        <w:bottom w:val="none" w:sz="0" w:space="0" w:color="auto"/>
        <w:right w:val="none" w:sz="0" w:space="0" w:color="auto"/>
      </w:divBdr>
    </w:div>
    <w:div w:id="548302801">
      <w:marLeft w:val="480"/>
      <w:marRight w:val="0"/>
      <w:marTop w:val="0"/>
      <w:marBottom w:val="0"/>
      <w:divBdr>
        <w:top w:val="none" w:sz="0" w:space="0" w:color="auto"/>
        <w:left w:val="none" w:sz="0" w:space="0" w:color="auto"/>
        <w:bottom w:val="none" w:sz="0" w:space="0" w:color="auto"/>
        <w:right w:val="none" w:sz="0" w:space="0" w:color="auto"/>
      </w:divBdr>
    </w:div>
    <w:div w:id="548303030">
      <w:marLeft w:val="480"/>
      <w:marRight w:val="0"/>
      <w:marTop w:val="0"/>
      <w:marBottom w:val="0"/>
      <w:divBdr>
        <w:top w:val="none" w:sz="0" w:space="0" w:color="auto"/>
        <w:left w:val="none" w:sz="0" w:space="0" w:color="auto"/>
        <w:bottom w:val="none" w:sz="0" w:space="0" w:color="auto"/>
        <w:right w:val="none" w:sz="0" w:space="0" w:color="auto"/>
      </w:divBdr>
    </w:div>
    <w:div w:id="549269888">
      <w:bodyDiv w:val="1"/>
      <w:marLeft w:val="0"/>
      <w:marRight w:val="0"/>
      <w:marTop w:val="0"/>
      <w:marBottom w:val="0"/>
      <w:divBdr>
        <w:top w:val="none" w:sz="0" w:space="0" w:color="auto"/>
        <w:left w:val="none" w:sz="0" w:space="0" w:color="auto"/>
        <w:bottom w:val="none" w:sz="0" w:space="0" w:color="auto"/>
        <w:right w:val="none" w:sz="0" w:space="0" w:color="auto"/>
      </w:divBdr>
    </w:div>
    <w:div w:id="549653460">
      <w:marLeft w:val="480"/>
      <w:marRight w:val="0"/>
      <w:marTop w:val="0"/>
      <w:marBottom w:val="0"/>
      <w:divBdr>
        <w:top w:val="none" w:sz="0" w:space="0" w:color="auto"/>
        <w:left w:val="none" w:sz="0" w:space="0" w:color="auto"/>
        <w:bottom w:val="none" w:sz="0" w:space="0" w:color="auto"/>
        <w:right w:val="none" w:sz="0" w:space="0" w:color="auto"/>
      </w:divBdr>
    </w:div>
    <w:div w:id="550381921">
      <w:marLeft w:val="480"/>
      <w:marRight w:val="0"/>
      <w:marTop w:val="0"/>
      <w:marBottom w:val="0"/>
      <w:divBdr>
        <w:top w:val="none" w:sz="0" w:space="0" w:color="auto"/>
        <w:left w:val="none" w:sz="0" w:space="0" w:color="auto"/>
        <w:bottom w:val="none" w:sz="0" w:space="0" w:color="auto"/>
        <w:right w:val="none" w:sz="0" w:space="0" w:color="auto"/>
      </w:divBdr>
    </w:div>
    <w:div w:id="551423478">
      <w:bodyDiv w:val="1"/>
      <w:marLeft w:val="0"/>
      <w:marRight w:val="0"/>
      <w:marTop w:val="0"/>
      <w:marBottom w:val="0"/>
      <w:divBdr>
        <w:top w:val="none" w:sz="0" w:space="0" w:color="auto"/>
        <w:left w:val="none" w:sz="0" w:space="0" w:color="auto"/>
        <w:bottom w:val="none" w:sz="0" w:space="0" w:color="auto"/>
        <w:right w:val="none" w:sz="0" w:space="0" w:color="auto"/>
      </w:divBdr>
      <w:divsChild>
        <w:div w:id="1786267792">
          <w:marLeft w:val="480"/>
          <w:marRight w:val="0"/>
          <w:marTop w:val="0"/>
          <w:marBottom w:val="0"/>
          <w:divBdr>
            <w:top w:val="none" w:sz="0" w:space="0" w:color="auto"/>
            <w:left w:val="none" w:sz="0" w:space="0" w:color="auto"/>
            <w:bottom w:val="none" w:sz="0" w:space="0" w:color="auto"/>
            <w:right w:val="none" w:sz="0" w:space="0" w:color="auto"/>
          </w:divBdr>
        </w:div>
        <w:div w:id="836968249">
          <w:marLeft w:val="480"/>
          <w:marRight w:val="0"/>
          <w:marTop w:val="0"/>
          <w:marBottom w:val="0"/>
          <w:divBdr>
            <w:top w:val="none" w:sz="0" w:space="0" w:color="auto"/>
            <w:left w:val="none" w:sz="0" w:space="0" w:color="auto"/>
            <w:bottom w:val="none" w:sz="0" w:space="0" w:color="auto"/>
            <w:right w:val="none" w:sz="0" w:space="0" w:color="auto"/>
          </w:divBdr>
        </w:div>
        <w:div w:id="467281766">
          <w:marLeft w:val="480"/>
          <w:marRight w:val="0"/>
          <w:marTop w:val="0"/>
          <w:marBottom w:val="0"/>
          <w:divBdr>
            <w:top w:val="none" w:sz="0" w:space="0" w:color="auto"/>
            <w:left w:val="none" w:sz="0" w:space="0" w:color="auto"/>
            <w:bottom w:val="none" w:sz="0" w:space="0" w:color="auto"/>
            <w:right w:val="none" w:sz="0" w:space="0" w:color="auto"/>
          </w:divBdr>
        </w:div>
        <w:div w:id="1599672679">
          <w:marLeft w:val="480"/>
          <w:marRight w:val="0"/>
          <w:marTop w:val="0"/>
          <w:marBottom w:val="0"/>
          <w:divBdr>
            <w:top w:val="none" w:sz="0" w:space="0" w:color="auto"/>
            <w:left w:val="none" w:sz="0" w:space="0" w:color="auto"/>
            <w:bottom w:val="none" w:sz="0" w:space="0" w:color="auto"/>
            <w:right w:val="none" w:sz="0" w:space="0" w:color="auto"/>
          </w:divBdr>
        </w:div>
        <w:div w:id="242033083">
          <w:marLeft w:val="480"/>
          <w:marRight w:val="0"/>
          <w:marTop w:val="0"/>
          <w:marBottom w:val="0"/>
          <w:divBdr>
            <w:top w:val="none" w:sz="0" w:space="0" w:color="auto"/>
            <w:left w:val="none" w:sz="0" w:space="0" w:color="auto"/>
            <w:bottom w:val="none" w:sz="0" w:space="0" w:color="auto"/>
            <w:right w:val="none" w:sz="0" w:space="0" w:color="auto"/>
          </w:divBdr>
        </w:div>
        <w:div w:id="794100740">
          <w:marLeft w:val="480"/>
          <w:marRight w:val="0"/>
          <w:marTop w:val="0"/>
          <w:marBottom w:val="0"/>
          <w:divBdr>
            <w:top w:val="none" w:sz="0" w:space="0" w:color="auto"/>
            <w:left w:val="none" w:sz="0" w:space="0" w:color="auto"/>
            <w:bottom w:val="none" w:sz="0" w:space="0" w:color="auto"/>
            <w:right w:val="none" w:sz="0" w:space="0" w:color="auto"/>
          </w:divBdr>
        </w:div>
        <w:div w:id="365563231">
          <w:marLeft w:val="480"/>
          <w:marRight w:val="0"/>
          <w:marTop w:val="0"/>
          <w:marBottom w:val="0"/>
          <w:divBdr>
            <w:top w:val="none" w:sz="0" w:space="0" w:color="auto"/>
            <w:left w:val="none" w:sz="0" w:space="0" w:color="auto"/>
            <w:bottom w:val="none" w:sz="0" w:space="0" w:color="auto"/>
            <w:right w:val="none" w:sz="0" w:space="0" w:color="auto"/>
          </w:divBdr>
        </w:div>
        <w:div w:id="628436018">
          <w:marLeft w:val="480"/>
          <w:marRight w:val="0"/>
          <w:marTop w:val="0"/>
          <w:marBottom w:val="0"/>
          <w:divBdr>
            <w:top w:val="none" w:sz="0" w:space="0" w:color="auto"/>
            <w:left w:val="none" w:sz="0" w:space="0" w:color="auto"/>
            <w:bottom w:val="none" w:sz="0" w:space="0" w:color="auto"/>
            <w:right w:val="none" w:sz="0" w:space="0" w:color="auto"/>
          </w:divBdr>
        </w:div>
        <w:div w:id="1317764207">
          <w:marLeft w:val="480"/>
          <w:marRight w:val="0"/>
          <w:marTop w:val="0"/>
          <w:marBottom w:val="0"/>
          <w:divBdr>
            <w:top w:val="none" w:sz="0" w:space="0" w:color="auto"/>
            <w:left w:val="none" w:sz="0" w:space="0" w:color="auto"/>
            <w:bottom w:val="none" w:sz="0" w:space="0" w:color="auto"/>
            <w:right w:val="none" w:sz="0" w:space="0" w:color="auto"/>
          </w:divBdr>
        </w:div>
        <w:div w:id="686758918">
          <w:marLeft w:val="480"/>
          <w:marRight w:val="0"/>
          <w:marTop w:val="0"/>
          <w:marBottom w:val="0"/>
          <w:divBdr>
            <w:top w:val="none" w:sz="0" w:space="0" w:color="auto"/>
            <w:left w:val="none" w:sz="0" w:space="0" w:color="auto"/>
            <w:bottom w:val="none" w:sz="0" w:space="0" w:color="auto"/>
            <w:right w:val="none" w:sz="0" w:space="0" w:color="auto"/>
          </w:divBdr>
        </w:div>
        <w:div w:id="117995313">
          <w:marLeft w:val="480"/>
          <w:marRight w:val="0"/>
          <w:marTop w:val="0"/>
          <w:marBottom w:val="0"/>
          <w:divBdr>
            <w:top w:val="none" w:sz="0" w:space="0" w:color="auto"/>
            <w:left w:val="none" w:sz="0" w:space="0" w:color="auto"/>
            <w:bottom w:val="none" w:sz="0" w:space="0" w:color="auto"/>
            <w:right w:val="none" w:sz="0" w:space="0" w:color="auto"/>
          </w:divBdr>
        </w:div>
        <w:div w:id="797456673">
          <w:marLeft w:val="480"/>
          <w:marRight w:val="0"/>
          <w:marTop w:val="0"/>
          <w:marBottom w:val="0"/>
          <w:divBdr>
            <w:top w:val="none" w:sz="0" w:space="0" w:color="auto"/>
            <w:left w:val="none" w:sz="0" w:space="0" w:color="auto"/>
            <w:bottom w:val="none" w:sz="0" w:space="0" w:color="auto"/>
            <w:right w:val="none" w:sz="0" w:space="0" w:color="auto"/>
          </w:divBdr>
        </w:div>
        <w:div w:id="1425762521">
          <w:marLeft w:val="480"/>
          <w:marRight w:val="0"/>
          <w:marTop w:val="0"/>
          <w:marBottom w:val="0"/>
          <w:divBdr>
            <w:top w:val="none" w:sz="0" w:space="0" w:color="auto"/>
            <w:left w:val="none" w:sz="0" w:space="0" w:color="auto"/>
            <w:bottom w:val="none" w:sz="0" w:space="0" w:color="auto"/>
            <w:right w:val="none" w:sz="0" w:space="0" w:color="auto"/>
          </w:divBdr>
        </w:div>
        <w:div w:id="470948203">
          <w:marLeft w:val="480"/>
          <w:marRight w:val="0"/>
          <w:marTop w:val="0"/>
          <w:marBottom w:val="0"/>
          <w:divBdr>
            <w:top w:val="none" w:sz="0" w:space="0" w:color="auto"/>
            <w:left w:val="none" w:sz="0" w:space="0" w:color="auto"/>
            <w:bottom w:val="none" w:sz="0" w:space="0" w:color="auto"/>
            <w:right w:val="none" w:sz="0" w:space="0" w:color="auto"/>
          </w:divBdr>
        </w:div>
        <w:div w:id="913314365">
          <w:marLeft w:val="480"/>
          <w:marRight w:val="0"/>
          <w:marTop w:val="0"/>
          <w:marBottom w:val="0"/>
          <w:divBdr>
            <w:top w:val="none" w:sz="0" w:space="0" w:color="auto"/>
            <w:left w:val="none" w:sz="0" w:space="0" w:color="auto"/>
            <w:bottom w:val="none" w:sz="0" w:space="0" w:color="auto"/>
            <w:right w:val="none" w:sz="0" w:space="0" w:color="auto"/>
          </w:divBdr>
        </w:div>
        <w:div w:id="7486294">
          <w:marLeft w:val="480"/>
          <w:marRight w:val="0"/>
          <w:marTop w:val="0"/>
          <w:marBottom w:val="0"/>
          <w:divBdr>
            <w:top w:val="none" w:sz="0" w:space="0" w:color="auto"/>
            <w:left w:val="none" w:sz="0" w:space="0" w:color="auto"/>
            <w:bottom w:val="none" w:sz="0" w:space="0" w:color="auto"/>
            <w:right w:val="none" w:sz="0" w:space="0" w:color="auto"/>
          </w:divBdr>
        </w:div>
        <w:div w:id="535199418">
          <w:marLeft w:val="480"/>
          <w:marRight w:val="0"/>
          <w:marTop w:val="0"/>
          <w:marBottom w:val="0"/>
          <w:divBdr>
            <w:top w:val="none" w:sz="0" w:space="0" w:color="auto"/>
            <w:left w:val="none" w:sz="0" w:space="0" w:color="auto"/>
            <w:bottom w:val="none" w:sz="0" w:space="0" w:color="auto"/>
            <w:right w:val="none" w:sz="0" w:space="0" w:color="auto"/>
          </w:divBdr>
        </w:div>
      </w:divsChild>
    </w:div>
    <w:div w:id="553128139">
      <w:marLeft w:val="480"/>
      <w:marRight w:val="0"/>
      <w:marTop w:val="0"/>
      <w:marBottom w:val="0"/>
      <w:divBdr>
        <w:top w:val="none" w:sz="0" w:space="0" w:color="auto"/>
        <w:left w:val="none" w:sz="0" w:space="0" w:color="auto"/>
        <w:bottom w:val="none" w:sz="0" w:space="0" w:color="auto"/>
        <w:right w:val="none" w:sz="0" w:space="0" w:color="auto"/>
      </w:divBdr>
    </w:div>
    <w:div w:id="553929464">
      <w:marLeft w:val="480"/>
      <w:marRight w:val="0"/>
      <w:marTop w:val="0"/>
      <w:marBottom w:val="0"/>
      <w:divBdr>
        <w:top w:val="none" w:sz="0" w:space="0" w:color="auto"/>
        <w:left w:val="none" w:sz="0" w:space="0" w:color="auto"/>
        <w:bottom w:val="none" w:sz="0" w:space="0" w:color="auto"/>
        <w:right w:val="none" w:sz="0" w:space="0" w:color="auto"/>
      </w:divBdr>
    </w:div>
    <w:div w:id="554197225">
      <w:bodyDiv w:val="1"/>
      <w:marLeft w:val="0"/>
      <w:marRight w:val="0"/>
      <w:marTop w:val="0"/>
      <w:marBottom w:val="0"/>
      <w:divBdr>
        <w:top w:val="none" w:sz="0" w:space="0" w:color="auto"/>
        <w:left w:val="none" w:sz="0" w:space="0" w:color="auto"/>
        <w:bottom w:val="none" w:sz="0" w:space="0" w:color="auto"/>
        <w:right w:val="none" w:sz="0" w:space="0" w:color="auto"/>
      </w:divBdr>
    </w:div>
    <w:div w:id="555505078">
      <w:marLeft w:val="480"/>
      <w:marRight w:val="0"/>
      <w:marTop w:val="0"/>
      <w:marBottom w:val="0"/>
      <w:divBdr>
        <w:top w:val="none" w:sz="0" w:space="0" w:color="auto"/>
        <w:left w:val="none" w:sz="0" w:space="0" w:color="auto"/>
        <w:bottom w:val="none" w:sz="0" w:space="0" w:color="auto"/>
        <w:right w:val="none" w:sz="0" w:space="0" w:color="auto"/>
      </w:divBdr>
    </w:div>
    <w:div w:id="557016138">
      <w:marLeft w:val="480"/>
      <w:marRight w:val="0"/>
      <w:marTop w:val="0"/>
      <w:marBottom w:val="0"/>
      <w:divBdr>
        <w:top w:val="none" w:sz="0" w:space="0" w:color="auto"/>
        <w:left w:val="none" w:sz="0" w:space="0" w:color="auto"/>
        <w:bottom w:val="none" w:sz="0" w:space="0" w:color="auto"/>
        <w:right w:val="none" w:sz="0" w:space="0" w:color="auto"/>
      </w:divBdr>
    </w:div>
    <w:div w:id="557253836">
      <w:marLeft w:val="480"/>
      <w:marRight w:val="0"/>
      <w:marTop w:val="0"/>
      <w:marBottom w:val="0"/>
      <w:divBdr>
        <w:top w:val="none" w:sz="0" w:space="0" w:color="auto"/>
        <w:left w:val="none" w:sz="0" w:space="0" w:color="auto"/>
        <w:bottom w:val="none" w:sz="0" w:space="0" w:color="auto"/>
        <w:right w:val="none" w:sz="0" w:space="0" w:color="auto"/>
      </w:divBdr>
    </w:div>
    <w:div w:id="557400645">
      <w:bodyDiv w:val="1"/>
      <w:marLeft w:val="0"/>
      <w:marRight w:val="0"/>
      <w:marTop w:val="0"/>
      <w:marBottom w:val="0"/>
      <w:divBdr>
        <w:top w:val="none" w:sz="0" w:space="0" w:color="auto"/>
        <w:left w:val="none" w:sz="0" w:space="0" w:color="auto"/>
        <w:bottom w:val="none" w:sz="0" w:space="0" w:color="auto"/>
        <w:right w:val="none" w:sz="0" w:space="0" w:color="auto"/>
      </w:divBdr>
    </w:div>
    <w:div w:id="557546312">
      <w:bodyDiv w:val="1"/>
      <w:marLeft w:val="0"/>
      <w:marRight w:val="0"/>
      <w:marTop w:val="0"/>
      <w:marBottom w:val="0"/>
      <w:divBdr>
        <w:top w:val="none" w:sz="0" w:space="0" w:color="auto"/>
        <w:left w:val="none" w:sz="0" w:space="0" w:color="auto"/>
        <w:bottom w:val="none" w:sz="0" w:space="0" w:color="auto"/>
        <w:right w:val="none" w:sz="0" w:space="0" w:color="auto"/>
      </w:divBdr>
    </w:div>
    <w:div w:id="557672158">
      <w:marLeft w:val="480"/>
      <w:marRight w:val="0"/>
      <w:marTop w:val="0"/>
      <w:marBottom w:val="0"/>
      <w:divBdr>
        <w:top w:val="none" w:sz="0" w:space="0" w:color="auto"/>
        <w:left w:val="none" w:sz="0" w:space="0" w:color="auto"/>
        <w:bottom w:val="none" w:sz="0" w:space="0" w:color="auto"/>
        <w:right w:val="none" w:sz="0" w:space="0" w:color="auto"/>
      </w:divBdr>
    </w:div>
    <w:div w:id="558135023">
      <w:marLeft w:val="480"/>
      <w:marRight w:val="0"/>
      <w:marTop w:val="0"/>
      <w:marBottom w:val="0"/>
      <w:divBdr>
        <w:top w:val="none" w:sz="0" w:space="0" w:color="auto"/>
        <w:left w:val="none" w:sz="0" w:space="0" w:color="auto"/>
        <w:bottom w:val="none" w:sz="0" w:space="0" w:color="auto"/>
        <w:right w:val="none" w:sz="0" w:space="0" w:color="auto"/>
      </w:divBdr>
    </w:div>
    <w:div w:id="558514129">
      <w:marLeft w:val="480"/>
      <w:marRight w:val="0"/>
      <w:marTop w:val="0"/>
      <w:marBottom w:val="0"/>
      <w:divBdr>
        <w:top w:val="none" w:sz="0" w:space="0" w:color="auto"/>
        <w:left w:val="none" w:sz="0" w:space="0" w:color="auto"/>
        <w:bottom w:val="none" w:sz="0" w:space="0" w:color="auto"/>
        <w:right w:val="none" w:sz="0" w:space="0" w:color="auto"/>
      </w:divBdr>
    </w:div>
    <w:div w:id="559026338">
      <w:marLeft w:val="480"/>
      <w:marRight w:val="0"/>
      <w:marTop w:val="0"/>
      <w:marBottom w:val="0"/>
      <w:divBdr>
        <w:top w:val="none" w:sz="0" w:space="0" w:color="auto"/>
        <w:left w:val="none" w:sz="0" w:space="0" w:color="auto"/>
        <w:bottom w:val="none" w:sz="0" w:space="0" w:color="auto"/>
        <w:right w:val="none" w:sz="0" w:space="0" w:color="auto"/>
      </w:divBdr>
      <w:divsChild>
        <w:div w:id="227153780">
          <w:marLeft w:val="480"/>
          <w:marRight w:val="0"/>
          <w:marTop w:val="0"/>
          <w:marBottom w:val="0"/>
          <w:divBdr>
            <w:top w:val="none" w:sz="0" w:space="0" w:color="auto"/>
            <w:left w:val="none" w:sz="0" w:space="0" w:color="auto"/>
            <w:bottom w:val="none" w:sz="0" w:space="0" w:color="auto"/>
            <w:right w:val="none" w:sz="0" w:space="0" w:color="auto"/>
          </w:divBdr>
        </w:div>
        <w:div w:id="1352997231">
          <w:marLeft w:val="480"/>
          <w:marRight w:val="0"/>
          <w:marTop w:val="0"/>
          <w:marBottom w:val="0"/>
          <w:divBdr>
            <w:top w:val="none" w:sz="0" w:space="0" w:color="auto"/>
            <w:left w:val="none" w:sz="0" w:space="0" w:color="auto"/>
            <w:bottom w:val="none" w:sz="0" w:space="0" w:color="auto"/>
            <w:right w:val="none" w:sz="0" w:space="0" w:color="auto"/>
          </w:divBdr>
        </w:div>
        <w:div w:id="2118719281">
          <w:marLeft w:val="480"/>
          <w:marRight w:val="0"/>
          <w:marTop w:val="0"/>
          <w:marBottom w:val="0"/>
          <w:divBdr>
            <w:top w:val="none" w:sz="0" w:space="0" w:color="auto"/>
            <w:left w:val="none" w:sz="0" w:space="0" w:color="auto"/>
            <w:bottom w:val="none" w:sz="0" w:space="0" w:color="auto"/>
            <w:right w:val="none" w:sz="0" w:space="0" w:color="auto"/>
          </w:divBdr>
        </w:div>
        <w:div w:id="2031711420">
          <w:marLeft w:val="480"/>
          <w:marRight w:val="0"/>
          <w:marTop w:val="0"/>
          <w:marBottom w:val="0"/>
          <w:divBdr>
            <w:top w:val="none" w:sz="0" w:space="0" w:color="auto"/>
            <w:left w:val="none" w:sz="0" w:space="0" w:color="auto"/>
            <w:bottom w:val="none" w:sz="0" w:space="0" w:color="auto"/>
            <w:right w:val="none" w:sz="0" w:space="0" w:color="auto"/>
          </w:divBdr>
        </w:div>
        <w:div w:id="1707020726">
          <w:marLeft w:val="480"/>
          <w:marRight w:val="0"/>
          <w:marTop w:val="0"/>
          <w:marBottom w:val="0"/>
          <w:divBdr>
            <w:top w:val="none" w:sz="0" w:space="0" w:color="auto"/>
            <w:left w:val="none" w:sz="0" w:space="0" w:color="auto"/>
            <w:bottom w:val="none" w:sz="0" w:space="0" w:color="auto"/>
            <w:right w:val="none" w:sz="0" w:space="0" w:color="auto"/>
          </w:divBdr>
        </w:div>
        <w:div w:id="1457483345">
          <w:marLeft w:val="480"/>
          <w:marRight w:val="0"/>
          <w:marTop w:val="0"/>
          <w:marBottom w:val="0"/>
          <w:divBdr>
            <w:top w:val="none" w:sz="0" w:space="0" w:color="auto"/>
            <w:left w:val="none" w:sz="0" w:space="0" w:color="auto"/>
            <w:bottom w:val="none" w:sz="0" w:space="0" w:color="auto"/>
            <w:right w:val="none" w:sz="0" w:space="0" w:color="auto"/>
          </w:divBdr>
        </w:div>
        <w:div w:id="277417966">
          <w:marLeft w:val="480"/>
          <w:marRight w:val="0"/>
          <w:marTop w:val="0"/>
          <w:marBottom w:val="0"/>
          <w:divBdr>
            <w:top w:val="none" w:sz="0" w:space="0" w:color="auto"/>
            <w:left w:val="none" w:sz="0" w:space="0" w:color="auto"/>
            <w:bottom w:val="none" w:sz="0" w:space="0" w:color="auto"/>
            <w:right w:val="none" w:sz="0" w:space="0" w:color="auto"/>
          </w:divBdr>
        </w:div>
        <w:div w:id="185410058">
          <w:marLeft w:val="480"/>
          <w:marRight w:val="0"/>
          <w:marTop w:val="0"/>
          <w:marBottom w:val="0"/>
          <w:divBdr>
            <w:top w:val="none" w:sz="0" w:space="0" w:color="auto"/>
            <w:left w:val="none" w:sz="0" w:space="0" w:color="auto"/>
            <w:bottom w:val="none" w:sz="0" w:space="0" w:color="auto"/>
            <w:right w:val="none" w:sz="0" w:space="0" w:color="auto"/>
          </w:divBdr>
        </w:div>
        <w:div w:id="1329943916">
          <w:marLeft w:val="480"/>
          <w:marRight w:val="0"/>
          <w:marTop w:val="0"/>
          <w:marBottom w:val="0"/>
          <w:divBdr>
            <w:top w:val="none" w:sz="0" w:space="0" w:color="auto"/>
            <w:left w:val="none" w:sz="0" w:space="0" w:color="auto"/>
            <w:bottom w:val="none" w:sz="0" w:space="0" w:color="auto"/>
            <w:right w:val="none" w:sz="0" w:space="0" w:color="auto"/>
          </w:divBdr>
        </w:div>
        <w:div w:id="1309363520">
          <w:marLeft w:val="480"/>
          <w:marRight w:val="0"/>
          <w:marTop w:val="0"/>
          <w:marBottom w:val="0"/>
          <w:divBdr>
            <w:top w:val="none" w:sz="0" w:space="0" w:color="auto"/>
            <w:left w:val="none" w:sz="0" w:space="0" w:color="auto"/>
            <w:bottom w:val="none" w:sz="0" w:space="0" w:color="auto"/>
            <w:right w:val="none" w:sz="0" w:space="0" w:color="auto"/>
          </w:divBdr>
        </w:div>
        <w:div w:id="954167782">
          <w:marLeft w:val="480"/>
          <w:marRight w:val="0"/>
          <w:marTop w:val="0"/>
          <w:marBottom w:val="0"/>
          <w:divBdr>
            <w:top w:val="none" w:sz="0" w:space="0" w:color="auto"/>
            <w:left w:val="none" w:sz="0" w:space="0" w:color="auto"/>
            <w:bottom w:val="none" w:sz="0" w:space="0" w:color="auto"/>
            <w:right w:val="none" w:sz="0" w:space="0" w:color="auto"/>
          </w:divBdr>
        </w:div>
        <w:div w:id="1737052562">
          <w:marLeft w:val="480"/>
          <w:marRight w:val="0"/>
          <w:marTop w:val="0"/>
          <w:marBottom w:val="0"/>
          <w:divBdr>
            <w:top w:val="none" w:sz="0" w:space="0" w:color="auto"/>
            <w:left w:val="none" w:sz="0" w:space="0" w:color="auto"/>
            <w:bottom w:val="none" w:sz="0" w:space="0" w:color="auto"/>
            <w:right w:val="none" w:sz="0" w:space="0" w:color="auto"/>
          </w:divBdr>
        </w:div>
        <w:div w:id="877670711">
          <w:marLeft w:val="480"/>
          <w:marRight w:val="0"/>
          <w:marTop w:val="0"/>
          <w:marBottom w:val="0"/>
          <w:divBdr>
            <w:top w:val="none" w:sz="0" w:space="0" w:color="auto"/>
            <w:left w:val="none" w:sz="0" w:space="0" w:color="auto"/>
            <w:bottom w:val="none" w:sz="0" w:space="0" w:color="auto"/>
            <w:right w:val="none" w:sz="0" w:space="0" w:color="auto"/>
          </w:divBdr>
        </w:div>
        <w:div w:id="760878161">
          <w:marLeft w:val="480"/>
          <w:marRight w:val="0"/>
          <w:marTop w:val="0"/>
          <w:marBottom w:val="0"/>
          <w:divBdr>
            <w:top w:val="none" w:sz="0" w:space="0" w:color="auto"/>
            <w:left w:val="none" w:sz="0" w:space="0" w:color="auto"/>
            <w:bottom w:val="none" w:sz="0" w:space="0" w:color="auto"/>
            <w:right w:val="none" w:sz="0" w:space="0" w:color="auto"/>
          </w:divBdr>
        </w:div>
        <w:div w:id="1354723253">
          <w:marLeft w:val="480"/>
          <w:marRight w:val="0"/>
          <w:marTop w:val="0"/>
          <w:marBottom w:val="0"/>
          <w:divBdr>
            <w:top w:val="none" w:sz="0" w:space="0" w:color="auto"/>
            <w:left w:val="none" w:sz="0" w:space="0" w:color="auto"/>
            <w:bottom w:val="none" w:sz="0" w:space="0" w:color="auto"/>
            <w:right w:val="none" w:sz="0" w:space="0" w:color="auto"/>
          </w:divBdr>
        </w:div>
        <w:div w:id="1122724012">
          <w:marLeft w:val="480"/>
          <w:marRight w:val="0"/>
          <w:marTop w:val="0"/>
          <w:marBottom w:val="0"/>
          <w:divBdr>
            <w:top w:val="none" w:sz="0" w:space="0" w:color="auto"/>
            <w:left w:val="none" w:sz="0" w:space="0" w:color="auto"/>
            <w:bottom w:val="none" w:sz="0" w:space="0" w:color="auto"/>
            <w:right w:val="none" w:sz="0" w:space="0" w:color="auto"/>
          </w:divBdr>
        </w:div>
        <w:div w:id="1716656448">
          <w:marLeft w:val="480"/>
          <w:marRight w:val="0"/>
          <w:marTop w:val="0"/>
          <w:marBottom w:val="0"/>
          <w:divBdr>
            <w:top w:val="none" w:sz="0" w:space="0" w:color="auto"/>
            <w:left w:val="none" w:sz="0" w:space="0" w:color="auto"/>
            <w:bottom w:val="none" w:sz="0" w:space="0" w:color="auto"/>
            <w:right w:val="none" w:sz="0" w:space="0" w:color="auto"/>
          </w:divBdr>
        </w:div>
        <w:div w:id="1738555286">
          <w:marLeft w:val="480"/>
          <w:marRight w:val="0"/>
          <w:marTop w:val="0"/>
          <w:marBottom w:val="0"/>
          <w:divBdr>
            <w:top w:val="none" w:sz="0" w:space="0" w:color="auto"/>
            <w:left w:val="none" w:sz="0" w:space="0" w:color="auto"/>
            <w:bottom w:val="none" w:sz="0" w:space="0" w:color="auto"/>
            <w:right w:val="none" w:sz="0" w:space="0" w:color="auto"/>
          </w:divBdr>
        </w:div>
        <w:div w:id="947352429">
          <w:marLeft w:val="480"/>
          <w:marRight w:val="0"/>
          <w:marTop w:val="0"/>
          <w:marBottom w:val="0"/>
          <w:divBdr>
            <w:top w:val="none" w:sz="0" w:space="0" w:color="auto"/>
            <w:left w:val="none" w:sz="0" w:space="0" w:color="auto"/>
            <w:bottom w:val="none" w:sz="0" w:space="0" w:color="auto"/>
            <w:right w:val="none" w:sz="0" w:space="0" w:color="auto"/>
          </w:divBdr>
        </w:div>
        <w:div w:id="1635523191">
          <w:marLeft w:val="480"/>
          <w:marRight w:val="0"/>
          <w:marTop w:val="0"/>
          <w:marBottom w:val="0"/>
          <w:divBdr>
            <w:top w:val="none" w:sz="0" w:space="0" w:color="auto"/>
            <w:left w:val="none" w:sz="0" w:space="0" w:color="auto"/>
            <w:bottom w:val="none" w:sz="0" w:space="0" w:color="auto"/>
            <w:right w:val="none" w:sz="0" w:space="0" w:color="auto"/>
          </w:divBdr>
        </w:div>
      </w:divsChild>
    </w:div>
    <w:div w:id="559094131">
      <w:bodyDiv w:val="1"/>
      <w:marLeft w:val="0"/>
      <w:marRight w:val="0"/>
      <w:marTop w:val="0"/>
      <w:marBottom w:val="0"/>
      <w:divBdr>
        <w:top w:val="none" w:sz="0" w:space="0" w:color="auto"/>
        <w:left w:val="none" w:sz="0" w:space="0" w:color="auto"/>
        <w:bottom w:val="none" w:sz="0" w:space="0" w:color="auto"/>
        <w:right w:val="none" w:sz="0" w:space="0" w:color="auto"/>
      </w:divBdr>
    </w:div>
    <w:div w:id="559443349">
      <w:marLeft w:val="480"/>
      <w:marRight w:val="0"/>
      <w:marTop w:val="0"/>
      <w:marBottom w:val="0"/>
      <w:divBdr>
        <w:top w:val="none" w:sz="0" w:space="0" w:color="auto"/>
        <w:left w:val="none" w:sz="0" w:space="0" w:color="auto"/>
        <w:bottom w:val="none" w:sz="0" w:space="0" w:color="auto"/>
        <w:right w:val="none" w:sz="0" w:space="0" w:color="auto"/>
      </w:divBdr>
    </w:div>
    <w:div w:id="560673486">
      <w:marLeft w:val="480"/>
      <w:marRight w:val="0"/>
      <w:marTop w:val="0"/>
      <w:marBottom w:val="0"/>
      <w:divBdr>
        <w:top w:val="none" w:sz="0" w:space="0" w:color="auto"/>
        <w:left w:val="none" w:sz="0" w:space="0" w:color="auto"/>
        <w:bottom w:val="none" w:sz="0" w:space="0" w:color="auto"/>
        <w:right w:val="none" w:sz="0" w:space="0" w:color="auto"/>
      </w:divBdr>
    </w:div>
    <w:div w:id="561018746">
      <w:marLeft w:val="480"/>
      <w:marRight w:val="0"/>
      <w:marTop w:val="0"/>
      <w:marBottom w:val="0"/>
      <w:divBdr>
        <w:top w:val="none" w:sz="0" w:space="0" w:color="auto"/>
        <w:left w:val="none" w:sz="0" w:space="0" w:color="auto"/>
        <w:bottom w:val="none" w:sz="0" w:space="0" w:color="auto"/>
        <w:right w:val="none" w:sz="0" w:space="0" w:color="auto"/>
      </w:divBdr>
    </w:div>
    <w:div w:id="561254402">
      <w:bodyDiv w:val="1"/>
      <w:marLeft w:val="0"/>
      <w:marRight w:val="0"/>
      <w:marTop w:val="0"/>
      <w:marBottom w:val="0"/>
      <w:divBdr>
        <w:top w:val="none" w:sz="0" w:space="0" w:color="auto"/>
        <w:left w:val="none" w:sz="0" w:space="0" w:color="auto"/>
        <w:bottom w:val="none" w:sz="0" w:space="0" w:color="auto"/>
        <w:right w:val="none" w:sz="0" w:space="0" w:color="auto"/>
      </w:divBdr>
    </w:div>
    <w:div w:id="561529577">
      <w:bodyDiv w:val="1"/>
      <w:marLeft w:val="0"/>
      <w:marRight w:val="0"/>
      <w:marTop w:val="0"/>
      <w:marBottom w:val="0"/>
      <w:divBdr>
        <w:top w:val="none" w:sz="0" w:space="0" w:color="auto"/>
        <w:left w:val="none" w:sz="0" w:space="0" w:color="auto"/>
        <w:bottom w:val="none" w:sz="0" w:space="0" w:color="auto"/>
        <w:right w:val="none" w:sz="0" w:space="0" w:color="auto"/>
      </w:divBdr>
    </w:div>
    <w:div w:id="561794958">
      <w:marLeft w:val="480"/>
      <w:marRight w:val="0"/>
      <w:marTop w:val="0"/>
      <w:marBottom w:val="0"/>
      <w:divBdr>
        <w:top w:val="none" w:sz="0" w:space="0" w:color="auto"/>
        <w:left w:val="none" w:sz="0" w:space="0" w:color="auto"/>
        <w:bottom w:val="none" w:sz="0" w:space="0" w:color="auto"/>
        <w:right w:val="none" w:sz="0" w:space="0" w:color="auto"/>
      </w:divBdr>
    </w:div>
    <w:div w:id="561915499">
      <w:marLeft w:val="480"/>
      <w:marRight w:val="0"/>
      <w:marTop w:val="0"/>
      <w:marBottom w:val="0"/>
      <w:divBdr>
        <w:top w:val="none" w:sz="0" w:space="0" w:color="auto"/>
        <w:left w:val="none" w:sz="0" w:space="0" w:color="auto"/>
        <w:bottom w:val="none" w:sz="0" w:space="0" w:color="auto"/>
        <w:right w:val="none" w:sz="0" w:space="0" w:color="auto"/>
      </w:divBdr>
    </w:div>
    <w:div w:id="563294832">
      <w:marLeft w:val="480"/>
      <w:marRight w:val="0"/>
      <w:marTop w:val="0"/>
      <w:marBottom w:val="0"/>
      <w:divBdr>
        <w:top w:val="none" w:sz="0" w:space="0" w:color="auto"/>
        <w:left w:val="none" w:sz="0" w:space="0" w:color="auto"/>
        <w:bottom w:val="none" w:sz="0" w:space="0" w:color="auto"/>
        <w:right w:val="none" w:sz="0" w:space="0" w:color="auto"/>
      </w:divBdr>
    </w:div>
    <w:div w:id="563682389">
      <w:marLeft w:val="480"/>
      <w:marRight w:val="0"/>
      <w:marTop w:val="0"/>
      <w:marBottom w:val="0"/>
      <w:divBdr>
        <w:top w:val="none" w:sz="0" w:space="0" w:color="auto"/>
        <w:left w:val="none" w:sz="0" w:space="0" w:color="auto"/>
        <w:bottom w:val="none" w:sz="0" w:space="0" w:color="auto"/>
        <w:right w:val="none" w:sz="0" w:space="0" w:color="auto"/>
      </w:divBdr>
    </w:div>
    <w:div w:id="564297254">
      <w:bodyDiv w:val="1"/>
      <w:marLeft w:val="0"/>
      <w:marRight w:val="0"/>
      <w:marTop w:val="0"/>
      <w:marBottom w:val="0"/>
      <w:divBdr>
        <w:top w:val="none" w:sz="0" w:space="0" w:color="auto"/>
        <w:left w:val="none" w:sz="0" w:space="0" w:color="auto"/>
        <w:bottom w:val="none" w:sz="0" w:space="0" w:color="auto"/>
        <w:right w:val="none" w:sz="0" w:space="0" w:color="auto"/>
      </w:divBdr>
    </w:div>
    <w:div w:id="564993110">
      <w:bodyDiv w:val="1"/>
      <w:marLeft w:val="0"/>
      <w:marRight w:val="0"/>
      <w:marTop w:val="0"/>
      <w:marBottom w:val="0"/>
      <w:divBdr>
        <w:top w:val="none" w:sz="0" w:space="0" w:color="auto"/>
        <w:left w:val="none" w:sz="0" w:space="0" w:color="auto"/>
        <w:bottom w:val="none" w:sz="0" w:space="0" w:color="auto"/>
        <w:right w:val="none" w:sz="0" w:space="0" w:color="auto"/>
      </w:divBdr>
    </w:div>
    <w:div w:id="565144418">
      <w:marLeft w:val="480"/>
      <w:marRight w:val="0"/>
      <w:marTop w:val="0"/>
      <w:marBottom w:val="0"/>
      <w:divBdr>
        <w:top w:val="none" w:sz="0" w:space="0" w:color="auto"/>
        <w:left w:val="none" w:sz="0" w:space="0" w:color="auto"/>
        <w:bottom w:val="none" w:sz="0" w:space="0" w:color="auto"/>
        <w:right w:val="none" w:sz="0" w:space="0" w:color="auto"/>
      </w:divBdr>
    </w:div>
    <w:div w:id="565185417">
      <w:marLeft w:val="480"/>
      <w:marRight w:val="0"/>
      <w:marTop w:val="0"/>
      <w:marBottom w:val="0"/>
      <w:divBdr>
        <w:top w:val="none" w:sz="0" w:space="0" w:color="auto"/>
        <w:left w:val="none" w:sz="0" w:space="0" w:color="auto"/>
        <w:bottom w:val="none" w:sz="0" w:space="0" w:color="auto"/>
        <w:right w:val="none" w:sz="0" w:space="0" w:color="auto"/>
      </w:divBdr>
    </w:div>
    <w:div w:id="565411091">
      <w:marLeft w:val="480"/>
      <w:marRight w:val="0"/>
      <w:marTop w:val="0"/>
      <w:marBottom w:val="0"/>
      <w:divBdr>
        <w:top w:val="none" w:sz="0" w:space="0" w:color="auto"/>
        <w:left w:val="none" w:sz="0" w:space="0" w:color="auto"/>
        <w:bottom w:val="none" w:sz="0" w:space="0" w:color="auto"/>
        <w:right w:val="none" w:sz="0" w:space="0" w:color="auto"/>
      </w:divBdr>
    </w:div>
    <w:div w:id="565452022">
      <w:marLeft w:val="480"/>
      <w:marRight w:val="0"/>
      <w:marTop w:val="0"/>
      <w:marBottom w:val="0"/>
      <w:divBdr>
        <w:top w:val="none" w:sz="0" w:space="0" w:color="auto"/>
        <w:left w:val="none" w:sz="0" w:space="0" w:color="auto"/>
        <w:bottom w:val="none" w:sz="0" w:space="0" w:color="auto"/>
        <w:right w:val="none" w:sz="0" w:space="0" w:color="auto"/>
      </w:divBdr>
    </w:div>
    <w:div w:id="565457559">
      <w:marLeft w:val="480"/>
      <w:marRight w:val="0"/>
      <w:marTop w:val="0"/>
      <w:marBottom w:val="0"/>
      <w:divBdr>
        <w:top w:val="none" w:sz="0" w:space="0" w:color="auto"/>
        <w:left w:val="none" w:sz="0" w:space="0" w:color="auto"/>
        <w:bottom w:val="none" w:sz="0" w:space="0" w:color="auto"/>
        <w:right w:val="none" w:sz="0" w:space="0" w:color="auto"/>
      </w:divBdr>
    </w:div>
    <w:div w:id="566455740">
      <w:bodyDiv w:val="1"/>
      <w:marLeft w:val="0"/>
      <w:marRight w:val="0"/>
      <w:marTop w:val="0"/>
      <w:marBottom w:val="0"/>
      <w:divBdr>
        <w:top w:val="none" w:sz="0" w:space="0" w:color="auto"/>
        <w:left w:val="none" w:sz="0" w:space="0" w:color="auto"/>
        <w:bottom w:val="none" w:sz="0" w:space="0" w:color="auto"/>
        <w:right w:val="none" w:sz="0" w:space="0" w:color="auto"/>
      </w:divBdr>
    </w:div>
    <w:div w:id="566964509">
      <w:bodyDiv w:val="1"/>
      <w:marLeft w:val="0"/>
      <w:marRight w:val="0"/>
      <w:marTop w:val="0"/>
      <w:marBottom w:val="0"/>
      <w:divBdr>
        <w:top w:val="none" w:sz="0" w:space="0" w:color="auto"/>
        <w:left w:val="none" w:sz="0" w:space="0" w:color="auto"/>
        <w:bottom w:val="none" w:sz="0" w:space="0" w:color="auto"/>
        <w:right w:val="none" w:sz="0" w:space="0" w:color="auto"/>
      </w:divBdr>
    </w:div>
    <w:div w:id="567034705">
      <w:marLeft w:val="480"/>
      <w:marRight w:val="0"/>
      <w:marTop w:val="0"/>
      <w:marBottom w:val="0"/>
      <w:divBdr>
        <w:top w:val="none" w:sz="0" w:space="0" w:color="auto"/>
        <w:left w:val="none" w:sz="0" w:space="0" w:color="auto"/>
        <w:bottom w:val="none" w:sz="0" w:space="0" w:color="auto"/>
        <w:right w:val="none" w:sz="0" w:space="0" w:color="auto"/>
      </w:divBdr>
    </w:div>
    <w:div w:id="568082064">
      <w:bodyDiv w:val="1"/>
      <w:marLeft w:val="0"/>
      <w:marRight w:val="0"/>
      <w:marTop w:val="0"/>
      <w:marBottom w:val="0"/>
      <w:divBdr>
        <w:top w:val="none" w:sz="0" w:space="0" w:color="auto"/>
        <w:left w:val="none" w:sz="0" w:space="0" w:color="auto"/>
        <w:bottom w:val="none" w:sz="0" w:space="0" w:color="auto"/>
        <w:right w:val="none" w:sz="0" w:space="0" w:color="auto"/>
      </w:divBdr>
    </w:div>
    <w:div w:id="568464665">
      <w:marLeft w:val="480"/>
      <w:marRight w:val="0"/>
      <w:marTop w:val="0"/>
      <w:marBottom w:val="0"/>
      <w:divBdr>
        <w:top w:val="none" w:sz="0" w:space="0" w:color="auto"/>
        <w:left w:val="none" w:sz="0" w:space="0" w:color="auto"/>
        <w:bottom w:val="none" w:sz="0" w:space="0" w:color="auto"/>
        <w:right w:val="none" w:sz="0" w:space="0" w:color="auto"/>
      </w:divBdr>
    </w:div>
    <w:div w:id="568659343">
      <w:marLeft w:val="480"/>
      <w:marRight w:val="0"/>
      <w:marTop w:val="0"/>
      <w:marBottom w:val="0"/>
      <w:divBdr>
        <w:top w:val="none" w:sz="0" w:space="0" w:color="auto"/>
        <w:left w:val="none" w:sz="0" w:space="0" w:color="auto"/>
        <w:bottom w:val="none" w:sz="0" w:space="0" w:color="auto"/>
        <w:right w:val="none" w:sz="0" w:space="0" w:color="auto"/>
      </w:divBdr>
    </w:div>
    <w:div w:id="569967593">
      <w:marLeft w:val="480"/>
      <w:marRight w:val="0"/>
      <w:marTop w:val="0"/>
      <w:marBottom w:val="0"/>
      <w:divBdr>
        <w:top w:val="none" w:sz="0" w:space="0" w:color="auto"/>
        <w:left w:val="none" w:sz="0" w:space="0" w:color="auto"/>
        <w:bottom w:val="none" w:sz="0" w:space="0" w:color="auto"/>
        <w:right w:val="none" w:sz="0" w:space="0" w:color="auto"/>
      </w:divBdr>
    </w:div>
    <w:div w:id="570887237">
      <w:marLeft w:val="480"/>
      <w:marRight w:val="0"/>
      <w:marTop w:val="0"/>
      <w:marBottom w:val="0"/>
      <w:divBdr>
        <w:top w:val="none" w:sz="0" w:space="0" w:color="auto"/>
        <w:left w:val="none" w:sz="0" w:space="0" w:color="auto"/>
        <w:bottom w:val="none" w:sz="0" w:space="0" w:color="auto"/>
        <w:right w:val="none" w:sz="0" w:space="0" w:color="auto"/>
      </w:divBdr>
    </w:div>
    <w:div w:id="571432069">
      <w:marLeft w:val="480"/>
      <w:marRight w:val="0"/>
      <w:marTop w:val="0"/>
      <w:marBottom w:val="0"/>
      <w:divBdr>
        <w:top w:val="none" w:sz="0" w:space="0" w:color="auto"/>
        <w:left w:val="none" w:sz="0" w:space="0" w:color="auto"/>
        <w:bottom w:val="none" w:sz="0" w:space="0" w:color="auto"/>
        <w:right w:val="none" w:sz="0" w:space="0" w:color="auto"/>
      </w:divBdr>
    </w:div>
    <w:div w:id="571506559">
      <w:marLeft w:val="480"/>
      <w:marRight w:val="0"/>
      <w:marTop w:val="0"/>
      <w:marBottom w:val="0"/>
      <w:divBdr>
        <w:top w:val="none" w:sz="0" w:space="0" w:color="auto"/>
        <w:left w:val="none" w:sz="0" w:space="0" w:color="auto"/>
        <w:bottom w:val="none" w:sz="0" w:space="0" w:color="auto"/>
        <w:right w:val="none" w:sz="0" w:space="0" w:color="auto"/>
      </w:divBdr>
    </w:div>
    <w:div w:id="571700859">
      <w:marLeft w:val="480"/>
      <w:marRight w:val="0"/>
      <w:marTop w:val="0"/>
      <w:marBottom w:val="0"/>
      <w:divBdr>
        <w:top w:val="none" w:sz="0" w:space="0" w:color="auto"/>
        <w:left w:val="none" w:sz="0" w:space="0" w:color="auto"/>
        <w:bottom w:val="none" w:sz="0" w:space="0" w:color="auto"/>
        <w:right w:val="none" w:sz="0" w:space="0" w:color="auto"/>
      </w:divBdr>
    </w:div>
    <w:div w:id="572084760">
      <w:bodyDiv w:val="1"/>
      <w:marLeft w:val="0"/>
      <w:marRight w:val="0"/>
      <w:marTop w:val="0"/>
      <w:marBottom w:val="0"/>
      <w:divBdr>
        <w:top w:val="none" w:sz="0" w:space="0" w:color="auto"/>
        <w:left w:val="none" w:sz="0" w:space="0" w:color="auto"/>
        <w:bottom w:val="none" w:sz="0" w:space="0" w:color="auto"/>
        <w:right w:val="none" w:sz="0" w:space="0" w:color="auto"/>
      </w:divBdr>
    </w:div>
    <w:div w:id="572350504">
      <w:bodyDiv w:val="1"/>
      <w:marLeft w:val="0"/>
      <w:marRight w:val="0"/>
      <w:marTop w:val="0"/>
      <w:marBottom w:val="0"/>
      <w:divBdr>
        <w:top w:val="none" w:sz="0" w:space="0" w:color="auto"/>
        <w:left w:val="none" w:sz="0" w:space="0" w:color="auto"/>
        <w:bottom w:val="none" w:sz="0" w:space="0" w:color="auto"/>
        <w:right w:val="none" w:sz="0" w:space="0" w:color="auto"/>
      </w:divBdr>
    </w:div>
    <w:div w:id="573467382">
      <w:marLeft w:val="480"/>
      <w:marRight w:val="0"/>
      <w:marTop w:val="0"/>
      <w:marBottom w:val="0"/>
      <w:divBdr>
        <w:top w:val="none" w:sz="0" w:space="0" w:color="auto"/>
        <w:left w:val="none" w:sz="0" w:space="0" w:color="auto"/>
        <w:bottom w:val="none" w:sz="0" w:space="0" w:color="auto"/>
        <w:right w:val="none" w:sz="0" w:space="0" w:color="auto"/>
      </w:divBdr>
    </w:div>
    <w:div w:id="573779396">
      <w:marLeft w:val="480"/>
      <w:marRight w:val="0"/>
      <w:marTop w:val="0"/>
      <w:marBottom w:val="0"/>
      <w:divBdr>
        <w:top w:val="none" w:sz="0" w:space="0" w:color="auto"/>
        <w:left w:val="none" w:sz="0" w:space="0" w:color="auto"/>
        <w:bottom w:val="none" w:sz="0" w:space="0" w:color="auto"/>
        <w:right w:val="none" w:sz="0" w:space="0" w:color="auto"/>
      </w:divBdr>
    </w:div>
    <w:div w:id="574122611">
      <w:marLeft w:val="480"/>
      <w:marRight w:val="0"/>
      <w:marTop w:val="0"/>
      <w:marBottom w:val="0"/>
      <w:divBdr>
        <w:top w:val="none" w:sz="0" w:space="0" w:color="auto"/>
        <w:left w:val="none" w:sz="0" w:space="0" w:color="auto"/>
        <w:bottom w:val="none" w:sz="0" w:space="0" w:color="auto"/>
        <w:right w:val="none" w:sz="0" w:space="0" w:color="auto"/>
      </w:divBdr>
    </w:div>
    <w:div w:id="576285632">
      <w:marLeft w:val="480"/>
      <w:marRight w:val="0"/>
      <w:marTop w:val="0"/>
      <w:marBottom w:val="0"/>
      <w:divBdr>
        <w:top w:val="none" w:sz="0" w:space="0" w:color="auto"/>
        <w:left w:val="none" w:sz="0" w:space="0" w:color="auto"/>
        <w:bottom w:val="none" w:sz="0" w:space="0" w:color="auto"/>
        <w:right w:val="none" w:sz="0" w:space="0" w:color="auto"/>
      </w:divBdr>
    </w:div>
    <w:div w:id="576600353">
      <w:marLeft w:val="480"/>
      <w:marRight w:val="0"/>
      <w:marTop w:val="0"/>
      <w:marBottom w:val="0"/>
      <w:divBdr>
        <w:top w:val="none" w:sz="0" w:space="0" w:color="auto"/>
        <w:left w:val="none" w:sz="0" w:space="0" w:color="auto"/>
        <w:bottom w:val="none" w:sz="0" w:space="0" w:color="auto"/>
        <w:right w:val="none" w:sz="0" w:space="0" w:color="auto"/>
      </w:divBdr>
    </w:div>
    <w:div w:id="577253185">
      <w:marLeft w:val="480"/>
      <w:marRight w:val="0"/>
      <w:marTop w:val="0"/>
      <w:marBottom w:val="0"/>
      <w:divBdr>
        <w:top w:val="none" w:sz="0" w:space="0" w:color="auto"/>
        <w:left w:val="none" w:sz="0" w:space="0" w:color="auto"/>
        <w:bottom w:val="none" w:sz="0" w:space="0" w:color="auto"/>
        <w:right w:val="none" w:sz="0" w:space="0" w:color="auto"/>
      </w:divBdr>
    </w:div>
    <w:div w:id="578098501">
      <w:marLeft w:val="480"/>
      <w:marRight w:val="0"/>
      <w:marTop w:val="0"/>
      <w:marBottom w:val="0"/>
      <w:divBdr>
        <w:top w:val="none" w:sz="0" w:space="0" w:color="auto"/>
        <w:left w:val="none" w:sz="0" w:space="0" w:color="auto"/>
        <w:bottom w:val="none" w:sz="0" w:space="0" w:color="auto"/>
        <w:right w:val="none" w:sz="0" w:space="0" w:color="auto"/>
      </w:divBdr>
    </w:div>
    <w:div w:id="578175351">
      <w:marLeft w:val="480"/>
      <w:marRight w:val="0"/>
      <w:marTop w:val="0"/>
      <w:marBottom w:val="0"/>
      <w:divBdr>
        <w:top w:val="none" w:sz="0" w:space="0" w:color="auto"/>
        <w:left w:val="none" w:sz="0" w:space="0" w:color="auto"/>
        <w:bottom w:val="none" w:sz="0" w:space="0" w:color="auto"/>
        <w:right w:val="none" w:sz="0" w:space="0" w:color="auto"/>
      </w:divBdr>
    </w:div>
    <w:div w:id="578907776">
      <w:bodyDiv w:val="1"/>
      <w:marLeft w:val="0"/>
      <w:marRight w:val="0"/>
      <w:marTop w:val="0"/>
      <w:marBottom w:val="0"/>
      <w:divBdr>
        <w:top w:val="none" w:sz="0" w:space="0" w:color="auto"/>
        <w:left w:val="none" w:sz="0" w:space="0" w:color="auto"/>
        <w:bottom w:val="none" w:sz="0" w:space="0" w:color="auto"/>
        <w:right w:val="none" w:sz="0" w:space="0" w:color="auto"/>
      </w:divBdr>
    </w:div>
    <w:div w:id="579489287">
      <w:marLeft w:val="480"/>
      <w:marRight w:val="0"/>
      <w:marTop w:val="0"/>
      <w:marBottom w:val="0"/>
      <w:divBdr>
        <w:top w:val="none" w:sz="0" w:space="0" w:color="auto"/>
        <w:left w:val="none" w:sz="0" w:space="0" w:color="auto"/>
        <w:bottom w:val="none" w:sz="0" w:space="0" w:color="auto"/>
        <w:right w:val="none" w:sz="0" w:space="0" w:color="auto"/>
      </w:divBdr>
    </w:div>
    <w:div w:id="579563298">
      <w:marLeft w:val="480"/>
      <w:marRight w:val="0"/>
      <w:marTop w:val="0"/>
      <w:marBottom w:val="0"/>
      <w:divBdr>
        <w:top w:val="none" w:sz="0" w:space="0" w:color="auto"/>
        <w:left w:val="none" w:sz="0" w:space="0" w:color="auto"/>
        <w:bottom w:val="none" w:sz="0" w:space="0" w:color="auto"/>
        <w:right w:val="none" w:sz="0" w:space="0" w:color="auto"/>
      </w:divBdr>
    </w:div>
    <w:div w:id="580531254">
      <w:bodyDiv w:val="1"/>
      <w:marLeft w:val="0"/>
      <w:marRight w:val="0"/>
      <w:marTop w:val="0"/>
      <w:marBottom w:val="0"/>
      <w:divBdr>
        <w:top w:val="none" w:sz="0" w:space="0" w:color="auto"/>
        <w:left w:val="none" w:sz="0" w:space="0" w:color="auto"/>
        <w:bottom w:val="none" w:sz="0" w:space="0" w:color="auto"/>
        <w:right w:val="none" w:sz="0" w:space="0" w:color="auto"/>
      </w:divBdr>
    </w:div>
    <w:div w:id="581178312">
      <w:marLeft w:val="480"/>
      <w:marRight w:val="0"/>
      <w:marTop w:val="0"/>
      <w:marBottom w:val="0"/>
      <w:divBdr>
        <w:top w:val="none" w:sz="0" w:space="0" w:color="auto"/>
        <w:left w:val="none" w:sz="0" w:space="0" w:color="auto"/>
        <w:bottom w:val="none" w:sz="0" w:space="0" w:color="auto"/>
        <w:right w:val="none" w:sz="0" w:space="0" w:color="auto"/>
      </w:divBdr>
    </w:div>
    <w:div w:id="581259003">
      <w:bodyDiv w:val="1"/>
      <w:marLeft w:val="0"/>
      <w:marRight w:val="0"/>
      <w:marTop w:val="0"/>
      <w:marBottom w:val="0"/>
      <w:divBdr>
        <w:top w:val="none" w:sz="0" w:space="0" w:color="auto"/>
        <w:left w:val="none" w:sz="0" w:space="0" w:color="auto"/>
        <w:bottom w:val="none" w:sz="0" w:space="0" w:color="auto"/>
        <w:right w:val="none" w:sz="0" w:space="0" w:color="auto"/>
      </w:divBdr>
    </w:div>
    <w:div w:id="581715817">
      <w:marLeft w:val="480"/>
      <w:marRight w:val="0"/>
      <w:marTop w:val="0"/>
      <w:marBottom w:val="0"/>
      <w:divBdr>
        <w:top w:val="none" w:sz="0" w:space="0" w:color="auto"/>
        <w:left w:val="none" w:sz="0" w:space="0" w:color="auto"/>
        <w:bottom w:val="none" w:sz="0" w:space="0" w:color="auto"/>
        <w:right w:val="none" w:sz="0" w:space="0" w:color="auto"/>
      </w:divBdr>
    </w:div>
    <w:div w:id="581841119">
      <w:marLeft w:val="480"/>
      <w:marRight w:val="0"/>
      <w:marTop w:val="0"/>
      <w:marBottom w:val="0"/>
      <w:divBdr>
        <w:top w:val="none" w:sz="0" w:space="0" w:color="auto"/>
        <w:left w:val="none" w:sz="0" w:space="0" w:color="auto"/>
        <w:bottom w:val="none" w:sz="0" w:space="0" w:color="auto"/>
        <w:right w:val="none" w:sz="0" w:space="0" w:color="auto"/>
      </w:divBdr>
    </w:div>
    <w:div w:id="582376776">
      <w:marLeft w:val="480"/>
      <w:marRight w:val="0"/>
      <w:marTop w:val="0"/>
      <w:marBottom w:val="0"/>
      <w:divBdr>
        <w:top w:val="none" w:sz="0" w:space="0" w:color="auto"/>
        <w:left w:val="none" w:sz="0" w:space="0" w:color="auto"/>
        <w:bottom w:val="none" w:sz="0" w:space="0" w:color="auto"/>
        <w:right w:val="none" w:sz="0" w:space="0" w:color="auto"/>
      </w:divBdr>
    </w:div>
    <w:div w:id="583996929">
      <w:bodyDiv w:val="1"/>
      <w:marLeft w:val="0"/>
      <w:marRight w:val="0"/>
      <w:marTop w:val="0"/>
      <w:marBottom w:val="0"/>
      <w:divBdr>
        <w:top w:val="none" w:sz="0" w:space="0" w:color="auto"/>
        <w:left w:val="none" w:sz="0" w:space="0" w:color="auto"/>
        <w:bottom w:val="none" w:sz="0" w:space="0" w:color="auto"/>
        <w:right w:val="none" w:sz="0" w:space="0" w:color="auto"/>
      </w:divBdr>
    </w:div>
    <w:div w:id="584070140">
      <w:bodyDiv w:val="1"/>
      <w:marLeft w:val="0"/>
      <w:marRight w:val="0"/>
      <w:marTop w:val="0"/>
      <w:marBottom w:val="0"/>
      <w:divBdr>
        <w:top w:val="none" w:sz="0" w:space="0" w:color="auto"/>
        <w:left w:val="none" w:sz="0" w:space="0" w:color="auto"/>
        <w:bottom w:val="none" w:sz="0" w:space="0" w:color="auto"/>
        <w:right w:val="none" w:sz="0" w:space="0" w:color="auto"/>
      </w:divBdr>
    </w:div>
    <w:div w:id="584144232">
      <w:marLeft w:val="480"/>
      <w:marRight w:val="0"/>
      <w:marTop w:val="0"/>
      <w:marBottom w:val="0"/>
      <w:divBdr>
        <w:top w:val="none" w:sz="0" w:space="0" w:color="auto"/>
        <w:left w:val="none" w:sz="0" w:space="0" w:color="auto"/>
        <w:bottom w:val="none" w:sz="0" w:space="0" w:color="auto"/>
        <w:right w:val="none" w:sz="0" w:space="0" w:color="auto"/>
      </w:divBdr>
    </w:div>
    <w:div w:id="585498748">
      <w:bodyDiv w:val="1"/>
      <w:marLeft w:val="0"/>
      <w:marRight w:val="0"/>
      <w:marTop w:val="0"/>
      <w:marBottom w:val="0"/>
      <w:divBdr>
        <w:top w:val="none" w:sz="0" w:space="0" w:color="auto"/>
        <w:left w:val="none" w:sz="0" w:space="0" w:color="auto"/>
        <w:bottom w:val="none" w:sz="0" w:space="0" w:color="auto"/>
        <w:right w:val="none" w:sz="0" w:space="0" w:color="auto"/>
      </w:divBdr>
    </w:div>
    <w:div w:id="585722938">
      <w:bodyDiv w:val="1"/>
      <w:marLeft w:val="0"/>
      <w:marRight w:val="0"/>
      <w:marTop w:val="0"/>
      <w:marBottom w:val="0"/>
      <w:divBdr>
        <w:top w:val="none" w:sz="0" w:space="0" w:color="auto"/>
        <w:left w:val="none" w:sz="0" w:space="0" w:color="auto"/>
        <w:bottom w:val="none" w:sz="0" w:space="0" w:color="auto"/>
        <w:right w:val="none" w:sz="0" w:space="0" w:color="auto"/>
      </w:divBdr>
    </w:div>
    <w:div w:id="585724179">
      <w:bodyDiv w:val="1"/>
      <w:marLeft w:val="0"/>
      <w:marRight w:val="0"/>
      <w:marTop w:val="0"/>
      <w:marBottom w:val="0"/>
      <w:divBdr>
        <w:top w:val="none" w:sz="0" w:space="0" w:color="auto"/>
        <w:left w:val="none" w:sz="0" w:space="0" w:color="auto"/>
        <w:bottom w:val="none" w:sz="0" w:space="0" w:color="auto"/>
        <w:right w:val="none" w:sz="0" w:space="0" w:color="auto"/>
      </w:divBdr>
    </w:div>
    <w:div w:id="586041110">
      <w:marLeft w:val="480"/>
      <w:marRight w:val="0"/>
      <w:marTop w:val="0"/>
      <w:marBottom w:val="0"/>
      <w:divBdr>
        <w:top w:val="none" w:sz="0" w:space="0" w:color="auto"/>
        <w:left w:val="none" w:sz="0" w:space="0" w:color="auto"/>
        <w:bottom w:val="none" w:sz="0" w:space="0" w:color="auto"/>
        <w:right w:val="none" w:sz="0" w:space="0" w:color="auto"/>
      </w:divBdr>
    </w:div>
    <w:div w:id="586696059">
      <w:marLeft w:val="480"/>
      <w:marRight w:val="0"/>
      <w:marTop w:val="0"/>
      <w:marBottom w:val="0"/>
      <w:divBdr>
        <w:top w:val="none" w:sz="0" w:space="0" w:color="auto"/>
        <w:left w:val="none" w:sz="0" w:space="0" w:color="auto"/>
        <w:bottom w:val="none" w:sz="0" w:space="0" w:color="auto"/>
        <w:right w:val="none" w:sz="0" w:space="0" w:color="auto"/>
      </w:divBdr>
    </w:div>
    <w:div w:id="586882813">
      <w:bodyDiv w:val="1"/>
      <w:marLeft w:val="0"/>
      <w:marRight w:val="0"/>
      <w:marTop w:val="0"/>
      <w:marBottom w:val="0"/>
      <w:divBdr>
        <w:top w:val="none" w:sz="0" w:space="0" w:color="auto"/>
        <w:left w:val="none" w:sz="0" w:space="0" w:color="auto"/>
        <w:bottom w:val="none" w:sz="0" w:space="0" w:color="auto"/>
        <w:right w:val="none" w:sz="0" w:space="0" w:color="auto"/>
      </w:divBdr>
    </w:div>
    <w:div w:id="588006860">
      <w:marLeft w:val="480"/>
      <w:marRight w:val="0"/>
      <w:marTop w:val="0"/>
      <w:marBottom w:val="0"/>
      <w:divBdr>
        <w:top w:val="none" w:sz="0" w:space="0" w:color="auto"/>
        <w:left w:val="none" w:sz="0" w:space="0" w:color="auto"/>
        <w:bottom w:val="none" w:sz="0" w:space="0" w:color="auto"/>
        <w:right w:val="none" w:sz="0" w:space="0" w:color="auto"/>
      </w:divBdr>
    </w:div>
    <w:div w:id="588126234">
      <w:marLeft w:val="480"/>
      <w:marRight w:val="0"/>
      <w:marTop w:val="0"/>
      <w:marBottom w:val="0"/>
      <w:divBdr>
        <w:top w:val="none" w:sz="0" w:space="0" w:color="auto"/>
        <w:left w:val="none" w:sz="0" w:space="0" w:color="auto"/>
        <w:bottom w:val="none" w:sz="0" w:space="0" w:color="auto"/>
        <w:right w:val="none" w:sz="0" w:space="0" w:color="auto"/>
      </w:divBdr>
    </w:div>
    <w:div w:id="588349242">
      <w:marLeft w:val="480"/>
      <w:marRight w:val="0"/>
      <w:marTop w:val="0"/>
      <w:marBottom w:val="0"/>
      <w:divBdr>
        <w:top w:val="none" w:sz="0" w:space="0" w:color="auto"/>
        <w:left w:val="none" w:sz="0" w:space="0" w:color="auto"/>
        <w:bottom w:val="none" w:sz="0" w:space="0" w:color="auto"/>
        <w:right w:val="none" w:sz="0" w:space="0" w:color="auto"/>
      </w:divBdr>
    </w:div>
    <w:div w:id="590427925">
      <w:bodyDiv w:val="1"/>
      <w:marLeft w:val="0"/>
      <w:marRight w:val="0"/>
      <w:marTop w:val="0"/>
      <w:marBottom w:val="0"/>
      <w:divBdr>
        <w:top w:val="none" w:sz="0" w:space="0" w:color="auto"/>
        <w:left w:val="none" w:sz="0" w:space="0" w:color="auto"/>
        <w:bottom w:val="none" w:sz="0" w:space="0" w:color="auto"/>
        <w:right w:val="none" w:sz="0" w:space="0" w:color="auto"/>
      </w:divBdr>
    </w:div>
    <w:div w:id="591165890">
      <w:marLeft w:val="480"/>
      <w:marRight w:val="0"/>
      <w:marTop w:val="0"/>
      <w:marBottom w:val="0"/>
      <w:divBdr>
        <w:top w:val="none" w:sz="0" w:space="0" w:color="auto"/>
        <w:left w:val="none" w:sz="0" w:space="0" w:color="auto"/>
        <w:bottom w:val="none" w:sz="0" w:space="0" w:color="auto"/>
        <w:right w:val="none" w:sz="0" w:space="0" w:color="auto"/>
      </w:divBdr>
    </w:div>
    <w:div w:id="591353633">
      <w:marLeft w:val="480"/>
      <w:marRight w:val="0"/>
      <w:marTop w:val="0"/>
      <w:marBottom w:val="0"/>
      <w:divBdr>
        <w:top w:val="none" w:sz="0" w:space="0" w:color="auto"/>
        <w:left w:val="none" w:sz="0" w:space="0" w:color="auto"/>
        <w:bottom w:val="none" w:sz="0" w:space="0" w:color="auto"/>
        <w:right w:val="none" w:sz="0" w:space="0" w:color="auto"/>
      </w:divBdr>
    </w:div>
    <w:div w:id="591427645">
      <w:marLeft w:val="480"/>
      <w:marRight w:val="0"/>
      <w:marTop w:val="0"/>
      <w:marBottom w:val="0"/>
      <w:divBdr>
        <w:top w:val="none" w:sz="0" w:space="0" w:color="auto"/>
        <w:left w:val="none" w:sz="0" w:space="0" w:color="auto"/>
        <w:bottom w:val="none" w:sz="0" w:space="0" w:color="auto"/>
        <w:right w:val="none" w:sz="0" w:space="0" w:color="auto"/>
      </w:divBdr>
    </w:div>
    <w:div w:id="591551485">
      <w:marLeft w:val="480"/>
      <w:marRight w:val="0"/>
      <w:marTop w:val="0"/>
      <w:marBottom w:val="0"/>
      <w:divBdr>
        <w:top w:val="none" w:sz="0" w:space="0" w:color="auto"/>
        <w:left w:val="none" w:sz="0" w:space="0" w:color="auto"/>
        <w:bottom w:val="none" w:sz="0" w:space="0" w:color="auto"/>
        <w:right w:val="none" w:sz="0" w:space="0" w:color="auto"/>
      </w:divBdr>
    </w:div>
    <w:div w:id="592590385">
      <w:bodyDiv w:val="1"/>
      <w:marLeft w:val="0"/>
      <w:marRight w:val="0"/>
      <w:marTop w:val="0"/>
      <w:marBottom w:val="0"/>
      <w:divBdr>
        <w:top w:val="none" w:sz="0" w:space="0" w:color="auto"/>
        <w:left w:val="none" w:sz="0" w:space="0" w:color="auto"/>
        <w:bottom w:val="none" w:sz="0" w:space="0" w:color="auto"/>
        <w:right w:val="none" w:sz="0" w:space="0" w:color="auto"/>
      </w:divBdr>
    </w:div>
    <w:div w:id="592905593">
      <w:marLeft w:val="480"/>
      <w:marRight w:val="0"/>
      <w:marTop w:val="0"/>
      <w:marBottom w:val="0"/>
      <w:divBdr>
        <w:top w:val="none" w:sz="0" w:space="0" w:color="auto"/>
        <w:left w:val="none" w:sz="0" w:space="0" w:color="auto"/>
        <w:bottom w:val="none" w:sz="0" w:space="0" w:color="auto"/>
        <w:right w:val="none" w:sz="0" w:space="0" w:color="auto"/>
      </w:divBdr>
    </w:div>
    <w:div w:id="593317342">
      <w:marLeft w:val="480"/>
      <w:marRight w:val="0"/>
      <w:marTop w:val="0"/>
      <w:marBottom w:val="0"/>
      <w:divBdr>
        <w:top w:val="none" w:sz="0" w:space="0" w:color="auto"/>
        <w:left w:val="none" w:sz="0" w:space="0" w:color="auto"/>
        <w:bottom w:val="none" w:sz="0" w:space="0" w:color="auto"/>
        <w:right w:val="none" w:sz="0" w:space="0" w:color="auto"/>
      </w:divBdr>
    </w:div>
    <w:div w:id="593513017">
      <w:marLeft w:val="480"/>
      <w:marRight w:val="0"/>
      <w:marTop w:val="0"/>
      <w:marBottom w:val="0"/>
      <w:divBdr>
        <w:top w:val="none" w:sz="0" w:space="0" w:color="auto"/>
        <w:left w:val="none" w:sz="0" w:space="0" w:color="auto"/>
        <w:bottom w:val="none" w:sz="0" w:space="0" w:color="auto"/>
        <w:right w:val="none" w:sz="0" w:space="0" w:color="auto"/>
      </w:divBdr>
    </w:div>
    <w:div w:id="594166680">
      <w:bodyDiv w:val="1"/>
      <w:marLeft w:val="0"/>
      <w:marRight w:val="0"/>
      <w:marTop w:val="0"/>
      <w:marBottom w:val="0"/>
      <w:divBdr>
        <w:top w:val="none" w:sz="0" w:space="0" w:color="auto"/>
        <w:left w:val="none" w:sz="0" w:space="0" w:color="auto"/>
        <w:bottom w:val="none" w:sz="0" w:space="0" w:color="auto"/>
        <w:right w:val="none" w:sz="0" w:space="0" w:color="auto"/>
      </w:divBdr>
    </w:div>
    <w:div w:id="595480204">
      <w:marLeft w:val="480"/>
      <w:marRight w:val="0"/>
      <w:marTop w:val="0"/>
      <w:marBottom w:val="0"/>
      <w:divBdr>
        <w:top w:val="none" w:sz="0" w:space="0" w:color="auto"/>
        <w:left w:val="none" w:sz="0" w:space="0" w:color="auto"/>
        <w:bottom w:val="none" w:sz="0" w:space="0" w:color="auto"/>
        <w:right w:val="none" w:sz="0" w:space="0" w:color="auto"/>
      </w:divBdr>
    </w:div>
    <w:div w:id="595602019">
      <w:marLeft w:val="480"/>
      <w:marRight w:val="0"/>
      <w:marTop w:val="0"/>
      <w:marBottom w:val="0"/>
      <w:divBdr>
        <w:top w:val="none" w:sz="0" w:space="0" w:color="auto"/>
        <w:left w:val="none" w:sz="0" w:space="0" w:color="auto"/>
        <w:bottom w:val="none" w:sz="0" w:space="0" w:color="auto"/>
        <w:right w:val="none" w:sz="0" w:space="0" w:color="auto"/>
      </w:divBdr>
    </w:div>
    <w:div w:id="595939911">
      <w:marLeft w:val="480"/>
      <w:marRight w:val="0"/>
      <w:marTop w:val="0"/>
      <w:marBottom w:val="0"/>
      <w:divBdr>
        <w:top w:val="none" w:sz="0" w:space="0" w:color="auto"/>
        <w:left w:val="none" w:sz="0" w:space="0" w:color="auto"/>
        <w:bottom w:val="none" w:sz="0" w:space="0" w:color="auto"/>
        <w:right w:val="none" w:sz="0" w:space="0" w:color="auto"/>
      </w:divBdr>
    </w:div>
    <w:div w:id="596207749">
      <w:marLeft w:val="480"/>
      <w:marRight w:val="0"/>
      <w:marTop w:val="0"/>
      <w:marBottom w:val="0"/>
      <w:divBdr>
        <w:top w:val="none" w:sz="0" w:space="0" w:color="auto"/>
        <w:left w:val="none" w:sz="0" w:space="0" w:color="auto"/>
        <w:bottom w:val="none" w:sz="0" w:space="0" w:color="auto"/>
        <w:right w:val="none" w:sz="0" w:space="0" w:color="auto"/>
      </w:divBdr>
    </w:div>
    <w:div w:id="596406230">
      <w:bodyDiv w:val="1"/>
      <w:marLeft w:val="0"/>
      <w:marRight w:val="0"/>
      <w:marTop w:val="0"/>
      <w:marBottom w:val="0"/>
      <w:divBdr>
        <w:top w:val="none" w:sz="0" w:space="0" w:color="auto"/>
        <w:left w:val="none" w:sz="0" w:space="0" w:color="auto"/>
        <w:bottom w:val="none" w:sz="0" w:space="0" w:color="auto"/>
        <w:right w:val="none" w:sz="0" w:space="0" w:color="auto"/>
      </w:divBdr>
    </w:div>
    <w:div w:id="596796202">
      <w:bodyDiv w:val="1"/>
      <w:marLeft w:val="0"/>
      <w:marRight w:val="0"/>
      <w:marTop w:val="0"/>
      <w:marBottom w:val="0"/>
      <w:divBdr>
        <w:top w:val="none" w:sz="0" w:space="0" w:color="auto"/>
        <w:left w:val="none" w:sz="0" w:space="0" w:color="auto"/>
        <w:bottom w:val="none" w:sz="0" w:space="0" w:color="auto"/>
        <w:right w:val="none" w:sz="0" w:space="0" w:color="auto"/>
      </w:divBdr>
    </w:div>
    <w:div w:id="596837644">
      <w:bodyDiv w:val="1"/>
      <w:marLeft w:val="0"/>
      <w:marRight w:val="0"/>
      <w:marTop w:val="0"/>
      <w:marBottom w:val="0"/>
      <w:divBdr>
        <w:top w:val="none" w:sz="0" w:space="0" w:color="auto"/>
        <w:left w:val="none" w:sz="0" w:space="0" w:color="auto"/>
        <w:bottom w:val="none" w:sz="0" w:space="0" w:color="auto"/>
        <w:right w:val="none" w:sz="0" w:space="0" w:color="auto"/>
      </w:divBdr>
    </w:div>
    <w:div w:id="596868238">
      <w:marLeft w:val="480"/>
      <w:marRight w:val="0"/>
      <w:marTop w:val="0"/>
      <w:marBottom w:val="0"/>
      <w:divBdr>
        <w:top w:val="none" w:sz="0" w:space="0" w:color="auto"/>
        <w:left w:val="none" w:sz="0" w:space="0" w:color="auto"/>
        <w:bottom w:val="none" w:sz="0" w:space="0" w:color="auto"/>
        <w:right w:val="none" w:sz="0" w:space="0" w:color="auto"/>
      </w:divBdr>
    </w:div>
    <w:div w:id="597559876">
      <w:bodyDiv w:val="1"/>
      <w:marLeft w:val="0"/>
      <w:marRight w:val="0"/>
      <w:marTop w:val="0"/>
      <w:marBottom w:val="0"/>
      <w:divBdr>
        <w:top w:val="none" w:sz="0" w:space="0" w:color="auto"/>
        <w:left w:val="none" w:sz="0" w:space="0" w:color="auto"/>
        <w:bottom w:val="none" w:sz="0" w:space="0" w:color="auto"/>
        <w:right w:val="none" w:sz="0" w:space="0" w:color="auto"/>
      </w:divBdr>
    </w:div>
    <w:div w:id="597639515">
      <w:marLeft w:val="480"/>
      <w:marRight w:val="0"/>
      <w:marTop w:val="0"/>
      <w:marBottom w:val="0"/>
      <w:divBdr>
        <w:top w:val="none" w:sz="0" w:space="0" w:color="auto"/>
        <w:left w:val="none" w:sz="0" w:space="0" w:color="auto"/>
        <w:bottom w:val="none" w:sz="0" w:space="0" w:color="auto"/>
        <w:right w:val="none" w:sz="0" w:space="0" w:color="auto"/>
      </w:divBdr>
    </w:div>
    <w:div w:id="599027268">
      <w:bodyDiv w:val="1"/>
      <w:marLeft w:val="0"/>
      <w:marRight w:val="0"/>
      <w:marTop w:val="0"/>
      <w:marBottom w:val="0"/>
      <w:divBdr>
        <w:top w:val="none" w:sz="0" w:space="0" w:color="auto"/>
        <w:left w:val="none" w:sz="0" w:space="0" w:color="auto"/>
        <w:bottom w:val="none" w:sz="0" w:space="0" w:color="auto"/>
        <w:right w:val="none" w:sz="0" w:space="0" w:color="auto"/>
      </w:divBdr>
    </w:div>
    <w:div w:id="599218337">
      <w:marLeft w:val="480"/>
      <w:marRight w:val="0"/>
      <w:marTop w:val="0"/>
      <w:marBottom w:val="0"/>
      <w:divBdr>
        <w:top w:val="none" w:sz="0" w:space="0" w:color="auto"/>
        <w:left w:val="none" w:sz="0" w:space="0" w:color="auto"/>
        <w:bottom w:val="none" w:sz="0" w:space="0" w:color="auto"/>
        <w:right w:val="none" w:sz="0" w:space="0" w:color="auto"/>
      </w:divBdr>
    </w:div>
    <w:div w:id="599916604">
      <w:marLeft w:val="480"/>
      <w:marRight w:val="0"/>
      <w:marTop w:val="0"/>
      <w:marBottom w:val="0"/>
      <w:divBdr>
        <w:top w:val="none" w:sz="0" w:space="0" w:color="auto"/>
        <w:left w:val="none" w:sz="0" w:space="0" w:color="auto"/>
        <w:bottom w:val="none" w:sz="0" w:space="0" w:color="auto"/>
        <w:right w:val="none" w:sz="0" w:space="0" w:color="auto"/>
      </w:divBdr>
    </w:div>
    <w:div w:id="599920524">
      <w:marLeft w:val="480"/>
      <w:marRight w:val="0"/>
      <w:marTop w:val="0"/>
      <w:marBottom w:val="0"/>
      <w:divBdr>
        <w:top w:val="none" w:sz="0" w:space="0" w:color="auto"/>
        <w:left w:val="none" w:sz="0" w:space="0" w:color="auto"/>
        <w:bottom w:val="none" w:sz="0" w:space="0" w:color="auto"/>
        <w:right w:val="none" w:sz="0" w:space="0" w:color="auto"/>
      </w:divBdr>
    </w:div>
    <w:div w:id="599988293">
      <w:bodyDiv w:val="1"/>
      <w:marLeft w:val="0"/>
      <w:marRight w:val="0"/>
      <w:marTop w:val="0"/>
      <w:marBottom w:val="0"/>
      <w:divBdr>
        <w:top w:val="none" w:sz="0" w:space="0" w:color="auto"/>
        <w:left w:val="none" w:sz="0" w:space="0" w:color="auto"/>
        <w:bottom w:val="none" w:sz="0" w:space="0" w:color="auto"/>
        <w:right w:val="none" w:sz="0" w:space="0" w:color="auto"/>
      </w:divBdr>
    </w:div>
    <w:div w:id="600113990">
      <w:marLeft w:val="480"/>
      <w:marRight w:val="0"/>
      <w:marTop w:val="0"/>
      <w:marBottom w:val="0"/>
      <w:divBdr>
        <w:top w:val="none" w:sz="0" w:space="0" w:color="auto"/>
        <w:left w:val="none" w:sz="0" w:space="0" w:color="auto"/>
        <w:bottom w:val="none" w:sz="0" w:space="0" w:color="auto"/>
        <w:right w:val="none" w:sz="0" w:space="0" w:color="auto"/>
      </w:divBdr>
    </w:div>
    <w:div w:id="600644202">
      <w:bodyDiv w:val="1"/>
      <w:marLeft w:val="0"/>
      <w:marRight w:val="0"/>
      <w:marTop w:val="0"/>
      <w:marBottom w:val="0"/>
      <w:divBdr>
        <w:top w:val="none" w:sz="0" w:space="0" w:color="auto"/>
        <w:left w:val="none" w:sz="0" w:space="0" w:color="auto"/>
        <w:bottom w:val="none" w:sz="0" w:space="0" w:color="auto"/>
        <w:right w:val="none" w:sz="0" w:space="0" w:color="auto"/>
      </w:divBdr>
    </w:div>
    <w:div w:id="600995580">
      <w:marLeft w:val="480"/>
      <w:marRight w:val="0"/>
      <w:marTop w:val="0"/>
      <w:marBottom w:val="0"/>
      <w:divBdr>
        <w:top w:val="none" w:sz="0" w:space="0" w:color="auto"/>
        <w:left w:val="none" w:sz="0" w:space="0" w:color="auto"/>
        <w:bottom w:val="none" w:sz="0" w:space="0" w:color="auto"/>
        <w:right w:val="none" w:sz="0" w:space="0" w:color="auto"/>
      </w:divBdr>
    </w:div>
    <w:div w:id="601255562">
      <w:marLeft w:val="480"/>
      <w:marRight w:val="0"/>
      <w:marTop w:val="0"/>
      <w:marBottom w:val="0"/>
      <w:divBdr>
        <w:top w:val="none" w:sz="0" w:space="0" w:color="auto"/>
        <w:left w:val="none" w:sz="0" w:space="0" w:color="auto"/>
        <w:bottom w:val="none" w:sz="0" w:space="0" w:color="auto"/>
        <w:right w:val="none" w:sz="0" w:space="0" w:color="auto"/>
      </w:divBdr>
    </w:div>
    <w:div w:id="601375694">
      <w:marLeft w:val="480"/>
      <w:marRight w:val="0"/>
      <w:marTop w:val="0"/>
      <w:marBottom w:val="0"/>
      <w:divBdr>
        <w:top w:val="none" w:sz="0" w:space="0" w:color="auto"/>
        <w:left w:val="none" w:sz="0" w:space="0" w:color="auto"/>
        <w:bottom w:val="none" w:sz="0" w:space="0" w:color="auto"/>
        <w:right w:val="none" w:sz="0" w:space="0" w:color="auto"/>
      </w:divBdr>
    </w:div>
    <w:div w:id="601452164">
      <w:bodyDiv w:val="1"/>
      <w:marLeft w:val="0"/>
      <w:marRight w:val="0"/>
      <w:marTop w:val="0"/>
      <w:marBottom w:val="0"/>
      <w:divBdr>
        <w:top w:val="none" w:sz="0" w:space="0" w:color="auto"/>
        <w:left w:val="none" w:sz="0" w:space="0" w:color="auto"/>
        <w:bottom w:val="none" w:sz="0" w:space="0" w:color="auto"/>
        <w:right w:val="none" w:sz="0" w:space="0" w:color="auto"/>
      </w:divBdr>
    </w:div>
    <w:div w:id="601495334">
      <w:bodyDiv w:val="1"/>
      <w:marLeft w:val="0"/>
      <w:marRight w:val="0"/>
      <w:marTop w:val="0"/>
      <w:marBottom w:val="0"/>
      <w:divBdr>
        <w:top w:val="none" w:sz="0" w:space="0" w:color="auto"/>
        <w:left w:val="none" w:sz="0" w:space="0" w:color="auto"/>
        <w:bottom w:val="none" w:sz="0" w:space="0" w:color="auto"/>
        <w:right w:val="none" w:sz="0" w:space="0" w:color="auto"/>
      </w:divBdr>
    </w:div>
    <w:div w:id="602491952">
      <w:bodyDiv w:val="1"/>
      <w:marLeft w:val="0"/>
      <w:marRight w:val="0"/>
      <w:marTop w:val="0"/>
      <w:marBottom w:val="0"/>
      <w:divBdr>
        <w:top w:val="none" w:sz="0" w:space="0" w:color="auto"/>
        <w:left w:val="none" w:sz="0" w:space="0" w:color="auto"/>
        <w:bottom w:val="none" w:sz="0" w:space="0" w:color="auto"/>
        <w:right w:val="none" w:sz="0" w:space="0" w:color="auto"/>
      </w:divBdr>
    </w:div>
    <w:div w:id="603076395">
      <w:marLeft w:val="480"/>
      <w:marRight w:val="0"/>
      <w:marTop w:val="0"/>
      <w:marBottom w:val="0"/>
      <w:divBdr>
        <w:top w:val="none" w:sz="0" w:space="0" w:color="auto"/>
        <w:left w:val="none" w:sz="0" w:space="0" w:color="auto"/>
        <w:bottom w:val="none" w:sz="0" w:space="0" w:color="auto"/>
        <w:right w:val="none" w:sz="0" w:space="0" w:color="auto"/>
      </w:divBdr>
    </w:div>
    <w:div w:id="604192521">
      <w:marLeft w:val="480"/>
      <w:marRight w:val="0"/>
      <w:marTop w:val="0"/>
      <w:marBottom w:val="0"/>
      <w:divBdr>
        <w:top w:val="none" w:sz="0" w:space="0" w:color="auto"/>
        <w:left w:val="none" w:sz="0" w:space="0" w:color="auto"/>
        <w:bottom w:val="none" w:sz="0" w:space="0" w:color="auto"/>
        <w:right w:val="none" w:sz="0" w:space="0" w:color="auto"/>
      </w:divBdr>
    </w:div>
    <w:div w:id="604506567">
      <w:marLeft w:val="480"/>
      <w:marRight w:val="0"/>
      <w:marTop w:val="0"/>
      <w:marBottom w:val="0"/>
      <w:divBdr>
        <w:top w:val="none" w:sz="0" w:space="0" w:color="auto"/>
        <w:left w:val="none" w:sz="0" w:space="0" w:color="auto"/>
        <w:bottom w:val="none" w:sz="0" w:space="0" w:color="auto"/>
        <w:right w:val="none" w:sz="0" w:space="0" w:color="auto"/>
      </w:divBdr>
    </w:div>
    <w:div w:id="604850910">
      <w:marLeft w:val="480"/>
      <w:marRight w:val="0"/>
      <w:marTop w:val="0"/>
      <w:marBottom w:val="0"/>
      <w:divBdr>
        <w:top w:val="none" w:sz="0" w:space="0" w:color="auto"/>
        <w:left w:val="none" w:sz="0" w:space="0" w:color="auto"/>
        <w:bottom w:val="none" w:sz="0" w:space="0" w:color="auto"/>
        <w:right w:val="none" w:sz="0" w:space="0" w:color="auto"/>
      </w:divBdr>
    </w:div>
    <w:div w:id="605039131">
      <w:bodyDiv w:val="1"/>
      <w:marLeft w:val="0"/>
      <w:marRight w:val="0"/>
      <w:marTop w:val="0"/>
      <w:marBottom w:val="0"/>
      <w:divBdr>
        <w:top w:val="none" w:sz="0" w:space="0" w:color="auto"/>
        <w:left w:val="none" w:sz="0" w:space="0" w:color="auto"/>
        <w:bottom w:val="none" w:sz="0" w:space="0" w:color="auto"/>
        <w:right w:val="none" w:sz="0" w:space="0" w:color="auto"/>
      </w:divBdr>
    </w:div>
    <w:div w:id="605189103">
      <w:marLeft w:val="480"/>
      <w:marRight w:val="0"/>
      <w:marTop w:val="0"/>
      <w:marBottom w:val="0"/>
      <w:divBdr>
        <w:top w:val="none" w:sz="0" w:space="0" w:color="auto"/>
        <w:left w:val="none" w:sz="0" w:space="0" w:color="auto"/>
        <w:bottom w:val="none" w:sz="0" w:space="0" w:color="auto"/>
        <w:right w:val="none" w:sz="0" w:space="0" w:color="auto"/>
      </w:divBdr>
    </w:div>
    <w:div w:id="605815112">
      <w:marLeft w:val="480"/>
      <w:marRight w:val="0"/>
      <w:marTop w:val="0"/>
      <w:marBottom w:val="0"/>
      <w:divBdr>
        <w:top w:val="none" w:sz="0" w:space="0" w:color="auto"/>
        <w:left w:val="none" w:sz="0" w:space="0" w:color="auto"/>
        <w:bottom w:val="none" w:sz="0" w:space="0" w:color="auto"/>
        <w:right w:val="none" w:sz="0" w:space="0" w:color="auto"/>
      </w:divBdr>
    </w:div>
    <w:div w:id="606277537">
      <w:bodyDiv w:val="1"/>
      <w:marLeft w:val="0"/>
      <w:marRight w:val="0"/>
      <w:marTop w:val="0"/>
      <w:marBottom w:val="0"/>
      <w:divBdr>
        <w:top w:val="none" w:sz="0" w:space="0" w:color="auto"/>
        <w:left w:val="none" w:sz="0" w:space="0" w:color="auto"/>
        <w:bottom w:val="none" w:sz="0" w:space="0" w:color="auto"/>
        <w:right w:val="none" w:sz="0" w:space="0" w:color="auto"/>
      </w:divBdr>
    </w:div>
    <w:div w:id="606280855">
      <w:marLeft w:val="480"/>
      <w:marRight w:val="0"/>
      <w:marTop w:val="0"/>
      <w:marBottom w:val="0"/>
      <w:divBdr>
        <w:top w:val="none" w:sz="0" w:space="0" w:color="auto"/>
        <w:left w:val="none" w:sz="0" w:space="0" w:color="auto"/>
        <w:bottom w:val="none" w:sz="0" w:space="0" w:color="auto"/>
        <w:right w:val="none" w:sz="0" w:space="0" w:color="auto"/>
      </w:divBdr>
    </w:div>
    <w:div w:id="606547722">
      <w:bodyDiv w:val="1"/>
      <w:marLeft w:val="0"/>
      <w:marRight w:val="0"/>
      <w:marTop w:val="0"/>
      <w:marBottom w:val="0"/>
      <w:divBdr>
        <w:top w:val="none" w:sz="0" w:space="0" w:color="auto"/>
        <w:left w:val="none" w:sz="0" w:space="0" w:color="auto"/>
        <w:bottom w:val="none" w:sz="0" w:space="0" w:color="auto"/>
        <w:right w:val="none" w:sz="0" w:space="0" w:color="auto"/>
      </w:divBdr>
    </w:div>
    <w:div w:id="606890015">
      <w:marLeft w:val="480"/>
      <w:marRight w:val="0"/>
      <w:marTop w:val="0"/>
      <w:marBottom w:val="0"/>
      <w:divBdr>
        <w:top w:val="none" w:sz="0" w:space="0" w:color="auto"/>
        <w:left w:val="none" w:sz="0" w:space="0" w:color="auto"/>
        <w:bottom w:val="none" w:sz="0" w:space="0" w:color="auto"/>
        <w:right w:val="none" w:sz="0" w:space="0" w:color="auto"/>
      </w:divBdr>
    </w:div>
    <w:div w:id="608124418">
      <w:marLeft w:val="480"/>
      <w:marRight w:val="0"/>
      <w:marTop w:val="0"/>
      <w:marBottom w:val="0"/>
      <w:divBdr>
        <w:top w:val="none" w:sz="0" w:space="0" w:color="auto"/>
        <w:left w:val="none" w:sz="0" w:space="0" w:color="auto"/>
        <w:bottom w:val="none" w:sz="0" w:space="0" w:color="auto"/>
        <w:right w:val="none" w:sz="0" w:space="0" w:color="auto"/>
      </w:divBdr>
    </w:div>
    <w:div w:id="609512388">
      <w:marLeft w:val="480"/>
      <w:marRight w:val="0"/>
      <w:marTop w:val="0"/>
      <w:marBottom w:val="0"/>
      <w:divBdr>
        <w:top w:val="none" w:sz="0" w:space="0" w:color="auto"/>
        <w:left w:val="none" w:sz="0" w:space="0" w:color="auto"/>
        <w:bottom w:val="none" w:sz="0" w:space="0" w:color="auto"/>
        <w:right w:val="none" w:sz="0" w:space="0" w:color="auto"/>
      </w:divBdr>
    </w:div>
    <w:div w:id="612516963">
      <w:marLeft w:val="480"/>
      <w:marRight w:val="0"/>
      <w:marTop w:val="0"/>
      <w:marBottom w:val="0"/>
      <w:divBdr>
        <w:top w:val="none" w:sz="0" w:space="0" w:color="auto"/>
        <w:left w:val="none" w:sz="0" w:space="0" w:color="auto"/>
        <w:bottom w:val="none" w:sz="0" w:space="0" w:color="auto"/>
        <w:right w:val="none" w:sz="0" w:space="0" w:color="auto"/>
      </w:divBdr>
    </w:div>
    <w:div w:id="613484632">
      <w:marLeft w:val="480"/>
      <w:marRight w:val="0"/>
      <w:marTop w:val="0"/>
      <w:marBottom w:val="0"/>
      <w:divBdr>
        <w:top w:val="none" w:sz="0" w:space="0" w:color="auto"/>
        <w:left w:val="none" w:sz="0" w:space="0" w:color="auto"/>
        <w:bottom w:val="none" w:sz="0" w:space="0" w:color="auto"/>
        <w:right w:val="none" w:sz="0" w:space="0" w:color="auto"/>
      </w:divBdr>
    </w:div>
    <w:div w:id="613558529">
      <w:bodyDiv w:val="1"/>
      <w:marLeft w:val="0"/>
      <w:marRight w:val="0"/>
      <w:marTop w:val="0"/>
      <w:marBottom w:val="0"/>
      <w:divBdr>
        <w:top w:val="none" w:sz="0" w:space="0" w:color="auto"/>
        <w:left w:val="none" w:sz="0" w:space="0" w:color="auto"/>
        <w:bottom w:val="none" w:sz="0" w:space="0" w:color="auto"/>
        <w:right w:val="none" w:sz="0" w:space="0" w:color="auto"/>
      </w:divBdr>
    </w:div>
    <w:div w:id="613706254">
      <w:bodyDiv w:val="1"/>
      <w:marLeft w:val="0"/>
      <w:marRight w:val="0"/>
      <w:marTop w:val="0"/>
      <w:marBottom w:val="0"/>
      <w:divBdr>
        <w:top w:val="none" w:sz="0" w:space="0" w:color="auto"/>
        <w:left w:val="none" w:sz="0" w:space="0" w:color="auto"/>
        <w:bottom w:val="none" w:sz="0" w:space="0" w:color="auto"/>
        <w:right w:val="none" w:sz="0" w:space="0" w:color="auto"/>
      </w:divBdr>
    </w:div>
    <w:div w:id="613942497">
      <w:marLeft w:val="480"/>
      <w:marRight w:val="0"/>
      <w:marTop w:val="0"/>
      <w:marBottom w:val="0"/>
      <w:divBdr>
        <w:top w:val="none" w:sz="0" w:space="0" w:color="auto"/>
        <w:left w:val="none" w:sz="0" w:space="0" w:color="auto"/>
        <w:bottom w:val="none" w:sz="0" w:space="0" w:color="auto"/>
        <w:right w:val="none" w:sz="0" w:space="0" w:color="auto"/>
      </w:divBdr>
    </w:div>
    <w:div w:id="615332719">
      <w:marLeft w:val="480"/>
      <w:marRight w:val="0"/>
      <w:marTop w:val="0"/>
      <w:marBottom w:val="0"/>
      <w:divBdr>
        <w:top w:val="none" w:sz="0" w:space="0" w:color="auto"/>
        <w:left w:val="none" w:sz="0" w:space="0" w:color="auto"/>
        <w:bottom w:val="none" w:sz="0" w:space="0" w:color="auto"/>
        <w:right w:val="none" w:sz="0" w:space="0" w:color="auto"/>
      </w:divBdr>
    </w:div>
    <w:div w:id="615407073">
      <w:bodyDiv w:val="1"/>
      <w:marLeft w:val="0"/>
      <w:marRight w:val="0"/>
      <w:marTop w:val="0"/>
      <w:marBottom w:val="0"/>
      <w:divBdr>
        <w:top w:val="none" w:sz="0" w:space="0" w:color="auto"/>
        <w:left w:val="none" w:sz="0" w:space="0" w:color="auto"/>
        <w:bottom w:val="none" w:sz="0" w:space="0" w:color="auto"/>
        <w:right w:val="none" w:sz="0" w:space="0" w:color="auto"/>
      </w:divBdr>
    </w:div>
    <w:div w:id="615675388">
      <w:marLeft w:val="480"/>
      <w:marRight w:val="0"/>
      <w:marTop w:val="0"/>
      <w:marBottom w:val="0"/>
      <w:divBdr>
        <w:top w:val="none" w:sz="0" w:space="0" w:color="auto"/>
        <w:left w:val="none" w:sz="0" w:space="0" w:color="auto"/>
        <w:bottom w:val="none" w:sz="0" w:space="0" w:color="auto"/>
        <w:right w:val="none" w:sz="0" w:space="0" w:color="auto"/>
      </w:divBdr>
    </w:div>
    <w:div w:id="615716254">
      <w:marLeft w:val="480"/>
      <w:marRight w:val="0"/>
      <w:marTop w:val="0"/>
      <w:marBottom w:val="0"/>
      <w:divBdr>
        <w:top w:val="none" w:sz="0" w:space="0" w:color="auto"/>
        <w:left w:val="none" w:sz="0" w:space="0" w:color="auto"/>
        <w:bottom w:val="none" w:sz="0" w:space="0" w:color="auto"/>
        <w:right w:val="none" w:sz="0" w:space="0" w:color="auto"/>
      </w:divBdr>
    </w:div>
    <w:div w:id="616134670">
      <w:marLeft w:val="480"/>
      <w:marRight w:val="0"/>
      <w:marTop w:val="0"/>
      <w:marBottom w:val="0"/>
      <w:divBdr>
        <w:top w:val="none" w:sz="0" w:space="0" w:color="auto"/>
        <w:left w:val="none" w:sz="0" w:space="0" w:color="auto"/>
        <w:bottom w:val="none" w:sz="0" w:space="0" w:color="auto"/>
        <w:right w:val="none" w:sz="0" w:space="0" w:color="auto"/>
      </w:divBdr>
    </w:div>
    <w:div w:id="616327468">
      <w:marLeft w:val="480"/>
      <w:marRight w:val="0"/>
      <w:marTop w:val="0"/>
      <w:marBottom w:val="0"/>
      <w:divBdr>
        <w:top w:val="none" w:sz="0" w:space="0" w:color="auto"/>
        <w:left w:val="none" w:sz="0" w:space="0" w:color="auto"/>
        <w:bottom w:val="none" w:sz="0" w:space="0" w:color="auto"/>
        <w:right w:val="none" w:sz="0" w:space="0" w:color="auto"/>
      </w:divBdr>
    </w:div>
    <w:div w:id="616527558">
      <w:bodyDiv w:val="1"/>
      <w:marLeft w:val="0"/>
      <w:marRight w:val="0"/>
      <w:marTop w:val="0"/>
      <w:marBottom w:val="0"/>
      <w:divBdr>
        <w:top w:val="none" w:sz="0" w:space="0" w:color="auto"/>
        <w:left w:val="none" w:sz="0" w:space="0" w:color="auto"/>
        <w:bottom w:val="none" w:sz="0" w:space="0" w:color="auto"/>
        <w:right w:val="none" w:sz="0" w:space="0" w:color="auto"/>
      </w:divBdr>
    </w:div>
    <w:div w:id="616764102">
      <w:marLeft w:val="480"/>
      <w:marRight w:val="0"/>
      <w:marTop w:val="0"/>
      <w:marBottom w:val="0"/>
      <w:divBdr>
        <w:top w:val="none" w:sz="0" w:space="0" w:color="auto"/>
        <w:left w:val="none" w:sz="0" w:space="0" w:color="auto"/>
        <w:bottom w:val="none" w:sz="0" w:space="0" w:color="auto"/>
        <w:right w:val="none" w:sz="0" w:space="0" w:color="auto"/>
      </w:divBdr>
    </w:div>
    <w:div w:id="616983753">
      <w:marLeft w:val="480"/>
      <w:marRight w:val="0"/>
      <w:marTop w:val="0"/>
      <w:marBottom w:val="0"/>
      <w:divBdr>
        <w:top w:val="none" w:sz="0" w:space="0" w:color="auto"/>
        <w:left w:val="none" w:sz="0" w:space="0" w:color="auto"/>
        <w:bottom w:val="none" w:sz="0" w:space="0" w:color="auto"/>
        <w:right w:val="none" w:sz="0" w:space="0" w:color="auto"/>
      </w:divBdr>
    </w:div>
    <w:div w:id="617177502">
      <w:marLeft w:val="480"/>
      <w:marRight w:val="0"/>
      <w:marTop w:val="0"/>
      <w:marBottom w:val="0"/>
      <w:divBdr>
        <w:top w:val="none" w:sz="0" w:space="0" w:color="auto"/>
        <w:left w:val="none" w:sz="0" w:space="0" w:color="auto"/>
        <w:bottom w:val="none" w:sz="0" w:space="0" w:color="auto"/>
        <w:right w:val="none" w:sz="0" w:space="0" w:color="auto"/>
      </w:divBdr>
    </w:div>
    <w:div w:id="617179118">
      <w:marLeft w:val="480"/>
      <w:marRight w:val="0"/>
      <w:marTop w:val="0"/>
      <w:marBottom w:val="0"/>
      <w:divBdr>
        <w:top w:val="none" w:sz="0" w:space="0" w:color="auto"/>
        <w:left w:val="none" w:sz="0" w:space="0" w:color="auto"/>
        <w:bottom w:val="none" w:sz="0" w:space="0" w:color="auto"/>
        <w:right w:val="none" w:sz="0" w:space="0" w:color="auto"/>
      </w:divBdr>
    </w:div>
    <w:div w:id="617490094">
      <w:marLeft w:val="480"/>
      <w:marRight w:val="0"/>
      <w:marTop w:val="0"/>
      <w:marBottom w:val="0"/>
      <w:divBdr>
        <w:top w:val="none" w:sz="0" w:space="0" w:color="auto"/>
        <w:left w:val="none" w:sz="0" w:space="0" w:color="auto"/>
        <w:bottom w:val="none" w:sz="0" w:space="0" w:color="auto"/>
        <w:right w:val="none" w:sz="0" w:space="0" w:color="auto"/>
      </w:divBdr>
    </w:div>
    <w:div w:id="617494287">
      <w:marLeft w:val="480"/>
      <w:marRight w:val="0"/>
      <w:marTop w:val="0"/>
      <w:marBottom w:val="0"/>
      <w:divBdr>
        <w:top w:val="none" w:sz="0" w:space="0" w:color="auto"/>
        <w:left w:val="none" w:sz="0" w:space="0" w:color="auto"/>
        <w:bottom w:val="none" w:sz="0" w:space="0" w:color="auto"/>
        <w:right w:val="none" w:sz="0" w:space="0" w:color="auto"/>
      </w:divBdr>
    </w:div>
    <w:div w:id="618491500">
      <w:bodyDiv w:val="1"/>
      <w:marLeft w:val="0"/>
      <w:marRight w:val="0"/>
      <w:marTop w:val="0"/>
      <w:marBottom w:val="0"/>
      <w:divBdr>
        <w:top w:val="none" w:sz="0" w:space="0" w:color="auto"/>
        <w:left w:val="none" w:sz="0" w:space="0" w:color="auto"/>
        <w:bottom w:val="none" w:sz="0" w:space="0" w:color="auto"/>
        <w:right w:val="none" w:sz="0" w:space="0" w:color="auto"/>
      </w:divBdr>
    </w:div>
    <w:div w:id="619260003">
      <w:marLeft w:val="480"/>
      <w:marRight w:val="0"/>
      <w:marTop w:val="0"/>
      <w:marBottom w:val="0"/>
      <w:divBdr>
        <w:top w:val="none" w:sz="0" w:space="0" w:color="auto"/>
        <w:left w:val="none" w:sz="0" w:space="0" w:color="auto"/>
        <w:bottom w:val="none" w:sz="0" w:space="0" w:color="auto"/>
        <w:right w:val="none" w:sz="0" w:space="0" w:color="auto"/>
      </w:divBdr>
    </w:div>
    <w:div w:id="619340654">
      <w:bodyDiv w:val="1"/>
      <w:marLeft w:val="0"/>
      <w:marRight w:val="0"/>
      <w:marTop w:val="0"/>
      <w:marBottom w:val="0"/>
      <w:divBdr>
        <w:top w:val="none" w:sz="0" w:space="0" w:color="auto"/>
        <w:left w:val="none" w:sz="0" w:space="0" w:color="auto"/>
        <w:bottom w:val="none" w:sz="0" w:space="0" w:color="auto"/>
        <w:right w:val="none" w:sz="0" w:space="0" w:color="auto"/>
      </w:divBdr>
    </w:div>
    <w:div w:id="619537204">
      <w:bodyDiv w:val="1"/>
      <w:marLeft w:val="0"/>
      <w:marRight w:val="0"/>
      <w:marTop w:val="0"/>
      <w:marBottom w:val="0"/>
      <w:divBdr>
        <w:top w:val="none" w:sz="0" w:space="0" w:color="auto"/>
        <w:left w:val="none" w:sz="0" w:space="0" w:color="auto"/>
        <w:bottom w:val="none" w:sz="0" w:space="0" w:color="auto"/>
        <w:right w:val="none" w:sz="0" w:space="0" w:color="auto"/>
      </w:divBdr>
    </w:div>
    <w:div w:id="619578467">
      <w:marLeft w:val="480"/>
      <w:marRight w:val="0"/>
      <w:marTop w:val="0"/>
      <w:marBottom w:val="0"/>
      <w:divBdr>
        <w:top w:val="none" w:sz="0" w:space="0" w:color="auto"/>
        <w:left w:val="none" w:sz="0" w:space="0" w:color="auto"/>
        <w:bottom w:val="none" w:sz="0" w:space="0" w:color="auto"/>
        <w:right w:val="none" w:sz="0" w:space="0" w:color="auto"/>
      </w:divBdr>
    </w:div>
    <w:div w:id="620189705">
      <w:bodyDiv w:val="1"/>
      <w:marLeft w:val="0"/>
      <w:marRight w:val="0"/>
      <w:marTop w:val="0"/>
      <w:marBottom w:val="0"/>
      <w:divBdr>
        <w:top w:val="none" w:sz="0" w:space="0" w:color="auto"/>
        <w:left w:val="none" w:sz="0" w:space="0" w:color="auto"/>
        <w:bottom w:val="none" w:sz="0" w:space="0" w:color="auto"/>
        <w:right w:val="none" w:sz="0" w:space="0" w:color="auto"/>
      </w:divBdr>
    </w:div>
    <w:div w:id="620306049">
      <w:marLeft w:val="480"/>
      <w:marRight w:val="0"/>
      <w:marTop w:val="0"/>
      <w:marBottom w:val="0"/>
      <w:divBdr>
        <w:top w:val="none" w:sz="0" w:space="0" w:color="auto"/>
        <w:left w:val="none" w:sz="0" w:space="0" w:color="auto"/>
        <w:bottom w:val="none" w:sz="0" w:space="0" w:color="auto"/>
        <w:right w:val="none" w:sz="0" w:space="0" w:color="auto"/>
      </w:divBdr>
    </w:div>
    <w:div w:id="620721848">
      <w:bodyDiv w:val="1"/>
      <w:marLeft w:val="0"/>
      <w:marRight w:val="0"/>
      <w:marTop w:val="0"/>
      <w:marBottom w:val="0"/>
      <w:divBdr>
        <w:top w:val="none" w:sz="0" w:space="0" w:color="auto"/>
        <w:left w:val="none" w:sz="0" w:space="0" w:color="auto"/>
        <w:bottom w:val="none" w:sz="0" w:space="0" w:color="auto"/>
        <w:right w:val="none" w:sz="0" w:space="0" w:color="auto"/>
      </w:divBdr>
    </w:div>
    <w:div w:id="621496469">
      <w:marLeft w:val="480"/>
      <w:marRight w:val="0"/>
      <w:marTop w:val="0"/>
      <w:marBottom w:val="0"/>
      <w:divBdr>
        <w:top w:val="none" w:sz="0" w:space="0" w:color="auto"/>
        <w:left w:val="none" w:sz="0" w:space="0" w:color="auto"/>
        <w:bottom w:val="none" w:sz="0" w:space="0" w:color="auto"/>
        <w:right w:val="none" w:sz="0" w:space="0" w:color="auto"/>
      </w:divBdr>
    </w:div>
    <w:div w:id="621573702">
      <w:bodyDiv w:val="1"/>
      <w:marLeft w:val="0"/>
      <w:marRight w:val="0"/>
      <w:marTop w:val="0"/>
      <w:marBottom w:val="0"/>
      <w:divBdr>
        <w:top w:val="none" w:sz="0" w:space="0" w:color="auto"/>
        <w:left w:val="none" w:sz="0" w:space="0" w:color="auto"/>
        <w:bottom w:val="none" w:sz="0" w:space="0" w:color="auto"/>
        <w:right w:val="none" w:sz="0" w:space="0" w:color="auto"/>
      </w:divBdr>
    </w:div>
    <w:div w:id="621695591">
      <w:marLeft w:val="480"/>
      <w:marRight w:val="0"/>
      <w:marTop w:val="0"/>
      <w:marBottom w:val="0"/>
      <w:divBdr>
        <w:top w:val="none" w:sz="0" w:space="0" w:color="auto"/>
        <w:left w:val="none" w:sz="0" w:space="0" w:color="auto"/>
        <w:bottom w:val="none" w:sz="0" w:space="0" w:color="auto"/>
        <w:right w:val="none" w:sz="0" w:space="0" w:color="auto"/>
      </w:divBdr>
    </w:div>
    <w:div w:id="621767905">
      <w:marLeft w:val="480"/>
      <w:marRight w:val="0"/>
      <w:marTop w:val="0"/>
      <w:marBottom w:val="0"/>
      <w:divBdr>
        <w:top w:val="none" w:sz="0" w:space="0" w:color="auto"/>
        <w:left w:val="none" w:sz="0" w:space="0" w:color="auto"/>
        <w:bottom w:val="none" w:sz="0" w:space="0" w:color="auto"/>
        <w:right w:val="none" w:sz="0" w:space="0" w:color="auto"/>
      </w:divBdr>
    </w:div>
    <w:div w:id="621808880">
      <w:marLeft w:val="480"/>
      <w:marRight w:val="0"/>
      <w:marTop w:val="0"/>
      <w:marBottom w:val="0"/>
      <w:divBdr>
        <w:top w:val="none" w:sz="0" w:space="0" w:color="auto"/>
        <w:left w:val="none" w:sz="0" w:space="0" w:color="auto"/>
        <w:bottom w:val="none" w:sz="0" w:space="0" w:color="auto"/>
        <w:right w:val="none" w:sz="0" w:space="0" w:color="auto"/>
      </w:divBdr>
    </w:div>
    <w:div w:id="622075655">
      <w:marLeft w:val="480"/>
      <w:marRight w:val="0"/>
      <w:marTop w:val="0"/>
      <w:marBottom w:val="0"/>
      <w:divBdr>
        <w:top w:val="none" w:sz="0" w:space="0" w:color="auto"/>
        <w:left w:val="none" w:sz="0" w:space="0" w:color="auto"/>
        <w:bottom w:val="none" w:sz="0" w:space="0" w:color="auto"/>
        <w:right w:val="none" w:sz="0" w:space="0" w:color="auto"/>
      </w:divBdr>
    </w:div>
    <w:div w:id="622347146">
      <w:marLeft w:val="480"/>
      <w:marRight w:val="0"/>
      <w:marTop w:val="0"/>
      <w:marBottom w:val="0"/>
      <w:divBdr>
        <w:top w:val="none" w:sz="0" w:space="0" w:color="auto"/>
        <w:left w:val="none" w:sz="0" w:space="0" w:color="auto"/>
        <w:bottom w:val="none" w:sz="0" w:space="0" w:color="auto"/>
        <w:right w:val="none" w:sz="0" w:space="0" w:color="auto"/>
      </w:divBdr>
    </w:div>
    <w:div w:id="622658537">
      <w:marLeft w:val="480"/>
      <w:marRight w:val="0"/>
      <w:marTop w:val="0"/>
      <w:marBottom w:val="0"/>
      <w:divBdr>
        <w:top w:val="none" w:sz="0" w:space="0" w:color="auto"/>
        <w:left w:val="none" w:sz="0" w:space="0" w:color="auto"/>
        <w:bottom w:val="none" w:sz="0" w:space="0" w:color="auto"/>
        <w:right w:val="none" w:sz="0" w:space="0" w:color="auto"/>
      </w:divBdr>
    </w:div>
    <w:div w:id="623268666">
      <w:marLeft w:val="480"/>
      <w:marRight w:val="0"/>
      <w:marTop w:val="0"/>
      <w:marBottom w:val="0"/>
      <w:divBdr>
        <w:top w:val="none" w:sz="0" w:space="0" w:color="auto"/>
        <w:left w:val="none" w:sz="0" w:space="0" w:color="auto"/>
        <w:bottom w:val="none" w:sz="0" w:space="0" w:color="auto"/>
        <w:right w:val="none" w:sz="0" w:space="0" w:color="auto"/>
      </w:divBdr>
    </w:div>
    <w:div w:id="623384440">
      <w:marLeft w:val="480"/>
      <w:marRight w:val="0"/>
      <w:marTop w:val="0"/>
      <w:marBottom w:val="0"/>
      <w:divBdr>
        <w:top w:val="none" w:sz="0" w:space="0" w:color="auto"/>
        <w:left w:val="none" w:sz="0" w:space="0" w:color="auto"/>
        <w:bottom w:val="none" w:sz="0" w:space="0" w:color="auto"/>
        <w:right w:val="none" w:sz="0" w:space="0" w:color="auto"/>
      </w:divBdr>
    </w:div>
    <w:div w:id="623462362">
      <w:marLeft w:val="480"/>
      <w:marRight w:val="0"/>
      <w:marTop w:val="0"/>
      <w:marBottom w:val="0"/>
      <w:divBdr>
        <w:top w:val="none" w:sz="0" w:space="0" w:color="auto"/>
        <w:left w:val="none" w:sz="0" w:space="0" w:color="auto"/>
        <w:bottom w:val="none" w:sz="0" w:space="0" w:color="auto"/>
        <w:right w:val="none" w:sz="0" w:space="0" w:color="auto"/>
      </w:divBdr>
    </w:div>
    <w:div w:id="623730656">
      <w:marLeft w:val="480"/>
      <w:marRight w:val="0"/>
      <w:marTop w:val="0"/>
      <w:marBottom w:val="0"/>
      <w:divBdr>
        <w:top w:val="none" w:sz="0" w:space="0" w:color="auto"/>
        <w:left w:val="none" w:sz="0" w:space="0" w:color="auto"/>
        <w:bottom w:val="none" w:sz="0" w:space="0" w:color="auto"/>
        <w:right w:val="none" w:sz="0" w:space="0" w:color="auto"/>
      </w:divBdr>
    </w:div>
    <w:div w:id="623732473">
      <w:marLeft w:val="480"/>
      <w:marRight w:val="0"/>
      <w:marTop w:val="0"/>
      <w:marBottom w:val="0"/>
      <w:divBdr>
        <w:top w:val="none" w:sz="0" w:space="0" w:color="auto"/>
        <w:left w:val="none" w:sz="0" w:space="0" w:color="auto"/>
        <w:bottom w:val="none" w:sz="0" w:space="0" w:color="auto"/>
        <w:right w:val="none" w:sz="0" w:space="0" w:color="auto"/>
      </w:divBdr>
    </w:div>
    <w:div w:id="624165496">
      <w:bodyDiv w:val="1"/>
      <w:marLeft w:val="0"/>
      <w:marRight w:val="0"/>
      <w:marTop w:val="0"/>
      <w:marBottom w:val="0"/>
      <w:divBdr>
        <w:top w:val="none" w:sz="0" w:space="0" w:color="auto"/>
        <w:left w:val="none" w:sz="0" w:space="0" w:color="auto"/>
        <w:bottom w:val="none" w:sz="0" w:space="0" w:color="auto"/>
        <w:right w:val="none" w:sz="0" w:space="0" w:color="auto"/>
      </w:divBdr>
    </w:div>
    <w:div w:id="624316824">
      <w:bodyDiv w:val="1"/>
      <w:marLeft w:val="0"/>
      <w:marRight w:val="0"/>
      <w:marTop w:val="0"/>
      <w:marBottom w:val="0"/>
      <w:divBdr>
        <w:top w:val="none" w:sz="0" w:space="0" w:color="auto"/>
        <w:left w:val="none" w:sz="0" w:space="0" w:color="auto"/>
        <w:bottom w:val="none" w:sz="0" w:space="0" w:color="auto"/>
        <w:right w:val="none" w:sz="0" w:space="0" w:color="auto"/>
      </w:divBdr>
    </w:div>
    <w:div w:id="624509552">
      <w:bodyDiv w:val="1"/>
      <w:marLeft w:val="0"/>
      <w:marRight w:val="0"/>
      <w:marTop w:val="0"/>
      <w:marBottom w:val="0"/>
      <w:divBdr>
        <w:top w:val="none" w:sz="0" w:space="0" w:color="auto"/>
        <w:left w:val="none" w:sz="0" w:space="0" w:color="auto"/>
        <w:bottom w:val="none" w:sz="0" w:space="0" w:color="auto"/>
        <w:right w:val="none" w:sz="0" w:space="0" w:color="auto"/>
      </w:divBdr>
    </w:div>
    <w:div w:id="625159158">
      <w:marLeft w:val="480"/>
      <w:marRight w:val="0"/>
      <w:marTop w:val="0"/>
      <w:marBottom w:val="0"/>
      <w:divBdr>
        <w:top w:val="none" w:sz="0" w:space="0" w:color="auto"/>
        <w:left w:val="none" w:sz="0" w:space="0" w:color="auto"/>
        <w:bottom w:val="none" w:sz="0" w:space="0" w:color="auto"/>
        <w:right w:val="none" w:sz="0" w:space="0" w:color="auto"/>
      </w:divBdr>
    </w:div>
    <w:div w:id="625742525">
      <w:marLeft w:val="480"/>
      <w:marRight w:val="0"/>
      <w:marTop w:val="0"/>
      <w:marBottom w:val="0"/>
      <w:divBdr>
        <w:top w:val="none" w:sz="0" w:space="0" w:color="auto"/>
        <w:left w:val="none" w:sz="0" w:space="0" w:color="auto"/>
        <w:bottom w:val="none" w:sz="0" w:space="0" w:color="auto"/>
        <w:right w:val="none" w:sz="0" w:space="0" w:color="auto"/>
      </w:divBdr>
    </w:div>
    <w:div w:id="626815545">
      <w:bodyDiv w:val="1"/>
      <w:marLeft w:val="0"/>
      <w:marRight w:val="0"/>
      <w:marTop w:val="0"/>
      <w:marBottom w:val="0"/>
      <w:divBdr>
        <w:top w:val="none" w:sz="0" w:space="0" w:color="auto"/>
        <w:left w:val="none" w:sz="0" w:space="0" w:color="auto"/>
        <w:bottom w:val="none" w:sz="0" w:space="0" w:color="auto"/>
        <w:right w:val="none" w:sz="0" w:space="0" w:color="auto"/>
      </w:divBdr>
    </w:div>
    <w:div w:id="627510574">
      <w:marLeft w:val="480"/>
      <w:marRight w:val="0"/>
      <w:marTop w:val="0"/>
      <w:marBottom w:val="0"/>
      <w:divBdr>
        <w:top w:val="none" w:sz="0" w:space="0" w:color="auto"/>
        <w:left w:val="none" w:sz="0" w:space="0" w:color="auto"/>
        <w:bottom w:val="none" w:sz="0" w:space="0" w:color="auto"/>
        <w:right w:val="none" w:sz="0" w:space="0" w:color="auto"/>
      </w:divBdr>
    </w:div>
    <w:div w:id="627667791">
      <w:marLeft w:val="480"/>
      <w:marRight w:val="0"/>
      <w:marTop w:val="0"/>
      <w:marBottom w:val="0"/>
      <w:divBdr>
        <w:top w:val="none" w:sz="0" w:space="0" w:color="auto"/>
        <w:left w:val="none" w:sz="0" w:space="0" w:color="auto"/>
        <w:bottom w:val="none" w:sz="0" w:space="0" w:color="auto"/>
        <w:right w:val="none" w:sz="0" w:space="0" w:color="auto"/>
      </w:divBdr>
    </w:div>
    <w:div w:id="627971766">
      <w:marLeft w:val="480"/>
      <w:marRight w:val="0"/>
      <w:marTop w:val="0"/>
      <w:marBottom w:val="0"/>
      <w:divBdr>
        <w:top w:val="none" w:sz="0" w:space="0" w:color="auto"/>
        <w:left w:val="none" w:sz="0" w:space="0" w:color="auto"/>
        <w:bottom w:val="none" w:sz="0" w:space="0" w:color="auto"/>
        <w:right w:val="none" w:sz="0" w:space="0" w:color="auto"/>
      </w:divBdr>
    </w:div>
    <w:div w:id="628097055">
      <w:marLeft w:val="480"/>
      <w:marRight w:val="0"/>
      <w:marTop w:val="0"/>
      <w:marBottom w:val="0"/>
      <w:divBdr>
        <w:top w:val="none" w:sz="0" w:space="0" w:color="auto"/>
        <w:left w:val="none" w:sz="0" w:space="0" w:color="auto"/>
        <w:bottom w:val="none" w:sz="0" w:space="0" w:color="auto"/>
        <w:right w:val="none" w:sz="0" w:space="0" w:color="auto"/>
      </w:divBdr>
    </w:div>
    <w:div w:id="628900338">
      <w:marLeft w:val="480"/>
      <w:marRight w:val="0"/>
      <w:marTop w:val="0"/>
      <w:marBottom w:val="0"/>
      <w:divBdr>
        <w:top w:val="none" w:sz="0" w:space="0" w:color="auto"/>
        <w:left w:val="none" w:sz="0" w:space="0" w:color="auto"/>
        <w:bottom w:val="none" w:sz="0" w:space="0" w:color="auto"/>
        <w:right w:val="none" w:sz="0" w:space="0" w:color="auto"/>
      </w:divBdr>
    </w:div>
    <w:div w:id="629090560">
      <w:marLeft w:val="480"/>
      <w:marRight w:val="0"/>
      <w:marTop w:val="0"/>
      <w:marBottom w:val="0"/>
      <w:divBdr>
        <w:top w:val="none" w:sz="0" w:space="0" w:color="auto"/>
        <w:left w:val="none" w:sz="0" w:space="0" w:color="auto"/>
        <w:bottom w:val="none" w:sz="0" w:space="0" w:color="auto"/>
        <w:right w:val="none" w:sz="0" w:space="0" w:color="auto"/>
      </w:divBdr>
    </w:div>
    <w:div w:id="629165114">
      <w:marLeft w:val="480"/>
      <w:marRight w:val="0"/>
      <w:marTop w:val="0"/>
      <w:marBottom w:val="0"/>
      <w:divBdr>
        <w:top w:val="none" w:sz="0" w:space="0" w:color="auto"/>
        <w:left w:val="none" w:sz="0" w:space="0" w:color="auto"/>
        <w:bottom w:val="none" w:sz="0" w:space="0" w:color="auto"/>
        <w:right w:val="none" w:sz="0" w:space="0" w:color="auto"/>
      </w:divBdr>
    </w:div>
    <w:div w:id="629700973">
      <w:marLeft w:val="480"/>
      <w:marRight w:val="0"/>
      <w:marTop w:val="0"/>
      <w:marBottom w:val="0"/>
      <w:divBdr>
        <w:top w:val="none" w:sz="0" w:space="0" w:color="auto"/>
        <w:left w:val="none" w:sz="0" w:space="0" w:color="auto"/>
        <w:bottom w:val="none" w:sz="0" w:space="0" w:color="auto"/>
        <w:right w:val="none" w:sz="0" w:space="0" w:color="auto"/>
      </w:divBdr>
    </w:div>
    <w:div w:id="631324434">
      <w:bodyDiv w:val="1"/>
      <w:marLeft w:val="0"/>
      <w:marRight w:val="0"/>
      <w:marTop w:val="0"/>
      <w:marBottom w:val="0"/>
      <w:divBdr>
        <w:top w:val="none" w:sz="0" w:space="0" w:color="auto"/>
        <w:left w:val="none" w:sz="0" w:space="0" w:color="auto"/>
        <w:bottom w:val="none" w:sz="0" w:space="0" w:color="auto"/>
        <w:right w:val="none" w:sz="0" w:space="0" w:color="auto"/>
      </w:divBdr>
    </w:div>
    <w:div w:id="631862375">
      <w:bodyDiv w:val="1"/>
      <w:marLeft w:val="0"/>
      <w:marRight w:val="0"/>
      <w:marTop w:val="0"/>
      <w:marBottom w:val="0"/>
      <w:divBdr>
        <w:top w:val="none" w:sz="0" w:space="0" w:color="auto"/>
        <w:left w:val="none" w:sz="0" w:space="0" w:color="auto"/>
        <w:bottom w:val="none" w:sz="0" w:space="0" w:color="auto"/>
        <w:right w:val="none" w:sz="0" w:space="0" w:color="auto"/>
      </w:divBdr>
    </w:div>
    <w:div w:id="632449012">
      <w:bodyDiv w:val="1"/>
      <w:marLeft w:val="0"/>
      <w:marRight w:val="0"/>
      <w:marTop w:val="0"/>
      <w:marBottom w:val="0"/>
      <w:divBdr>
        <w:top w:val="none" w:sz="0" w:space="0" w:color="auto"/>
        <w:left w:val="none" w:sz="0" w:space="0" w:color="auto"/>
        <w:bottom w:val="none" w:sz="0" w:space="0" w:color="auto"/>
        <w:right w:val="none" w:sz="0" w:space="0" w:color="auto"/>
      </w:divBdr>
    </w:div>
    <w:div w:id="633024477">
      <w:marLeft w:val="480"/>
      <w:marRight w:val="0"/>
      <w:marTop w:val="0"/>
      <w:marBottom w:val="0"/>
      <w:divBdr>
        <w:top w:val="none" w:sz="0" w:space="0" w:color="auto"/>
        <w:left w:val="none" w:sz="0" w:space="0" w:color="auto"/>
        <w:bottom w:val="none" w:sz="0" w:space="0" w:color="auto"/>
        <w:right w:val="none" w:sz="0" w:space="0" w:color="auto"/>
      </w:divBdr>
    </w:div>
    <w:div w:id="634145602">
      <w:bodyDiv w:val="1"/>
      <w:marLeft w:val="0"/>
      <w:marRight w:val="0"/>
      <w:marTop w:val="0"/>
      <w:marBottom w:val="0"/>
      <w:divBdr>
        <w:top w:val="none" w:sz="0" w:space="0" w:color="auto"/>
        <w:left w:val="none" w:sz="0" w:space="0" w:color="auto"/>
        <w:bottom w:val="none" w:sz="0" w:space="0" w:color="auto"/>
        <w:right w:val="none" w:sz="0" w:space="0" w:color="auto"/>
      </w:divBdr>
      <w:divsChild>
        <w:div w:id="665788719">
          <w:marLeft w:val="480"/>
          <w:marRight w:val="0"/>
          <w:marTop w:val="0"/>
          <w:marBottom w:val="0"/>
          <w:divBdr>
            <w:top w:val="none" w:sz="0" w:space="0" w:color="auto"/>
            <w:left w:val="none" w:sz="0" w:space="0" w:color="auto"/>
            <w:bottom w:val="none" w:sz="0" w:space="0" w:color="auto"/>
            <w:right w:val="none" w:sz="0" w:space="0" w:color="auto"/>
          </w:divBdr>
        </w:div>
        <w:div w:id="781995223">
          <w:marLeft w:val="480"/>
          <w:marRight w:val="0"/>
          <w:marTop w:val="0"/>
          <w:marBottom w:val="0"/>
          <w:divBdr>
            <w:top w:val="none" w:sz="0" w:space="0" w:color="auto"/>
            <w:left w:val="none" w:sz="0" w:space="0" w:color="auto"/>
            <w:bottom w:val="none" w:sz="0" w:space="0" w:color="auto"/>
            <w:right w:val="none" w:sz="0" w:space="0" w:color="auto"/>
          </w:divBdr>
        </w:div>
        <w:div w:id="1753038515">
          <w:marLeft w:val="480"/>
          <w:marRight w:val="0"/>
          <w:marTop w:val="0"/>
          <w:marBottom w:val="0"/>
          <w:divBdr>
            <w:top w:val="none" w:sz="0" w:space="0" w:color="auto"/>
            <w:left w:val="none" w:sz="0" w:space="0" w:color="auto"/>
            <w:bottom w:val="none" w:sz="0" w:space="0" w:color="auto"/>
            <w:right w:val="none" w:sz="0" w:space="0" w:color="auto"/>
          </w:divBdr>
        </w:div>
        <w:div w:id="1760061737">
          <w:marLeft w:val="480"/>
          <w:marRight w:val="0"/>
          <w:marTop w:val="0"/>
          <w:marBottom w:val="0"/>
          <w:divBdr>
            <w:top w:val="none" w:sz="0" w:space="0" w:color="auto"/>
            <w:left w:val="none" w:sz="0" w:space="0" w:color="auto"/>
            <w:bottom w:val="none" w:sz="0" w:space="0" w:color="auto"/>
            <w:right w:val="none" w:sz="0" w:space="0" w:color="auto"/>
          </w:divBdr>
        </w:div>
        <w:div w:id="963390454">
          <w:marLeft w:val="480"/>
          <w:marRight w:val="0"/>
          <w:marTop w:val="0"/>
          <w:marBottom w:val="0"/>
          <w:divBdr>
            <w:top w:val="none" w:sz="0" w:space="0" w:color="auto"/>
            <w:left w:val="none" w:sz="0" w:space="0" w:color="auto"/>
            <w:bottom w:val="none" w:sz="0" w:space="0" w:color="auto"/>
            <w:right w:val="none" w:sz="0" w:space="0" w:color="auto"/>
          </w:divBdr>
        </w:div>
        <w:div w:id="800345799">
          <w:marLeft w:val="480"/>
          <w:marRight w:val="0"/>
          <w:marTop w:val="0"/>
          <w:marBottom w:val="0"/>
          <w:divBdr>
            <w:top w:val="none" w:sz="0" w:space="0" w:color="auto"/>
            <w:left w:val="none" w:sz="0" w:space="0" w:color="auto"/>
            <w:bottom w:val="none" w:sz="0" w:space="0" w:color="auto"/>
            <w:right w:val="none" w:sz="0" w:space="0" w:color="auto"/>
          </w:divBdr>
        </w:div>
        <w:div w:id="1849099468">
          <w:marLeft w:val="480"/>
          <w:marRight w:val="0"/>
          <w:marTop w:val="0"/>
          <w:marBottom w:val="0"/>
          <w:divBdr>
            <w:top w:val="none" w:sz="0" w:space="0" w:color="auto"/>
            <w:left w:val="none" w:sz="0" w:space="0" w:color="auto"/>
            <w:bottom w:val="none" w:sz="0" w:space="0" w:color="auto"/>
            <w:right w:val="none" w:sz="0" w:space="0" w:color="auto"/>
          </w:divBdr>
        </w:div>
        <w:div w:id="1384596128">
          <w:marLeft w:val="480"/>
          <w:marRight w:val="0"/>
          <w:marTop w:val="0"/>
          <w:marBottom w:val="0"/>
          <w:divBdr>
            <w:top w:val="none" w:sz="0" w:space="0" w:color="auto"/>
            <w:left w:val="none" w:sz="0" w:space="0" w:color="auto"/>
            <w:bottom w:val="none" w:sz="0" w:space="0" w:color="auto"/>
            <w:right w:val="none" w:sz="0" w:space="0" w:color="auto"/>
          </w:divBdr>
        </w:div>
        <w:div w:id="701052397">
          <w:marLeft w:val="480"/>
          <w:marRight w:val="0"/>
          <w:marTop w:val="0"/>
          <w:marBottom w:val="0"/>
          <w:divBdr>
            <w:top w:val="none" w:sz="0" w:space="0" w:color="auto"/>
            <w:left w:val="none" w:sz="0" w:space="0" w:color="auto"/>
            <w:bottom w:val="none" w:sz="0" w:space="0" w:color="auto"/>
            <w:right w:val="none" w:sz="0" w:space="0" w:color="auto"/>
          </w:divBdr>
        </w:div>
        <w:div w:id="868569832">
          <w:marLeft w:val="480"/>
          <w:marRight w:val="0"/>
          <w:marTop w:val="0"/>
          <w:marBottom w:val="0"/>
          <w:divBdr>
            <w:top w:val="none" w:sz="0" w:space="0" w:color="auto"/>
            <w:left w:val="none" w:sz="0" w:space="0" w:color="auto"/>
            <w:bottom w:val="none" w:sz="0" w:space="0" w:color="auto"/>
            <w:right w:val="none" w:sz="0" w:space="0" w:color="auto"/>
          </w:divBdr>
        </w:div>
        <w:div w:id="1950425009">
          <w:marLeft w:val="480"/>
          <w:marRight w:val="0"/>
          <w:marTop w:val="0"/>
          <w:marBottom w:val="0"/>
          <w:divBdr>
            <w:top w:val="none" w:sz="0" w:space="0" w:color="auto"/>
            <w:left w:val="none" w:sz="0" w:space="0" w:color="auto"/>
            <w:bottom w:val="none" w:sz="0" w:space="0" w:color="auto"/>
            <w:right w:val="none" w:sz="0" w:space="0" w:color="auto"/>
          </w:divBdr>
        </w:div>
        <w:div w:id="657420636">
          <w:marLeft w:val="480"/>
          <w:marRight w:val="0"/>
          <w:marTop w:val="0"/>
          <w:marBottom w:val="0"/>
          <w:divBdr>
            <w:top w:val="none" w:sz="0" w:space="0" w:color="auto"/>
            <w:left w:val="none" w:sz="0" w:space="0" w:color="auto"/>
            <w:bottom w:val="none" w:sz="0" w:space="0" w:color="auto"/>
            <w:right w:val="none" w:sz="0" w:space="0" w:color="auto"/>
          </w:divBdr>
        </w:div>
        <w:div w:id="1014309065">
          <w:marLeft w:val="480"/>
          <w:marRight w:val="0"/>
          <w:marTop w:val="0"/>
          <w:marBottom w:val="0"/>
          <w:divBdr>
            <w:top w:val="none" w:sz="0" w:space="0" w:color="auto"/>
            <w:left w:val="none" w:sz="0" w:space="0" w:color="auto"/>
            <w:bottom w:val="none" w:sz="0" w:space="0" w:color="auto"/>
            <w:right w:val="none" w:sz="0" w:space="0" w:color="auto"/>
          </w:divBdr>
        </w:div>
        <w:div w:id="1847356170">
          <w:marLeft w:val="480"/>
          <w:marRight w:val="0"/>
          <w:marTop w:val="0"/>
          <w:marBottom w:val="0"/>
          <w:divBdr>
            <w:top w:val="none" w:sz="0" w:space="0" w:color="auto"/>
            <w:left w:val="none" w:sz="0" w:space="0" w:color="auto"/>
            <w:bottom w:val="none" w:sz="0" w:space="0" w:color="auto"/>
            <w:right w:val="none" w:sz="0" w:space="0" w:color="auto"/>
          </w:divBdr>
        </w:div>
        <w:div w:id="2022052257">
          <w:marLeft w:val="480"/>
          <w:marRight w:val="0"/>
          <w:marTop w:val="0"/>
          <w:marBottom w:val="0"/>
          <w:divBdr>
            <w:top w:val="none" w:sz="0" w:space="0" w:color="auto"/>
            <w:left w:val="none" w:sz="0" w:space="0" w:color="auto"/>
            <w:bottom w:val="none" w:sz="0" w:space="0" w:color="auto"/>
            <w:right w:val="none" w:sz="0" w:space="0" w:color="auto"/>
          </w:divBdr>
        </w:div>
        <w:div w:id="1195116779">
          <w:marLeft w:val="480"/>
          <w:marRight w:val="0"/>
          <w:marTop w:val="0"/>
          <w:marBottom w:val="0"/>
          <w:divBdr>
            <w:top w:val="none" w:sz="0" w:space="0" w:color="auto"/>
            <w:left w:val="none" w:sz="0" w:space="0" w:color="auto"/>
            <w:bottom w:val="none" w:sz="0" w:space="0" w:color="auto"/>
            <w:right w:val="none" w:sz="0" w:space="0" w:color="auto"/>
          </w:divBdr>
        </w:div>
        <w:div w:id="1961524124">
          <w:marLeft w:val="480"/>
          <w:marRight w:val="0"/>
          <w:marTop w:val="0"/>
          <w:marBottom w:val="0"/>
          <w:divBdr>
            <w:top w:val="none" w:sz="0" w:space="0" w:color="auto"/>
            <w:left w:val="none" w:sz="0" w:space="0" w:color="auto"/>
            <w:bottom w:val="none" w:sz="0" w:space="0" w:color="auto"/>
            <w:right w:val="none" w:sz="0" w:space="0" w:color="auto"/>
          </w:divBdr>
        </w:div>
        <w:div w:id="1039818930">
          <w:marLeft w:val="480"/>
          <w:marRight w:val="0"/>
          <w:marTop w:val="0"/>
          <w:marBottom w:val="0"/>
          <w:divBdr>
            <w:top w:val="none" w:sz="0" w:space="0" w:color="auto"/>
            <w:left w:val="none" w:sz="0" w:space="0" w:color="auto"/>
            <w:bottom w:val="none" w:sz="0" w:space="0" w:color="auto"/>
            <w:right w:val="none" w:sz="0" w:space="0" w:color="auto"/>
          </w:divBdr>
        </w:div>
        <w:div w:id="530411273">
          <w:marLeft w:val="480"/>
          <w:marRight w:val="0"/>
          <w:marTop w:val="0"/>
          <w:marBottom w:val="0"/>
          <w:divBdr>
            <w:top w:val="none" w:sz="0" w:space="0" w:color="auto"/>
            <w:left w:val="none" w:sz="0" w:space="0" w:color="auto"/>
            <w:bottom w:val="none" w:sz="0" w:space="0" w:color="auto"/>
            <w:right w:val="none" w:sz="0" w:space="0" w:color="auto"/>
          </w:divBdr>
        </w:div>
      </w:divsChild>
    </w:div>
    <w:div w:id="634718416">
      <w:marLeft w:val="480"/>
      <w:marRight w:val="0"/>
      <w:marTop w:val="0"/>
      <w:marBottom w:val="0"/>
      <w:divBdr>
        <w:top w:val="none" w:sz="0" w:space="0" w:color="auto"/>
        <w:left w:val="none" w:sz="0" w:space="0" w:color="auto"/>
        <w:bottom w:val="none" w:sz="0" w:space="0" w:color="auto"/>
        <w:right w:val="none" w:sz="0" w:space="0" w:color="auto"/>
      </w:divBdr>
    </w:div>
    <w:div w:id="635524043">
      <w:marLeft w:val="480"/>
      <w:marRight w:val="0"/>
      <w:marTop w:val="0"/>
      <w:marBottom w:val="0"/>
      <w:divBdr>
        <w:top w:val="none" w:sz="0" w:space="0" w:color="auto"/>
        <w:left w:val="none" w:sz="0" w:space="0" w:color="auto"/>
        <w:bottom w:val="none" w:sz="0" w:space="0" w:color="auto"/>
        <w:right w:val="none" w:sz="0" w:space="0" w:color="auto"/>
      </w:divBdr>
    </w:div>
    <w:div w:id="635568629">
      <w:bodyDiv w:val="1"/>
      <w:marLeft w:val="0"/>
      <w:marRight w:val="0"/>
      <w:marTop w:val="0"/>
      <w:marBottom w:val="0"/>
      <w:divBdr>
        <w:top w:val="none" w:sz="0" w:space="0" w:color="auto"/>
        <w:left w:val="none" w:sz="0" w:space="0" w:color="auto"/>
        <w:bottom w:val="none" w:sz="0" w:space="0" w:color="auto"/>
        <w:right w:val="none" w:sz="0" w:space="0" w:color="auto"/>
      </w:divBdr>
    </w:div>
    <w:div w:id="635722777">
      <w:bodyDiv w:val="1"/>
      <w:marLeft w:val="0"/>
      <w:marRight w:val="0"/>
      <w:marTop w:val="0"/>
      <w:marBottom w:val="0"/>
      <w:divBdr>
        <w:top w:val="none" w:sz="0" w:space="0" w:color="auto"/>
        <w:left w:val="none" w:sz="0" w:space="0" w:color="auto"/>
        <w:bottom w:val="none" w:sz="0" w:space="0" w:color="auto"/>
        <w:right w:val="none" w:sz="0" w:space="0" w:color="auto"/>
      </w:divBdr>
    </w:div>
    <w:div w:id="637684440">
      <w:bodyDiv w:val="1"/>
      <w:marLeft w:val="0"/>
      <w:marRight w:val="0"/>
      <w:marTop w:val="0"/>
      <w:marBottom w:val="0"/>
      <w:divBdr>
        <w:top w:val="none" w:sz="0" w:space="0" w:color="auto"/>
        <w:left w:val="none" w:sz="0" w:space="0" w:color="auto"/>
        <w:bottom w:val="none" w:sz="0" w:space="0" w:color="auto"/>
        <w:right w:val="none" w:sz="0" w:space="0" w:color="auto"/>
      </w:divBdr>
    </w:div>
    <w:div w:id="637760468">
      <w:bodyDiv w:val="1"/>
      <w:marLeft w:val="0"/>
      <w:marRight w:val="0"/>
      <w:marTop w:val="0"/>
      <w:marBottom w:val="0"/>
      <w:divBdr>
        <w:top w:val="none" w:sz="0" w:space="0" w:color="auto"/>
        <w:left w:val="none" w:sz="0" w:space="0" w:color="auto"/>
        <w:bottom w:val="none" w:sz="0" w:space="0" w:color="auto"/>
        <w:right w:val="none" w:sz="0" w:space="0" w:color="auto"/>
      </w:divBdr>
    </w:div>
    <w:div w:id="637957142">
      <w:marLeft w:val="480"/>
      <w:marRight w:val="0"/>
      <w:marTop w:val="0"/>
      <w:marBottom w:val="0"/>
      <w:divBdr>
        <w:top w:val="none" w:sz="0" w:space="0" w:color="auto"/>
        <w:left w:val="none" w:sz="0" w:space="0" w:color="auto"/>
        <w:bottom w:val="none" w:sz="0" w:space="0" w:color="auto"/>
        <w:right w:val="none" w:sz="0" w:space="0" w:color="auto"/>
      </w:divBdr>
    </w:div>
    <w:div w:id="638341498">
      <w:bodyDiv w:val="1"/>
      <w:marLeft w:val="0"/>
      <w:marRight w:val="0"/>
      <w:marTop w:val="0"/>
      <w:marBottom w:val="0"/>
      <w:divBdr>
        <w:top w:val="none" w:sz="0" w:space="0" w:color="auto"/>
        <w:left w:val="none" w:sz="0" w:space="0" w:color="auto"/>
        <w:bottom w:val="none" w:sz="0" w:space="0" w:color="auto"/>
        <w:right w:val="none" w:sz="0" w:space="0" w:color="auto"/>
      </w:divBdr>
    </w:div>
    <w:div w:id="638462735">
      <w:bodyDiv w:val="1"/>
      <w:marLeft w:val="0"/>
      <w:marRight w:val="0"/>
      <w:marTop w:val="0"/>
      <w:marBottom w:val="0"/>
      <w:divBdr>
        <w:top w:val="none" w:sz="0" w:space="0" w:color="auto"/>
        <w:left w:val="none" w:sz="0" w:space="0" w:color="auto"/>
        <w:bottom w:val="none" w:sz="0" w:space="0" w:color="auto"/>
        <w:right w:val="none" w:sz="0" w:space="0" w:color="auto"/>
      </w:divBdr>
    </w:div>
    <w:div w:id="638610412">
      <w:bodyDiv w:val="1"/>
      <w:marLeft w:val="0"/>
      <w:marRight w:val="0"/>
      <w:marTop w:val="0"/>
      <w:marBottom w:val="0"/>
      <w:divBdr>
        <w:top w:val="none" w:sz="0" w:space="0" w:color="auto"/>
        <w:left w:val="none" w:sz="0" w:space="0" w:color="auto"/>
        <w:bottom w:val="none" w:sz="0" w:space="0" w:color="auto"/>
        <w:right w:val="none" w:sz="0" w:space="0" w:color="auto"/>
      </w:divBdr>
      <w:divsChild>
        <w:div w:id="2131393306">
          <w:marLeft w:val="480"/>
          <w:marRight w:val="0"/>
          <w:marTop w:val="0"/>
          <w:marBottom w:val="0"/>
          <w:divBdr>
            <w:top w:val="none" w:sz="0" w:space="0" w:color="auto"/>
            <w:left w:val="none" w:sz="0" w:space="0" w:color="auto"/>
            <w:bottom w:val="none" w:sz="0" w:space="0" w:color="auto"/>
            <w:right w:val="none" w:sz="0" w:space="0" w:color="auto"/>
          </w:divBdr>
        </w:div>
        <w:div w:id="1691295246">
          <w:marLeft w:val="480"/>
          <w:marRight w:val="0"/>
          <w:marTop w:val="0"/>
          <w:marBottom w:val="0"/>
          <w:divBdr>
            <w:top w:val="none" w:sz="0" w:space="0" w:color="auto"/>
            <w:left w:val="none" w:sz="0" w:space="0" w:color="auto"/>
            <w:bottom w:val="none" w:sz="0" w:space="0" w:color="auto"/>
            <w:right w:val="none" w:sz="0" w:space="0" w:color="auto"/>
          </w:divBdr>
        </w:div>
        <w:div w:id="461308541">
          <w:marLeft w:val="480"/>
          <w:marRight w:val="0"/>
          <w:marTop w:val="0"/>
          <w:marBottom w:val="0"/>
          <w:divBdr>
            <w:top w:val="none" w:sz="0" w:space="0" w:color="auto"/>
            <w:left w:val="none" w:sz="0" w:space="0" w:color="auto"/>
            <w:bottom w:val="none" w:sz="0" w:space="0" w:color="auto"/>
            <w:right w:val="none" w:sz="0" w:space="0" w:color="auto"/>
          </w:divBdr>
        </w:div>
        <w:div w:id="1537540748">
          <w:marLeft w:val="480"/>
          <w:marRight w:val="0"/>
          <w:marTop w:val="0"/>
          <w:marBottom w:val="0"/>
          <w:divBdr>
            <w:top w:val="none" w:sz="0" w:space="0" w:color="auto"/>
            <w:left w:val="none" w:sz="0" w:space="0" w:color="auto"/>
            <w:bottom w:val="none" w:sz="0" w:space="0" w:color="auto"/>
            <w:right w:val="none" w:sz="0" w:space="0" w:color="auto"/>
          </w:divBdr>
        </w:div>
        <w:div w:id="638074438">
          <w:marLeft w:val="480"/>
          <w:marRight w:val="0"/>
          <w:marTop w:val="0"/>
          <w:marBottom w:val="0"/>
          <w:divBdr>
            <w:top w:val="none" w:sz="0" w:space="0" w:color="auto"/>
            <w:left w:val="none" w:sz="0" w:space="0" w:color="auto"/>
            <w:bottom w:val="none" w:sz="0" w:space="0" w:color="auto"/>
            <w:right w:val="none" w:sz="0" w:space="0" w:color="auto"/>
          </w:divBdr>
        </w:div>
        <w:div w:id="38478872">
          <w:marLeft w:val="480"/>
          <w:marRight w:val="0"/>
          <w:marTop w:val="0"/>
          <w:marBottom w:val="0"/>
          <w:divBdr>
            <w:top w:val="none" w:sz="0" w:space="0" w:color="auto"/>
            <w:left w:val="none" w:sz="0" w:space="0" w:color="auto"/>
            <w:bottom w:val="none" w:sz="0" w:space="0" w:color="auto"/>
            <w:right w:val="none" w:sz="0" w:space="0" w:color="auto"/>
          </w:divBdr>
        </w:div>
        <w:div w:id="2062974470">
          <w:marLeft w:val="480"/>
          <w:marRight w:val="0"/>
          <w:marTop w:val="0"/>
          <w:marBottom w:val="0"/>
          <w:divBdr>
            <w:top w:val="none" w:sz="0" w:space="0" w:color="auto"/>
            <w:left w:val="none" w:sz="0" w:space="0" w:color="auto"/>
            <w:bottom w:val="none" w:sz="0" w:space="0" w:color="auto"/>
            <w:right w:val="none" w:sz="0" w:space="0" w:color="auto"/>
          </w:divBdr>
        </w:div>
        <w:div w:id="1253779199">
          <w:marLeft w:val="480"/>
          <w:marRight w:val="0"/>
          <w:marTop w:val="0"/>
          <w:marBottom w:val="0"/>
          <w:divBdr>
            <w:top w:val="none" w:sz="0" w:space="0" w:color="auto"/>
            <w:left w:val="none" w:sz="0" w:space="0" w:color="auto"/>
            <w:bottom w:val="none" w:sz="0" w:space="0" w:color="auto"/>
            <w:right w:val="none" w:sz="0" w:space="0" w:color="auto"/>
          </w:divBdr>
        </w:div>
        <w:div w:id="1945381103">
          <w:marLeft w:val="480"/>
          <w:marRight w:val="0"/>
          <w:marTop w:val="0"/>
          <w:marBottom w:val="0"/>
          <w:divBdr>
            <w:top w:val="none" w:sz="0" w:space="0" w:color="auto"/>
            <w:left w:val="none" w:sz="0" w:space="0" w:color="auto"/>
            <w:bottom w:val="none" w:sz="0" w:space="0" w:color="auto"/>
            <w:right w:val="none" w:sz="0" w:space="0" w:color="auto"/>
          </w:divBdr>
        </w:div>
        <w:div w:id="1620801123">
          <w:marLeft w:val="480"/>
          <w:marRight w:val="0"/>
          <w:marTop w:val="0"/>
          <w:marBottom w:val="0"/>
          <w:divBdr>
            <w:top w:val="none" w:sz="0" w:space="0" w:color="auto"/>
            <w:left w:val="none" w:sz="0" w:space="0" w:color="auto"/>
            <w:bottom w:val="none" w:sz="0" w:space="0" w:color="auto"/>
            <w:right w:val="none" w:sz="0" w:space="0" w:color="auto"/>
          </w:divBdr>
        </w:div>
        <w:div w:id="1720201746">
          <w:marLeft w:val="480"/>
          <w:marRight w:val="0"/>
          <w:marTop w:val="0"/>
          <w:marBottom w:val="0"/>
          <w:divBdr>
            <w:top w:val="none" w:sz="0" w:space="0" w:color="auto"/>
            <w:left w:val="none" w:sz="0" w:space="0" w:color="auto"/>
            <w:bottom w:val="none" w:sz="0" w:space="0" w:color="auto"/>
            <w:right w:val="none" w:sz="0" w:space="0" w:color="auto"/>
          </w:divBdr>
        </w:div>
        <w:div w:id="680010828">
          <w:marLeft w:val="480"/>
          <w:marRight w:val="0"/>
          <w:marTop w:val="0"/>
          <w:marBottom w:val="0"/>
          <w:divBdr>
            <w:top w:val="none" w:sz="0" w:space="0" w:color="auto"/>
            <w:left w:val="none" w:sz="0" w:space="0" w:color="auto"/>
            <w:bottom w:val="none" w:sz="0" w:space="0" w:color="auto"/>
            <w:right w:val="none" w:sz="0" w:space="0" w:color="auto"/>
          </w:divBdr>
        </w:div>
        <w:div w:id="280042527">
          <w:marLeft w:val="480"/>
          <w:marRight w:val="0"/>
          <w:marTop w:val="0"/>
          <w:marBottom w:val="0"/>
          <w:divBdr>
            <w:top w:val="none" w:sz="0" w:space="0" w:color="auto"/>
            <w:left w:val="none" w:sz="0" w:space="0" w:color="auto"/>
            <w:bottom w:val="none" w:sz="0" w:space="0" w:color="auto"/>
            <w:right w:val="none" w:sz="0" w:space="0" w:color="auto"/>
          </w:divBdr>
        </w:div>
        <w:div w:id="601256136">
          <w:marLeft w:val="480"/>
          <w:marRight w:val="0"/>
          <w:marTop w:val="0"/>
          <w:marBottom w:val="0"/>
          <w:divBdr>
            <w:top w:val="none" w:sz="0" w:space="0" w:color="auto"/>
            <w:left w:val="none" w:sz="0" w:space="0" w:color="auto"/>
            <w:bottom w:val="none" w:sz="0" w:space="0" w:color="auto"/>
            <w:right w:val="none" w:sz="0" w:space="0" w:color="auto"/>
          </w:divBdr>
        </w:div>
        <w:div w:id="913049427">
          <w:marLeft w:val="480"/>
          <w:marRight w:val="0"/>
          <w:marTop w:val="0"/>
          <w:marBottom w:val="0"/>
          <w:divBdr>
            <w:top w:val="none" w:sz="0" w:space="0" w:color="auto"/>
            <w:left w:val="none" w:sz="0" w:space="0" w:color="auto"/>
            <w:bottom w:val="none" w:sz="0" w:space="0" w:color="auto"/>
            <w:right w:val="none" w:sz="0" w:space="0" w:color="auto"/>
          </w:divBdr>
        </w:div>
        <w:div w:id="1108083759">
          <w:marLeft w:val="480"/>
          <w:marRight w:val="0"/>
          <w:marTop w:val="0"/>
          <w:marBottom w:val="0"/>
          <w:divBdr>
            <w:top w:val="none" w:sz="0" w:space="0" w:color="auto"/>
            <w:left w:val="none" w:sz="0" w:space="0" w:color="auto"/>
            <w:bottom w:val="none" w:sz="0" w:space="0" w:color="auto"/>
            <w:right w:val="none" w:sz="0" w:space="0" w:color="auto"/>
          </w:divBdr>
        </w:div>
        <w:div w:id="940914763">
          <w:marLeft w:val="480"/>
          <w:marRight w:val="0"/>
          <w:marTop w:val="0"/>
          <w:marBottom w:val="0"/>
          <w:divBdr>
            <w:top w:val="none" w:sz="0" w:space="0" w:color="auto"/>
            <w:left w:val="none" w:sz="0" w:space="0" w:color="auto"/>
            <w:bottom w:val="none" w:sz="0" w:space="0" w:color="auto"/>
            <w:right w:val="none" w:sz="0" w:space="0" w:color="auto"/>
          </w:divBdr>
        </w:div>
        <w:div w:id="1818062189">
          <w:marLeft w:val="480"/>
          <w:marRight w:val="0"/>
          <w:marTop w:val="0"/>
          <w:marBottom w:val="0"/>
          <w:divBdr>
            <w:top w:val="none" w:sz="0" w:space="0" w:color="auto"/>
            <w:left w:val="none" w:sz="0" w:space="0" w:color="auto"/>
            <w:bottom w:val="none" w:sz="0" w:space="0" w:color="auto"/>
            <w:right w:val="none" w:sz="0" w:space="0" w:color="auto"/>
          </w:divBdr>
        </w:div>
      </w:divsChild>
    </w:div>
    <w:div w:id="639578518">
      <w:marLeft w:val="480"/>
      <w:marRight w:val="0"/>
      <w:marTop w:val="0"/>
      <w:marBottom w:val="0"/>
      <w:divBdr>
        <w:top w:val="none" w:sz="0" w:space="0" w:color="auto"/>
        <w:left w:val="none" w:sz="0" w:space="0" w:color="auto"/>
        <w:bottom w:val="none" w:sz="0" w:space="0" w:color="auto"/>
        <w:right w:val="none" w:sz="0" w:space="0" w:color="auto"/>
      </w:divBdr>
    </w:div>
    <w:div w:id="641272153">
      <w:bodyDiv w:val="1"/>
      <w:marLeft w:val="0"/>
      <w:marRight w:val="0"/>
      <w:marTop w:val="0"/>
      <w:marBottom w:val="0"/>
      <w:divBdr>
        <w:top w:val="none" w:sz="0" w:space="0" w:color="auto"/>
        <w:left w:val="none" w:sz="0" w:space="0" w:color="auto"/>
        <w:bottom w:val="none" w:sz="0" w:space="0" w:color="auto"/>
        <w:right w:val="none" w:sz="0" w:space="0" w:color="auto"/>
      </w:divBdr>
    </w:div>
    <w:div w:id="641496435">
      <w:bodyDiv w:val="1"/>
      <w:marLeft w:val="0"/>
      <w:marRight w:val="0"/>
      <w:marTop w:val="0"/>
      <w:marBottom w:val="0"/>
      <w:divBdr>
        <w:top w:val="none" w:sz="0" w:space="0" w:color="auto"/>
        <w:left w:val="none" w:sz="0" w:space="0" w:color="auto"/>
        <w:bottom w:val="none" w:sz="0" w:space="0" w:color="auto"/>
        <w:right w:val="none" w:sz="0" w:space="0" w:color="auto"/>
      </w:divBdr>
    </w:div>
    <w:div w:id="641544859">
      <w:marLeft w:val="480"/>
      <w:marRight w:val="0"/>
      <w:marTop w:val="0"/>
      <w:marBottom w:val="0"/>
      <w:divBdr>
        <w:top w:val="none" w:sz="0" w:space="0" w:color="auto"/>
        <w:left w:val="none" w:sz="0" w:space="0" w:color="auto"/>
        <w:bottom w:val="none" w:sz="0" w:space="0" w:color="auto"/>
        <w:right w:val="none" w:sz="0" w:space="0" w:color="auto"/>
      </w:divBdr>
    </w:div>
    <w:div w:id="641883237">
      <w:marLeft w:val="480"/>
      <w:marRight w:val="0"/>
      <w:marTop w:val="0"/>
      <w:marBottom w:val="0"/>
      <w:divBdr>
        <w:top w:val="none" w:sz="0" w:space="0" w:color="auto"/>
        <w:left w:val="none" w:sz="0" w:space="0" w:color="auto"/>
        <w:bottom w:val="none" w:sz="0" w:space="0" w:color="auto"/>
        <w:right w:val="none" w:sz="0" w:space="0" w:color="auto"/>
      </w:divBdr>
    </w:div>
    <w:div w:id="643777549">
      <w:marLeft w:val="480"/>
      <w:marRight w:val="0"/>
      <w:marTop w:val="0"/>
      <w:marBottom w:val="0"/>
      <w:divBdr>
        <w:top w:val="none" w:sz="0" w:space="0" w:color="auto"/>
        <w:left w:val="none" w:sz="0" w:space="0" w:color="auto"/>
        <w:bottom w:val="none" w:sz="0" w:space="0" w:color="auto"/>
        <w:right w:val="none" w:sz="0" w:space="0" w:color="auto"/>
      </w:divBdr>
    </w:div>
    <w:div w:id="644821521">
      <w:marLeft w:val="480"/>
      <w:marRight w:val="0"/>
      <w:marTop w:val="0"/>
      <w:marBottom w:val="0"/>
      <w:divBdr>
        <w:top w:val="none" w:sz="0" w:space="0" w:color="auto"/>
        <w:left w:val="none" w:sz="0" w:space="0" w:color="auto"/>
        <w:bottom w:val="none" w:sz="0" w:space="0" w:color="auto"/>
        <w:right w:val="none" w:sz="0" w:space="0" w:color="auto"/>
      </w:divBdr>
    </w:div>
    <w:div w:id="646321017">
      <w:marLeft w:val="480"/>
      <w:marRight w:val="0"/>
      <w:marTop w:val="0"/>
      <w:marBottom w:val="0"/>
      <w:divBdr>
        <w:top w:val="none" w:sz="0" w:space="0" w:color="auto"/>
        <w:left w:val="none" w:sz="0" w:space="0" w:color="auto"/>
        <w:bottom w:val="none" w:sz="0" w:space="0" w:color="auto"/>
        <w:right w:val="none" w:sz="0" w:space="0" w:color="auto"/>
      </w:divBdr>
    </w:div>
    <w:div w:id="646512867">
      <w:marLeft w:val="480"/>
      <w:marRight w:val="0"/>
      <w:marTop w:val="0"/>
      <w:marBottom w:val="0"/>
      <w:divBdr>
        <w:top w:val="none" w:sz="0" w:space="0" w:color="auto"/>
        <w:left w:val="none" w:sz="0" w:space="0" w:color="auto"/>
        <w:bottom w:val="none" w:sz="0" w:space="0" w:color="auto"/>
        <w:right w:val="none" w:sz="0" w:space="0" w:color="auto"/>
      </w:divBdr>
    </w:div>
    <w:div w:id="646981369">
      <w:marLeft w:val="480"/>
      <w:marRight w:val="0"/>
      <w:marTop w:val="0"/>
      <w:marBottom w:val="0"/>
      <w:divBdr>
        <w:top w:val="none" w:sz="0" w:space="0" w:color="auto"/>
        <w:left w:val="none" w:sz="0" w:space="0" w:color="auto"/>
        <w:bottom w:val="none" w:sz="0" w:space="0" w:color="auto"/>
        <w:right w:val="none" w:sz="0" w:space="0" w:color="auto"/>
      </w:divBdr>
    </w:div>
    <w:div w:id="647053289">
      <w:marLeft w:val="480"/>
      <w:marRight w:val="0"/>
      <w:marTop w:val="0"/>
      <w:marBottom w:val="0"/>
      <w:divBdr>
        <w:top w:val="none" w:sz="0" w:space="0" w:color="auto"/>
        <w:left w:val="none" w:sz="0" w:space="0" w:color="auto"/>
        <w:bottom w:val="none" w:sz="0" w:space="0" w:color="auto"/>
        <w:right w:val="none" w:sz="0" w:space="0" w:color="auto"/>
      </w:divBdr>
    </w:div>
    <w:div w:id="648286048">
      <w:marLeft w:val="480"/>
      <w:marRight w:val="0"/>
      <w:marTop w:val="0"/>
      <w:marBottom w:val="0"/>
      <w:divBdr>
        <w:top w:val="none" w:sz="0" w:space="0" w:color="auto"/>
        <w:left w:val="none" w:sz="0" w:space="0" w:color="auto"/>
        <w:bottom w:val="none" w:sz="0" w:space="0" w:color="auto"/>
        <w:right w:val="none" w:sz="0" w:space="0" w:color="auto"/>
      </w:divBdr>
    </w:div>
    <w:div w:id="650057269">
      <w:marLeft w:val="480"/>
      <w:marRight w:val="0"/>
      <w:marTop w:val="0"/>
      <w:marBottom w:val="0"/>
      <w:divBdr>
        <w:top w:val="none" w:sz="0" w:space="0" w:color="auto"/>
        <w:left w:val="none" w:sz="0" w:space="0" w:color="auto"/>
        <w:bottom w:val="none" w:sz="0" w:space="0" w:color="auto"/>
        <w:right w:val="none" w:sz="0" w:space="0" w:color="auto"/>
      </w:divBdr>
    </w:div>
    <w:div w:id="650642094">
      <w:bodyDiv w:val="1"/>
      <w:marLeft w:val="0"/>
      <w:marRight w:val="0"/>
      <w:marTop w:val="0"/>
      <w:marBottom w:val="0"/>
      <w:divBdr>
        <w:top w:val="none" w:sz="0" w:space="0" w:color="auto"/>
        <w:left w:val="none" w:sz="0" w:space="0" w:color="auto"/>
        <w:bottom w:val="none" w:sz="0" w:space="0" w:color="auto"/>
        <w:right w:val="none" w:sz="0" w:space="0" w:color="auto"/>
      </w:divBdr>
    </w:div>
    <w:div w:id="651257496">
      <w:bodyDiv w:val="1"/>
      <w:marLeft w:val="0"/>
      <w:marRight w:val="0"/>
      <w:marTop w:val="0"/>
      <w:marBottom w:val="0"/>
      <w:divBdr>
        <w:top w:val="none" w:sz="0" w:space="0" w:color="auto"/>
        <w:left w:val="none" w:sz="0" w:space="0" w:color="auto"/>
        <w:bottom w:val="none" w:sz="0" w:space="0" w:color="auto"/>
        <w:right w:val="none" w:sz="0" w:space="0" w:color="auto"/>
      </w:divBdr>
    </w:div>
    <w:div w:id="651299165">
      <w:bodyDiv w:val="1"/>
      <w:marLeft w:val="0"/>
      <w:marRight w:val="0"/>
      <w:marTop w:val="0"/>
      <w:marBottom w:val="0"/>
      <w:divBdr>
        <w:top w:val="none" w:sz="0" w:space="0" w:color="auto"/>
        <w:left w:val="none" w:sz="0" w:space="0" w:color="auto"/>
        <w:bottom w:val="none" w:sz="0" w:space="0" w:color="auto"/>
        <w:right w:val="none" w:sz="0" w:space="0" w:color="auto"/>
      </w:divBdr>
    </w:div>
    <w:div w:id="651445611">
      <w:bodyDiv w:val="1"/>
      <w:marLeft w:val="0"/>
      <w:marRight w:val="0"/>
      <w:marTop w:val="0"/>
      <w:marBottom w:val="0"/>
      <w:divBdr>
        <w:top w:val="none" w:sz="0" w:space="0" w:color="auto"/>
        <w:left w:val="none" w:sz="0" w:space="0" w:color="auto"/>
        <w:bottom w:val="none" w:sz="0" w:space="0" w:color="auto"/>
        <w:right w:val="none" w:sz="0" w:space="0" w:color="auto"/>
      </w:divBdr>
    </w:div>
    <w:div w:id="652026148">
      <w:marLeft w:val="480"/>
      <w:marRight w:val="0"/>
      <w:marTop w:val="0"/>
      <w:marBottom w:val="0"/>
      <w:divBdr>
        <w:top w:val="none" w:sz="0" w:space="0" w:color="auto"/>
        <w:left w:val="none" w:sz="0" w:space="0" w:color="auto"/>
        <w:bottom w:val="none" w:sz="0" w:space="0" w:color="auto"/>
        <w:right w:val="none" w:sz="0" w:space="0" w:color="auto"/>
      </w:divBdr>
    </w:div>
    <w:div w:id="652441919">
      <w:marLeft w:val="480"/>
      <w:marRight w:val="0"/>
      <w:marTop w:val="0"/>
      <w:marBottom w:val="0"/>
      <w:divBdr>
        <w:top w:val="none" w:sz="0" w:space="0" w:color="auto"/>
        <w:left w:val="none" w:sz="0" w:space="0" w:color="auto"/>
        <w:bottom w:val="none" w:sz="0" w:space="0" w:color="auto"/>
        <w:right w:val="none" w:sz="0" w:space="0" w:color="auto"/>
      </w:divBdr>
    </w:div>
    <w:div w:id="653292721">
      <w:marLeft w:val="480"/>
      <w:marRight w:val="0"/>
      <w:marTop w:val="0"/>
      <w:marBottom w:val="0"/>
      <w:divBdr>
        <w:top w:val="none" w:sz="0" w:space="0" w:color="auto"/>
        <w:left w:val="none" w:sz="0" w:space="0" w:color="auto"/>
        <w:bottom w:val="none" w:sz="0" w:space="0" w:color="auto"/>
        <w:right w:val="none" w:sz="0" w:space="0" w:color="auto"/>
      </w:divBdr>
    </w:div>
    <w:div w:id="653491156">
      <w:marLeft w:val="480"/>
      <w:marRight w:val="0"/>
      <w:marTop w:val="0"/>
      <w:marBottom w:val="0"/>
      <w:divBdr>
        <w:top w:val="none" w:sz="0" w:space="0" w:color="auto"/>
        <w:left w:val="none" w:sz="0" w:space="0" w:color="auto"/>
        <w:bottom w:val="none" w:sz="0" w:space="0" w:color="auto"/>
        <w:right w:val="none" w:sz="0" w:space="0" w:color="auto"/>
      </w:divBdr>
    </w:div>
    <w:div w:id="653796318">
      <w:marLeft w:val="480"/>
      <w:marRight w:val="0"/>
      <w:marTop w:val="0"/>
      <w:marBottom w:val="0"/>
      <w:divBdr>
        <w:top w:val="none" w:sz="0" w:space="0" w:color="auto"/>
        <w:left w:val="none" w:sz="0" w:space="0" w:color="auto"/>
        <w:bottom w:val="none" w:sz="0" w:space="0" w:color="auto"/>
        <w:right w:val="none" w:sz="0" w:space="0" w:color="auto"/>
      </w:divBdr>
    </w:div>
    <w:div w:id="653803334">
      <w:marLeft w:val="480"/>
      <w:marRight w:val="0"/>
      <w:marTop w:val="0"/>
      <w:marBottom w:val="0"/>
      <w:divBdr>
        <w:top w:val="none" w:sz="0" w:space="0" w:color="auto"/>
        <w:left w:val="none" w:sz="0" w:space="0" w:color="auto"/>
        <w:bottom w:val="none" w:sz="0" w:space="0" w:color="auto"/>
        <w:right w:val="none" w:sz="0" w:space="0" w:color="auto"/>
      </w:divBdr>
    </w:div>
    <w:div w:id="654182661">
      <w:bodyDiv w:val="1"/>
      <w:marLeft w:val="0"/>
      <w:marRight w:val="0"/>
      <w:marTop w:val="0"/>
      <w:marBottom w:val="0"/>
      <w:divBdr>
        <w:top w:val="none" w:sz="0" w:space="0" w:color="auto"/>
        <w:left w:val="none" w:sz="0" w:space="0" w:color="auto"/>
        <w:bottom w:val="none" w:sz="0" w:space="0" w:color="auto"/>
        <w:right w:val="none" w:sz="0" w:space="0" w:color="auto"/>
      </w:divBdr>
    </w:div>
    <w:div w:id="657340932">
      <w:marLeft w:val="480"/>
      <w:marRight w:val="0"/>
      <w:marTop w:val="0"/>
      <w:marBottom w:val="0"/>
      <w:divBdr>
        <w:top w:val="none" w:sz="0" w:space="0" w:color="auto"/>
        <w:left w:val="none" w:sz="0" w:space="0" w:color="auto"/>
        <w:bottom w:val="none" w:sz="0" w:space="0" w:color="auto"/>
        <w:right w:val="none" w:sz="0" w:space="0" w:color="auto"/>
      </w:divBdr>
    </w:div>
    <w:div w:id="657610417">
      <w:bodyDiv w:val="1"/>
      <w:marLeft w:val="0"/>
      <w:marRight w:val="0"/>
      <w:marTop w:val="0"/>
      <w:marBottom w:val="0"/>
      <w:divBdr>
        <w:top w:val="none" w:sz="0" w:space="0" w:color="auto"/>
        <w:left w:val="none" w:sz="0" w:space="0" w:color="auto"/>
        <w:bottom w:val="none" w:sz="0" w:space="0" w:color="auto"/>
        <w:right w:val="none" w:sz="0" w:space="0" w:color="auto"/>
      </w:divBdr>
    </w:div>
    <w:div w:id="657853211">
      <w:marLeft w:val="480"/>
      <w:marRight w:val="0"/>
      <w:marTop w:val="0"/>
      <w:marBottom w:val="0"/>
      <w:divBdr>
        <w:top w:val="none" w:sz="0" w:space="0" w:color="auto"/>
        <w:left w:val="none" w:sz="0" w:space="0" w:color="auto"/>
        <w:bottom w:val="none" w:sz="0" w:space="0" w:color="auto"/>
        <w:right w:val="none" w:sz="0" w:space="0" w:color="auto"/>
      </w:divBdr>
    </w:div>
    <w:div w:id="659384588">
      <w:bodyDiv w:val="1"/>
      <w:marLeft w:val="0"/>
      <w:marRight w:val="0"/>
      <w:marTop w:val="0"/>
      <w:marBottom w:val="0"/>
      <w:divBdr>
        <w:top w:val="none" w:sz="0" w:space="0" w:color="auto"/>
        <w:left w:val="none" w:sz="0" w:space="0" w:color="auto"/>
        <w:bottom w:val="none" w:sz="0" w:space="0" w:color="auto"/>
        <w:right w:val="none" w:sz="0" w:space="0" w:color="auto"/>
      </w:divBdr>
    </w:div>
    <w:div w:id="660738348">
      <w:bodyDiv w:val="1"/>
      <w:marLeft w:val="0"/>
      <w:marRight w:val="0"/>
      <w:marTop w:val="0"/>
      <w:marBottom w:val="0"/>
      <w:divBdr>
        <w:top w:val="none" w:sz="0" w:space="0" w:color="auto"/>
        <w:left w:val="none" w:sz="0" w:space="0" w:color="auto"/>
        <w:bottom w:val="none" w:sz="0" w:space="0" w:color="auto"/>
        <w:right w:val="none" w:sz="0" w:space="0" w:color="auto"/>
      </w:divBdr>
      <w:divsChild>
        <w:div w:id="1509173175">
          <w:marLeft w:val="480"/>
          <w:marRight w:val="0"/>
          <w:marTop w:val="0"/>
          <w:marBottom w:val="0"/>
          <w:divBdr>
            <w:top w:val="none" w:sz="0" w:space="0" w:color="auto"/>
            <w:left w:val="none" w:sz="0" w:space="0" w:color="auto"/>
            <w:bottom w:val="none" w:sz="0" w:space="0" w:color="auto"/>
            <w:right w:val="none" w:sz="0" w:space="0" w:color="auto"/>
          </w:divBdr>
        </w:div>
        <w:div w:id="855970497">
          <w:marLeft w:val="480"/>
          <w:marRight w:val="0"/>
          <w:marTop w:val="0"/>
          <w:marBottom w:val="0"/>
          <w:divBdr>
            <w:top w:val="none" w:sz="0" w:space="0" w:color="auto"/>
            <w:left w:val="none" w:sz="0" w:space="0" w:color="auto"/>
            <w:bottom w:val="none" w:sz="0" w:space="0" w:color="auto"/>
            <w:right w:val="none" w:sz="0" w:space="0" w:color="auto"/>
          </w:divBdr>
        </w:div>
        <w:div w:id="1534927737">
          <w:marLeft w:val="480"/>
          <w:marRight w:val="0"/>
          <w:marTop w:val="0"/>
          <w:marBottom w:val="0"/>
          <w:divBdr>
            <w:top w:val="none" w:sz="0" w:space="0" w:color="auto"/>
            <w:left w:val="none" w:sz="0" w:space="0" w:color="auto"/>
            <w:bottom w:val="none" w:sz="0" w:space="0" w:color="auto"/>
            <w:right w:val="none" w:sz="0" w:space="0" w:color="auto"/>
          </w:divBdr>
        </w:div>
        <w:div w:id="1912499646">
          <w:marLeft w:val="480"/>
          <w:marRight w:val="0"/>
          <w:marTop w:val="0"/>
          <w:marBottom w:val="0"/>
          <w:divBdr>
            <w:top w:val="none" w:sz="0" w:space="0" w:color="auto"/>
            <w:left w:val="none" w:sz="0" w:space="0" w:color="auto"/>
            <w:bottom w:val="none" w:sz="0" w:space="0" w:color="auto"/>
            <w:right w:val="none" w:sz="0" w:space="0" w:color="auto"/>
          </w:divBdr>
        </w:div>
        <w:div w:id="1902667196">
          <w:marLeft w:val="480"/>
          <w:marRight w:val="0"/>
          <w:marTop w:val="0"/>
          <w:marBottom w:val="0"/>
          <w:divBdr>
            <w:top w:val="none" w:sz="0" w:space="0" w:color="auto"/>
            <w:left w:val="none" w:sz="0" w:space="0" w:color="auto"/>
            <w:bottom w:val="none" w:sz="0" w:space="0" w:color="auto"/>
            <w:right w:val="none" w:sz="0" w:space="0" w:color="auto"/>
          </w:divBdr>
        </w:div>
        <w:div w:id="1593128924">
          <w:marLeft w:val="480"/>
          <w:marRight w:val="0"/>
          <w:marTop w:val="0"/>
          <w:marBottom w:val="0"/>
          <w:divBdr>
            <w:top w:val="none" w:sz="0" w:space="0" w:color="auto"/>
            <w:left w:val="none" w:sz="0" w:space="0" w:color="auto"/>
            <w:bottom w:val="none" w:sz="0" w:space="0" w:color="auto"/>
            <w:right w:val="none" w:sz="0" w:space="0" w:color="auto"/>
          </w:divBdr>
        </w:div>
        <w:div w:id="662195638">
          <w:marLeft w:val="480"/>
          <w:marRight w:val="0"/>
          <w:marTop w:val="0"/>
          <w:marBottom w:val="0"/>
          <w:divBdr>
            <w:top w:val="none" w:sz="0" w:space="0" w:color="auto"/>
            <w:left w:val="none" w:sz="0" w:space="0" w:color="auto"/>
            <w:bottom w:val="none" w:sz="0" w:space="0" w:color="auto"/>
            <w:right w:val="none" w:sz="0" w:space="0" w:color="auto"/>
          </w:divBdr>
        </w:div>
        <w:div w:id="315033421">
          <w:marLeft w:val="480"/>
          <w:marRight w:val="0"/>
          <w:marTop w:val="0"/>
          <w:marBottom w:val="0"/>
          <w:divBdr>
            <w:top w:val="none" w:sz="0" w:space="0" w:color="auto"/>
            <w:left w:val="none" w:sz="0" w:space="0" w:color="auto"/>
            <w:bottom w:val="none" w:sz="0" w:space="0" w:color="auto"/>
            <w:right w:val="none" w:sz="0" w:space="0" w:color="auto"/>
          </w:divBdr>
        </w:div>
        <w:div w:id="91899495">
          <w:marLeft w:val="480"/>
          <w:marRight w:val="0"/>
          <w:marTop w:val="0"/>
          <w:marBottom w:val="0"/>
          <w:divBdr>
            <w:top w:val="none" w:sz="0" w:space="0" w:color="auto"/>
            <w:left w:val="none" w:sz="0" w:space="0" w:color="auto"/>
            <w:bottom w:val="none" w:sz="0" w:space="0" w:color="auto"/>
            <w:right w:val="none" w:sz="0" w:space="0" w:color="auto"/>
          </w:divBdr>
        </w:div>
        <w:div w:id="1698237584">
          <w:marLeft w:val="480"/>
          <w:marRight w:val="0"/>
          <w:marTop w:val="0"/>
          <w:marBottom w:val="0"/>
          <w:divBdr>
            <w:top w:val="none" w:sz="0" w:space="0" w:color="auto"/>
            <w:left w:val="none" w:sz="0" w:space="0" w:color="auto"/>
            <w:bottom w:val="none" w:sz="0" w:space="0" w:color="auto"/>
            <w:right w:val="none" w:sz="0" w:space="0" w:color="auto"/>
          </w:divBdr>
        </w:div>
        <w:div w:id="1776555333">
          <w:marLeft w:val="480"/>
          <w:marRight w:val="0"/>
          <w:marTop w:val="0"/>
          <w:marBottom w:val="0"/>
          <w:divBdr>
            <w:top w:val="none" w:sz="0" w:space="0" w:color="auto"/>
            <w:left w:val="none" w:sz="0" w:space="0" w:color="auto"/>
            <w:bottom w:val="none" w:sz="0" w:space="0" w:color="auto"/>
            <w:right w:val="none" w:sz="0" w:space="0" w:color="auto"/>
          </w:divBdr>
        </w:div>
        <w:div w:id="820343684">
          <w:marLeft w:val="480"/>
          <w:marRight w:val="0"/>
          <w:marTop w:val="0"/>
          <w:marBottom w:val="0"/>
          <w:divBdr>
            <w:top w:val="none" w:sz="0" w:space="0" w:color="auto"/>
            <w:left w:val="none" w:sz="0" w:space="0" w:color="auto"/>
            <w:bottom w:val="none" w:sz="0" w:space="0" w:color="auto"/>
            <w:right w:val="none" w:sz="0" w:space="0" w:color="auto"/>
          </w:divBdr>
        </w:div>
        <w:div w:id="1870409407">
          <w:marLeft w:val="480"/>
          <w:marRight w:val="0"/>
          <w:marTop w:val="0"/>
          <w:marBottom w:val="0"/>
          <w:divBdr>
            <w:top w:val="none" w:sz="0" w:space="0" w:color="auto"/>
            <w:left w:val="none" w:sz="0" w:space="0" w:color="auto"/>
            <w:bottom w:val="none" w:sz="0" w:space="0" w:color="auto"/>
            <w:right w:val="none" w:sz="0" w:space="0" w:color="auto"/>
          </w:divBdr>
        </w:div>
        <w:div w:id="1664970045">
          <w:marLeft w:val="480"/>
          <w:marRight w:val="0"/>
          <w:marTop w:val="0"/>
          <w:marBottom w:val="0"/>
          <w:divBdr>
            <w:top w:val="none" w:sz="0" w:space="0" w:color="auto"/>
            <w:left w:val="none" w:sz="0" w:space="0" w:color="auto"/>
            <w:bottom w:val="none" w:sz="0" w:space="0" w:color="auto"/>
            <w:right w:val="none" w:sz="0" w:space="0" w:color="auto"/>
          </w:divBdr>
        </w:div>
        <w:div w:id="294678374">
          <w:marLeft w:val="480"/>
          <w:marRight w:val="0"/>
          <w:marTop w:val="0"/>
          <w:marBottom w:val="0"/>
          <w:divBdr>
            <w:top w:val="none" w:sz="0" w:space="0" w:color="auto"/>
            <w:left w:val="none" w:sz="0" w:space="0" w:color="auto"/>
            <w:bottom w:val="none" w:sz="0" w:space="0" w:color="auto"/>
            <w:right w:val="none" w:sz="0" w:space="0" w:color="auto"/>
          </w:divBdr>
        </w:div>
        <w:div w:id="56756073">
          <w:marLeft w:val="480"/>
          <w:marRight w:val="0"/>
          <w:marTop w:val="0"/>
          <w:marBottom w:val="0"/>
          <w:divBdr>
            <w:top w:val="none" w:sz="0" w:space="0" w:color="auto"/>
            <w:left w:val="none" w:sz="0" w:space="0" w:color="auto"/>
            <w:bottom w:val="none" w:sz="0" w:space="0" w:color="auto"/>
            <w:right w:val="none" w:sz="0" w:space="0" w:color="auto"/>
          </w:divBdr>
        </w:div>
        <w:div w:id="1107190234">
          <w:marLeft w:val="480"/>
          <w:marRight w:val="0"/>
          <w:marTop w:val="0"/>
          <w:marBottom w:val="0"/>
          <w:divBdr>
            <w:top w:val="none" w:sz="0" w:space="0" w:color="auto"/>
            <w:left w:val="none" w:sz="0" w:space="0" w:color="auto"/>
            <w:bottom w:val="none" w:sz="0" w:space="0" w:color="auto"/>
            <w:right w:val="none" w:sz="0" w:space="0" w:color="auto"/>
          </w:divBdr>
        </w:div>
      </w:divsChild>
    </w:div>
    <w:div w:id="661128238">
      <w:marLeft w:val="480"/>
      <w:marRight w:val="0"/>
      <w:marTop w:val="0"/>
      <w:marBottom w:val="0"/>
      <w:divBdr>
        <w:top w:val="none" w:sz="0" w:space="0" w:color="auto"/>
        <w:left w:val="none" w:sz="0" w:space="0" w:color="auto"/>
        <w:bottom w:val="none" w:sz="0" w:space="0" w:color="auto"/>
        <w:right w:val="none" w:sz="0" w:space="0" w:color="auto"/>
      </w:divBdr>
    </w:div>
    <w:div w:id="661473958">
      <w:marLeft w:val="480"/>
      <w:marRight w:val="0"/>
      <w:marTop w:val="0"/>
      <w:marBottom w:val="0"/>
      <w:divBdr>
        <w:top w:val="none" w:sz="0" w:space="0" w:color="auto"/>
        <w:left w:val="none" w:sz="0" w:space="0" w:color="auto"/>
        <w:bottom w:val="none" w:sz="0" w:space="0" w:color="auto"/>
        <w:right w:val="none" w:sz="0" w:space="0" w:color="auto"/>
      </w:divBdr>
    </w:div>
    <w:div w:id="661932475">
      <w:marLeft w:val="480"/>
      <w:marRight w:val="0"/>
      <w:marTop w:val="0"/>
      <w:marBottom w:val="0"/>
      <w:divBdr>
        <w:top w:val="none" w:sz="0" w:space="0" w:color="auto"/>
        <w:left w:val="none" w:sz="0" w:space="0" w:color="auto"/>
        <w:bottom w:val="none" w:sz="0" w:space="0" w:color="auto"/>
        <w:right w:val="none" w:sz="0" w:space="0" w:color="auto"/>
      </w:divBdr>
    </w:div>
    <w:div w:id="662395084">
      <w:marLeft w:val="480"/>
      <w:marRight w:val="0"/>
      <w:marTop w:val="0"/>
      <w:marBottom w:val="0"/>
      <w:divBdr>
        <w:top w:val="none" w:sz="0" w:space="0" w:color="auto"/>
        <w:left w:val="none" w:sz="0" w:space="0" w:color="auto"/>
        <w:bottom w:val="none" w:sz="0" w:space="0" w:color="auto"/>
        <w:right w:val="none" w:sz="0" w:space="0" w:color="auto"/>
      </w:divBdr>
    </w:div>
    <w:div w:id="662779283">
      <w:marLeft w:val="480"/>
      <w:marRight w:val="0"/>
      <w:marTop w:val="0"/>
      <w:marBottom w:val="0"/>
      <w:divBdr>
        <w:top w:val="none" w:sz="0" w:space="0" w:color="auto"/>
        <w:left w:val="none" w:sz="0" w:space="0" w:color="auto"/>
        <w:bottom w:val="none" w:sz="0" w:space="0" w:color="auto"/>
        <w:right w:val="none" w:sz="0" w:space="0" w:color="auto"/>
      </w:divBdr>
    </w:div>
    <w:div w:id="662784357">
      <w:marLeft w:val="480"/>
      <w:marRight w:val="0"/>
      <w:marTop w:val="0"/>
      <w:marBottom w:val="0"/>
      <w:divBdr>
        <w:top w:val="none" w:sz="0" w:space="0" w:color="auto"/>
        <w:left w:val="none" w:sz="0" w:space="0" w:color="auto"/>
        <w:bottom w:val="none" w:sz="0" w:space="0" w:color="auto"/>
        <w:right w:val="none" w:sz="0" w:space="0" w:color="auto"/>
      </w:divBdr>
    </w:div>
    <w:div w:id="663313817">
      <w:bodyDiv w:val="1"/>
      <w:marLeft w:val="0"/>
      <w:marRight w:val="0"/>
      <w:marTop w:val="0"/>
      <w:marBottom w:val="0"/>
      <w:divBdr>
        <w:top w:val="none" w:sz="0" w:space="0" w:color="auto"/>
        <w:left w:val="none" w:sz="0" w:space="0" w:color="auto"/>
        <w:bottom w:val="none" w:sz="0" w:space="0" w:color="auto"/>
        <w:right w:val="none" w:sz="0" w:space="0" w:color="auto"/>
      </w:divBdr>
    </w:div>
    <w:div w:id="664354878">
      <w:marLeft w:val="480"/>
      <w:marRight w:val="0"/>
      <w:marTop w:val="0"/>
      <w:marBottom w:val="0"/>
      <w:divBdr>
        <w:top w:val="none" w:sz="0" w:space="0" w:color="auto"/>
        <w:left w:val="none" w:sz="0" w:space="0" w:color="auto"/>
        <w:bottom w:val="none" w:sz="0" w:space="0" w:color="auto"/>
        <w:right w:val="none" w:sz="0" w:space="0" w:color="auto"/>
      </w:divBdr>
    </w:div>
    <w:div w:id="664627867">
      <w:bodyDiv w:val="1"/>
      <w:marLeft w:val="0"/>
      <w:marRight w:val="0"/>
      <w:marTop w:val="0"/>
      <w:marBottom w:val="0"/>
      <w:divBdr>
        <w:top w:val="none" w:sz="0" w:space="0" w:color="auto"/>
        <w:left w:val="none" w:sz="0" w:space="0" w:color="auto"/>
        <w:bottom w:val="none" w:sz="0" w:space="0" w:color="auto"/>
        <w:right w:val="none" w:sz="0" w:space="0" w:color="auto"/>
      </w:divBdr>
    </w:div>
    <w:div w:id="665061868">
      <w:bodyDiv w:val="1"/>
      <w:marLeft w:val="0"/>
      <w:marRight w:val="0"/>
      <w:marTop w:val="0"/>
      <w:marBottom w:val="0"/>
      <w:divBdr>
        <w:top w:val="none" w:sz="0" w:space="0" w:color="auto"/>
        <w:left w:val="none" w:sz="0" w:space="0" w:color="auto"/>
        <w:bottom w:val="none" w:sz="0" w:space="0" w:color="auto"/>
        <w:right w:val="none" w:sz="0" w:space="0" w:color="auto"/>
      </w:divBdr>
    </w:div>
    <w:div w:id="665786813">
      <w:marLeft w:val="480"/>
      <w:marRight w:val="0"/>
      <w:marTop w:val="0"/>
      <w:marBottom w:val="0"/>
      <w:divBdr>
        <w:top w:val="none" w:sz="0" w:space="0" w:color="auto"/>
        <w:left w:val="none" w:sz="0" w:space="0" w:color="auto"/>
        <w:bottom w:val="none" w:sz="0" w:space="0" w:color="auto"/>
        <w:right w:val="none" w:sz="0" w:space="0" w:color="auto"/>
      </w:divBdr>
    </w:div>
    <w:div w:id="665860948">
      <w:marLeft w:val="480"/>
      <w:marRight w:val="0"/>
      <w:marTop w:val="0"/>
      <w:marBottom w:val="0"/>
      <w:divBdr>
        <w:top w:val="none" w:sz="0" w:space="0" w:color="auto"/>
        <w:left w:val="none" w:sz="0" w:space="0" w:color="auto"/>
        <w:bottom w:val="none" w:sz="0" w:space="0" w:color="auto"/>
        <w:right w:val="none" w:sz="0" w:space="0" w:color="auto"/>
      </w:divBdr>
    </w:div>
    <w:div w:id="666327516">
      <w:bodyDiv w:val="1"/>
      <w:marLeft w:val="0"/>
      <w:marRight w:val="0"/>
      <w:marTop w:val="0"/>
      <w:marBottom w:val="0"/>
      <w:divBdr>
        <w:top w:val="none" w:sz="0" w:space="0" w:color="auto"/>
        <w:left w:val="none" w:sz="0" w:space="0" w:color="auto"/>
        <w:bottom w:val="none" w:sz="0" w:space="0" w:color="auto"/>
        <w:right w:val="none" w:sz="0" w:space="0" w:color="auto"/>
      </w:divBdr>
    </w:div>
    <w:div w:id="666712156">
      <w:marLeft w:val="480"/>
      <w:marRight w:val="0"/>
      <w:marTop w:val="0"/>
      <w:marBottom w:val="0"/>
      <w:divBdr>
        <w:top w:val="none" w:sz="0" w:space="0" w:color="auto"/>
        <w:left w:val="none" w:sz="0" w:space="0" w:color="auto"/>
        <w:bottom w:val="none" w:sz="0" w:space="0" w:color="auto"/>
        <w:right w:val="none" w:sz="0" w:space="0" w:color="auto"/>
      </w:divBdr>
    </w:div>
    <w:div w:id="666859579">
      <w:bodyDiv w:val="1"/>
      <w:marLeft w:val="0"/>
      <w:marRight w:val="0"/>
      <w:marTop w:val="0"/>
      <w:marBottom w:val="0"/>
      <w:divBdr>
        <w:top w:val="none" w:sz="0" w:space="0" w:color="auto"/>
        <w:left w:val="none" w:sz="0" w:space="0" w:color="auto"/>
        <w:bottom w:val="none" w:sz="0" w:space="0" w:color="auto"/>
        <w:right w:val="none" w:sz="0" w:space="0" w:color="auto"/>
      </w:divBdr>
    </w:div>
    <w:div w:id="667103275">
      <w:marLeft w:val="480"/>
      <w:marRight w:val="0"/>
      <w:marTop w:val="0"/>
      <w:marBottom w:val="0"/>
      <w:divBdr>
        <w:top w:val="none" w:sz="0" w:space="0" w:color="auto"/>
        <w:left w:val="none" w:sz="0" w:space="0" w:color="auto"/>
        <w:bottom w:val="none" w:sz="0" w:space="0" w:color="auto"/>
        <w:right w:val="none" w:sz="0" w:space="0" w:color="auto"/>
      </w:divBdr>
    </w:div>
    <w:div w:id="667287654">
      <w:bodyDiv w:val="1"/>
      <w:marLeft w:val="0"/>
      <w:marRight w:val="0"/>
      <w:marTop w:val="0"/>
      <w:marBottom w:val="0"/>
      <w:divBdr>
        <w:top w:val="none" w:sz="0" w:space="0" w:color="auto"/>
        <w:left w:val="none" w:sz="0" w:space="0" w:color="auto"/>
        <w:bottom w:val="none" w:sz="0" w:space="0" w:color="auto"/>
        <w:right w:val="none" w:sz="0" w:space="0" w:color="auto"/>
      </w:divBdr>
    </w:div>
    <w:div w:id="667906101">
      <w:marLeft w:val="480"/>
      <w:marRight w:val="0"/>
      <w:marTop w:val="0"/>
      <w:marBottom w:val="0"/>
      <w:divBdr>
        <w:top w:val="none" w:sz="0" w:space="0" w:color="auto"/>
        <w:left w:val="none" w:sz="0" w:space="0" w:color="auto"/>
        <w:bottom w:val="none" w:sz="0" w:space="0" w:color="auto"/>
        <w:right w:val="none" w:sz="0" w:space="0" w:color="auto"/>
      </w:divBdr>
    </w:div>
    <w:div w:id="669794806">
      <w:bodyDiv w:val="1"/>
      <w:marLeft w:val="0"/>
      <w:marRight w:val="0"/>
      <w:marTop w:val="0"/>
      <w:marBottom w:val="0"/>
      <w:divBdr>
        <w:top w:val="none" w:sz="0" w:space="0" w:color="auto"/>
        <w:left w:val="none" w:sz="0" w:space="0" w:color="auto"/>
        <w:bottom w:val="none" w:sz="0" w:space="0" w:color="auto"/>
        <w:right w:val="none" w:sz="0" w:space="0" w:color="auto"/>
      </w:divBdr>
    </w:div>
    <w:div w:id="670181953">
      <w:marLeft w:val="480"/>
      <w:marRight w:val="0"/>
      <w:marTop w:val="0"/>
      <w:marBottom w:val="0"/>
      <w:divBdr>
        <w:top w:val="none" w:sz="0" w:space="0" w:color="auto"/>
        <w:left w:val="none" w:sz="0" w:space="0" w:color="auto"/>
        <w:bottom w:val="none" w:sz="0" w:space="0" w:color="auto"/>
        <w:right w:val="none" w:sz="0" w:space="0" w:color="auto"/>
      </w:divBdr>
    </w:div>
    <w:div w:id="670913758">
      <w:bodyDiv w:val="1"/>
      <w:marLeft w:val="0"/>
      <w:marRight w:val="0"/>
      <w:marTop w:val="0"/>
      <w:marBottom w:val="0"/>
      <w:divBdr>
        <w:top w:val="none" w:sz="0" w:space="0" w:color="auto"/>
        <w:left w:val="none" w:sz="0" w:space="0" w:color="auto"/>
        <w:bottom w:val="none" w:sz="0" w:space="0" w:color="auto"/>
        <w:right w:val="none" w:sz="0" w:space="0" w:color="auto"/>
      </w:divBdr>
    </w:div>
    <w:div w:id="671228063">
      <w:marLeft w:val="480"/>
      <w:marRight w:val="0"/>
      <w:marTop w:val="0"/>
      <w:marBottom w:val="0"/>
      <w:divBdr>
        <w:top w:val="none" w:sz="0" w:space="0" w:color="auto"/>
        <w:left w:val="none" w:sz="0" w:space="0" w:color="auto"/>
        <w:bottom w:val="none" w:sz="0" w:space="0" w:color="auto"/>
        <w:right w:val="none" w:sz="0" w:space="0" w:color="auto"/>
      </w:divBdr>
    </w:div>
    <w:div w:id="671689015">
      <w:marLeft w:val="480"/>
      <w:marRight w:val="0"/>
      <w:marTop w:val="0"/>
      <w:marBottom w:val="0"/>
      <w:divBdr>
        <w:top w:val="none" w:sz="0" w:space="0" w:color="auto"/>
        <w:left w:val="none" w:sz="0" w:space="0" w:color="auto"/>
        <w:bottom w:val="none" w:sz="0" w:space="0" w:color="auto"/>
        <w:right w:val="none" w:sz="0" w:space="0" w:color="auto"/>
      </w:divBdr>
    </w:div>
    <w:div w:id="671877779">
      <w:bodyDiv w:val="1"/>
      <w:marLeft w:val="0"/>
      <w:marRight w:val="0"/>
      <w:marTop w:val="0"/>
      <w:marBottom w:val="0"/>
      <w:divBdr>
        <w:top w:val="none" w:sz="0" w:space="0" w:color="auto"/>
        <w:left w:val="none" w:sz="0" w:space="0" w:color="auto"/>
        <w:bottom w:val="none" w:sz="0" w:space="0" w:color="auto"/>
        <w:right w:val="none" w:sz="0" w:space="0" w:color="auto"/>
      </w:divBdr>
    </w:div>
    <w:div w:id="672270244">
      <w:marLeft w:val="480"/>
      <w:marRight w:val="0"/>
      <w:marTop w:val="0"/>
      <w:marBottom w:val="0"/>
      <w:divBdr>
        <w:top w:val="none" w:sz="0" w:space="0" w:color="auto"/>
        <w:left w:val="none" w:sz="0" w:space="0" w:color="auto"/>
        <w:bottom w:val="none" w:sz="0" w:space="0" w:color="auto"/>
        <w:right w:val="none" w:sz="0" w:space="0" w:color="auto"/>
      </w:divBdr>
    </w:div>
    <w:div w:id="672882779">
      <w:marLeft w:val="480"/>
      <w:marRight w:val="0"/>
      <w:marTop w:val="0"/>
      <w:marBottom w:val="0"/>
      <w:divBdr>
        <w:top w:val="none" w:sz="0" w:space="0" w:color="auto"/>
        <w:left w:val="none" w:sz="0" w:space="0" w:color="auto"/>
        <w:bottom w:val="none" w:sz="0" w:space="0" w:color="auto"/>
        <w:right w:val="none" w:sz="0" w:space="0" w:color="auto"/>
      </w:divBdr>
    </w:div>
    <w:div w:id="673535194">
      <w:marLeft w:val="480"/>
      <w:marRight w:val="0"/>
      <w:marTop w:val="0"/>
      <w:marBottom w:val="0"/>
      <w:divBdr>
        <w:top w:val="none" w:sz="0" w:space="0" w:color="auto"/>
        <w:left w:val="none" w:sz="0" w:space="0" w:color="auto"/>
        <w:bottom w:val="none" w:sz="0" w:space="0" w:color="auto"/>
        <w:right w:val="none" w:sz="0" w:space="0" w:color="auto"/>
      </w:divBdr>
    </w:div>
    <w:div w:id="674304399">
      <w:marLeft w:val="480"/>
      <w:marRight w:val="0"/>
      <w:marTop w:val="0"/>
      <w:marBottom w:val="0"/>
      <w:divBdr>
        <w:top w:val="none" w:sz="0" w:space="0" w:color="auto"/>
        <w:left w:val="none" w:sz="0" w:space="0" w:color="auto"/>
        <w:bottom w:val="none" w:sz="0" w:space="0" w:color="auto"/>
        <w:right w:val="none" w:sz="0" w:space="0" w:color="auto"/>
      </w:divBdr>
    </w:div>
    <w:div w:id="674696488">
      <w:marLeft w:val="480"/>
      <w:marRight w:val="0"/>
      <w:marTop w:val="0"/>
      <w:marBottom w:val="0"/>
      <w:divBdr>
        <w:top w:val="none" w:sz="0" w:space="0" w:color="auto"/>
        <w:left w:val="none" w:sz="0" w:space="0" w:color="auto"/>
        <w:bottom w:val="none" w:sz="0" w:space="0" w:color="auto"/>
        <w:right w:val="none" w:sz="0" w:space="0" w:color="auto"/>
      </w:divBdr>
    </w:div>
    <w:div w:id="675496303">
      <w:bodyDiv w:val="1"/>
      <w:marLeft w:val="0"/>
      <w:marRight w:val="0"/>
      <w:marTop w:val="0"/>
      <w:marBottom w:val="0"/>
      <w:divBdr>
        <w:top w:val="none" w:sz="0" w:space="0" w:color="auto"/>
        <w:left w:val="none" w:sz="0" w:space="0" w:color="auto"/>
        <w:bottom w:val="none" w:sz="0" w:space="0" w:color="auto"/>
        <w:right w:val="none" w:sz="0" w:space="0" w:color="auto"/>
      </w:divBdr>
    </w:div>
    <w:div w:id="676351525">
      <w:bodyDiv w:val="1"/>
      <w:marLeft w:val="0"/>
      <w:marRight w:val="0"/>
      <w:marTop w:val="0"/>
      <w:marBottom w:val="0"/>
      <w:divBdr>
        <w:top w:val="none" w:sz="0" w:space="0" w:color="auto"/>
        <w:left w:val="none" w:sz="0" w:space="0" w:color="auto"/>
        <w:bottom w:val="none" w:sz="0" w:space="0" w:color="auto"/>
        <w:right w:val="none" w:sz="0" w:space="0" w:color="auto"/>
      </w:divBdr>
    </w:div>
    <w:div w:id="676611640">
      <w:marLeft w:val="480"/>
      <w:marRight w:val="0"/>
      <w:marTop w:val="0"/>
      <w:marBottom w:val="0"/>
      <w:divBdr>
        <w:top w:val="none" w:sz="0" w:space="0" w:color="auto"/>
        <w:left w:val="none" w:sz="0" w:space="0" w:color="auto"/>
        <w:bottom w:val="none" w:sz="0" w:space="0" w:color="auto"/>
        <w:right w:val="none" w:sz="0" w:space="0" w:color="auto"/>
      </w:divBdr>
    </w:div>
    <w:div w:id="678118055">
      <w:marLeft w:val="480"/>
      <w:marRight w:val="0"/>
      <w:marTop w:val="0"/>
      <w:marBottom w:val="0"/>
      <w:divBdr>
        <w:top w:val="none" w:sz="0" w:space="0" w:color="auto"/>
        <w:left w:val="none" w:sz="0" w:space="0" w:color="auto"/>
        <w:bottom w:val="none" w:sz="0" w:space="0" w:color="auto"/>
        <w:right w:val="none" w:sz="0" w:space="0" w:color="auto"/>
      </w:divBdr>
    </w:div>
    <w:div w:id="678198334">
      <w:bodyDiv w:val="1"/>
      <w:marLeft w:val="0"/>
      <w:marRight w:val="0"/>
      <w:marTop w:val="0"/>
      <w:marBottom w:val="0"/>
      <w:divBdr>
        <w:top w:val="none" w:sz="0" w:space="0" w:color="auto"/>
        <w:left w:val="none" w:sz="0" w:space="0" w:color="auto"/>
        <w:bottom w:val="none" w:sz="0" w:space="0" w:color="auto"/>
        <w:right w:val="none" w:sz="0" w:space="0" w:color="auto"/>
      </w:divBdr>
    </w:div>
    <w:div w:id="678390928">
      <w:marLeft w:val="480"/>
      <w:marRight w:val="0"/>
      <w:marTop w:val="0"/>
      <w:marBottom w:val="0"/>
      <w:divBdr>
        <w:top w:val="none" w:sz="0" w:space="0" w:color="auto"/>
        <w:left w:val="none" w:sz="0" w:space="0" w:color="auto"/>
        <w:bottom w:val="none" w:sz="0" w:space="0" w:color="auto"/>
        <w:right w:val="none" w:sz="0" w:space="0" w:color="auto"/>
      </w:divBdr>
    </w:div>
    <w:div w:id="678392805">
      <w:marLeft w:val="480"/>
      <w:marRight w:val="0"/>
      <w:marTop w:val="0"/>
      <w:marBottom w:val="0"/>
      <w:divBdr>
        <w:top w:val="none" w:sz="0" w:space="0" w:color="auto"/>
        <w:left w:val="none" w:sz="0" w:space="0" w:color="auto"/>
        <w:bottom w:val="none" w:sz="0" w:space="0" w:color="auto"/>
        <w:right w:val="none" w:sz="0" w:space="0" w:color="auto"/>
      </w:divBdr>
    </w:div>
    <w:div w:id="678889124">
      <w:bodyDiv w:val="1"/>
      <w:marLeft w:val="0"/>
      <w:marRight w:val="0"/>
      <w:marTop w:val="0"/>
      <w:marBottom w:val="0"/>
      <w:divBdr>
        <w:top w:val="none" w:sz="0" w:space="0" w:color="auto"/>
        <w:left w:val="none" w:sz="0" w:space="0" w:color="auto"/>
        <w:bottom w:val="none" w:sz="0" w:space="0" w:color="auto"/>
        <w:right w:val="none" w:sz="0" w:space="0" w:color="auto"/>
      </w:divBdr>
    </w:div>
    <w:div w:id="678969548">
      <w:bodyDiv w:val="1"/>
      <w:marLeft w:val="0"/>
      <w:marRight w:val="0"/>
      <w:marTop w:val="0"/>
      <w:marBottom w:val="0"/>
      <w:divBdr>
        <w:top w:val="none" w:sz="0" w:space="0" w:color="auto"/>
        <w:left w:val="none" w:sz="0" w:space="0" w:color="auto"/>
        <w:bottom w:val="none" w:sz="0" w:space="0" w:color="auto"/>
        <w:right w:val="none" w:sz="0" w:space="0" w:color="auto"/>
      </w:divBdr>
    </w:div>
    <w:div w:id="679359017">
      <w:marLeft w:val="480"/>
      <w:marRight w:val="0"/>
      <w:marTop w:val="0"/>
      <w:marBottom w:val="0"/>
      <w:divBdr>
        <w:top w:val="none" w:sz="0" w:space="0" w:color="auto"/>
        <w:left w:val="none" w:sz="0" w:space="0" w:color="auto"/>
        <w:bottom w:val="none" w:sz="0" w:space="0" w:color="auto"/>
        <w:right w:val="none" w:sz="0" w:space="0" w:color="auto"/>
      </w:divBdr>
    </w:div>
    <w:div w:id="679741052">
      <w:marLeft w:val="480"/>
      <w:marRight w:val="0"/>
      <w:marTop w:val="0"/>
      <w:marBottom w:val="0"/>
      <w:divBdr>
        <w:top w:val="none" w:sz="0" w:space="0" w:color="auto"/>
        <w:left w:val="none" w:sz="0" w:space="0" w:color="auto"/>
        <w:bottom w:val="none" w:sz="0" w:space="0" w:color="auto"/>
        <w:right w:val="none" w:sz="0" w:space="0" w:color="auto"/>
      </w:divBdr>
    </w:div>
    <w:div w:id="679891432">
      <w:marLeft w:val="480"/>
      <w:marRight w:val="0"/>
      <w:marTop w:val="0"/>
      <w:marBottom w:val="0"/>
      <w:divBdr>
        <w:top w:val="none" w:sz="0" w:space="0" w:color="auto"/>
        <w:left w:val="none" w:sz="0" w:space="0" w:color="auto"/>
        <w:bottom w:val="none" w:sz="0" w:space="0" w:color="auto"/>
        <w:right w:val="none" w:sz="0" w:space="0" w:color="auto"/>
      </w:divBdr>
    </w:div>
    <w:div w:id="680159022">
      <w:bodyDiv w:val="1"/>
      <w:marLeft w:val="0"/>
      <w:marRight w:val="0"/>
      <w:marTop w:val="0"/>
      <w:marBottom w:val="0"/>
      <w:divBdr>
        <w:top w:val="none" w:sz="0" w:space="0" w:color="auto"/>
        <w:left w:val="none" w:sz="0" w:space="0" w:color="auto"/>
        <w:bottom w:val="none" w:sz="0" w:space="0" w:color="auto"/>
        <w:right w:val="none" w:sz="0" w:space="0" w:color="auto"/>
      </w:divBdr>
      <w:divsChild>
        <w:div w:id="354234992">
          <w:marLeft w:val="480"/>
          <w:marRight w:val="0"/>
          <w:marTop w:val="0"/>
          <w:marBottom w:val="0"/>
          <w:divBdr>
            <w:top w:val="none" w:sz="0" w:space="0" w:color="auto"/>
            <w:left w:val="none" w:sz="0" w:space="0" w:color="auto"/>
            <w:bottom w:val="none" w:sz="0" w:space="0" w:color="auto"/>
            <w:right w:val="none" w:sz="0" w:space="0" w:color="auto"/>
          </w:divBdr>
        </w:div>
        <w:div w:id="1950043385">
          <w:marLeft w:val="480"/>
          <w:marRight w:val="0"/>
          <w:marTop w:val="0"/>
          <w:marBottom w:val="0"/>
          <w:divBdr>
            <w:top w:val="none" w:sz="0" w:space="0" w:color="auto"/>
            <w:left w:val="none" w:sz="0" w:space="0" w:color="auto"/>
            <w:bottom w:val="none" w:sz="0" w:space="0" w:color="auto"/>
            <w:right w:val="none" w:sz="0" w:space="0" w:color="auto"/>
          </w:divBdr>
        </w:div>
        <w:div w:id="639531486">
          <w:marLeft w:val="480"/>
          <w:marRight w:val="0"/>
          <w:marTop w:val="0"/>
          <w:marBottom w:val="0"/>
          <w:divBdr>
            <w:top w:val="none" w:sz="0" w:space="0" w:color="auto"/>
            <w:left w:val="none" w:sz="0" w:space="0" w:color="auto"/>
            <w:bottom w:val="none" w:sz="0" w:space="0" w:color="auto"/>
            <w:right w:val="none" w:sz="0" w:space="0" w:color="auto"/>
          </w:divBdr>
        </w:div>
        <w:div w:id="1074738726">
          <w:marLeft w:val="480"/>
          <w:marRight w:val="0"/>
          <w:marTop w:val="0"/>
          <w:marBottom w:val="0"/>
          <w:divBdr>
            <w:top w:val="none" w:sz="0" w:space="0" w:color="auto"/>
            <w:left w:val="none" w:sz="0" w:space="0" w:color="auto"/>
            <w:bottom w:val="none" w:sz="0" w:space="0" w:color="auto"/>
            <w:right w:val="none" w:sz="0" w:space="0" w:color="auto"/>
          </w:divBdr>
        </w:div>
        <w:div w:id="2055540010">
          <w:marLeft w:val="480"/>
          <w:marRight w:val="0"/>
          <w:marTop w:val="0"/>
          <w:marBottom w:val="0"/>
          <w:divBdr>
            <w:top w:val="none" w:sz="0" w:space="0" w:color="auto"/>
            <w:left w:val="none" w:sz="0" w:space="0" w:color="auto"/>
            <w:bottom w:val="none" w:sz="0" w:space="0" w:color="auto"/>
            <w:right w:val="none" w:sz="0" w:space="0" w:color="auto"/>
          </w:divBdr>
        </w:div>
        <w:div w:id="1661689402">
          <w:marLeft w:val="480"/>
          <w:marRight w:val="0"/>
          <w:marTop w:val="0"/>
          <w:marBottom w:val="0"/>
          <w:divBdr>
            <w:top w:val="none" w:sz="0" w:space="0" w:color="auto"/>
            <w:left w:val="none" w:sz="0" w:space="0" w:color="auto"/>
            <w:bottom w:val="none" w:sz="0" w:space="0" w:color="auto"/>
            <w:right w:val="none" w:sz="0" w:space="0" w:color="auto"/>
          </w:divBdr>
        </w:div>
        <w:div w:id="124550341">
          <w:marLeft w:val="480"/>
          <w:marRight w:val="0"/>
          <w:marTop w:val="0"/>
          <w:marBottom w:val="0"/>
          <w:divBdr>
            <w:top w:val="none" w:sz="0" w:space="0" w:color="auto"/>
            <w:left w:val="none" w:sz="0" w:space="0" w:color="auto"/>
            <w:bottom w:val="none" w:sz="0" w:space="0" w:color="auto"/>
            <w:right w:val="none" w:sz="0" w:space="0" w:color="auto"/>
          </w:divBdr>
        </w:div>
        <w:div w:id="1774550011">
          <w:marLeft w:val="480"/>
          <w:marRight w:val="0"/>
          <w:marTop w:val="0"/>
          <w:marBottom w:val="0"/>
          <w:divBdr>
            <w:top w:val="none" w:sz="0" w:space="0" w:color="auto"/>
            <w:left w:val="none" w:sz="0" w:space="0" w:color="auto"/>
            <w:bottom w:val="none" w:sz="0" w:space="0" w:color="auto"/>
            <w:right w:val="none" w:sz="0" w:space="0" w:color="auto"/>
          </w:divBdr>
        </w:div>
        <w:div w:id="112865183">
          <w:marLeft w:val="480"/>
          <w:marRight w:val="0"/>
          <w:marTop w:val="0"/>
          <w:marBottom w:val="0"/>
          <w:divBdr>
            <w:top w:val="none" w:sz="0" w:space="0" w:color="auto"/>
            <w:left w:val="none" w:sz="0" w:space="0" w:color="auto"/>
            <w:bottom w:val="none" w:sz="0" w:space="0" w:color="auto"/>
            <w:right w:val="none" w:sz="0" w:space="0" w:color="auto"/>
          </w:divBdr>
        </w:div>
        <w:div w:id="1264651454">
          <w:marLeft w:val="480"/>
          <w:marRight w:val="0"/>
          <w:marTop w:val="0"/>
          <w:marBottom w:val="0"/>
          <w:divBdr>
            <w:top w:val="none" w:sz="0" w:space="0" w:color="auto"/>
            <w:left w:val="none" w:sz="0" w:space="0" w:color="auto"/>
            <w:bottom w:val="none" w:sz="0" w:space="0" w:color="auto"/>
            <w:right w:val="none" w:sz="0" w:space="0" w:color="auto"/>
          </w:divBdr>
        </w:div>
        <w:div w:id="1569221440">
          <w:marLeft w:val="480"/>
          <w:marRight w:val="0"/>
          <w:marTop w:val="0"/>
          <w:marBottom w:val="0"/>
          <w:divBdr>
            <w:top w:val="none" w:sz="0" w:space="0" w:color="auto"/>
            <w:left w:val="none" w:sz="0" w:space="0" w:color="auto"/>
            <w:bottom w:val="none" w:sz="0" w:space="0" w:color="auto"/>
            <w:right w:val="none" w:sz="0" w:space="0" w:color="auto"/>
          </w:divBdr>
        </w:div>
      </w:divsChild>
    </w:div>
    <w:div w:id="680935935">
      <w:marLeft w:val="480"/>
      <w:marRight w:val="0"/>
      <w:marTop w:val="0"/>
      <w:marBottom w:val="0"/>
      <w:divBdr>
        <w:top w:val="none" w:sz="0" w:space="0" w:color="auto"/>
        <w:left w:val="none" w:sz="0" w:space="0" w:color="auto"/>
        <w:bottom w:val="none" w:sz="0" w:space="0" w:color="auto"/>
        <w:right w:val="none" w:sz="0" w:space="0" w:color="auto"/>
      </w:divBdr>
    </w:div>
    <w:div w:id="681471975">
      <w:bodyDiv w:val="1"/>
      <w:marLeft w:val="0"/>
      <w:marRight w:val="0"/>
      <w:marTop w:val="0"/>
      <w:marBottom w:val="0"/>
      <w:divBdr>
        <w:top w:val="none" w:sz="0" w:space="0" w:color="auto"/>
        <w:left w:val="none" w:sz="0" w:space="0" w:color="auto"/>
        <w:bottom w:val="none" w:sz="0" w:space="0" w:color="auto"/>
        <w:right w:val="none" w:sz="0" w:space="0" w:color="auto"/>
      </w:divBdr>
    </w:div>
    <w:div w:id="681785346">
      <w:marLeft w:val="480"/>
      <w:marRight w:val="0"/>
      <w:marTop w:val="0"/>
      <w:marBottom w:val="0"/>
      <w:divBdr>
        <w:top w:val="none" w:sz="0" w:space="0" w:color="auto"/>
        <w:left w:val="none" w:sz="0" w:space="0" w:color="auto"/>
        <w:bottom w:val="none" w:sz="0" w:space="0" w:color="auto"/>
        <w:right w:val="none" w:sz="0" w:space="0" w:color="auto"/>
      </w:divBdr>
    </w:div>
    <w:div w:id="682436654">
      <w:bodyDiv w:val="1"/>
      <w:marLeft w:val="0"/>
      <w:marRight w:val="0"/>
      <w:marTop w:val="0"/>
      <w:marBottom w:val="0"/>
      <w:divBdr>
        <w:top w:val="none" w:sz="0" w:space="0" w:color="auto"/>
        <w:left w:val="none" w:sz="0" w:space="0" w:color="auto"/>
        <w:bottom w:val="none" w:sz="0" w:space="0" w:color="auto"/>
        <w:right w:val="none" w:sz="0" w:space="0" w:color="auto"/>
      </w:divBdr>
    </w:div>
    <w:div w:id="683944862">
      <w:marLeft w:val="480"/>
      <w:marRight w:val="0"/>
      <w:marTop w:val="0"/>
      <w:marBottom w:val="0"/>
      <w:divBdr>
        <w:top w:val="none" w:sz="0" w:space="0" w:color="auto"/>
        <w:left w:val="none" w:sz="0" w:space="0" w:color="auto"/>
        <w:bottom w:val="none" w:sz="0" w:space="0" w:color="auto"/>
        <w:right w:val="none" w:sz="0" w:space="0" w:color="auto"/>
      </w:divBdr>
    </w:div>
    <w:div w:id="683946630">
      <w:bodyDiv w:val="1"/>
      <w:marLeft w:val="0"/>
      <w:marRight w:val="0"/>
      <w:marTop w:val="0"/>
      <w:marBottom w:val="0"/>
      <w:divBdr>
        <w:top w:val="none" w:sz="0" w:space="0" w:color="auto"/>
        <w:left w:val="none" w:sz="0" w:space="0" w:color="auto"/>
        <w:bottom w:val="none" w:sz="0" w:space="0" w:color="auto"/>
        <w:right w:val="none" w:sz="0" w:space="0" w:color="auto"/>
      </w:divBdr>
    </w:div>
    <w:div w:id="684870778">
      <w:marLeft w:val="480"/>
      <w:marRight w:val="0"/>
      <w:marTop w:val="0"/>
      <w:marBottom w:val="0"/>
      <w:divBdr>
        <w:top w:val="none" w:sz="0" w:space="0" w:color="auto"/>
        <w:left w:val="none" w:sz="0" w:space="0" w:color="auto"/>
        <w:bottom w:val="none" w:sz="0" w:space="0" w:color="auto"/>
        <w:right w:val="none" w:sz="0" w:space="0" w:color="auto"/>
      </w:divBdr>
    </w:div>
    <w:div w:id="686252891">
      <w:marLeft w:val="480"/>
      <w:marRight w:val="0"/>
      <w:marTop w:val="0"/>
      <w:marBottom w:val="0"/>
      <w:divBdr>
        <w:top w:val="none" w:sz="0" w:space="0" w:color="auto"/>
        <w:left w:val="none" w:sz="0" w:space="0" w:color="auto"/>
        <w:bottom w:val="none" w:sz="0" w:space="0" w:color="auto"/>
        <w:right w:val="none" w:sz="0" w:space="0" w:color="auto"/>
      </w:divBdr>
    </w:div>
    <w:div w:id="686831761">
      <w:marLeft w:val="480"/>
      <w:marRight w:val="0"/>
      <w:marTop w:val="0"/>
      <w:marBottom w:val="0"/>
      <w:divBdr>
        <w:top w:val="none" w:sz="0" w:space="0" w:color="auto"/>
        <w:left w:val="none" w:sz="0" w:space="0" w:color="auto"/>
        <w:bottom w:val="none" w:sz="0" w:space="0" w:color="auto"/>
        <w:right w:val="none" w:sz="0" w:space="0" w:color="auto"/>
      </w:divBdr>
    </w:div>
    <w:div w:id="687412856">
      <w:marLeft w:val="480"/>
      <w:marRight w:val="0"/>
      <w:marTop w:val="0"/>
      <w:marBottom w:val="0"/>
      <w:divBdr>
        <w:top w:val="none" w:sz="0" w:space="0" w:color="auto"/>
        <w:left w:val="none" w:sz="0" w:space="0" w:color="auto"/>
        <w:bottom w:val="none" w:sz="0" w:space="0" w:color="auto"/>
        <w:right w:val="none" w:sz="0" w:space="0" w:color="auto"/>
      </w:divBdr>
    </w:div>
    <w:div w:id="688725182">
      <w:bodyDiv w:val="1"/>
      <w:marLeft w:val="0"/>
      <w:marRight w:val="0"/>
      <w:marTop w:val="0"/>
      <w:marBottom w:val="0"/>
      <w:divBdr>
        <w:top w:val="none" w:sz="0" w:space="0" w:color="auto"/>
        <w:left w:val="none" w:sz="0" w:space="0" w:color="auto"/>
        <w:bottom w:val="none" w:sz="0" w:space="0" w:color="auto"/>
        <w:right w:val="none" w:sz="0" w:space="0" w:color="auto"/>
      </w:divBdr>
    </w:div>
    <w:div w:id="688797874">
      <w:bodyDiv w:val="1"/>
      <w:marLeft w:val="0"/>
      <w:marRight w:val="0"/>
      <w:marTop w:val="0"/>
      <w:marBottom w:val="0"/>
      <w:divBdr>
        <w:top w:val="none" w:sz="0" w:space="0" w:color="auto"/>
        <w:left w:val="none" w:sz="0" w:space="0" w:color="auto"/>
        <w:bottom w:val="none" w:sz="0" w:space="0" w:color="auto"/>
        <w:right w:val="none" w:sz="0" w:space="0" w:color="auto"/>
      </w:divBdr>
    </w:div>
    <w:div w:id="690032713">
      <w:marLeft w:val="480"/>
      <w:marRight w:val="0"/>
      <w:marTop w:val="0"/>
      <w:marBottom w:val="0"/>
      <w:divBdr>
        <w:top w:val="none" w:sz="0" w:space="0" w:color="auto"/>
        <w:left w:val="none" w:sz="0" w:space="0" w:color="auto"/>
        <w:bottom w:val="none" w:sz="0" w:space="0" w:color="auto"/>
        <w:right w:val="none" w:sz="0" w:space="0" w:color="auto"/>
      </w:divBdr>
    </w:div>
    <w:div w:id="690035853">
      <w:marLeft w:val="480"/>
      <w:marRight w:val="0"/>
      <w:marTop w:val="0"/>
      <w:marBottom w:val="0"/>
      <w:divBdr>
        <w:top w:val="none" w:sz="0" w:space="0" w:color="auto"/>
        <w:left w:val="none" w:sz="0" w:space="0" w:color="auto"/>
        <w:bottom w:val="none" w:sz="0" w:space="0" w:color="auto"/>
        <w:right w:val="none" w:sz="0" w:space="0" w:color="auto"/>
      </w:divBdr>
    </w:div>
    <w:div w:id="690642961">
      <w:bodyDiv w:val="1"/>
      <w:marLeft w:val="0"/>
      <w:marRight w:val="0"/>
      <w:marTop w:val="0"/>
      <w:marBottom w:val="0"/>
      <w:divBdr>
        <w:top w:val="none" w:sz="0" w:space="0" w:color="auto"/>
        <w:left w:val="none" w:sz="0" w:space="0" w:color="auto"/>
        <w:bottom w:val="none" w:sz="0" w:space="0" w:color="auto"/>
        <w:right w:val="none" w:sz="0" w:space="0" w:color="auto"/>
      </w:divBdr>
    </w:div>
    <w:div w:id="692347090">
      <w:bodyDiv w:val="1"/>
      <w:marLeft w:val="0"/>
      <w:marRight w:val="0"/>
      <w:marTop w:val="0"/>
      <w:marBottom w:val="0"/>
      <w:divBdr>
        <w:top w:val="none" w:sz="0" w:space="0" w:color="auto"/>
        <w:left w:val="none" w:sz="0" w:space="0" w:color="auto"/>
        <w:bottom w:val="none" w:sz="0" w:space="0" w:color="auto"/>
        <w:right w:val="none" w:sz="0" w:space="0" w:color="auto"/>
      </w:divBdr>
    </w:div>
    <w:div w:id="692532730">
      <w:bodyDiv w:val="1"/>
      <w:marLeft w:val="0"/>
      <w:marRight w:val="0"/>
      <w:marTop w:val="0"/>
      <w:marBottom w:val="0"/>
      <w:divBdr>
        <w:top w:val="none" w:sz="0" w:space="0" w:color="auto"/>
        <w:left w:val="none" w:sz="0" w:space="0" w:color="auto"/>
        <w:bottom w:val="none" w:sz="0" w:space="0" w:color="auto"/>
        <w:right w:val="none" w:sz="0" w:space="0" w:color="auto"/>
      </w:divBdr>
    </w:div>
    <w:div w:id="692609174">
      <w:bodyDiv w:val="1"/>
      <w:marLeft w:val="0"/>
      <w:marRight w:val="0"/>
      <w:marTop w:val="0"/>
      <w:marBottom w:val="0"/>
      <w:divBdr>
        <w:top w:val="none" w:sz="0" w:space="0" w:color="auto"/>
        <w:left w:val="none" w:sz="0" w:space="0" w:color="auto"/>
        <w:bottom w:val="none" w:sz="0" w:space="0" w:color="auto"/>
        <w:right w:val="none" w:sz="0" w:space="0" w:color="auto"/>
      </w:divBdr>
      <w:divsChild>
        <w:div w:id="1376075891">
          <w:marLeft w:val="480"/>
          <w:marRight w:val="0"/>
          <w:marTop w:val="0"/>
          <w:marBottom w:val="0"/>
          <w:divBdr>
            <w:top w:val="none" w:sz="0" w:space="0" w:color="auto"/>
            <w:left w:val="none" w:sz="0" w:space="0" w:color="auto"/>
            <w:bottom w:val="none" w:sz="0" w:space="0" w:color="auto"/>
            <w:right w:val="none" w:sz="0" w:space="0" w:color="auto"/>
          </w:divBdr>
        </w:div>
        <w:div w:id="144395151">
          <w:marLeft w:val="480"/>
          <w:marRight w:val="0"/>
          <w:marTop w:val="0"/>
          <w:marBottom w:val="0"/>
          <w:divBdr>
            <w:top w:val="none" w:sz="0" w:space="0" w:color="auto"/>
            <w:left w:val="none" w:sz="0" w:space="0" w:color="auto"/>
            <w:bottom w:val="none" w:sz="0" w:space="0" w:color="auto"/>
            <w:right w:val="none" w:sz="0" w:space="0" w:color="auto"/>
          </w:divBdr>
        </w:div>
        <w:div w:id="760561811">
          <w:marLeft w:val="480"/>
          <w:marRight w:val="0"/>
          <w:marTop w:val="0"/>
          <w:marBottom w:val="0"/>
          <w:divBdr>
            <w:top w:val="none" w:sz="0" w:space="0" w:color="auto"/>
            <w:left w:val="none" w:sz="0" w:space="0" w:color="auto"/>
            <w:bottom w:val="none" w:sz="0" w:space="0" w:color="auto"/>
            <w:right w:val="none" w:sz="0" w:space="0" w:color="auto"/>
          </w:divBdr>
        </w:div>
        <w:div w:id="696321799">
          <w:marLeft w:val="480"/>
          <w:marRight w:val="0"/>
          <w:marTop w:val="0"/>
          <w:marBottom w:val="0"/>
          <w:divBdr>
            <w:top w:val="none" w:sz="0" w:space="0" w:color="auto"/>
            <w:left w:val="none" w:sz="0" w:space="0" w:color="auto"/>
            <w:bottom w:val="none" w:sz="0" w:space="0" w:color="auto"/>
            <w:right w:val="none" w:sz="0" w:space="0" w:color="auto"/>
          </w:divBdr>
        </w:div>
        <w:div w:id="918559563">
          <w:marLeft w:val="480"/>
          <w:marRight w:val="0"/>
          <w:marTop w:val="0"/>
          <w:marBottom w:val="0"/>
          <w:divBdr>
            <w:top w:val="none" w:sz="0" w:space="0" w:color="auto"/>
            <w:left w:val="none" w:sz="0" w:space="0" w:color="auto"/>
            <w:bottom w:val="none" w:sz="0" w:space="0" w:color="auto"/>
            <w:right w:val="none" w:sz="0" w:space="0" w:color="auto"/>
          </w:divBdr>
        </w:div>
        <w:div w:id="1900171156">
          <w:marLeft w:val="480"/>
          <w:marRight w:val="0"/>
          <w:marTop w:val="0"/>
          <w:marBottom w:val="0"/>
          <w:divBdr>
            <w:top w:val="none" w:sz="0" w:space="0" w:color="auto"/>
            <w:left w:val="none" w:sz="0" w:space="0" w:color="auto"/>
            <w:bottom w:val="none" w:sz="0" w:space="0" w:color="auto"/>
            <w:right w:val="none" w:sz="0" w:space="0" w:color="auto"/>
          </w:divBdr>
        </w:div>
        <w:div w:id="656615546">
          <w:marLeft w:val="480"/>
          <w:marRight w:val="0"/>
          <w:marTop w:val="0"/>
          <w:marBottom w:val="0"/>
          <w:divBdr>
            <w:top w:val="none" w:sz="0" w:space="0" w:color="auto"/>
            <w:left w:val="none" w:sz="0" w:space="0" w:color="auto"/>
            <w:bottom w:val="none" w:sz="0" w:space="0" w:color="auto"/>
            <w:right w:val="none" w:sz="0" w:space="0" w:color="auto"/>
          </w:divBdr>
        </w:div>
        <w:div w:id="1565529792">
          <w:marLeft w:val="480"/>
          <w:marRight w:val="0"/>
          <w:marTop w:val="0"/>
          <w:marBottom w:val="0"/>
          <w:divBdr>
            <w:top w:val="none" w:sz="0" w:space="0" w:color="auto"/>
            <w:left w:val="none" w:sz="0" w:space="0" w:color="auto"/>
            <w:bottom w:val="none" w:sz="0" w:space="0" w:color="auto"/>
            <w:right w:val="none" w:sz="0" w:space="0" w:color="auto"/>
          </w:divBdr>
        </w:div>
        <w:div w:id="664434661">
          <w:marLeft w:val="480"/>
          <w:marRight w:val="0"/>
          <w:marTop w:val="0"/>
          <w:marBottom w:val="0"/>
          <w:divBdr>
            <w:top w:val="none" w:sz="0" w:space="0" w:color="auto"/>
            <w:left w:val="none" w:sz="0" w:space="0" w:color="auto"/>
            <w:bottom w:val="none" w:sz="0" w:space="0" w:color="auto"/>
            <w:right w:val="none" w:sz="0" w:space="0" w:color="auto"/>
          </w:divBdr>
        </w:div>
        <w:div w:id="1438330758">
          <w:marLeft w:val="480"/>
          <w:marRight w:val="0"/>
          <w:marTop w:val="0"/>
          <w:marBottom w:val="0"/>
          <w:divBdr>
            <w:top w:val="none" w:sz="0" w:space="0" w:color="auto"/>
            <w:left w:val="none" w:sz="0" w:space="0" w:color="auto"/>
            <w:bottom w:val="none" w:sz="0" w:space="0" w:color="auto"/>
            <w:right w:val="none" w:sz="0" w:space="0" w:color="auto"/>
          </w:divBdr>
        </w:div>
        <w:div w:id="1472597050">
          <w:marLeft w:val="480"/>
          <w:marRight w:val="0"/>
          <w:marTop w:val="0"/>
          <w:marBottom w:val="0"/>
          <w:divBdr>
            <w:top w:val="none" w:sz="0" w:space="0" w:color="auto"/>
            <w:left w:val="none" w:sz="0" w:space="0" w:color="auto"/>
            <w:bottom w:val="none" w:sz="0" w:space="0" w:color="auto"/>
            <w:right w:val="none" w:sz="0" w:space="0" w:color="auto"/>
          </w:divBdr>
        </w:div>
        <w:div w:id="1657995610">
          <w:marLeft w:val="480"/>
          <w:marRight w:val="0"/>
          <w:marTop w:val="0"/>
          <w:marBottom w:val="0"/>
          <w:divBdr>
            <w:top w:val="none" w:sz="0" w:space="0" w:color="auto"/>
            <w:left w:val="none" w:sz="0" w:space="0" w:color="auto"/>
            <w:bottom w:val="none" w:sz="0" w:space="0" w:color="auto"/>
            <w:right w:val="none" w:sz="0" w:space="0" w:color="auto"/>
          </w:divBdr>
        </w:div>
        <w:div w:id="1734967027">
          <w:marLeft w:val="480"/>
          <w:marRight w:val="0"/>
          <w:marTop w:val="0"/>
          <w:marBottom w:val="0"/>
          <w:divBdr>
            <w:top w:val="none" w:sz="0" w:space="0" w:color="auto"/>
            <w:left w:val="none" w:sz="0" w:space="0" w:color="auto"/>
            <w:bottom w:val="none" w:sz="0" w:space="0" w:color="auto"/>
            <w:right w:val="none" w:sz="0" w:space="0" w:color="auto"/>
          </w:divBdr>
        </w:div>
        <w:div w:id="2007977605">
          <w:marLeft w:val="480"/>
          <w:marRight w:val="0"/>
          <w:marTop w:val="0"/>
          <w:marBottom w:val="0"/>
          <w:divBdr>
            <w:top w:val="none" w:sz="0" w:space="0" w:color="auto"/>
            <w:left w:val="none" w:sz="0" w:space="0" w:color="auto"/>
            <w:bottom w:val="none" w:sz="0" w:space="0" w:color="auto"/>
            <w:right w:val="none" w:sz="0" w:space="0" w:color="auto"/>
          </w:divBdr>
        </w:div>
        <w:div w:id="1855073385">
          <w:marLeft w:val="480"/>
          <w:marRight w:val="0"/>
          <w:marTop w:val="0"/>
          <w:marBottom w:val="0"/>
          <w:divBdr>
            <w:top w:val="none" w:sz="0" w:space="0" w:color="auto"/>
            <w:left w:val="none" w:sz="0" w:space="0" w:color="auto"/>
            <w:bottom w:val="none" w:sz="0" w:space="0" w:color="auto"/>
            <w:right w:val="none" w:sz="0" w:space="0" w:color="auto"/>
          </w:divBdr>
        </w:div>
        <w:div w:id="1925722586">
          <w:marLeft w:val="480"/>
          <w:marRight w:val="0"/>
          <w:marTop w:val="0"/>
          <w:marBottom w:val="0"/>
          <w:divBdr>
            <w:top w:val="none" w:sz="0" w:space="0" w:color="auto"/>
            <w:left w:val="none" w:sz="0" w:space="0" w:color="auto"/>
            <w:bottom w:val="none" w:sz="0" w:space="0" w:color="auto"/>
            <w:right w:val="none" w:sz="0" w:space="0" w:color="auto"/>
          </w:divBdr>
        </w:div>
        <w:div w:id="1533810163">
          <w:marLeft w:val="480"/>
          <w:marRight w:val="0"/>
          <w:marTop w:val="0"/>
          <w:marBottom w:val="0"/>
          <w:divBdr>
            <w:top w:val="none" w:sz="0" w:space="0" w:color="auto"/>
            <w:left w:val="none" w:sz="0" w:space="0" w:color="auto"/>
            <w:bottom w:val="none" w:sz="0" w:space="0" w:color="auto"/>
            <w:right w:val="none" w:sz="0" w:space="0" w:color="auto"/>
          </w:divBdr>
        </w:div>
      </w:divsChild>
    </w:div>
    <w:div w:id="693119347">
      <w:bodyDiv w:val="1"/>
      <w:marLeft w:val="0"/>
      <w:marRight w:val="0"/>
      <w:marTop w:val="0"/>
      <w:marBottom w:val="0"/>
      <w:divBdr>
        <w:top w:val="none" w:sz="0" w:space="0" w:color="auto"/>
        <w:left w:val="none" w:sz="0" w:space="0" w:color="auto"/>
        <w:bottom w:val="none" w:sz="0" w:space="0" w:color="auto"/>
        <w:right w:val="none" w:sz="0" w:space="0" w:color="auto"/>
      </w:divBdr>
    </w:div>
    <w:div w:id="693265834">
      <w:marLeft w:val="480"/>
      <w:marRight w:val="0"/>
      <w:marTop w:val="0"/>
      <w:marBottom w:val="0"/>
      <w:divBdr>
        <w:top w:val="none" w:sz="0" w:space="0" w:color="auto"/>
        <w:left w:val="none" w:sz="0" w:space="0" w:color="auto"/>
        <w:bottom w:val="none" w:sz="0" w:space="0" w:color="auto"/>
        <w:right w:val="none" w:sz="0" w:space="0" w:color="auto"/>
      </w:divBdr>
    </w:div>
    <w:div w:id="693581791">
      <w:bodyDiv w:val="1"/>
      <w:marLeft w:val="0"/>
      <w:marRight w:val="0"/>
      <w:marTop w:val="0"/>
      <w:marBottom w:val="0"/>
      <w:divBdr>
        <w:top w:val="none" w:sz="0" w:space="0" w:color="auto"/>
        <w:left w:val="none" w:sz="0" w:space="0" w:color="auto"/>
        <w:bottom w:val="none" w:sz="0" w:space="0" w:color="auto"/>
        <w:right w:val="none" w:sz="0" w:space="0" w:color="auto"/>
      </w:divBdr>
    </w:div>
    <w:div w:id="693699177">
      <w:marLeft w:val="480"/>
      <w:marRight w:val="0"/>
      <w:marTop w:val="0"/>
      <w:marBottom w:val="0"/>
      <w:divBdr>
        <w:top w:val="none" w:sz="0" w:space="0" w:color="auto"/>
        <w:left w:val="none" w:sz="0" w:space="0" w:color="auto"/>
        <w:bottom w:val="none" w:sz="0" w:space="0" w:color="auto"/>
        <w:right w:val="none" w:sz="0" w:space="0" w:color="auto"/>
      </w:divBdr>
    </w:div>
    <w:div w:id="694312788">
      <w:bodyDiv w:val="1"/>
      <w:marLeft w:val="0"/>
      <w:marRight w:val="0"/>
      <w:marTop w:val="0"/>
      <w:marBottom w:val="0"/>
      <w:divBdr>
        <w:top w:val="none" w:sz="0" w:space="0" w:color="auto"/>
        <w:left w:val="none" w:sz="0" w:space="0" w:color="auto"/>
        <w:bottom w:val="none" w:sz="0" w:space="0" w:color="auto"/>
        <w:right w:val="none" w:sz="0" w:space="0" w:color="auto"/>
      </w:divBdr>
    </w:div>
    <w:div w:id="694385543">
      <w:bodyDiv w:val="1"/>
      <w:marLeft w:val="0"/>
      <w:marRight w:val="0"/>
      <w:marTop w:val="0"/>
      <w:marBottom w:val="0"/>
      <w:divBdr>
        <w:top w:val="none" w:sz="0" w:space="0" w:color="auto"/>
        <w:left w:val="none" w:sz="0" w:space="0" w:color="auto"/>
        <w:bottom w:val="none" w:sz="0" w:space="0" w:color="auto"/>
        <w:right w:val="none" w:sz="0" w:space="0" w:color="auto"/>
      </w:divBdr>
    </w:div>
    <w:div w:id="694429265">
      <w:marLeft w:val="480"/>
      <w:marRight w:val="0"/>
      <w:marTop w:val="0"/>
      <w:marBottom w:val="0"/>
      <w:divBdr>
        <w:top w:val="none" w:sz="0" w:space="0" w:color="auto"/>
        <w:left w:val="none" w:sz="0" w:space="0" w:color="auto"/>
        <w:bottom w:val="none" w:sz="0" w:space="0" w:color="auto"/>
        <w:right w:val="none" w:sz="0" w:space="0" w:color="auto"/>
      </w:divBdr>
    </w:div>
    <w:div w:id="694887716">
      <w:marLeft w:val="480"/>
      <w:marRight w:val="0"/>
      <w:marTop w:val="0"/>
      <w:marBottom w:val="0"/>
      <w:divBdr>
        <w:top w:val="none" w:sz="0" w:space="0" w:color="auto"/>
        <w:left w:val="none" w:sz="0" w:space="0" w:color="auto"/>
        <w:bottom w:val="none" w:sz="0" w:space="0" w:color="auto"/>
        <w:right w:val="none" w:sz="0" w:space="0" w:color="auto"/>
      </w:divBdr>
    </w:div>
    <w:div w:id="695153558">
      <w:marLeft w:val="480"/>
      <w:marRight w:val="0"/>
      <w:marTop w:val="0"/>
      <w:marBottom w:val="0"/>
      <w:divBdr>
        <w:top w:val="none" w:sz="0" w:space="0" w:color="auto"/>
        <w:left w:val="none" w:sz="0" w:space="0" w:color="auto"/>
        <w:bottom w:val="none" w:sz="0" w:space="0" w:color="auto"/>
        <w:right w:val="none" w:sz="0" w:space="0" w:color="auto"/>
      </w:divBdr>
    </w:div>
    <w:div w:id="695883871">
      <w:marLeft w:val="480"/>
      <w:marRight w:val="0"/>
      <w:marTop w:val="0"/>
      <w:marBottom w:val="0"/>
      <w:divBdr>
        <w:top w:val="none" w:sz="0" w:space="0" w:color="auto"/>
        <w:left w:val="none" w:sz="0" w:space="0" w:color="auto"/>
        <w:bottom w:val="none" w:sz="0" w:space="0" w:color="auto"/>
        <w:right w:val="none" w:sz="0" w:space="0" w:color="auto"/>
      </w:divBdr>
    </w:div>
    <w:div w:id="696008119">
      <w:marLeft w:val="480"/>
      <w:marRight w:val="0"/>
      <w:marTop w:val="0"/>
      <w:marBottom w:val="0"/>
      <w:divBdr>
        <w:top w:val="none" w:sz="0" w:space="0" w:color="auto"/>
        <w:left w:val="none" w:sz="0" w:space="0" w:color="auto"/>
        <w:bottom w:val="none" w:sz="0" w:space="0" w:color="auto"/>
        <w:right w:val="none" w:sz="0" w:space="0" w:color="auto"/>
      </w:divBdr>
    </w:div>
    <w:div w:id="696123521">
      <w:marLeft w:val="480"/>
      <w:marRight w:val="0"/>
      <w:marTop w:val="0"/>
      <w:marBottom w:val="0"/>
      <w:divBdr>
        <w:top w:val="none" w:sz="0" w:space="0" w:color="auto"/>
        <w:left w:val="none" w:sz="0" w:space="0" w:color="auto"/>
        <w:bottom w:val="none" w:sz="0" w:space="0" w:color="auto"/>
        <w:right w:val="none" w:sz="0" w:space="0" w:color="auto"/>
      </w:divBdr>
    </w:div>
    <w:div w:id="696583255">
      <w:marLeft w:val="480"/>
      <w:marRight w:val="0"/>
      <w:marTop w:val="0"/>
      <w:marBottom w:val="0"/>
      <w:divBdr>
        <w:top w:val="none" w:sz="0" w:space="0" w:color="auto"/>
        <w:left w:val="none" w:sz="0" w:space="0" w:color="auto"/>
        <w:bottom w:val="none" w:sz="0" w:space="0" w:color="auto"/>
        <w:right w:val="none" w:sz="0" w:space="0" w:color="auto"/>
      </w:divBdr>
    </w:div>
    <w:div w:id="696661114">
      <w:marLeft w:val="480"/>
      <w:marRight w:val="0"/>
      <w:marTop w:val="0"/>
      <w:marBottom w:val="0"/>
      <w:divBdr>
        <w:top w:val="none" w:sz="0" w:space="0" w:color="auto"/>
        <w:left w:val="none" w:sz="0" w:space="0" w:color="auto"/>
        <w:bottom w:val="none" w:sz="0" w:space="0" w:color="auto"/>
        <w:right w:val="none" w:sz="0" w:space="0" w:color="auto"/>
      </w:divBdr>
    </w:div>
    <w:div w:id="696783006">
      <w:marLeft w:val="480"/>
      <w:marRight w:val="0"/>
      <w:marTop w:val="0"/>
      <w:marBottom w:val="0"/>
      <w:divBdr>
        <w:top w:val="none" w:sz="0" w:space="0" w:color="auto"/>
        <w:left w:val="none" w:sz="0" w:space="0" w:color="auto"/>
        <w:bottom w:val="none" w:sz="0" w:space="0" w:color="auto"/>
        <w:right w:val="none" w:sz="0" w:space="0" w:color="auto"/>
      </w:divBdr>
    </w:div>
    <w:div w:id="696857133">
      <w:marLeft w:val="480"/>
      <w:marRight w:val="0"/>
      <w:marTop w:val="0"/>
      <w:marBottom w:val="0"/>
      <w:divBdr>
        <w:top w:val="none" w:sz="0" w:space="0" w:color="auto"/>
        <w:left w:val="none" w:sz="0" w:space="0" w:color="auto"/>
        <w:bottom w:val="none" w:sz="0" w:space="0" w:color="auto"/>
        <w:right w:val="none" w:sz="0" w:space="0" w:color="auto"/>
      </w:divBdr>
    </w:div>
    <w:div w:id="697658245">
      <w:marLeft w:val="480"/>
      <w:marRight w:val="0"/>
      <w:marTop w:val="0"/>
      <w:marBottom w:val="0"/>
      <w:divBdr>
        <w:top w:val="none" w:sz="0" w:space="0" w:color="auto"/>
        <w:left w:val="none" w:sz="0" w:space="0" w:color="auto"/>
        <w:bottom w:val="none" w:sz="0" w:space="0" w:color="auto"/>
        <w:right w:val="none" w:sz="0" w:space="0" w:color="auto"/>
      </w:divBdr>
    </w:div>
    <w:div w:id="698317777">
      <w:marLeft w:val="480"/>
      <w:marRight w:val="0"/>
      <w:marTop w:val="0"/>
      <w:marBottom w:val="0"/>
      <w:divBdr>
        <w:top w:val="none" w:sz="0" w:space="0" w:color="auto"/>
        <w:left w:val="none" w:sz="0" w:space="0" w:color="auto"/>
        <w:bottom w:val="none" w:sz="0" w:space="0" w:color="auto"/>
        <w:right w:val="none" w:sz="0" w:space="0" w:color="auto"/>
      </w:divBdr>
    </w:div>
    <w:div w:id="698822354">
      <w:marLeft w:val="480"/>
      <w:marRight w:val="0"/>
      <w:marTop w:val="0"/>
      <w:marBottom w:val="0"/>
      <w:divBdr>
        <w:top w:val="none" w:sz="0" w:space="0" w:color="auto"/>
        <w:left w:val="none" w:sz="0" w:space="0" w:color="auto"/>
        <w:bottom w:val="none" w:sz="0" w:space="0" w:color="auto"/>
        <w:right w:val="none" w:sz="0" w:space="0" w:color="auto"/>
      </w:divBdr>
    </w:div>
    <w:div w:id="699013376">
      <w:bodyDiv w:val="1"/>
      <w:marLeft w:val="0"/>
      <w:marRight w:val="0"/>
      <w:marTop w:val="0"/>
      <w:marBottom w:val="0"/>
      <w:divBdr>
        <w:top w:val="none" w:sz="0" w:space="0" w:color="auto"/>
        <w:left w:val="none" w:sz="0" w:space="0" w:color="auto"/>
        <w:bottom w:val="none" w:sz="0" w:space="0" w:color="auto"/>
        <w:right w:val="none" w:sz="0" w:space="0" w:color="auto"/>
      </w:divBdr>
    </w:div>
    <w:div w:id="699168460">
      <w:bodyDiv w:val="1"/>
      <w:marLeft w:val="0"/>
      <w:marRight w:val="0"/>
      <w:marTop w:val="0"/>
      <w:marBottom w:val="0"/>
      <w:divBdr>
        <w:top w:val="none" w:sz="0" w:space="0" w:color="auto"/>
        <w:left w:val="none" w:sz="0" w:space="0" w:color="auto"/>
        <w:bottom w:val="none" w:sz="0" w:space="0" w:color="auto"/>
        <w:right w:val="none" w:sz="0" w:space="0" w:color="auto"/>
      </w:divBdr>
    </w:div>
    <w:div w:id="699745158">
      <w:marLeft w:val="480"/>
      <w:marRight w:val="0"/>
      <w:marTop w:val="0"/>
      <w:marBottom w:val="0"/>
      <w:divBdr>
        <w:top w:val="none" w:sz="0" w:space="0" w:color="auto"/>
        <w:left w:val="none" w:sz="0" w:space="0" w:color="auto"/>
        <w:bottom w:val="none" w:sz="0" w:space="0" w:color="auto"/>
        <w:right w:val="none" w:sz="0" w:space="0" w:color="auto"/>
      </w:divBdr>
    </w:div>
    <w:div w:id="699815746">
      <w:bodyDiv w:val="1"/>
      <w:marLeft w:val="0"/>
      <w:marRight w:val="0"/>
      <w:marTop w:val="0"/>
      <w:marBottom w:val="0"/>
      <w:divBdr>
        <w:top w:val="none" w:sz="0" w:space="0" w:color="auto"/>
        <w:left w:val="none" w:sz="0" w:space="0" w:color="auto"/>
        <w:bottom w:val="none" w:sz="0" w:space="0" w:color="auto"/>
        <w:right w:val="none" w:sz="0" w:space="0" w:color="auto"/>
      </w:divBdr>
    </w:div>
    <w:div w:id="701056490">
      <w:bodyDiv w:val="1"/>
      <w:marLeft w:val="0"/>
      <w:marRight w:val="0"/>
      <w:marTop w:val="0"/>
      <w:marBottom w:val="0"/>
      <w:divBdr>
        <w:top w:val="none" w:sz="0" w:space="0" w:color="auto"/>
        <w:left w:val="none" w:sz="0" w:space="0" w:color="auto"/>
        <w:bottom w:val="none" w:sz="0" w:space="0" w:color="auto"/>
        <w:right w:val="none" w:sz="0" w:space="0" w:color="auto"/>
      </w:divBdr>
    </w:div>
    <w:div w:id="701829146">
      <w:marLeft w:val="480"/>
      <w:marRight w:val="0"/>
      <w:marTop w:val="0"/>
      <w:marBottom w:val="0"/>
      <w:divBdr>
        <w:top w:val="none" w:sz="0" w:space="0" w:color="auto"/>
        <w:left w:val="none" w:sz="0" w:space="0" w:color="auto"/>
        <w:bottom w:val="none" w:sz="0" w:space="0" w:color="auto"/>
        <w:right w:val="none" w:sz="0" w:space="0" w:color="auto"/>
      </w:divBdr>
    </w:div>
    <w:div w:id="701901252">
      <w:bodyDiv w:val="1"/>
      <w:marLeft w:val="0"/>
      <w:marRight w:val="0"/>
      <w:marTop w:val="0"/>
      <w:marBottom w:val="0"/>
      <w:divBdr>
        <w:top w:val="none" w:sz="0" w:space="0" w:color="auto"/>
        <w:left w:val="none" w:sz="0" w:space="0" w:color="auto"/>
        <w:bottom w:val="none" w:sz="0" w:space="0" w:color="auto"/>
        <w:right w:val="none" w:sz="0" w:space="0" w:color="auto"/>
      </w:divBdr>
    </w:div>
    <w:div w:id="702051552">
      <w:bodyDiv w:val="1"/>
      <w:marLeft w:val="0"/>
      <w:marRight w:val="0"/>
      <w:marTop w:val="0"/>
      <w:marBottom w:val="0"/>
      <w:divBdr>
        <w:top w:val="none" w:sz="0" w:space="0" w:color="auto"/>
        <w:left w:val="none" w:sz="0" w:space="0" w:color="auto"/>
        <w:bottom w:val="none" w:sz="0" w:space="0" w:color="auto"/>
        <w:right w:val="none" w:sz="0" w:space="0" w:color="auto"/>
      </w:divBdr>
    </w:div>
    <w:div w:id="702093464">
      <w:marLeft w:val="480"/>
      <w:marRight w:val="0"/>
      <w:marTop w:val="0"/>
      <w:marBottom w:val="0"/>
      <w:divBdr>
        <w:top w:val="none" w:sz="0" w:space="0" w:color="auto"/>
        <w:left w:val="none" w:sz="0" w:space="0" w:color="auto"/>
        <w:bottom w:val="none" w:sz="0" w:space="0" w:color="auto"/>
        <w:right w:val="none" w:sz="0" w:space="0" w:color="auto"/>
      </w:divBdr>
    </w:div>
    <w:div w:id="702561146">
      <w:bodyDiv w:val="1"/>
      <w:marLeft w:val="0"/>
      <w:marRight w:val="0"/>
      <w:marTop w:val="0"/>
      <w:marBottom w:val="0"/>
      <w:divBdr>
        <w:top w:val="none" w:sz="0" w:space="0" w:color="auto"/>
        <w:left w:val="none" w:sz="0" w:space="0" w:color="auto"/>
        <w:bottom w:val="none" w:sz="0" w:space="0" w:color="auto"/>
        <w:right w:val="none" w:sz="0" w:space="0" w:color="auto"/>
      </w:divBdr>
    </w:div>
    <w:div w:id="702678957">
      <w:bodyDiv w:val="1"/>
      <w:marLeft w:val="0"/>
      <w:marRight w:val="0"/>
      <w:marTop w:val="0"/>
      <w:marBottom w:val="0"/>
      <w:divBdr>
        <w:top w:val="none" w:sz="0" w:space="0" w:color="auto"/>
        <w:left w:val="none" w:sz="0" w:space="0" w:color="auto"/>
        <w:bottom w:val="none" w:sz="0" w:space="0" w:color="auto"/>
        <w:right w:val="none" w:sz="0" w:space="0" w:color="auto"/>
      </w:divBdr>
    </w:div>
    <w:div w:id="702824808">
      <w:marLeft w:val="480"/>
      <w:marRight w:val="0"/>
      <w:marTop w:val="0"/>
      <w:marBottom w:val="0"/>
      <w:divBdr>
        <w:top w:val="none" w:sz="0" w:space="0" w:color="auto"/>
        <w:left w:val="none" w:sz="0" w:space="0" w:color="auto"/>
        <w:bottom w:val="none" w:sz="0" w:space="0" w:color="auto"/>
        <w:right w:val="none" w:sz="0" w:space="0" w:color="auto"/>
      </w:divBdr>
    </w:div>
    <w:div w:id="703141135">
      <w:marLeft w:val="480"/>
      <w:marRight w:val="0"/>
      <w:marTop w:val="0"/>
      <w:marBottom w:val="0"/>
      <w:divBdr>
        <w:top w:val="none" w:sz="0" w:space="0" w:color="auto"/>
        <w:left w:val="none" w:sz="0" w:space="0" w:color="auto"/>
        <w:bottom w:val="none" w:sz="0" w:space="0" w:color="auto"/>
        <w:right w:val="none" w:sz="0" w:space="0" w:color="auto"/>
      </w:divBdr>
    </w:div>
    <w:div w:id="703404187">
      <w:marLeft w:val="480"/>
      <w:marRight w:val="0"/>
      <w:marTop w:val="0"/>
      <w:marBottom w:val="0"/>
      <w:divBdr>
        <w:top w:val="none" w:sz="0" w:space="0" w:color="auto"/>
        <w:left w:val="none" w:sz="0" w:space="0" w:color="auto"/>
        <w:bottom w:val="none" w:sz="0" w:space="0" w:color="auto"/>
        <w:right w:val="none" w:sz="0" w:space="0" w:color="auto"/>
      </w:divBdr>
    </w:div>
    <w:div w:id="703408689">
      <w:bodyDiv w:val="1"/>
      <w:marLeft w:val="0"/>
      <w:marRight w:val="0"/>
      <w:marTop w:val="0"/>
      <w:marBottom w:val="0"/>
      <w:divBdr>
        <w:top w:val="none" w:sz="0" w:space="0" w:color="auto"/>
        <w:left w:val="none" w:sz="0" w:space="0" w:color="auto"/>
        <w:bottom w:val="none" w:sz="0" w:space="0" w:color="auto"/>
        <w:right w:val="none" w:sz="0" w:space="0" w:color="auto"/>
      </w:divBdr>
    </w:div>
    <w:div w:id="703485850">
      <w:marLeft w:val="480"/>
      <w:marRight w:val="0"/>
      <w:marTop w:val="0"/>
      <w:marBottom w:val="0"/>
      <w:divBdr>
        <w:top w:val="none" w:sz="0" w:space="0" w:color="auto"/>
        <w:left w:val="none" w:sz="0" w:space="0" w:color="auto"/>
        <w:bottom w:val="none" w:sz="0" w:space="0" w:color="auto"/>
        <w:right w:val="none" w:sz="0" w:space="0" w:color="auto"/>
      </w:divBdr>
    </w:div>
    <w:div w:id="703599850">
      <w:bodyDiv w:val="1"/>
      <w:marLeft w:val="0"/>
      <w:marRight w:val="0"/>
      <w:marTop w:val="0"/>
      <w:marBottom w:val="0"/>
      <w:divBdr>
        <w:top w:val="none" w:sz="0" w:space="0" w:color="auto"/>
        <w:left w:val="none" w:sz="0" w:space="0" w:color="auto"/>
        <w:bottom w:val="none" w:sz="0" w:space="0" w:color="auto"/>
        <w:right w:val="none" w:sz="0" w:space="0" w:color="auto"/>
      </w:divBdr>
    </w:div>
    <w:div w:id="703746929">
      <w:bodyDiv w:val="1"/>
      <w:marLeft w:val="0"/>
      <w:marRight w:val="0"/>
      <w:marTop w:val="0"/>
      <w:marBottom w:val="0"/>
      <w:divBdr>
        <w:top w:val="none" w:sz="0" w:space="0" w:color="auto"/>
        <w:left w:val="none" w:sz="0" w:space="0" w:color="auto"/>
        <w:bottom w:val="none" w:sz="0" w:space="0" w:color="auto"/>
        <w:right w:val="none" w:sz="0" w:space="0" w:color="auto"/>
      </w:divBdr>
    </w:div>
    <w:div w:id="704525092">
      <w:bodyDiv w:val="1"/>
      <w:marLeft w:val="0"/>
      <w:marRight w:val="0"/>
      <w:marTop w:val="0"/>
      <w:marBottom w:val="0"/>
      <w:divBdr>
        <w:top w:val="none" w:sz="0" w:space="0" w:color="auto"/>
        <w:left w:val="none" w:sz="0" w:space="0" w:color="auto"/>
        <w:bottom w:val="none" w:sz="0" w:space="0" w:color="auto"/>
        <w:right w:val="none" w:sz="0" w:space="0" w:color="auto"/>
      </w:divBdr>
    </w:div>
    <w:div w:id="704671704">
      <w:bodyDiv w:val="1"/>
      <w:marLeft w:val="0"/>
      <w:marRight w:val="0"/>
      <w:marTop w:val="0"/>
      <w:marBottom w:val="0"/>
      <w:divBdr>
        <w:top w:val="none" w:sz="0" w:space="0" w:color="auto"/>
        <w:left w:val="none" w:sz="0" w:space="0" w:color="auto"/>
        <w:bottom w:val="none" w:sz="0" w:space="0" w:color="auto"/>
        <w:right w:val="none" w:sz="0" w:space="0" w:color="auto"/>
      </w:divBdr>
    </w:div>
    <w:div w:id="704675735">
      <w:marLeft w:val="480"/>
      <w:marRight w:val="0"/>
      <w:marTop w:val="0"/>
      <w:marBottom w:val="0"/>
      <w:divBdr>
        <w:top w:val="none" w:sz="0" w:space="0" w:color="auto"/>
        <w:left w:val="none" w:sz="0" w:space="0" w:color="auto"/>
        <w:bottom w:val="none" w:sz="0" w:space="0" w:color="auto"/>
        <w:right w:val="none" w:sz="0" w:space="0" w:color="auto"/>
      </w:divBdr>
    </w:div>
    <w:div w:id="705106898">
      <w:marLeft w:val="480"/>
      <w:marRight w:val="0"/>
      <w:marTop w:val="0"/>
      <w:marBottom w:val="0"/>
      <w:divBdr>
        <w:top w:val="none" w:sz="0" w:space="0" w:color="auto"/>
        <w:left w:val="none" w:sz="0" w:space="0" w:color="auto"/>
        <w:bottom w:val="none" w:sz="0" w:space="0" w:color="auto"/>
        <w:right w:val="none" w:sz="0" w:space="0" w:color="auto"/>
      </w:divBdr>
    </w:div>
    <w:div w:id="705134589">
      <w:marLeft w:val="480"/>
      <w:marRight w:val="0"/>
      <w:marTop w:val="0"/>
      <w:marBottom w:val="0"/>
      <w:divBdr>
        <w:top w:val="none" w:sz="0" w:space="0" w:color="auto"/>
        <w:left w:val="none" w:sz="0" w:space="0" w:color="auto"/>
        <w:bottom w:val="none" w:sz="0" w:space="0" w:color="auto"/>
        <w:right w:val="none" w:sz="0" w:space="0" w:color="auto"/>
      </w:divBdr>
    </w:div>
    <w:div w:id="705449260">
      <w:marLeft w:val="480"/>
      <w:marRight w:val="0"/>
      <w:marTop w:val="0"/>
      <w:marBottom w:val="0"/>
      <w:divBdr>
        <w:top w:val="none" w:sz="0" w:space="0" w:color="auto"/>
        <w:left w:val="none" w:sz="0" w:space="0" w:color="auto"/>
        <w:bottom w:val="none" w:sz="0" w:space="0" w:color="auto"/>
        <w:right w:val="none" w:sz="0" w:space="0" w:color="auto"/>
      </w:divBdr>
    </w:div>
    <w:div w:id="705712197">
      <w:bodyDiv w:val="1"/>
      <w:marLeft w:val="0"/>
      <w:marRight w:val="0"/>
      <w:marTop w:val="0"/>
      <w:marBottom w:val="0"/>
      <w:divBdr>
        <w:top w:val="none" w:sz="0" w:space="0" w:color="auto"/>
        <w:left w:val="none" w:sz="0" w:space="0" w:color="auto"/>
        <w:bottom w:val="none" w:sz="0" w:space="0" w:color="auto"/>
        <w:right w:val="none" w:sz="0" w:space="0" w:color="auto"/>
      </w:divBdr>
    </w:div>
    <w:div w:id="705834509">
      <w:marLeft w:val="480"/>
      <w:marRight w:val="0"/>
      <w:marTop w:val="0"/>
      <w:marBottom w:val="0"/>
      <w:divBdr>
        <w:top w:val="none" w:sz="0" w:space="0" w:color="auto"/>
        <w:left w:val="none" w:sz="0" w:space="0" w:color="auto"/>
        <w:bottom w:val="none" w:sz="0" w:space="0" w:color="auto"/>
        <w:right w:val="none" w:sz="0" w:space="0" w:color="auto"/>
      </w:divBdr>
    </w:div>
    <w:div w:id="706217184">
      <w:marLeft w:val="480"/>
      <w:marRight w:val="0"/>
      <w:marTop w:val="0"/>
      <w:marBottom w:val="0"/>
      <w:divBdr>
        <w:top w:val="none" w:sz="0" w:space="0" w:color="auto"/>
        <w:left w:val="none" w:sz="0" w:space="0" w:color="auto"/>
        <w:bottom w:val="none" w:sz="0" w:space="0" w:color="auto"/>
        <w:right w:val="none" w:sz="0" w:space="0" w:color="auto"/>
      </w:divBdr>
    </w:div>
    <w:div w:id="706298684">
      <w:marLeft w:val="480"/>
      <w:marRight w:val="0"/>
      <w:marTop w:val="0"/>
      <w:marBottom w:val="0"/>
      <w:divBdr>
        <w:top w:val="none" w:sz="0" w:space="0" w:color="auto"/>
        <w:left w:val="none" w:sz="0" w:space="0" w:color="auto"/>
        <w:bottom w:val="none" w:sz="0" w:space="0" w:color="auto"/>
        <w:right w:val="none" w:sz="0" w:space="0" w:color="auto"/>
      </w:divBdr>
    </w:div>
    <w:div w:id="706368964">
      <w:bodyDiv w:val="1"/>
      <w:marLeft w:val="0"/>
      <w:marRight w:val="0"/>
      <w:marTop w:val="0"/>
      <w:marBottom w:val="0"/>
      <w:divBdr>
        <w:top w:val="none" w:sz="0" w:space="0" w:color="auto"/>
        <w:left w:val="none" w:sz="0" w:space="0" w:color="auto"/>
        <w:bottom w:val="none" w:sz="0" w:space="0" w:color="auto"/>
        <w:right w:val="none" w:sz="0" w:space="0" w:color="auto"/>
      </w:divBdr>
    </w:div>
    <w:div w:id="706370895">
      <w:bodyDiv w:val="1"/>
      <w:marLeft w:val="0"/>
      <w:marRight w:val="0"/>
      <w:marTop w:val="0"/>
      <w:marBottom w:val="0"/>
      <w:divBdr>
        <w:top w:val="none" w:sz="0" w:space="0" w:color="auto"/>
        <w:left w:val="none" w:sz="0" w:space="0" w:color="auto"/>
        <w:bottom w:val="none" w:sz="0" w:space="0" w:color="auto"/>
        <w:right w:val="none" w:sz="0" w:space="0" w:color="auto"/>
      </w:divBdr>
    </w:div>
    <w:div w:id="706414032">
      <w:marLeft w:val="480"/>
      <w:marRight w:val="0"/>
      <w:marTop w:val="0"/>
      <w:marBottom w:val="0"/>
      <w:divBdr>
        <w:top w:val="none" w:sz="0" w:space="0" w:color="auto"/>
        <w:left w:val="none" w:sz="0" w:space="0" w:color="auto"/>
        <w:bottom w:val="none" w:sz="0" w:space="0" w:color="auto"/>
        <w:right w:val="none" w:sz="0" w:space="0" w:color="auto"/>
      </w:divBdr>
    </w:div>
    <w:div w:id="706762590">
      <w:marLeft w:val="480"/>
      <w:marRight w:val="0"/>
      <w:marTop w:val="0"/>
      <w:marBottom w:val="0"/>
      <w:divBdr>
        <w:top w:val="none" w:sz="0" w:space="0" w:color="auto"/>
        <w:left w:val="none" w:sz="0" w:space="0" w:color="auto"/>
        <w:bottom w:val="none" w:sz="0" w:space="0" w:color="auto"/>
        <w:right w:val="none" w:sz="0" w:space="0" w:color="auto"/>
      </w:divBdr>
    </w:div>
    <w:div w:id="706872690">
      <w:bodyDiv w:val="1"/>
      <w:marLeft w:val="0"/>
      <w:marRight w:val="0"/>
      <w:marTop w:val="0"/>
      <w:marBottom w:val="0"/>
      <w:divBdr>
        <w:top w:val="none" w:sz="0" w:space="0" w:color="auto"/>
        <w:left w:val="none" w:sz="0" w:space="0" w:color="auto"/>
        <w:bottom w:val="none" w:sz="0" w:space="0" w:color="auto"/>
        <w:right w:val="none" w:sz="0" w:space="0" w:color="auto"/>
      </w:divBdr>
    </w:div>
    <w:div w:id="707141444">
      <w:marLeft w:val="480"/>
      <w:marRight w:val="0"/>
      <w:marTop w:val="0"/>
      <w:marBottom w:val="0"/>
      <w:divBdr>
        <w:top w:val="none" w:sz="0" w:space="0" w:color="auto"/>
        <w:left w:val="none" w:sz="0" w:space="0" w:color="auto"/>
        <w:bottom w:val="none" w:sz="0" w:space="0" w:color="auto"/>
        <w:right w:val="none" w:sz="0" w:space="0" w:color="auto"/>
      </w:divBdr>
    </w:div>
    <w:div w:id="707989513">
      <w:marLeft w:val="480"/>
      <w:marRight w:val="0"/>
      <w:marTop w:val="0"/>
      <w:marBottom w:val="0"/>
      <w:divBdr>
        <w:top w:val="none" w:sz="0" w:space="0" w:color="auto"/>
        <w:left w:val="none" w:sz="0" w:space="0" w:color="auto"/>
        <w:bottom w:val="none" w:sz="0" w:space="0" w:color="auto"/>
        <w:right w:val="none" w:sz="0" w:space="0" w:color="auto"/>
      </w:divBdr>
    </w:div>
    <w:div w:id="708719878">
      <w:marLeft w:val="480"/>
      <w:marRight w:val="0"/>
      <w:marTop w:val="0"/>
      <w:marBottom w:val="0"/>
      <w:divBdr>
        <w:top w:val="none" w:sz="0" w:space="0" w:color="auto"/>
        <w:left w:val="none" w:sz="0" w:space="0" w:color="auto"/>
        <w:bottom w:val="none" w:sz="0" w:space="0" w:color="auto"/>
        <w:right w:val="none" w:sz="0" w:space="0" w:color="auto"/>
      </w:divBdr>
    </w:div>
    <w:div w:id="709569034">
      <w:marLeft w:val="480"/>
      <w:marRight w:val="0"/>
      <w:marTop w:val="0"/>
      <w:marBottom w:val="0"/>
      <w:divBdr>
        <w:top w:val="none" w:sz="0" w:space="0" w:color="auto"/>
        <w:left w:val="none" w:sz="0" w:space="0" w:color="auto"/>
        <w:bottom w:val="none" w:sz="0" w:space="0" w:color="auto"/>
        <w:right w:val="none" w:sz="0" w:space="0" w:color="auto"/>
      </w:divBdr>
    </w:div>
    <w:div w:id="710501550">
      <w:marLeft w:val="480"/>
      <w:marRight w:val="0"/>
      <w:marTop w:val="0"/>
      <w:marBottom w:val="0"/>
      <w:divBdr>
        <w:top w:val="none" w:sz="0" w:space="0" w:color="auto"/>
        <w:left w:val="none" w:sz="0" w:space="0" w:color="auto"/>
        <w:bottom w:val="none" w:sz="0" w:space="0" w:color="auto"/>
        <w:right w:val="none" w:sz="0" w:space="0" w:color="auto"/>
      </w:divBdr>
    </w:div>
    <w:div w:id="712390860">
      <w:marLeft w:val="480"/>
      <w:marRight w:val="0"/>
      <w:marTop w:val="0"/>
      <w:marBottom w:val="0"/>
      <w:divBdr>
        <w:top w:val="none" w:sz="0" w:space="0" w:color="auto"/>
        <w:left w:val="none" w:sz="0" w:space="0" w:color="auto"/>
        <w:bottom w:val="none" w:sz="0" w:space="0" w:color="auto"/>
        <w:right w:val="none" w:sz="0" w:space="0" w:color="auto"/>
      </w:divBdr>
    </w:div>
    <w:div w:id="712466887">
      <w:marLeft w:val="480"/>
      <w:marRight w:val="0"/>
      <w:marTop w:val="0"/>
      <w:marBottom w:val="0"/>
      <w:divBdr>
        <w:top w:val="none" w:sz="0" w:space="0" w:color="auto"/>
        <w:left w:val="none" w:sz="0" w:space="0" w:color="auto"/>
        <w:bottom w:val="none" w:sz="0" w:space="0" w:color="auto"/>
        <w:right w:val="none" w:sz="0" w:space="0" w:color="auto"/>
      </w:divBdr>
    </w:div>
    <w:div w:id="712928065">
      <w:bodyDiv w:val="1"/>
      <w:marLeft w:val="0"/>
      <w:marRight w:val="0"/>
      <w:marTop w:val="0"/>
      <w:marBottom w:val="0"/>
      <w:divBdr>
        <w:top w:val="none" w:sz="0" w:space="0" w:color="auto"/>
        <w:left w:val="none" w:sz="0" w:space="0" w:color="auto"/>
        <w:bottom w:val="none" w:sz="0" w:space="0" w:color="auto"/>
        <w:right w:val="none" w:sz="0" w:space="0" w:color="auto"/>
      </w:divBdr>
    </w:div>
    <w:div w:id="714348459">
      <w:bodyDiv w:val="1"/>
      <w:marLeft w:val="0"/>
      <w:marRight w:val="0"/>
      <w:marTop w:val="0"/>
      <w:marBottom w:val="0"/>
      <w:divBdr>
        <w:top w:val="none" w:sz="0" w:space="0" w:color="auto"/>
        <w:left w:val="none" w:sz="0" w:space="0" w:color="auto"/>
        <w:bottom w:val="none" w:sz="0" w:space="0" w:color="auto"/>
        <w:right w:val="none" w:sz="0" w:space="0" w:color="auto"/>
      </w:divBdr>
    </w:div>
    <w:div w:id="714744218">
      <w:bodyDiv w:val="1"/>
      <w:marLeft w:val="0"/>
      <w:marRight w:val="0"/>
      <w:marTop w:val="0"/>
      <w:marBottom w:val="0"/>
      <w:divBdr>
        <w:top w:val="none" w:sz="0" w:space="0" w:color="auto"/>
        <w:left w:val="none" w:sz="0" w:space="0" w:color="auto"/>
        <w:bottom w:val="none" w:sz="0" w:space="0" w:color="auto"/>
        <w:right w:val="none" w:sz="0" w:space="0" w:color="auto"/>
      </w:divBdr>
    </w:div>
    <w:div w:id="714815606">
      <w:bodyDiv w:val="1"/>
      <w:marLeft w:val="0"/>
      <w:marRight w:val="0"/>
      <w:marTop w:val="0"/>
      <w:marBottom w:val="0"/>
      <w:divBdr>
        <w:top w:val="none" w:sz="0" w:space="0" w:color="auto"/>
        <w:left w:val="none" w:sz="0" w:space="0" w:color="auto"/>
        <w:bottom w:val="none" w:sz="0" w:space="0" w:color="auto"/>
        <w:right w:val="none" w:sz="0" w:space="0" w:color="auto"/>
      </w:divBdr>
    </w:div>
    <w:div w:id="714887300">
      <w:marLeft w:val="480"/>
      <w:marRight w:val="0"/>
      <w:marTop w:val="0"/>
      <w:marBottom w:val="0"/>
      <w:divBdr>
        <w:top w:val="none" w:sz="0" w:space="0" w:color="auto"/>
        <w:left w:val="none" w:sz="0" w:space="0" w:color="auto"/>
        <w:bottom w:val="none" w:sz="0" w:space="0" w:color="auto"/>
        <w:right w:val="none" w:sz="0" w:space="0" w:color="auto"/>
      </w:divBdr>
    </w:div>
    <w:div w:id="714935402">
      <w:bodyDiv w:val="1"/>
      <w:marLeft w:val="0"/>
      <w:marRight w:val="0"/>
      <w:marTop w:val="0"/>
      <w:marBottom w:val="0"/>
      <w:divBdr>
        <w:top w:val="none" w:sz="0" w:space="0" w:color="auto"/>
        <w:left w:val="none" w:sz="0" w:space="0" w:color="auto"/>
        <w:bottom w:val="none" w:sz="0" w:space="0" w:color="auto"/>
        <w:right w:val="none" w:sz="0" w:space="0" w:color="auto"/>
      </w:divBdr>
      <w:divsChild>
        <w:div w:id="593786750">
          <w:marLeft w:val="480"/>
          <w:marRight w:val="0"/>
          <w:marTop w:val="0"/>
          <w:marBottom w:val="0"/>
          <w:divBdr>
            <w:top w:val="none" w:sz="0" w:space="0" w:color="auto"/>
            <w:left w:val="none" w:sz="0" w:space="0" w:color="auto"/>
            <w:bottom w:val="none" w:sz="0" w:space="0" w:color="auto"/>
            <w:right w:val="none" w:sz="0" w:space="0" w:color="auto"/>
          </w:divBdr>
        </w:div>
        <w:div w:id="480660679">
          <w:marLeft w:val="480"/>
          <w:marRight w:val="0"/>
          <w:marTop w:val="0"/>
          <w:marBottom w:val="0"/>
          <w:divBdr>
            <w:top w:val="none" w:sz="0" w:space="0" w:color="auto"/>
            <w:left w:val="none" w:sz="0" w:space="0" w:color="auto"/>
            <w:bottom w:val="none" w:sz="0" w:space="0" w:color="auto"/>
            <w:right w:val="none" w:sz="0" w:space="0" w:color="auto"/>
          </w:divBdr>
        </w:div>
        <w:div w:id="1817646941">
          <w:marLeft w:val="480"/>
          <w:marRight w:val="0"/>
          <w:marTop w:val="0"/>
          <w:marBottom w:val="0"/>
          <w:divBdr>
            <w:top w:val="none" w:sz="0" w:space="0" w:color="auto"/>
            <w:left w:val="none" w:sz="0" w:space="0" w:color="auto"/>
            <w:bottom w:val="none" w:sz="0" w:space="0" w:color="auto"/>
            <w:right w:val="none" w:sz="0" w:space="0" w:color="auto"/>
          </w:divBdr>
        </w:div>
        <w:div w:id="385105992">
          <w:marLeft w:val="480"/>
          <w:marRight w:val="0"/>
          <w:marTop w:val="0"/>
          <w:marBottom w:val="0"/>
          <w:divBdr>
            <w:top w:val="none" w:sz="0" w:space="0" w:color="auto"/>
            <w:left w:val="none" w:sz="0" w:space="0" w:color="auto"/>
            <w:bottom w:val="none" w:sz="0" w:space="0" w:color="auto"/>
            <w:right w:val="none" w:sz="0" w:space="0" w:color="auto"/>
          </w:divBdr>
        </w:div>
        <w:div w:id="890847379">
          <w:marLeft w:val="480"/>
          <w:marRight w:val="0"/>
          <w:marTop w:val="0"/>
          <w:marBottom w:val="0"/>
          <w:divBdr>
            <w:top w:val="none" w:sz="0" w:space="0" w:color="auto"/>
            <w:left w:val="none" w:sz="0" w:space="0" w:color="auto"/>
            <w:bottom w:val="none" w:sz="0" w:space="0" w:color="auto"/>
            <w:right w:val="none" w:sz="0" w:space="0" w:color="auto"/>
          </w:divBdr>
        </w:div>
        <w:div w:id="878130280">
          <w:marLeft w:val="480"/>
          <w:marRight w:val="0"/>
          <w:marTop w:val="0"/>
          <w:marBottom w:val="0"/>
          <w:divBdr>
            <w:top w:val="none" w:sz="0" w:space="0" w:color="auto"/>
            <w:left w:val="none" w:sz="0" w:space="0" w:color="auto"/>
            <w:bottom w:val="none" w:sz="0" w:space="0" w:color="auto"/>
            <w:right w:val="none" w:sz="0" w:space="0" w:color="auto"/>
          </w:divBdr>
        </w:div>
        <w:div w:id="451169293">
          <w:marLeft w:val="480"/>
          <w:marRight w:val="0"/>
          <w:marTop w:val="0"/>
          <w:marBottom w:val="0"/>
          <w:divBdr>
            <w:top w:val="none" w:sz="0" w:space="0" w:color="auto"/>
            <w:left w:val="none" w:sz="0" w:space="0" w:color="auto"/>
            <w:bottom w:val="none" w:sz="0" w:space="0" w:color="auto"/>
            <w:right w:val="none" w:sz="0" w:space="0" w:color="auto"/>
          </w:divBdr>
        </w:div>
        <w:div w:id="427429077">
          <w:marLeft w:val="480"/>
          <w:marRight w:val="0"/>
          <w:marTop w:val="0"/>
          <w:marBottom w:val="0"/>
          <w:divBdr>
            <w:top w:val="none" w:sz="0" w:space="0" w:color="auto"/>
            <w:left w:val="none" w:sz="0" w:space="0" w:color="auto"/>
            <w:bottom w:val="none" w:sz="0" w:space="0" w:color="auto"/>
            <w:right w:val="none" w:sz="0" w:space="0" w:color="auto"/>
          </w:divBdr>
        </w:div>
        <w:div w:id="1384402310">
          <w:marLeft w:val="480"/>
          <w:marRight w:val="0"/>
          <w:marTop w:val="0"/>
          <w:marBottom w:val="0"/>
          <w:divBdr>
            <w:top w:val="none" w:sz="0" w:space="0" w:color="auto"/>
            <w:left w:val="none" w:sz="0" w:space="0" w:color="auto"/>
            <w:bottom w:val="none" w:sz="0" w:space="0" w:color="auto"/>
            <w:right w:val="none" w:sz="0" w:space="0" w:color="auto"/>
          </w:divBdr>
        </w:div>
        <w:div w:id="1793206567">
          <w:marLeft w:val="480"/>
          <w:marRight w:val="0"/>
          <w:marTop w:val="0"/>
          <w:marBottom w:val="0"/>
          <w:divBdr>
            <w:top w:val="none" w:sz="0" w:space="0" w:color="auto"/>
            <w:left w:val="none" w:sz="0" w:space="0" w:color="auto"/>
            <w:bottom w:val="none" w:sz="0" w:space="0" w:color="auto"/>
            <w:right w:val="none" w:sz="0" w:space="0" w:color="auto"/>
          </w:divBdr>
        </w:div>
        <w:div w:id="2040202684">
          <w:marLeft w:val="480"/>
          <w:marRight w:val="0"/>
          <w:marTop w:val="0"/>
          <w:marBottom w:val="0"/>
          <w:divBdr>
            <w:top w:val="none" w:sz="0" w:space="0" w:color="auto"/>
            <w:left w:val="none" w:sz="0" w:space="0" w:color="auto"/>
            <w:bottom w:val="none" w:sz="0" w:space="0" w:color="auto"/>
            <w:right w:val="none" w:sz="0" w:space="0" w:color="auto"/>
          </w:divBdr>
        </w:div>
        <w:div w:id="1678651881">
          <w:marLeft w:val="480"/>
          <w:marRight w:val="0"/>
          <w:marTop w:val="0"/>
          <w:marBottom w:val="0"/>
          <w:divBdr>
            <w:top w:val="none" w:sz="0" w:space="0" w:color="auto"/>
            <w:left w:val="none" w:sz="0" w:space="0" w:color="auto"/>
            <w:bottom w:val="none" w:sz="0" w:space="0" w:color="auto"/>
            <w:right w:val="none" w:sz="0" w:space="0" w:color="auto"/>
          </w:divBdr>
        </w:div>
        <w:div w:id="421298025">
          <w:marLeft w:val="480"/>
          <w:marRight w:val="0"/>
          <w:marTop w:val="0"/>
          <w:marBottom w:val="0"/>
          <w:divBdr>
            <w:top w:val="none" w:sz="0" w:space="0" w:color="auto"/>
            <w:left w:val="none" w:sz="0" w:space="0" w:color="auto"/>
            <w:bottom w:val="none" w:sz="0" w:space="0" w:color="auto"/>
            <w:right w:val="none" w:sz="0" w:space="0" w:color="auto"/>
          </w:divBdr>
        </w:div>
        <w:div w:id="1356806265">
          <w:marLeft w:val="480"/>
          <w:marRight w:val="0"/>
          <w:marTop w:val="0"/>
          <w:marBottom w:val="0"/>
          <w:divBdr>
            <w:top w:val="none" w:sz="0" w:space="0" w:color="auto"/>
            <w:left w:val="none" w:sz="0" w:space="0" w:color="auto"/>
            <w:bottom w:val="none" w:sz="0" w:space="0" w:color="auto"/>
            <w:right w:val="none" w:sz="0" w:space="0" w:color="auto"/>
          </w:divBdr>
        </w:div>
        <w:div w:id="72168460">
          <w:marLeft w:val="480"/>
          <w:marRight w:val="0"/>
          <w:marTop w:val="0"/>
          <w:marBottom w:val="0"/>
          <w:divBdr>
            <w:top w:val="none" w:sz="0" w:space="0" w:color="auto"/>
            <w:left w:val="none" w:sz="0" w:space="0" w:color="auto"/>
            <w:bottom w:val="none" w:sz="0" w:space="0" w:color="auto"/>
            <w:right w:val="none" w:sz="0" w:space="0" w:color="auto"/>
          </w:divBdr>
        </w:div>
        <w:div w:id="602030124">
          <w:marLeft w:val="480"/>
          <w:marRight w:val="0"/>
          <w:marTop w:val="0"/>
          <w:marBottom w:val="0"/>
          <w:divBdr>
            <w:top w:val="none" w:sz="0" w:space="0" w:color="auto"/>
            <w:left w:val="none" w:sz="0" w:space="0" w:color="auto"/>
            <w:bottom w:val="none" w:sz="0" w:space="0" w:color="auto"/>
            <w:right w:val="none" w:sz="0" w:space="0" w:color="auto"/>
          </w:divBdr>
        </w:div>
        <w:div w:id="504128384">
          <w:marLeft w:val="480"/>
          <w:marRight w:val="0"/>
          <w:marTop w:val="0"/>
          <w:marBottom w:val="0"/>
          <w:divBdr>
            <w:top w:val="none" w:sz="0" w:space="0" w:color="auto"/>
            <w:left w:val="none" w:sz="0" w:space="0" w:color="auto"/>
            <w:bottom w:val="none" w:sz="0" w:space="0" w:color="auto"/>
            <w:right w:val="none" w:sz="0" w:space="0" w:color="auto"/>
          </w:divBdr>
        </w:div>
      </w:divsChild>
    </w:div>
    <w:div w:id="715351279">
      <w:bodyDiv w:val="1"/>
      <w:marLeft w:val="0"/>
      <w:marRight w:val="0"/>
      <w:marTop w:val="0"/>
      <w:marBottom w:val="0"/>
      <w:divBdr>
        <w:top w:val="none" w:sz="0" w:space="0" w:color="auto"/>
        <w:left w:val="none" w:sz="0" w:space="0" w:color="auto"/>
        <w:bottom w:val="none" w:sz="0" w:space="0" w:color="auto"/>
        <w:right w:val="none" w:sz="0" w:space="0" w:color="auto"/>
      </w:divBdr>
    </w:div>
    <w:div w:id="715813203">
      <w:marLeft w:val="480"/>
      <w:marRight w:val="0"/>
      <w:marTop w:val="0"/>
      <w:marBottom w:val="0"/>
      <w:divBdr>
        <w:top w:val="none" w:sz="0" w:space="0" w:color="auto"/>
        <w:left w:val="none" w:sz="0" w:space="0" w:color="auto"/>
        <w:bottom w:val="none" w:sz="0" w:space="0" w:color="auto"/>
        <w:right w:val="none" w:sz="0" w:space="0" w:color="auto"/>
      </w:divBdr>
    </w:div>
    <w:div w:id="716315901">
      <w:marLeft w:val="480"/>
      <w:marRight w:val="0"/>
      <w:marTop w:val="0"/>
      <w:marBottom w:val="0"/>
      <w:divBdr>
        <w:top w:val="none" w:sz="0" w:space="0" w:color="auto"/>
        <w:left w:val="none" w:sz="0" w:space="0" w:color="auto"/>
        <w:bottom w:val="none" w:sz="0" w:space="0" w:color="auto"/>
        <w:right w:val="none" w:sz="0" w:space="0" w:color="auto"/>
      </w:divBdr>
    </w:div>
    <w:div w:id="717049261">
      <w:marLeft w:val="480"/>
      <w:marRight w:val="0"/>
      <w:marTop w:val="0"/>
      <w:marBottom w:val="0"/>
      <w:divBdr>
        <w:top w:val="none" w:sz="0" w:space="0" w:color="auto"/>
        <w:left w:val="none" w:sz="0" w:space="0" w:color="auto"/>
        <w:bottom w:val="none" w:sz="0" w:space="0" w:color="auto"/>
        <w:right w:val="none" w:sz="0" w:space="0" w:color="auto"/>
      </w:divBdr>
    </w:div>
    <w:div w:id="717507318">
      <w:marLeft w:val="480"/>
      <w:marRight w:val="0"/>
      <w:marTop w:val="0"/>
      <w:marBottom w:val="0"/>
      <w:divBdr>
        <w:top w:val="none" w:sz="0" w:space="0" w:color="auto"/>
        <w:left w:val="none" w:sz="0" w:space="0" w:color="auto"/>
        <w:bottom w:val="none" w:sz="0" w:space="0" w:color="auto"/>
        <w:right w:val="none" w:sz="0" w:space="0" w:color="auto"/>
      </w:divBdr>
    </w:div>
    <w:div w:id="717630755">
      <w:marLeft w:val="480"/>
      <w:marRight w:val="0"/>
      <w:marTop w:val="0"/>
      <w:marBottom w:val="0"/>
      <w:divBdr>
        <w:top w:val="none" w:sz="0" w:space="0" w:color="auto"/>
        <w:left w:val="none" w:sz="0" w:space="0" w:color="auto"/>
        <w:bottom w:val="none" w:sz="0" w:space="0" w:color="auto"/>
        <w:right w:val="none" w:sz="0" w:space="0" w:color="auto"/>
      </w:divBdr>
    </w:div>
    <w:div w:id="717700181">
      <w:bodyDiv w:val="1"/>
      <w:marLeft w:val="0"/>
      <w:marRight w:val="0"/>
      <w:marTop w:val="0"/>
      <w:marBottom w:val="0"/>
      <w:divBdr>
        <w:top w:val="none" w:sz="0" w:space="0" w:color="auto"/>
        <w:left w:val="none" w:sz="0" w:space="0" w:color="auto"/>
        <w:bottom w:val="none" w:sz="0" w:space="0" w:color="auto"/>
        <w:right w:val="none" w:sz="0" w:space="0" w:color="auto"/>
      </w:divBdr>
    </w:div>
    <w:div w:id="718280181">
      <w:bodyDiv w:val="1"/>
      <w:marLeft w:val="0"/>
      <w:marRight w:val="0"/>
      <w:marTop w:val="0"/>
      <w:marBottom w:val="0"/>
      <w:divBdr>
        <w:top w:val="none" w:sz="0" w:space="0" w:color="auto"/>
        <w:left w:val="none" w:sz="0" w:space="0" w:color="auto"/>
        <w:bottom w:val="none" w:sz="0" w:space="0" w:color="auto"/>
        <w:right w:val="none" w:sz="0" w:space="0" w:color="auto"/>
      </w:divBdr>
      <w:divsChild>
        <w:div w:id="351344622">
          <w:marLeft w:val="480"/>
          <w:marRight w:val="0"/>
          <w:marTop w:val="0"/>
          <w:marBottom w:val="0"/>
          <w:divBdr>
            <w:top w:val="none" w:sz="0" w:space="0" w:color="auto"/>
            <w:left w:val="none" w:sz="0" w:space="0" w:color="auto"/>
            <w:bottom w:val="none" w:sz="0" w:space="0" w:color="auto"/>
            <w:right w:val="none" w:sz="0" w:space="0" w:color="auto"/>
          </w:divBdr>
        </w:div>
        <w:div w:id="1948074591">
          <w:marLeft w:val="480"/>
          <w:marRight w:val="0"/>
          <w:marTop w:val="0"/>
          <w:marBottom w:val="0"/>
          <w:divBdr>
            <w:top w:val="none" w:sz="0" w:space="0" w:color="auto"/>
            <w:left w:val="none" w:sz="0" w:space="0" w:color="auto"/>
            <w:bottom w:val="none" w:sz="0" w:space="0" w:color="auto"/>
            <w:right w:val="none" w:sz="0" w:space="0" w:color="auto"/>
          </w:divBdr>
        </w:div>
        <w:div w:id="1293824887">
          <w:marLeft w:val="480"/>
          <w:marRight w:val="0"/>
          <w:marTop w:val="0"/>
          <w:marBottom w:val="0"/>
          <w:divBdr>
            <w:top w:val="none" w:sz="0" w:space="0" w:color="auto"/>
            <w:left w:val="none" w:sz="0" w:space="0" w:color="auto"/>
            <w:bottom w:val="none" w:sz="0" w:space="0" w:color="auto"/>
            <w:right w:val="none" w:sz="0" w:space="0" w:color="auto"/>
          </w:divBdr>
        </w:div>
        <w:div w:id="1671836095">
          <w:marLeft w:val="480"/>
          <w:marRight w:val="0"/>
          <w:marTop w:val="0"/>
          <w:marBottom w:val="0"/>
          <w:divBdr>
            <w:top w:val="none" w:sz="0" w:space="0" w:color="auto"/>
            <w:left w:val="none" w:sz="0" w:space="0" w:color="auto"/>
            <w:bottom w:val="none" w:sz="0" w:space="0" w:color="auto"/>
            <w:right w:val="none" w:sz="0" w:space="0" w:color="auto"/>
          </w:divBdr>
        </w:div>
        <w:div w:id="607351256">
          <w:marLeft w:val="480"/>
          <w:marRight w:val="0"/>
          <w:marTop w:val="0"/>
          <w:marBottom w:val="0"/>
          <w:divBdr>
            <w:top w:val="none" w:sz="0" w:space="0" w:color="auto"/>
            <w:left w:val="none" w:sz="0" w:space="0" w:color="auto"/>
            <w:bottom w:val="none" w:sz="0" w:space="0" w:color="auto"/>
            <w:right w:val="none" w:sz="0" w:space="0" w:color="auto"/>
          </w:divBdr>
        </w:div>
        <w:div w:id="1048264865">
          <w:marLeft w:val="480"/>
          <w:marRight w:val="0"/>
          <w:marTop w:val="0"/>
          <w:marBottom w:val="0"/>
          <w:divBdr>
            <w:top w:val="none" w:sz="0" w:space="0" w:color="auto"/>
            <w:left w:val="none" w:sz="0" w:space="0" w:color="auto"/>
            <w:bottom w:val="none" w:sz="0" w:space="0" w:color="auto"/>
            <w:right w:val="none" w:sz="0" w:space="0" w:color="auto"/>
          </w:divBdr>
        </w:div>
        <w:div w:id="316808386">
          <w:marLeft w:val="480"/>
          <w:marRight w:val="0"/>
          <w:marTop w:val="0"/>
          <w:marBottom w:val="0"/>
          <w:divBdr>
            <w:top w:val="none" w:sz="0" w:space="0" w:color="auto"/>
            <w:left w:val="none" w:sz="0" w:space="0" w:color="auto"/>
            <w:bottom w:val="none" w:sz="0" w:space="0" w:color="auto"/>
            <w:right w:val="none" w:sz="0" w:space="0" w:color="auto"/>
          </w:divBdr>
        </w:div>
        <w:div w:id="2081714117">
          <w:marLeft w:val="480"/>
          <w:marRight w:val="0"/>
          <w:marTop w:val="0"/>
          <w:marBottom w:val="0"/>
          <w:divBdr>
            <w:top w:val="none" w:sz="0" w:space="0" w:color="auto"/>
            <w:left w:val="none" w:sz="0" w:space="0" w:color="auto"/>
            <w:bottom w:val="none" w:sz="0" w:space="0" w:color="auto"/>
            <w:right w:val="none" w:sz="0" w:space="0" w:color="auto"/>
          </w:divBdr>
        </w:div>
        <w:div w:id="754284247">
          <w:marLeft w:val="480"/>
          <w:marRight w:val="0"/>
          <w:marTop w:val="0"/>
          <w:marBottom w:val="0"/>
          <w:divBdr>
            <w:top w:val="none" w:sz="0" w:space="0" w:color="auto"/>
            <w:left w:val="none" w:sz="0" w:space="0" w:color="auto"/>
            <w:bottom w:val="none" w:sz="0" w:space="0" w:color="auto"/>
            <w:right w:val="none" w:sz="0" w:space="0" w:color="auto"/>
          </w:divBdr>
        </w:div>
        <w:div w:id="1137917985">
          <w:marLeft w:val="480"/>
          <w:marRight w:val="0"/>
          <w:marTop w:val="0"/>
          <w:marBottom w:val="0"/>
          <w:divBdr>
            <w:top w:val="none" w:sz="0" w:space="0" w:color="auto"/>
            <w:left w:val="none" w:sz="0" w:space="0" w:color="auto"/>
            <w:bottom w:val="none" w:sz="0" w:space="0" w:color="auto"/>
            <w:right w:val="none" w:sz="0" w:space="0" w:color="auto"/>
          </w:divBdr>
        </w:div>
        <w:div w:id="437877126">
          <w:marLeft w:val="480"/>
          <w:marRight w:val="0"/>
          <w:marTop w:val="0"/>
          <w:marBottom w:val="0"/>
          <w:divBdr>
            <w:top w:val="none" w:sz="0" w:space="0" w:color="auto"/>
            <w:left w:val="none" w:sz="0" w:space="0" w:color="auto"/>
            <w:bottom w:val="none" w:sz="0" w:space="0" w:color="auto"/>
            <w:right w:val="none" w:sz="0" w:space="0" w:color="auto"/>
          </w:divBdr>
        </w:div>
        <w:div w:id="948394714">
          <w:marLeft w:val="480"/>
          <w:marRight w:val="0"/>
          <w:marTop w:val="0"/>
          <w:marBottom w:val="0"/>
          <w:divBdr>
            <w:top w:val="none" w:sz="0" w:space="0" w:color="auto"/>
            <w:left w:val="none" w:sz="0" w:space="0" w:color="auto"/>
            <w:bottom w:val="none" w:sz="0" w:space="0" w:color="auto"/>
            <w:right w:val="none" w:sz="0" w:space="0" w:color="auto"/>
          </w:divBdr>
        </w:div>
        <w:div w:id="1798795039">
          <w:marLeft w:val="480"/>
          <w:marRight w:val="0"/>
          <w:marTop w:val="0"/>
          <w:marBottom w:val="0"/>
          <w:divBdr>
            <w:top w:val="none" w:sz="0" w:space="0" w:color="auto"/>
            <w:left w:val="none" w:sz="0" w:space="0" w:color="auto"/>
            <w:bottom w:val="none" w:sz="0" w:space="0" w:color="auto"/>
            <w:right w:val="none" w:sz="0" w:space="0" w:color="auto"/>
          </w:divBdr>
        </w:div>
        <w:div w:id="1873108843">
          <w:marLeft w:val="480"/>
          <w:marRight w:val="0"/>
          <w:marTop w:val="0"/>
          <w:marBottom w:val="0"/>
          <w:divBdr>
            <w:top w:val="none" w:sz="0" w:space="0" w:color="auto"/>
            <w:left w:val="none" w:sz="0" w:space="0" w:color="auto"/>
            <w:bottom w:val="none" w:sz="0" w:space="0" w:color="auto"/>
            <w:right w:val="none" w:sz="0" w:space="0" w:color="auto"/>
          </w:divBdr>
        </w:div>
        <w:div w:id="23556499">
          <w:marLeft w:val="480"/>
          <w:marRight w:val="0"/>
          <w:marTop w:val="0"/>
          <w:marBottom w:val="0"/>
          <w:divBdr>
            <w:top w:val="none" w:sz="0" w:space="0" w:color="auto"/>
            <w:left w:val="none" w:sz="0" w:space="0" w:color="auto"/>
            <w:bottom w:val="none" w:sz="0" w:space="0" w:color="auto"/>
            <w:right w:val="none" w:sz="0" w:space="0" w:color="auto"/>
          </w:divBdr>
        </w:div>
        <w:div w:id="1963733286">
          <w:marLeft w:val="480"/>
          <w:marRight w:val="0"/>
          <w:marTop w:val="0"/>
          <w:marBottom w:val="0"/>
          <w:divBdr>
            <w:top w:val="none" w:sz="0" w:space="0" w:color="auto"/>
            <w:left w:val="none" w:sz="0" w:space="0" w:color="auto"/>
            <w:bottom w:val="none" w:sz="0" w:space="0" w:color="auto"/>
            <w:right w:val="none" w:sz="0" w:space="0" w:color="auto"/>
          </w:divBdr>
        </w:div>
      </w:divsChild>
    </w:div>
    <w:div w:id="718553753">
      <w:marLeft w:val="480"/>
      <w:marRight w:val="0"/>
      <w:marTop w:val="0"/>
      <w:marBottom w:val="0"/>
      <w:divBdr>
        <w:top w:val="none" w:sz="0" w:space="0" w:color="auto"/>
        <w:left w:val="none" w:sz="0" w:space="0" w:color="auto"/>
        <w:bottom w:val="none" w:sz="0" w:space="0" w:color="auto"/>
        <w:right w:val="none" w:sz="0" w:space="0" w:color="auto"/>
      </w:divBdr>
    </w:div>
    <w:div w:id="719747792">
      <w:marLeft w:val="480"/>
      <w:marRight w:val="0"/>
      <w:marTop w:val="0"/>
      <w:marBottom w:val="0"/>
      <w:divBdr>
        <w:top w:val="none" w:sz="0" w:space="0" w:color="auto"/>
        <w:left w:val="none" w:sz="0" w:space="0" w:color="auto"/>
        <w:bottom w:val="none" w:sz="0" w:space="0" w:color="auto"/>
        <w:right w:val="none" w:sz="0" w:space="0" w:color="auto"/>
      </w:divBdr>
    </w:div>
    <w:div w:id="719790290">
      <w:bodyDiv w:val="1"/>
      <w:marLeft w:val="0"/>
      <w:marRight w:val="0"/>
      <w:marTop w:val="0"/>
      <w:marBottom w:val="0"/>
      <w:divBdr>
        <w:top w:val="none" w:sz="0" w:space="0" w:color="auto"/>
        <w:left w:val="none" w:sz="0" w:space="0" w:color="auto"/>
        <w:bottom w:val="none" w:sz="0" w:space="0" w:color="auto"/>
        <w:right w:val="none" w:sz="0" w:space="0" w:color="auto"/>
      </w:divBdr>
    </w:div>
    <w:div w:id="719937154">
      <w:marLeft w:val="480"/>
      <w:marRight w:val="0"/>
      <w:marTop w:val="0"/>
      <w:marBottom w:val="0"/>
      <w:divBdr>
        <w:top w:val="none" w:sz="0" w:space="0" w:color="auto"/>
        <w:left w:val="none" w:sz="0" w:space="0" w:color="auto"/>
        <w:bottom w:val="none" w:sz="0" w:space="0" w:color="auto"/>
        <w:right w:val="none" w:sz="0" w:space="0" w:color="auto"/>
      </w:divBdr>
    </w:div>
    <w:div w:id="721096546">
      <w:marLeft w:val="480"/>
      <w:marRight w:val="0"/>
      <w:marTop w:val="0"/>
      <w:marBottom w:val="0"/>
      <w:divBdr>
        <w:top w:val="none" w:sz="0" w:space="0" w:color="auto"/>
        <w:left w:val="none" w:sz="0" w:space="0" w:color="auto"/>
        <w:bottom w:val="none" w:sz="0" w:space="0" w:color="auto"/>
        <w:right w:val="none" w:sz="0" w:space="0" w:color="auto"/>
      </w:divBdr>
    </w:div>
    <w:div w:id="721635985">
      <w:marLeft w:val="480"/>
      <w:marRight w:val="0"/>
      <w:marTop w:val="0"/>
      <w:marBottom w:val="0"/>
      <w:divBdr>
        <w:top w:val="none" w:sz="0" w:space="0" w:color="auto"/>
        <w:left w:val="none" w:sz="0" w:space="0" w:color="auto"/>
        <w:bottom w:val="none" w:sz="0" w:space="0" w:color="auto"/>
        <w:right w:val="none" w:sz="0" w:space="0" w:color="auto"/>
      </w:divBdr>
    </w:div>
    <w:div w:id="722094844">
      <w:bodyDiv w:val="1"/>
      <w:marLeft w:val="0"/>
      <w:marRight w:val="0"/>
      <w:marTop w:val="0"/>
      <w:marBottom w:val="0"/>
      <w:divBdr>
        <w:top w:val="none" w:sz="0" w:space="0" w:color="auto"/>
        <w:left w:val="none" w:sz="0" w:space="0" w:color="auto"/>
        <w:bottom w:val="none" w:sz="0" w:space="0" w:color="auto"/>
        <w:right w:val="none" w:sz="0" w:space="0" w:color="auto"/>
      </w:divBdr>
    </w:div>
    <w:div w:id="722682475">
      <w:marLeft w:val="480"/>
      <w:marRight w:val="0"/>
      <w:marTop w:val="0"/>
      <w:marBottom w:val="0"/>
      <w:divBdr>
        <w:top w:val="none" w:sz="0" w:space="0" w:color="auto"/>
        <w:left w:val="none" w:sz="0" w:space="0" w:color="auto"/>
        <w:bottom w:val="none" w:sz="0" w:space="0" w:color="auto"/>
        <w:right w:val="none" w:sz="0" w:space="0" w:color="auto"/>
      </w:divBdr>
    </w:div>
    <w:div w:id="722754189">
      <w:marLeft w:val="480"/>
      <w:marRight w:val="0"/>
      <w:marTop w:val="0"/>
      <w:marBottom w:val="0"/>
      <w:divBdr>
        <w:top w:val="none" w:sz="0" w:space="0" w:color="auto"/>
        <w:left w:val="none" w:sz="0" w:space="0" w:color="auto"/>
        <w:bottom w:val="none" w:sz="0" w:space="0" w:color="auto"/>
        <w:right w:val="none" w:sz="0" w:space="0" w:color="auto"/>
      </w:divBdr>
    </w:div>
    <w:div w:id="722758582">
      <w:bodyDiv w:val="1"/>
      <w:marLeft w:val="0"/>
      <w:marRight w:val="0"/>
      <w:marTop w:val="0"/>
      <w:marBottom w:val="0"/>
      <w:divBdr>
        <w:top w:val="none" w:sz="0" w:space="0" w:color="auto"/>
        <w:left w:val="none" w:sz="0" w:space="0" w:color="auto"/>
        <w:bottom w:val="none" w:sz="0" w:space="0" w:color="auto"/>
        <w:right w:val="none" w:sz="0" w:space="0" w:color="auto"/>
      </w:divBdr>
    </w:div>
    <w:div w:id="722950444">
      <w:bodyDiv w:val="1"/>
      <w:marLeft w:val="0"/>
      <w:marRight w:val="0"/>
      <w:marTop w:val="0"/>
      <w:marBottom w:val="0"/>
      <w:divBdr>
        <w:top w:val="none" w:sz="0" w:space="0" w:color="auto"/>
        <w:left w:val="none" w:sz="0" w:space="0" w:color="auto"/>
        <w:bottom w:val="none" w:sz="0" w:space="0" w:color="auto"/>
        <w:right w:val="none" w:sz="0" w:space="0" w:color="auto"/>
      </w:divBdr>
      <w:divsChild>
        <w:div w:id="1058935184">
          <w:marLeft w:val="480"/>
          <w:marRight w:val="0"/>
          <w:marTop w:val="0"/>
          <w:marBottom w:val="0"/>
          <w:divBdr>
            <w:top w:val="none" w:sz="0" w:space="0" w:color="auto"/>
            <w:left w:val="none" w:sz="0" w:space="0" w:color="auto"/>
            <w:bottom w:val="none" w:sz="0" w:space="0" w:color="auto"/>
            <w:right w:val="none" w:sz="0" w:space="0" w:color="auto"/>
          </w:divBdr>
        </w:div>
        <w:div w:id="2139758523">
          <w:marLeft w:val="480"/>
          <w:marRight w:val="0"/>
          <w:marTop w:val="0"/>
          <w:marBottom w:val="0"/>
          <w:divBdr>
            <w:top w:val="none" w:sz="0" w:space="0" w:color="auto"/>
            <w:left w:val="none" w:sz="0" w:space="0" w:color="auto"/>
            <w:bottom w:val="none" w:sz="0" w:space="0" w:color="auto"/>
            <w:right w:val="none" w:sz="0" w:space="0" w:color="auto"/>
          </w:divBdr>
        </w:div>
        <w:div w:id="5984910">
          <w:marLeft w:val="480"/>
          <w:marRight w:val="0"/>
          <w:marTop w:val="0"/>
          <w:marBottom w:val="0"/>
          <w:divBdr>
            <w:top w:val="none" w:sz="0" w:space="0" w:color="auto"/>
            <w:left w:val="none" w:sz="0" w:space="0" w:color="auto"/>
            <w:bottom w:val="none" w:sz="0" w:space="0" w:color="auto"/>
            <w:right w:val="none" w:sz="0" w:space="0" w:color="auto"/>
          </w:divBdr>
        </w:div>
        <w:div w:id="964391911">
          <w:marLeft w:val="480"/>
          <w:marRight w:val="0"/>
          <w:marTop w:val="0"/>
          <w:marBottom w:val="0"/>
          <w:divBdr>
            <w:top w:val="none" w:sz="0" w:space="0" w:color="auto"/>
            <w:left w:val="none" w:sz="0" w:space="0" w:color="auto"/>
            <w:bottom w:val="none" w:sz="0" w:space="0" w:color="auto"/>
            <w:right w:val="none" w:sz="0" w:space="0" w:color="auto"/>
          </w:divBdr>
        </w:div>
        <w:div w:id="56782304">
          <w:marLeft w:val="480"/>
          <w:marRight w:val="0"/>
          <w:marTop w:val="0"/>
          <w:marBottom w:val="0"/>
          <w:divBdr>
            <w:top w:val="none" w:sz="0" w:space="0" w:color="auto"/>
            <w:left w:val="none" w:sz="0" w:space="0" w:color="auto"/>
            <w:bottom w:val="none" w:sz="0" w:space="0" w:color="auto"/>
            <w:right w:val="none" w:sz="0" w:space="0" w:color="auto"/>
          </w:divBdr>
        </w:div>
        <w:div w:id="1327132395">
          <w:marLeft w:val="480"/>
          <w:marRight w:val="0"/>
          <w:marTop w:val="0"/>
          <w:marBottom w:val="0"/>
          <w:divBdr>
            <w:top w:val="none" w:sz="0" w:space="0" w:color="auto"/>
            <w:left w:val="none" w:sz="0" w:space="0" w:color="auto"/>
            <w:bottom w:val="none" w:sz="0" w:space="0" w:color="auto"/>
            <w:right w:val="none" w:sz="0" w:space="0" w:color="auto"/>
          </w:divBdr>
        </w:div>
        <w:div w:id="2116706831">
          <w:marLeft w:val="480"/>
          <w:marRight w:val="0"/>
          <w:marTop w:val="0"/>
          <w:marBottom w:val="0"/>
          <w:divBdr>
            <w:top w:val="none" w:sz="0" w:space="0" w:color="auto"/>
            <w:left w:val="none" w:sz="0" w:space="0" w:color="auto"/>
            <w:bottom w:val="none" w:sz="0" w:space="0" w:color="auto"/>
            <w:right w:val="none" w:sz="0" w:space="0" w:color="auto"/>
          </w:divBdr>
        </w:div>
        <w:div w:id="1876889362">
          <w:marLeft w:val="480"/>
          <w:marRight w:val="0"/>
          <w:marTop w:val="0"/>
          <w:marBottom w:val="0"/>
          <w:divBdr>
            <w:top w:val="none" w:sz="0" w:space="0" w:color="auto"/>
            <w:left w:val="none" w:sz="0" w:space="0" w:color="auto"/>
            <w:bottom w:val="none" w:sz="0" w:space="0" w:color="auto"/>
            <w:right w:val="none" w:sz="0" w:space="0" w:color="auto"/>
          </w:divBdr>
        </w:div>
        <w:div w:id="513542577">
          <w:marLeft w:val="480"/>
          <w:marRight w:val="0"/>
          <w:marTop w:val="0"/>
          <w:marBottom w:val="0"/>
          <w:divBdr>
            <w:top w:val="none" w:sz="0" w:space="0" w:color="auto"/>
            <w:left w:val="none" w:sz="0" w:space="0" w:color="auto"/>
            <w:bottom w:val="none" w:sz="0" w:space="0" w:color="auto"/>
            <w:right w:val="none" w:sz="0" w:space="0" w:color="auto"/>
          </w:divBdr>
        </w:div>
        <w:div w:id="402339590">
          <w:marLeft w:val="480"/>
          <w:marRight w:val="0"/>
          <w:marTop w:val="0"/>
          <w:marBottom w:val="0"/>
          <w:divBdr>
            <w:top w:val="none" w:sz="0" w:space="0" w:color="auto"/>
            <w:left w:val="none" w:sz="0" w:space="0" w:color="auto"/>
            <w:bottom w:val="none" w:sz="0" w:space="0" w:color="auto"/>
            <w:right w:val="none" w:sz="0" w:space="0" w:color="auto"/>
          </w:divBdr>
        </w:div>
        <w:div w:id="1622567050">
          <w:marLeft w:val="480"/>
          <w:marRight w:val="0"/>
          <w:marTop w:val="0"/>
          <w:marBottom w:val="0"/>
          <w:divBdr>
            <w:top w:val="none" w:sz="0" w:space="0" w:color="auto"/>
            <w:left w:val="none" w:sz="0" w:space="0" w:color="auto"/>
            <w:bottom w:val="none" w:sz="0" w:space="0" w:color="auto"/>
            <w:right w:val="none" w:sz="0" w:space="0" w:color="auto"/>
          </w:divBdr>
        </w:div>
        <w:div w:id="885991723">
          <w:marLeft w:val="480"/>
          <w:marRight w:val="0"/>
          <w:marTop w:val="0"/>
          <w:marBottom w:val="0"/>
          <w:divBdr>
            <w:top w:val="none" w:sz="0" w:space="0" w:color="auto"/>
            <w:left w:val="none" w:sz="0" w:space="0" w:color="auto"/>
            <w:bottom w:val="none" w:sz="0" w:space="0" w:color="auto"/>
            <w:right w:val="none" w:sz="0" w:space="0" w:color="auto"/>
          </w:divBdr>
        </w:div>
        <w:div w:id="871264397">
          <w:marLeft w:val="480"/>
          <w:marRight w:val="0"/>
          <w:marTop w:val="0"/>
          <w:marBottom w:val="0"/>
          <w:divBdr>
            <w:top w:val="none" w:sz="0" w:space="0" w:color="auto"/>
            <w:left w:val="none" w:sz="0" w:space="0" w:color="auto"/>
            <w:bottom w:val="none" w:sz="0" w:space="0" w:color="auto"/>
            <w:right w:val="none" w:sz="0" w:space="0" w:color="auto"/>
          </w:divBdr>
        </w:div>
        <w:div w:id="1214654417">
          <w:marLeft w:val="480"/>
          <w:marRight w:val="0"/>
          <w:marTop w:val="0"/>
          <w:marBottom w:val="0"/>
          <w:divBdr>
            <w:top w:val="none" w:sz="0" w:space="0" w:color="auto"/>
            <w:left w:val="none" w:sz="0" w:space="0" w:color="auto"/>
            <w:bottom w:val="none" w:sz="0" w:space="0" w:color="auto"/>
            <w:right w:val="none" w:sz="0" w:space="0" w:color="auto"/>
          </w:divBdr>
        </w:div>
        <w:div w:id="793795842">
          <w:marLeft w:val="480"/>
          <w:marRight w:val="0"/>
          <w:marTop w:val="0"/>
          <w:marBottom w:val="0"/>
          <w:divBdr>
            <w:top w:val="none" w:sz="0" w:space="0" w:color="auto"/>
            <w:left w:val="none" w:sz="0" w:space="0" w:color="auto"/>
            <w:bottom w:val="none" w:sz="0" w:space="0" w:color="auto"/>
            <w:right w:val="none" w:sz="0" w:space="0" w:color="auto"/>
          </w:divBdr>
        </w:div>
      </w:divsChild>
    </w:div>
    <w:div w:id="724184023">
      <w:marLeft w:val="480"/>
      <w:marRight w:val="0"/>
      <w:marTop w:val="0"/>
      <w:marBottom w:val="0"/>
      <w:divBdr>
        <w:top w:val="none" w:sz="0" w:space="0" w:color="auto"/>
        <w:left w:val="none" w:sz="0" w:space="0" w:color="auto"/>
        <w:bottom w:val="none" w:sz="0" w:space="0" w:color="auto"/>
        <w:right w:val="none" w:sz="0" w:space="0" w:color="auto"/>
      </w:divBdr>
    </w:div>
    <w:div w:id="724371783">
      <w:bodyDiv w:val="1"/>
      <w:marLeft w:val="0"/>
      <w:marRight w:val="0"/>
      <w:marTop w:val="0"/>
      <w:marBottom w:val="0"/>
      <w:divBdr>
        <w:top w:val="none" w:sz="0" w:space="0" w:color="auto"/>
        <w:left w:val="none" w:sz="0" w:space="0" w:color="auto"/>
        <w:bottom w:val="none" w:sz="0" w:space="0" w:color="auto"/>
        <w:right w:val="none" w:sz="0" w:space="0" w:color="auto"/>
      </w:divBdr>
    </w:div>
    <w:div w:id="725376325">
      <w:marLeft w:val="480"/>
      <w:marRight w:val="0"/>
      <w:marTop w:val="0"/>
      <w:marBottom w:val="0"/>
      <w:divBdr>
        <w:top w:val="none" w:sz="0" w:space="0" w:color="auto"/>
        <w:left w:val="none" w:sz="0" w:space="0" w:color="auto"/>
        <w:bottom w:val="none" w:sz="0" w:space="0" w:color="auto"/>
        <w:right w:val="none" w:sz="0" w:space="0" w:color="auto"/>
      </w:divBdr>
    </w:div>
    <w:div w:id="726224095">
      <w:marLeft w:val="480"/>
      <w:marRight w:val="0"/>
      <w:marTop w:val="0"/>
      <w:marBottom w:val="0"/>
      <w:divBdr>
        <w:top w:val="none" w:sz="0" w:space="0" w:color="auto"/>
        <w:left w:val="none" w:sz="0" w:space="0" w:color="auto"/>
        <w:bottom w:val="none" w:sz="0" w:space="0" w:color="auto"/>
        <w:right w:val="none" w:sz="0" w:space="0" w:color="auto"/>
      </w:divBdr>
    </w:div>
    <w:div w:id="726296250">
      <w:marLeft w:val="480"/>
      <w:marRight w:val="0"/>
      <w:marTop w:val="0"/>
      <w:marBottom w:val="0"/>
      <w:divBdr>
        <w:top w:val="none" w:sz="0" w:space="0" w:color="auto"/>
        <w:left w:val="none" w:sz="0" w:space="0" w:color="auto"/>
        <w:bottom w:val="none" w:sz="0" w:space="0" w:color="auto"/>
        <w:right w:val="none" w:sz="0" w:space="0" w:color="auto"/>
      </w:divBdr>
    </w:div>
    <w:div w:id="727071976">
      <w:marLeft w:val="480"/>
      <w:marRight w:val="0"/>
      <w:marTop w:val="0"/>
      <w:marBottom w:val="0"/>
      <w:divBdr>
        <w:top w:val="none" w:sz="0" w:space="0" w:color="auto"/>
        <w:left w:val="none" w:sz="0" w:space="0" w:color="auto"/>
        <w:bottom w:val="none" w:sz="0" w:space="0" w:color="auto"/>
        <w:right w:val="none" w:sz="0" w:space="0" w:color="auto"/>
      </w:divBdr>
    </w:div>
    <w:div w:id="727608036">
      <w:bodyDiv w:val="1"/>
      <w:marLeft w:val="0"/>
      <w:marRight w:val="0"/>
      <w:marTop w:val="0"/>
      <w:marBottom w:val="0"/>
      <w:divBdr>
        <w:top w:val="none" w:sz="0" w:space="0" w:color="auto"/>
        <w:left w:val="none" w:sz="0" w:space="0" w:color="auto"/>
        <w:bottom w:val="none" w:sz="0" w:space="0" w:color="auto"/>
        <w:right w:val="none" w:sz="0" w:space="0" w:color="auto"/>
      </w:divBdr>
    </w:div>
    <w:div w:id="728311180">
      <w:marLeft w:val="480"/>
      <w:marRight w:val="0"/>
      <w:marTop w:val="0"/>
      <w:marBottom w:val="0"/>
      <w:divBdr>
        <w:top w:val="none" w:sz="0" w:space="0" w:color="auto"/>
        <w:left w:val="none" w:sz="0" w:space="0" w:color="auto"/>
        <w:bottom w:val="none" w:sz="0" w:space="0" w:color="auto"/>
        <w:right w:val="none" w:sz="0" w:space="0" w:color="auto"/>
      </w:divBdr>
    </w:div>
    <w:div w:id="728381721">
      <w:marLeft w:val="480"/>
      <w:marRight w:val="0"/>
      <w:marTop w:val="0"/>
      <w:marBottom w:val="0"/>
      <w:divBdr>
        <w:top w:val="none" w:sz="0" w:space="0" w:color="auto"/>
        <w:left w:val="none" w:sz="0" w:space="0" w:color="auto"/>
        <w:bottom w:val="none" w:sz="0" w:space="0" w:color="auto"/>
        <w:right w:val="none" w:sz="0" w:space="0" w:color="auto"/>
      </w:divBdr>
    </w:div>
    <w:div w:id="728575821">
      <w:marLeft w:val="480"/>
      <w:marRight w:val="0"/>
      <w:marTop w:val="0"/>
      <w:marBottom w:val="0"/>
      <w:divBdr>
        <w:top w:val="none" w:sz="0" w:space="0" w:color="auto"/>
        <w:left w:val="none" w:sz="0" w:space="0" w:color="auto"/>
        <w:bottom w:val="none" w:sz="0" w:space="0" w:color="auto"/>
        <w:right w:val="none" w:sz="0" w:space="0" w:color="auto"/>
      </w:divBdr>
    </w:div>
    <w:div w:id="729033759">
      <w:bodyDiv w:val="1"/>
      <w:marLeft w:val="0"/>
      <w:marRight w:val="0"/>
      <w:marTop w:val="0"/>
      <w:marBottom w:val="0"/>
      <w:divBdr>
        <w:top w:val="none" w:sz="0" w:space="0" w:color="auto"/>
        <w:left w:val="none" w:sz="0" w:space="0" w:color="auto"/>
        <w:bottom w:val="none" w:sz="0" w:space="0" w:color="auto"/>
        <w:right w:val="none" w:sz="0" w:space="0" w:color="auto"/>
      </w:divBdr>
    </w:div>
    <w:div w:id="729156421">
      <w:marLeft w:val="480"/>
      <w:marRight w:val="0"/>
      <w:marTop w:val="0"/>
      <w:marBottom w:val="0"/>
      <w:divBdr>
        <w:top w:val="none" w:sz="0" w:space="0" w:color="auto"/>
        <w:left w:val="none" w:sz="0" w:space="0" w:color="auto"/>
        <w:bottom w:val="none" w:sz="0" w:space="0" w:color="auto"/>
        <w:right w:val="none" w:sz="0" w:space="0" w:color="auto"/>
      </w:divBdr>
    </w:div>
    <w:div w:id="729157382">
      <w:marLeft w:val="480"/>
      <w:marRight w:val="0"/>
      <w:marTop w:val="0"/>
      <w:marBottom w:val="0"/>
      <w:divBdr>
        <w:top w:val="none" w:sz="0" w:space="0" w:color="auto"/>
        <w:left w:val="none" w:sz="0" w:space="0" w:color="auto"/>
        <w:bottom w:val="none" w:sz="0" w:space="0" w:color="auto"/>
        <w:right w:val="none" w:sz="0" w:space="0" w:color="auto"/>
      </w:divBdr>
    </w:div>
    <w:div w:id="730688739">
      <w:marLeft w:val="480"/>
      <w:marRight w:val="0"/>
      <w:marTop w:val="0"/>
      <w:marBottom w:val="0"/>
      <w:divBdr>
        <w:top w:val="none" w:sz="0" w:space="0" w:color="auto"/>
        <w:left w:val="none" w:sz="0" w:space="0" w:color="auto"/>
        <w:bottom w:val="none" w:sz="0" w:space="0" w:color="auto"/>
        <w:right w:val="none" w:sz="0" w:space="0" w:color="auto"/>
      </w:divBdr>
    </w:div>
    <w:div w:id="731736988">
      <w:bodyDiv w:val="1"/>
      <w:marLeft w:val="0"/>
      <w:marRight w:val="0"/>
      <w:marTop w:val="0"/>
      <w:marBottom w:val="0"/>
      <w:divBdr>
        <w:top w:val="none" w:sz="0" w:space="0" w:color="auto"/>
        <w:left w:val="none" w:sz="0" w:space="0" w:color="auto"/>
        <w:bottom w:val="none" w:sz="0" w:space="0" w:color="auto"/>
        <w:right w:val="none" w:sz="0" w:space="0" w:color="auto"/>
      </w:divBdr>
    </w:div>
    <w:div w:id="732630075">
      <w:bodyDiv w:val="1"/>
      <w:marLeft w:val="0"/>
      <w:marRight w:val="0"/>
      <w:marTop w:val="0"/>
      <w:marBottom w:val="0"/>
      <w:divBdr>
        <w:top w:val="none" w:sz="0" w:space="0" w:color="auto"/>
        <w:left w:val="none" w:sz="0" w:space="0" w:color="auto"/>
        <w:bottom w:val="none" w:sz="0" w:space="0" w:color="auto"/>
        <w:right w:val="none" w:sz="0" w:space="0" w:color="auto"/>
      </w:divBdr>
    </w:div>
    <w:div w:id="733619963">
      <w:marLeft w:val="480"/>
      <w:marRight w:val="0"/>
      <w:marTop w:val="0"/>
      <w:marBottom w:val="0"/>
      <w:divBdr>
        <w:top w:val="none" w:sz="0" w:space="0" w:color="auto"/>
        <w:left w:val="none" w:sz="0" w:space="0" w:color="auto"/>
        <w:bottom w:val="none" w:sz="0" w:space="0" w:color="auto"/>
        <w:right w:val="none" w:sz="0" w:space="0" w:color="auto"/>
      </w:divBdr>
    </w:div>
    <w:div w:id="733938621">
      <w:marLeft w:val="480"/>
      <w:marRight w:val="0"/>
      <w:marTop w:val="0"/>
      <w:marBottom w:val="0"/>
      <w:divBdr>
        <w:top w:val="none" w:sz="0" w:space="0" w:color="auto"/>
        <w:left w:val="none" w:sz="0" w:space="0" w:color="auto"/>
        <w:bottom w:val="none" w:sz="0" w:space="0" w:color="auto"/>
        <w:right w:val="none" w:sz="0" w:space="0" w:color="auto"/>
      </w:divBdr>
    </w:div>
    <w:div w:id="735279925">
      <w:bodyDiv w:val="1"/>
      <w:marLeft w:val="0"/>
      <w:marRight w:val="0"/>
      <w:marTop w:val="0"/>
      <w:marBottom w:val="0"/>
      <w:divBdr>
        <w:top w:val="none" w:sz="0" w:space="0" w:color="auto"/>
        <w:left w:val="none" w:sz="0" w:space="0" w:color="auto"/>
        <w:bottom w:val="none" w:sz="0" w:space="0" w:color="auto"/>
        <w:right w:val="none" w:sz="0" w:space="0" w:color="auto"/>
      </w:divBdr>
    </w:div>
    <w:div w:id="735979079">
      <w:marLeft w:val="480"/>
      <w:marRight w:val="0"/>
      <w:marTop w:val="0"/>
      <w:marBottom w:val="0"/>
      <w:divBdr>
        <w:top w:val="none" w:sz="0" w:space="0" w:color="auto"/>
        <w:left w:val="none" w:sz="0" w:space="0" w:color="auto"/>
        <w:bottom w:val="none" w:sz="0" w:space="0" w:color="auto"/>
        <w:right w:val="none" w:sz="0" w:space="0" w:color="auto"/>
      </w:divBdr>
    </w:div>
    <w:div w:id="736244812">
      <w:bodyDiv w:val="1"/>
      <w:marLeft w:val="0"/>
      <w:marRight w:val="0"/>
      <w:marTop w:val="0"/>
      <w:marBottom w:val="0"/>
      <w:divBdr>
        <w:top w:val="none" w:sz="0" w:space="0" w:color="auto"/>
        <w:left w:val="none" w:sz="0" w:space="0" w:color="auto"/>
        <w:bottom w:val="none" w:sz="0" w:space="0" w:color="auto"/>
        <w:right w:val="none" w:sz="0" w:space="0" w:color="auto"/>
      </w:divBdr>
    </w:div>
    <w:div w:id="736511874">
      <w:bodyDiv w:val="1"/>
      <w:marLeft w:val="0"/>
      <w:marRight w:val="0"/>
      <w:marTop w:val="0"/>
      <w:marBottom w:val="0"/>
      <w:divBdr>
        <w:top w:val="none" w:sz="0" w:space="0" w:color="auto"/>
        <w:left w:val="none" w:sz="0" w:space="0" w:color="auto"/>
        <w:bottom w:val="none" w:sz="0" w:space="0" w:color="auto"/>
        <w:right w:val="none" w:sz="0" w:space="0" w:color="auto"/>
      </w:divBdr>
    </w:div>
    <w:div w:id="736900032">
      <w:bodyDiv w:val="1"/>
      <w:marLeft w:val="0"/>
      <w:marRight w:val="0"/>
      <w:marTop w:val="0"/>
      <w:marBottom w:val="0"/>
      <w:divBdr>
        <w:top w:val="none" w:sz="0" w:space="0" w:color="auto"/>
        <w:left w:val="none" w:sz="0" w:space="0" w:color="auto"/>
        <w:bottom w:val="none" w:sz="0" w:space="0" w:color="auto"/>
        <w:right w:val="none" w:sz="0" w:space="0" w:color="auto"/>
      </w:divBdr>
    </w:div>
    <w:div w:id="737092240">
      <w:marLeft w:val="480"/>
      <w:marRight w:val="0"/>
      <w:marTop w:val="0"/>
      <w:marBottom w:val="0"/>
      <w:divBdr>
        <w:top w:val="none" w:sz="0" w:space="0" w:color="auto"/>
        <w:left w:val="none" w:sz="0" w:space="0" w:color="auto"/>
        <w:bottom w:val="none" w:sz="0" w:space="0" w:color="auto"/>
        <w:right w:val="none" w:sz="0" w:space="0" w:color="auto"/>
      </w:divBdr>
    </w:div>
    <w:div w:id="738287676">
      <w:bodyDiv w:val="1"/>
      <w:marLeft w:val="0"/>
      <w:marRight w:val="0"/>
      <w:marTop w:val="0"/>
      <w:marBottom w:val="0"/>
      <w:divBdr>
        <w:top w:val="none" w:sz="0" w:space="0" w:color="auto"/>
        <w:left w:val="none" w:sz="0" w:space="0" w:color="auto"/>
        <w:bottom w:val="none" w:sz="0" w:space="0" w:color="auto"/>
        <w:right w:val="none" w:sz="0" w:space="0" w:color="auto"/>
      </w:divBdr>
    </w:div>
    <w:div w:id="738554389">
      <w:bodyDiv w:val="1"/>
      <w:marLeft w:val="0"/>
      <w:marRight w:val="0"/>
      <w:marTop w:val="0"/>
      <w:marBottom w:val="0"/>
      <w:divBdr>
        <w:top w:val="none" w:sz="0" w:space="0" w:color="auto"/>
        <w:left w:val="none" w:sz="0" w:space="0" w:color="auto"/>
        <w:bottom w:val="none" w:sz="0" w:space="0" w:color="auto"/>
        <w:right w:val="none" w:sz="0" w:space="0" w:color="auto"/>
      </w:divBdr>
      <w:divsChild>
        <w:div w:id="1170366905">
          <w:marLeft w:val="480"/>
          <w:marRight w:val="0"/>
          <w:marTop w:val="0"/>
          <w:marBottom w:val="0"/>
          <w:divBdr>
            <w:top w:val="none" w:sz="0" w:space="0" w:color="auto"/>
            <w:left w:val="none" w:sz="0" w:space="0" w:color="auto"/>
            <w:bottom w:val="none" w:sz="0" w:space="0" w:color="auto"/>
            <w:right w:val="none" w:sz="0" w:space="0" w:color="auto"/>
          </w:divBdr>
        </w:div>
        <w:div w:id="2008702696">
          <w:marLeft w:val="480"/>
          <w:marRight w:val="0"/>
          <w:marTop w:val="0"/>
          <w:marBottom w:val="0"/>
          <w:divBdr>
            <w:top w:val="none" w:sz="0" w:space="0" w:color="auto"/>
            <w:left w:val="none" w:sz="0" w:space="0" w:color="auto"/>
            <w:bottom w:val="none" w:sz="0" w:space="0" w:color="auto"/>
            <w:right w:val="none" w:sz="0" w:space="0" w:color="auto"/>
          </w:divBdr>
        </w:div>
        <w:div w:id="1615672108">
          <w:marLeft w:val="480"/>
          <w:marRight w:val="0"/>
          <w:marTop w:val="0"/>
          <w:marBottom w:val="0"/>
          <w:divBdr>
            <w:top w:val="none" w:sz="0" w:space="0" w:color="auto"/>
            <w:left w:val="none" w:sz="0" w:space="0" w:color="auto"/>
            <w:bottom w:val="none" w:sz="0" w:space="0" w:color="auto"/>
            <w:right w:val="none" w:sz="0" w:space="0" w:color="auto"/>
          </w:divBdr>
        </w:div>
        <w:div w:id="1457866613">
          <w:marLeft w:val="480"/>
          <w:marRight w:val="0"/>
          <w:marTop w:val="0"/>
          <w:marBottom w:val="0"/>
          <w:divBdr>
            <w:top w:val="none" w:sz="0" w:space="0" w:color="auto"/>
            <w:left w:val="none" w:sz="0" w:space="0" w:color="auto"/>
            <w:bottom w:val="none" w:sz="0" w:space="0" w:color="auto"/>
            <w:right w:val="none" w:sz="0" w:space="0" w:color="auto"/>
          </w:divBdr>
        </w:div>
        <w:div w:id="1638099901">
          <w:marLeft w:val="480"/>
          <w:marRight w:val="0"/>
          <w:marTop w:val="0"/>
          <w:marBottom w:val="0"/>
          <w:divBdr>
            <w:top w:val="none" w:sz="0" w:space="0" w:color="auto"/>
            <w:left w:val="none" w:sz="0" w:space="0" w:color="auto"/>
            <w:bottom w:val="none" w:sz="0" w:space="0" w:color="auto"/>
            <w:right w:val="none" w:sz="0" w:space="0" w:color="auto"/>
          </w:divBdr>
        </w:div>
        <w:div w:id="1724908389">
          <w:marLeft w:val="480"/>
          <w:marRight w:val="0"/>
          <w:marTop w:val="0"/>
          <w:marBottom w:val="0"/>
          <w:divBdr>
            <w:top w:val="none" w:sz="0" w:space="0" w:color="auto"/>
            <w:left w:val="none" w:sz="0" w:space="0" w:color="auto"/>
            <w:bottom w:val="none" w:sz="0" w:space="0" w:color="auto"/>
            <w:right w:val="none" w:sz="0" w:space="0" w:color="auto"/>
          </w:divBdr>
        </w:div>
        <w:div w:id="142545726">
          <w:marLeft w:val="480"/>
          <w:marRight w:val="0"/>
          <w:marTop w:val="0"/>
          <w:marBottom w:val="0"/>
          <w:divBdr>
            <w:top w:val="none" w:sz="0" w:space="0" w:color="auto"/>
            <w:left w:val="none" w:sz="0" w:space="0" w:color="auto"/>
            <w:bottom w:val="none" w:sz="0" w:space="0" w:color="auto"/>
            <w:right w:val="none" w:sz="0" w:space="0" w:color="auto"/>
          </w:divBdr>
        </w:div>
        <w:div w:id="708452874">
          <w:marLeft w:val="480"/>
          <w:marRight w:val="0"/>
          <w:marTop w:val="0"/>
          <w:marBottom w:val="0"/>
          <w:divBdr>
            <w:top w:val="none" w:sz="0" w:space="0" w:color="auto"/>
            <w:left w:val="none" w:sz="0" w:space="0" w:color="auto"/>
            <w:bottom w:val="none" w:sz="0" w:space="0" w:color="auto"/>
            <w:right w:val="none" w:sz="0" w:space="0" w:color="auto"/>
          </w:divBdr>
        </w:div>
        <w:div w:id="1630747023">
          <w:marLeft w:val="480"/>
          <w:marRight w:val="0"/>
          <w:marTop w:val="0"/>
          <w:marBottom w:val="0"/>
          <w:divBdr>
            <w:top w:val="none" w:sz="0" w:space="0" w:color="auto"/>
            <w:left w:val="none" w:sz="0" w:space="0" w:color="auto"/>
            <w:bottom w:val="none" w:sz="0" w:space="0" w:color="auto"/>
            <w:right w:val="none" w:sz="0" w:space="0" w:color="auto"/>
          </w:divBdr>
        </w:div>
        <w:div w:id="453062224">
          <w:marLeft w:val="480"/>
          <w:marRight w:val="0"/>
          <w:marTop w:val="0"/>
          <w:marBottom w:val="0"/>
          <w:divBdr>
            <w:top w:val="none" w:sz="0" w:space="0" w:color="auto"/>
            <w:left w:val="none" w:sz="0" w:space="0" w:color="auto"/>
            <w:bottom w:val="none" w:sz="0" w:space="0" w:color="auto"/>
            <w:right w:val="none" w:sz="0" w:space="0" w:color="auto"/>
          </w:divBdr>
        </w:div>
        <w:div w:id="1208302899">
          <w:marLeft w:val="480"/>
          <w:marRight w:val="0"/>
          <w:marTop w:val="0"/>
          <w:marBottom w:val="0"/>
          <w:divBdr>
            <w:top w:val="none" w:sz="0" w:space="0" w:color="auto"/>
            <w:left w:val="none" w:sz="0" w:space="0" w:color="auto"/>
            <w:bottom w:val="none" w:sz="0" w:space="0" w:color="auto"/>
            <w:right w:val="none" w:sz="0" w:space="0" w:color="auto"/>
          </w:divBdr>
        </w:div>
        <w:div w:id="1881823777">
          <w:marLeft w:val="480"/>
          <w:marRight w:val="0"/>
          <w:marTop w:val="0"/>
          <w:marBottom w:val="0"/>
          <w:divBdr>
            <w:top w:val="none" w:sz="0" w:space="0" w:color="auto"/>
            <w:left w:val="none" w:sz="0" w:space="0" w:color="auto"/>
            <w:bottom w:val="none" w:sz="0" w:space="0" w:color="auto"/>
            <w:right w:val="none" w:sz="0" w:space="0" w:color="auto"/>
          </w:divBdr>
        </w:div>
        <w:div w:id="1354695726">
          <w:marLeft w:val="480"/>
          <w:marRight w:val="0"/>
          <w:marTop w:val="0"/>
          <w:marBottom w:val="0"/>
          <w:divBdr>
            <w:top w:val="none" w:sz="0" w:space="0" w:color="auto"/>
            <w:left w:val="none" w:sz="0" w:space="0" w:color="auto"/>
            <w:bottom w:val="none" w:sz="0" w:space="0" w:color="auto"/>
            <w:right w:val="none" w:sz="0" w:space="0" w:color="auto"/>
          </w:divBdr>
        </w:div>
        <w:div w:id="466514640">
          <w:marLeft w:val="480"/>
          <w:marRight w:val="0"/>
          <w:marTop w:val="0"/>
          <w:marBottom w:val="0"/>
          <w:divBdr>
            <w:top w:val="none" w:sz="0" w:space="0" w:color="auto"/>
            <w:left w:val="none" w:sz="0" w:space="0" w:color="auto"/>
            <w:bottom w:val="none" w:sz="0" w:space="0" w:color="auto"/>
            <w:right w:val="none" w:sz="0" w:space="0" w:color="auto"/>
          </w:divBdr>
        </w:div>
        <w:div w:id="15155383">
          <w:marLeft w:val="480"/>
          <w:marRight w:val="0"/>
          <w:marTop w:val="0"/>
          <w:marBottom w:val="0"/>
          <w:divBdr>
            <w:top w:val="none" w:sz="0" w:space="0" w:color="auto"/>
            <w:left w:val="none" w:sz="0" w:space="0" w:color="auto"/>
            <w:bottom w:val="none" w:sz="0" w:space="0" w:color="auto"/>
            <w:right w:val="none" w:sz="0" w:space="0" w:color="auto"/>
          </w:divBdr>
        </w:div>
      </w:divsChild>
    </w:div>
    <w:div w:id="739135174">
      <w:bodyDiv w:val="1"/>
      <w:marLeft w:val="0"/>
      <w:marRight w:val="0"/>
      <w:marTop w:val="0"/>
      <w:marBottom w:val="0"/>
      <w:divBdr>
        <w:top w:val="none" w:sz="0" w:space="0" w:color="auto"/>
        <w:left w:val="none" w:sz="0" w:space="0" w:color="auto"/>
        <w:bottom w:val="none" w:sz="0" w:space="0" w:color="auto"/>
        <w:right w:val="none" w:sz="0" w:space="0" w:color="auto"/>
      </w:divBdr>
      <w:divsChild>
        <w:div w:id="1691906942">
          <w:marLeft w:val="480"/>
          <w:marRight w:val="0"/>
          <w:marTop w:val="0"/>
          <w:marBottom w:val="0"/>
          <w:divBdr>
            <w:top w:val="none" w:sz="0" w:space="0" w:color="auto"/>
            <w:left w:val="none" w:sz="0" w:space="0" w:color="auto"/>
            <w:bottom w:val="none" w:sz="0" w:space="0" w:color="auto"/>
            <w:right w:val="none" w:sz="0" w:space="0" w:color="auto"/>
          </w:divBdr>
        </w:div>
        <w:div w:id="466319072">
          <w:marLeft w:val="480"/>
          <w:marRight w:val="0"/>
          <w:marTop w:val="0"/>
          <w:marBottom w:val="0"/>
          <w:divBdr>
            <w:top w:val="none" w:sz="0" w:space="0" w:color="auto"/>
            <w:left w:val="none" w:sz="0" w:space="0" w:color="auto"/>
            <w:bottom w:val="none" w:sz="0" w:space="0" w:color="auto"/>
            <w:right w:val="none" w:sz="0" w:space="0" w:color="auto"/>
          </w:divBdr>
        </w:div>
        <w:div w:id="25569275">
          <w:marLeft w:val="480"/>
          <w:marRight w:val="0"/>
          <w:marTop w:val="0"/>
          <w:marBottom w:val="0"/>
          <w:divBdr>
            <w:top w:val="none" w:sz="0" w:space="0" w:color="auto"/>
            <w:left w:val="none" w:sz="0" w:space="0" w:color="auto"/>
            <w:bottom w:val="none" w:sz="0" w:space="0" w:color="auto"/>
            <w:right w:val="none" w:sz="0" w:space="0" w:color="auto"/>
          </w:divBdr>
        </w:div>
        <w:div w:id="1744639396">
          <w:marLeft w:val="480"/>
          <w:marRight w:val="0"/>
          <w:marTop w:val="0"/>
          <w:marBottom w:val="0"/>
          <w:divBdr>
            <w:top w:val="none" w:sz="0" w:space="0" w:color="auto"/>
            <w:left w:val="none" w:sz="0" w:space="0" w:color="auto"/>
            <w:bottom w:val="none" w:sz="0" w:space="0" w:color="auto"/>
            <w:right w:val="none" w:sz="0" w:space="0" w:color="auto"/>
          </w:divBdr>
        </w:div>
        <w:div w:id="2012246592">
          <w:marLeft w:val="480"/>
          <w:marRight w:val="0"/>
          <w:marTop w:val="0"/>
          <w:marBottom w:val="0"/>
          <w:divBdr>
            <w:top w:val="none" w:sz="0" w:space="0" w:color="auto"/>
            <w:left w:val="none" w:sz="0" w:space="0" w:color="auto"/>
            <w:bottom w:val="none" w:sz="0" w:space="0" w:color="auto"/>
            <w:right w:val="none" w:sz="0" w:space="0" w:color="auto"/>
          </w:divBdr>
        </w:div>
        <w:div w:id="736824035">
          <w:marLeft w:val="480"/>
          <w:marRight w:val="0"/>
          <w:marTop w:val="0"/>
          <w:marBottom w:val="0"/>
          <w:divBdr>
            <w:top w:val="none" w:sz="0" w:space="0" w:color="auto"/>
            <w:left w:val="none" w:sz="0" w:space="0" w:color="auto"/>
            <w:bottom w:val="none" w:sz="0" w:space="0" w:color="auto"/>
            <w:right w:val="none" w:sz="0" w:space="0" w:color="auto"/>
          </w:divBdr>
        </w:div>
        <w:div w:id="720322692">
          <w:marLeft w:val="480"/>
          <w:marRight w:val="0"/>
          <w:marTop w:val="0"/>
          <w:marBottom w:val="0"/>
          <w:divBdr>
            <w:top w:val="none" w:sz="0" w:space="0" w:color="auto"/>
            <w:left w:val="none" w:sz="0" w:space="0" w:color="auto"/>
            <w:bottom w:val="none" w:sz="0" w:space="0" w:color="auto"/>
            <w:right w:val="none" w:sz="0" w:space="0" w:color="auto"/>
          </w:divBdr>
        </w:div>
        <w:div w:id="1375958003">
          <w:marLeft w:val="480"/>
          <w:marRight w:val="0"/>
          <w:marTop w:val="0"/>
          <w:marBottom w:val="0"/>
          <w:divBdr>
            <w:top w:val="none" w:sz="0" w:space="0" w:color="auto"/>
            <w:left w:val="none" w:sz="0" w:space="0" w:color="auto"/>
            <w:bottom w:val="none" w:sz="0" w:space="0" w:color="auto"/>
            <w:right w:val="none" w:sz="0" w:space="0" w:color="auto"/>
          </w:divBdr>
        </w:div>
        <w:div w:id="605774338">
          <w:marLeft w:val="480"/>
          <w:marRight w:val="0"/>
          <w:marTop w:val="0"/>
          <w:marBottom w:val="0"/>
          <w:divBdr>
            <w:top w:val="none" w:sz="0" w:space="0" w:color="auto"/>
            <w:left w:val="none" w:sz="0" w:space="0" w:color="auto"/>
            <w:bottom w:val="none" w:sz="0" w:space="0" w:color="auto"/>
            <w:right w:val="none" w:sz="0" w:space="0" w:color="auto"/>
          </w:divBdr>
        </w:div>
        <w:div w:id="141821792">
          <w:marLeft w:val="480"/>
          <w:marRight w:val="0"/>
          <w:marTop w:val="0"/>
          <w:marBottom w:val="0"/>
          <w:divBdr>
            <w:top w:val="none" w:sz="0" w:space="0" w:color="auto"/>
            <w:left w:val="none" w:sz="0" w:space="0" w:color="auto"/>
            <w:bottom w:val="none" w:sz="0" w:space="0" w:color="auto"/>
            <w:right w:val="none" w:sz="0" w:space="0" w:color="auto"/>
          </w:divBdr>
        </w:div>
        <w:div w:id="735972704">
          <w:marLeft w:val="480"/>
          <w:marRight w:val="0"/>
          <w:marTop w:val="0"/>
          <w:marBottom w:val="0"/>
          <w:divBdr>
            <w:top w:val="none" w:sz="0" w:space="0" w:color="auto"/>
            <w:left w:val="none" w:sz="0" w:space="0" w:color="auto"/>
            <w:bottom w:val="none" w:sz="0" w:space="0" w:color="auto"/>
            <w:right w:val="none" w:sz="0" w:space="0" w:color="auto"/>
          </w:divBdr>
        </w:div>
        <w:div w:id="1420564879">
          <w:marLeft w:val="480"/>
          <w:marRight w:val="0"/>
          <w:marTop w:val="0"/>
          <w:marBottom w:val="0"/>
          <w:divBdr>
            <w:top w:val="none" w:sz="0" w:space="0" w:color="auto"/>
            <w:left w:val="none" w:sz="0" w:space="0" w:color="auto"/>
            <w:bottom w:val="none" w:sz="0" w:space="0" w:color="auto"/>
            <w:right w:val="none" w:sz="0" w:space="0" w:color="auto"/>
          </w:divBdr>
        </w:div>
        <w:div w:id="690453903">
          <w:marLeft w:val="480"/>
          <w:marRight w:val="0"/>
          <w:marTop w:val="0"/>
          <w:marBottom w:val="0"/>
          <w:divBdr>
            <w:top w:val="none" w:sz="0" w:space="0" w:color="auto"/>
            <w:left w:val="none" w:sz="0" w:space="0" w:color="auto"/>
            <w:bottom w:val="none" w:sz="0" w:space="0" w:color="auto"/>
            <w:right w:val="none" w:sz="0" w:space="0" w:color="auto"/>
          </w:divBdr>
        </w:div>
        <w:div w:id="131798514">
          <w:marLeft w:val="480"/>
          <w:marRight w:val="0"/>
          <w:marTop w:val="0"/>
          <w:marBottom w:val="0"/>
          <w:divBdr>
            <w:top w:val="none" w:sz="0" w:space="0" w:color="auto"/>
            <w:left w:val="none" w:sz="0" w:space="0" w:color="auto"/>
            <w:bottom w:val="none" w:sz="0" w:space="0" w:color="auto"/>
            <w:right w:val="none" w:sz="0" w:space="0" w:color="auto"/>
          </w:divBdr>
        </w:div>
        <w:div w:id="927887647">
          <w:marLeft w:val="480"/>
          <w:marRight w:val="0"/>
          <w:marTop w:val="0"/>
          <w:marBottom w:val="0"/>
          <w:divBdr>
            <w:top w:val="none" w:sz="0" w:space="0" w:color="auto"/>
            <w:left w:val="none" w:sz="0" w:space="0" w:color="auto"/>
            <w:bottom w:val="none" w:sz="0" w:space="0" w:color="auto"/>
            <w:right w:val="none" w:sz="0" w:space="0" w:color="auto"/>
          </w:divBdr>
        </w:div>
        <w:div w:id="1383405347">
          <w:marLeft w:val="480"/>
          <w:marRight w:val="0"/>
          <w:marTop w:val="0"/>
          <w:marBottom w:val="0"/>
          <w:divBdr>
            <w:top w:val="none" w:sz="0" w:space="0" w:color="auto"/>
            <w:left w:val="none" w:sz="0" w:space="0" w:color="auto"/>
            <w:bottom w:val="none" w:sz="0" w:space="0" w:color="auto"/>
            <w:right w:val="none" w:sz="0" w:space="0" w:color="auto"/>
          </w:divBdr>
        </w:div>
        <w:div w:id="657461128">
          <w:marLeft w:val="480"/>
          <w:marRight w:val="0"/>
          <w:marTop w:val="0"/>
          <w:marBottom w:val="0"/>
          <w:divBdr>
            <w:top w:val="none" w:sz="0" w:space="0" w:color="auto"/>
            <w:left w:val="none" w:sz="0" w:space="0" w:color="auto"/>
            <w:bottom w:val="none" w:sz="0" w:space="0" w:color="auto"/>
            <w:right w:val="none" w:sz="0" w:space="0" w:color="auto"/>
          </w:divBdr>
        </w:div>
      </w:divsChild>
    </w:div>
    <w:div w:id="739836174">
      <w:bodyDiv w:val="1"/>
      <w:marLeft w:val="0"/>
      <w:marRight w:val="0"/>
      <w:marTop w:val="0"/>
      <w:marBottom w:val="0"/>
      <w:divBdr>
        <w:top w:val="none" w:sz="0" w:space="0" w:color="auto"/>
        <w:left w:val="none" w:sz="0" w:space="0" w:color="auto"/>
        <w:bottom w:val="none" w:sz="0" w:space="0" w:color="auto"/>
        <w:right w:val="none" w:sz="0" w:space="0" w:color="auto"/>
      </w:divBdr>
    </w:div>
    <w:div w:id="740714903">
      <w:marLeft w:val="480"/>
      <w:marRight w:val="0"/>
      <w:marTop w:val="0"/>
      <w:marBottom w:val="0"/>
      <w:divBdr>
        <w:top w:val="none" w:sz="0" w:space="0" w:color="auto"/>
        <w:left w:val="none" w:sz="0" w:space="0" w:color="auto"/>
        <w:bottom w:val="none" w:sz="0" w:space="0" w:color="auto"/>
        <w:right w:val="none" w:sz="0" w:space="0" w:color="auto"/>
      </w:divBdr>
    </w:div>
    <w:div w:id="741021395">
      <w:bodyDiv w:val="1"/>
      <w:marLeft w:val="0"/>
      <w:marRight w:val="0"/>
      <w:marTop w:val="0"/>
      <w:marBottom w:val="0"/>
      <w:divBdr>
        <w:top w:val="none" w:sz="0" w:space="0" w:color="auto"/>
        <w:left w:val="none" w:sz="0" w:space="0" w:color="auto"/>
        <w:bottom w:val="none" w:sz="0" w:space="0" w:color="auto"/>
        <w:right w:val="none" w:sz="0" w:space="0" w:color="auto"/>
      </w:divBdr>
    </w:div>
    <w:div w:id="741945197">
      <w:marLeft w:val="480"/>
      <w:marRight w:val="0"/>
      <w:marTop w:val="0"/>
      <w:marBottom w:val="0"/>
      <w:divBdr>
        <w:top w:val="none" w:sz="0" w:space="0" w:color="auto"/>
        <w:left w:val="none" w:sz="0" w:space="0" w:color="auto"/>
        <w:bottom w:val="none" w:sz="0" w:space="0" w:color="auto"/>
        <w:right w:val="none" w:sz="0" w:space="0" w:color="auto"/>
      </w:divBdr>
    </w:div>
    <w:div w:id="742139130">
      <w:marLeft w:val="480"/>
      <w:marRight w:val="0"/>
      <w:marTop w:val="0"/>
      <w:marBottom w:val="0"/>
      <w:divBdr>
        <w:top w:val="none" w:sz="0" w:space="0" w:color="auto"/>
        <w:left w:val="none" w:sz="0" w:space="0" w:color="auto"/>
        <w:bottom w:val="none" w:sz="0" w:space="0" w:color="auto"/>
        <w:right w:val="none" w:sz="0" w:space="0" w:color="auto"/>
      </w:divBdr>
    </w:div>
    <w:div w:id="743138764">
      <w:marLeft w:val="480"/>
      <w:marRight w:val="0"/>
      <w:marTop w:val="0"/>
      <w:marBottom w:val="0"/>
      <w:divBdr>
        <w:top w:val="none" w:sz="0" w:space="0" w:color="auto"/>
        <w:left w:val="none" w:sz="0" w:space="0" w:color="auto"/>
        <w:bottom w:val="none" w:sz="0" w:space="0" w:color="auto"/>
        <w:right w:val="none" w:sz="0" w:space="0" w:color="auto"/>
      </w:divBdr>
    </w:div>
    <w:div w:id="743644363">
      <w:bodyDiv w:val="1"/>
      <w:marLeft w:val="0"/>
      <w:marRight w:val="0"/>
      <w:marTop w:val="0"/>
      <w:marBottom w:val="0"/>
      <w:divBdr>
        <w:top w:val="none" w:sz="0" w:space="0" w:color="auto"/>
        <w:left w:val="none" w:sz="0" w:space="0" w:color="auto"/>
        <w:bottom w:val="none" w:sz="0" w:space="0" w:color="auto"/>
        <w:right w:val="none" w:sz="0" w:space="0" w:color="auto"/>
      </w:divBdr>
    </w:div>
    <w:div w:id="744257680">
      <w:bodyDiv w:val="1"/>
      <w:marLeft w:val="0"/>
      <w:marRight w:val="0"/>
      <w:marTop w:val="0"/>
      <w:marBottom w:val="0"/>
      <w:divBdr>
        <w:top w:val="none" w:sz="0" w:space="0" w:color="auto"/>
        <w:left w:val="none" w:sz="0" w:space="0" w:color="auto"/>
        <w:bottom w:val="none" w:sz="0" w:space="0" w:color="auto"/>
        <w:right w:val="none" w:sz="0" w:space="0" w:color="auto"/>
      </w:divBdr>
    </w:div>
    <w:div w:id="746465593">
      <w:bodyDiv w:val="1"/>
      <w:marLeft w:val="0"/>
      <w:marRight w:val="0"/>
      <w:marTop w:val="0"/>
      <w:marBottom w:val="0"/>
      <w:divBdr>
        <w:top w:val="none" w:sz="0" w:space="0" w:color="auto"/>
        <w:left w:val="none" w:sz="0" w:space="0" w:color="auto"/>
        <w:bottom w:val="none" w:sz="0" w:space="0" w:color="auto"/>
        <w:right w:val="none" w:sz="0" w:space="0" w:color="auto"/>
      </w:divBdr>
    </w:div>
    <w:div w:id="747464711">
      <w:marLeft w:val="480"/>
      <w:marRight w:val="0"/>
      <w:marTop w:val="0"/>
      <w:marBottom w:val="0"/>
      <w:divBdr>
        <w:top w:val="none" w:sz="0" w:space="0" w:color="auto"/>
        <w:left w:val="none" w:sz="0" w:space="0" w:color="auto"/>
        <w:bottom w:val="none" w:sz="0" w:space="0" w:color="auto"/>
        <w:right w:val="none" w:sz="0" w:space="0" w:color="auto"/>
      </w:divBdr>
    </w:div>
    <w:div w:id="747656264">
      <w:bodyDiv w:val="1"/>
      <w:marLeft w:val="0"/>
      <w:marRight w:val="0"/>
      <w:marTop w:val="0"/>
      <w:marBottom w:val="0"/>
      <w:divBdr>
        <w:top w:val="none" w:sz="0" w:space="0" w:color="auto"/>
        <w:left w:val="none" w:sz="0" w:space="0" w:color="auto"/>
        <w:bottom w:val="none" w:sz="0" w:space="0" w:color="auto"/>
        <w:right w:val="none" w:sz="0" w:space="0" w:color="auto"/>
      </w:divBdr>
      <w:divsChild>
        <w:div w:id="646126578">
          <w:marLeft w:val="480"/>
          <w:marRight w:val="0"/>
          <w:marTop w:val="0"/>
          <w:marBottom w:val="0"/>
          <w:divBdr>
            <w:top w:val="none" w:sz="0" w:space="0" w:color="auto"/>
            <w:left w:val="none" w:sz="0" w:space="0" w:color="auto"/>
            <w:bottom w:val="none" w:sz="0" w:space="0" w:color="auto"/>
            <w:right w:val="none" w:sz="0" w:space="0" w:color="auto"/>
          </w:divBdr>
        </w:div>
        <w:div w:id="1764448596">
          <w:marLeft w:val="480"/>
          <w:marRight w:val="0"/>
          <w:marTop w:val="0"/>
          <w:marBottom w:val="0"/>
          <w:divBdr>
            <w:top w:val="none" w:sz="0" w:space="0" w:color="auto"/>
            <w:left w:val="none" w:sz="0" w:space="0" w:color="auto"/>
            <w:bottom w:val="none" w:sz="0" w:space="0" w:color="auto"/>
            <w:right w:val="none" w:sz="0" w:space="0" w:color="auto"/>
          </w:divBdr>
        </w:div>
        <w:div w:id="1331785849">
          <w:marLeft w:val="480"/>
          <w:marRight w:val="0"/>
          <w:marTop w:val="0"/>
          <w:marBottom w:val="0"/>
          <w:divBdr>
            <w:top w:val="none" w:sz="0" w:space="0" w:color="auto"/>
            <w:left w:val="none" w:sz="0" w:space="0" w:color="auto"/>
            <w:bottom w:val="none" w:sz="0" w:space="0" w:color="auto"/>
            <w:right w:val="none" w:sz="0" w:space="0" w:color="auto"/>
          </w:divBdr>
        </w:div>
        <w:div w:id="1891991419">
          <w:marLeft w:val="480"/>
          <w:marRight w:val="0"/>
          <w:marTop w:val="0"/>
          <w:marBottom w:val="0"/>
          <w:divBdr>
            <w:top w:val="none" w:sz="0" w:space="0" w:color="auto"/>
            <w:left w:val="none" w:sz="0" w:space="0" w:color="auto"/>
            <w:bottom w:val="none" w:sz="0" w:space="0" w:color="auto"/>
            <w:right w:val="none" w:sz="0" w:space="0" w:color="auto"/>
          </w:divBdr>
        </w:div>
        <w:div w:id="796680164">
          <w:marLeft w:val="480"/>
          <w:marRight w:val="0"/>
          <w:marTop w:val="0"/>
          <w:marBottom w:val="0"/>
          <w:divBdr>
            <w:top w:val="none" w:sz="0" w:space="0" w:color="auto"/>
            <w:left w:val="none" w:sz="0" w:space="0" w:color="auto"/>
            <w:bottom w:val="none" w:sz="0" w:space="0" w:color="auto"/>
            <w:right w:val="none" w:sz="0" w:space="0" w:color="auto"/>
          </w:divBdr>
        </w:div>
        <w:div w:id="1519351376">
          <w:marLeft w:val="480"/>
          <w:marRight w:val="0"/>
          <w:marTop w:val="0"/>
          <w:marBottom w:val="0"/>
          <w:divBdr>
            <w:top w:val="none" w:sz="0" w:space="0" w:color="auto"/>
            <w:left w:val="none" w:sz="0" w:space="0" w:color="auto"/>
            <w:bottom w:val="none" w:sz="0" w:space="0" w:color="auto"/>
            <w:right w:val="none" w:sz="0" w:space="0" w:color="auto"/>
          </w:divBdr>
        </w:div>
        <w:div w:id="519045832">
          <w:marLeft w:val="480"/>
          <w:marRight w:val="0"/>
          <w:marTop w:val="0"/>
          <w:marBottom w:val="0"/>
          <w:divBdr>
            <w:top w:val="none" w:sz="0" w:space="0" w:color="auto"/>
            <w:left w:val="none" w:sz="0" w:space="0" w:color="auto"/>
            <w:bottom w:val="none" w:sz="0" w:space="0" w:color="auto"/>
            <w:right w:val="none" w:sz="0" w:space="0" w:color="auto"/>
          </w:divBdr>
        </w:div>
        <w:div w:id="1791512753">
          <w:marLeft w:val="480"/>
          <w:marRight w:val="0"/>
          <w:marTop w:val="0"/>
          <w:marBottom w:val="0"/>
          <w:divBdr>
            <w:top w:val="none" w:sz="0" w:space="0" w:color="auto"/>
            <w:left w:val="none" w:sz="0" w:space="0" w:color="auto"/>
            <w:bottom w:val="none" w:sz="0" w:space="0" w:color="auto"/>
            <w:right w:val="none" w:sz="0" w:space="0" w:color="auto"/>
          </w:divBdr>
        </w:div>
        <w:div w:id="1189220336">
          <w:marLeft w:val="480"/>
          <w:marRight w:val="0"/>
          <w:marTop w:val="0"/>
          <w:marBottom w:val="0"/>
          <w:divBdr>
            <w:top w:val="none" w:sz="0" w:space="0" w:color="auto"/>
            <w:left w:val="none" w:sz="0" w:space="0" w:color="auto"/>
            <w:bottom w:val="none" w:sz="0" w:space="0" w:color="auto"/>
            <w:right w:val="none" w:sz="0" w:space="0" w:color="auto"/>
          </w:divBdr>
        </w:div>
        <w:div w:id="1317732960">
          <w:marLeft w:val="480"/>
          <w:marRight w:val="0"/>
          <w:marTop w:val="0"/>
          <w:marBottom w:val="0"/>
          <w:divBdr>
            <w:top w:val="none" w:sz="0" w:space="0" w:color="auto"/>
            <w:left w:val="none" w:sz="0" w:space="0" w:color="auto"/>
            <w:bottom w:val="none" w:sz="0" w:space="0" w:color="auto"/>
            <w:right w:val="none" w:sz="0" w:space="0" w:color="auto"/>
          </w:divBdr>
        </w:div>
        <w:div w:id="617639128">
          <w:marLeft w:val="480"/>
          <w:marRight w:val="0"/>
          <w:marTop w:val="0"/>
          <w:marBottom w:val="0"/>
          <w:divBdr>
            <w:top w:val="none" w:sz="0" w:space="0" w:color="auto"/>
            <w:left w:val="none" w:sz="0" w:space="0" w:color="auto"/>
            <w:bottom w:val="none" w:sz="0" w:space="0" w:color="auto"/>
            <w:right w:val="none" w:sz="0" w:space="0" w:color="auto"/>
          </w:divBdr>
        </w:div>
        <w:div w:id="1746760730">
          <w:marLeft w:val="480"/>
          <w:marRight w:val="0"/>
          <w:marTop w:val="0"/>
          <w:marBottom w:val="0"/>
          <w:divBdr>
            <w:top w:val="none" w:sz="0" w:space="0" w:color="auto"/>
            <w:left w:val="none" w:sz="0" w:space="0" w:color="auto"/>
            <w:bottom w:val="none" w:sz="0" w:space="0" w:color="auto"/>
            <w:right w:val="none" w:sz="0" w:space="0" w:color="auto"/>
          </w:divBdr>
        </w:div>
        <w:div w:id="1364133058">
          <w:marLeft w:val="480"/>
          <w:marRight w:val="0"/>
          <w:marTop w:val="0"/>
          <w:marBottom w:val="0"/>
          <w:divBdr>
            <w:top w:val="none" w:sz="0" w:space="0" w:color="auto"/>
            <w:left w:val="none" w:sz="0" w:space="0" w:color="auto"/>
            <w:bottom w:val="none" w:sz="0" w:space="0" w:color="auto"/>
            <w:right w:val="none" w:sz="0" w:space="0" w:color="auto"/>
          </w:divBdr>
        </w:div>
        <w:div w:id="610865023">
          <w:marLeft w:val="480"/>
          <w:marRight w:val="0"/>
          <w:marTop w:val="0"/>
          <w:marBottom w:val="0"/>
          <w:divBdr>
            <w:top w:val="none" w:sz="0" w:space="0" w:color="auto"/>
            <w:left w:val="none" w:sz="0" w:space="0" w:color="auto"/>
            <w:bottom w:val="none" w:sz="0" w:space="0" w:color="auto"/>
            <w:right w:val="none" w:sz="0" w:space="0" w:color="auto"/>
          </w:divBdr>
        </w:div>
        <w:div w:id="1794862366">
          <w:marLeft w:val="480"/>
          <w:marRight w:val="0"/>
          <w:marTop w:val="0"/>
          <w:marBottom w:val="0"/>
          <w:divBdr>
            <w:top w:val="none" w:sz="0" w:space="0" w:color="auto"/>
            <w:left w:val="none" w:sz="0" w:space="0" w:color="auto"/>
            <w:bottom w:val="none" w:sz="0" w:space="0" w:color="auto"/>
            <w:right w:val="none" w:sz="0" w:space="0" w:color="auto"/>
          </w:divBdr>
        </w:div>
        <w:div w:id="87654156">
          <w:marLeft w:val="480"/>
          <w:marRight w:val="0"/>
          <w:marTop w:val="0"/>
          <w:marBottom w:val="0"/>
          <w:divBdr>
            <w:top w:val="none" w:sz="0" w:space="0" w:color="auto"/>
            <w:left w:val="none" w:sz="0" w:space="0" w:color="auto"/>
            <w:bottom w:val="none" w:sz="0" w:space="0" w:color="auto"/>
            <w:right w:val="none" w:sz="0" w:space="0" w:color="auto"/>
          </w:divBdr>
        </w:div>
        <w:div w:id="682702262">
          <w:marLeft w:val="480"/>
          <w:marRight w:val="0"/>
          <w:marTop w:val="0"/>
          <w:marBottom w:val="0"/>
          <w:divBdr>
            <w:top w:val="none" w:sz="0" w:space="0" w:color="auto"/>
            <w:left w:val="none" w:sz="0" w:space="0" w:color="auto"/>
            <w:bottom w:val="none" w:sz="0" w:space="0" w:color="auto"/>
            <w:right w:val="none" w:sz="0" w:space="0" w:color="auto"/>
          </w:divBdr>
        </w:div>
      </w:divsChild>
    </w:div>
    <w:div w:id="747772316">
      <w:bodyDiv w:val="1"/>
      <w:marLeft w:val="0"/>
      <w:marRight w:val="0"/>
      <w:marTop w:val="0"/>
      <w:marBottom w:val="0"/>
      <w:divBdr>
        <w:top w:val="none" w:sz="0" w:space="0" w:color="auto"/>
        <w:left w:val="none" w:sz="0" w:space="0" w:color="auto"/>
        <w:bottom w:val="none" w:sz="0" w:space="0" w:color="auto"/>
        <w:right w:val="none" w:sz="0" w:space="0" w:color="auto"/>
      </w:divBdr>
    </w:div>
    <w:div w:id="747918150">
      <w:marLeft w:val="480"/>
      <w:marRight w:val="0"/>
      <w:marTop w:val="0"/>
      <w:marBottom w:val="0"/>
      <w:divBdr>
        <w:top w:val="none" w:sz="0" w:space="0" w:color="auto"/>
        <w:left w:val="none" w:sz="0" w:space="0" w:color="auto"/>
        <w:bottom w:val="none" w:sz="0" w:space="0" w:color="auto"/>
        <w:right w:val="none" w:sz="0" w:space="0" w:color="auto"/>
      </w:divBdr>
    </w:div>
    <w:div w:id="748116971">
      <w:marLeft w:val="480"/>
      <w:marRight w:val="0"/>
      <w:marTop w:val="0"/>
      <w:marBottom w:val="0"/>
      <w:divBdr>
        <w:top w:val="none" w:sz="0" w:space="0" w:color="auto"/>
        <w:left w:val="none" w:sz="0" w:space="0" w:color="auto"/>
        <w:bottom w:val="none" w:sz="0" w:space="0" w:color="auto"/>
        <w:right w:val="none" w:sz="0" w:space="0" w:color="auto"/>
      </w:divBdr>
    </w:div>
    <w:div w:id="748500972">
      <w:bodyDiv w:val="1"/>
      <w:marLeft w:val="0"/>
      <w:marRight w:val="0"/>
      <w:marTop w:val="0"/>
      <w:marBottom w:val="0"/>
      <w:divBdr>
        <w:top w:val="none" w:sz="0" w:space="0" w:color="auto"/>
        <w:left w:val="none" w:sz="0" w:space="0" w:color="auto"/>
        <w:bottom w:val="none" w:sz="0" w:space="0" w:color="auto"/>
        <w:right w:val="none" w:sz="0" w:space="0" w:color="auto"/>
      </w:divBdr>
    </w:div>
    <w:div w:id="748582513">
      <w:bodyDiv w:val="1"/>
      <w:marLeft w:val="0"/>
      <w:marRight w:val="0"/>
      <w:marTop w:val="0"/>
      <w:marBottom w:val="0"/>
      <w:divBdr>
        <w:top w:val="none" w:sz="0" w:space="0" w:color="auto"/>
        <w:left w:val="none" w:sz="0" w:space="0" w:color="auto"/>
        <w:bottom w:val="none" w:sz="0" w:space="0" w:color="auto"/>
        <w:right w:val="none" w:sz="0" w:space="0" w:color="auto"/>
      </w:divBdr>
    </w:div>
    <w:div w:id="749959591">
      <w:marLeft w:val="480"/>
      <w:marRight w:val="0"/>
      <w:marTop w:val="0"/>
      <w:marBottom w:val="0"/>
      <w:divBdr>
        <w:top w:val="none" w:sz="0" w:space="0" w:color="auto"/>
        <w:left w:val="none" w:sz="0" w:space="0" w:color="auto"/>
        <w:bottom w:val="none" w:sz="0" w:space="0" w:color="auto"/>
        <w:right w:val="none" w:sz="0" w:space="0" w:color="auto"/>
      </w:divBdr>
    </w:div>
    <w:div w:id="750153812">
      <w:bodyDiv w:val="1"/>
      <w:marLeft w:val="0"/>
      <w:marRight w:val="0"/>
      <w:marTop w:val="0"/>
      <w:marBottom w:val="0"/>
      <w:divBdr>
        <w:top w:val="none" w:sz="0" w:space="0" w:color="auto"/>
        <w:left w:val="none" w:sz="0" w:space="0" w:color="auto"/>
        <w:bottom w:val="none" w:sz="0" w:space="0" w:color="auto"/>
        <w:right w:val="none" w:sz="0" w:space="0" w:color="auto"/>
      </w:divBdr>
    </w:div>
    <w:div w:id="750388796">
      <w:bodyDiv w:val="1"/>
      <w:marLeft w:val="0"/>
      <w:marRight w:val="0"/>
      <w:marTop w:val="0"/>
      <w:marBottom w:val="0"/>
      <w:divBdr>
        <w:top w:val="none" w:sz="0" w:space="0" w:color="auto"/>
        <w:left w:val="none" w:sz="0" w:space="0" w:color="auto"/>
        <w:bottom w:val="none" w:sz="0" w:space="0" w:color="auto"/>
        <w:right w:val="none" w:sz="0" w:space="0" w:color="auto"/>
      </w:divBdr>
    </w:div>
    <w:div w:id="750856650">
      <w:marLeft w:val="480"/>
      <w:marRight w:val="0"/>
      <w:marTop w:val="0"/>
      <w:marBottom w:val="0"/>
      <w:divBdr>
        <w:top w:val="none" w:sz="0" w:space="0" w:color="auto"/>
        <w:left w:val="none" w:sz="0" w:space="0" w:color="auto"/>
        <w:bottom w:val="none" w:sz="0" w:space="0" w:color="auto"/>
        <w:right w:val="none" w:sz="0" w:space="0" w:color="auto"/>
      </w:divBdr>
    </w:div>
    <w:div w:id="751198918">
      <w:marLeft w:val="480"/>
      <w:marRight w:val="0"/>
      <w:marTop w:val="0"/>
      <w:marBottom w:val="0"/>
      <w:divBdr>
        <w:top w:val="none" w:sz="0" w:space="0" w:color="auto"/>
        <w:left w:val="none" w:sz="0" w:space="0" w:color="auto"/>
        <w:bottom w:val="none" w:sz="0" w:space="0" w:color="auto"/>
        <w:right w:val="none" w:sz="0" w:space="0" w:color="auto"/>
      </w:divBdr>
    </w:div>
    <w:div w:id="751199095">
      <w:bodyDiv w:val="1"/>
      <w:marLeft w:val="0"/>
      <w:marRight w:val="0"/>
      <w:marTop w:val="0"/>
      <w:marBottom w:val="0"/>
      <w:divBdr>
        <w:top w:val="none" w:sz="0" w:space="0" w:color="auto"/>
        <w:left w:val="none" w:sz="0" w:space="0" w:color="auto"/>
        <w:bottom w:val="none" w:sz="0" w:space="0" w:color="auto"/>
        <w:right w:val="none" w:sz="0" w:space="0" w:color="auto"/>
      </w:divBdr>
    </w:div>
    <w:div w:id="751662823">
      <w:marLeft w:val="480"/>
      <w:marRight w:val="0"/>
      <w:marTop w:val="0"/>
      <w:marBottom w:val="0"/>
      <w:divBdr>
        <w:top w:val="none" w:sz="0" w:space="0" w:color="auto"/>
        <w:left w:val="none" w:sz="0" w:space="0" w:color="auto"/>
        <w:bottom w:val="none" w:sz="0" w:space="0" w:color="auto"/>
        <w:right w:val="none" w:sz="0" w:space="0" w:color="auto"/>
      </w:divBdr>
    </w:div>
    <w:div w:id="751775496">
      <w:bodyDiv w:val="1"/>
      <w:marLeft w:val="0"/>
      <w:marRight w:val="0"/>
      <w:marTop w:val="0"/>
      <w:marBottom w:val="0"/>
      <w:divBdr>
        <w:top w:val="none" w:sz="0" w:space="0" w:color="auto"/>
        <w:left w:val="none" w:sz="0" w:space="0" w:color="auto"/>
        <w:bottom w:val="none" w:sz="0" w:space="0" w:color="auto"/>
        <w:right w:val="none" w:sz="0" w:space="0" w:color="auto"/>
      </w:divBdr>
    </w:div>
    <w:div w:id="752047976">
      <w:bodyDiv w:val="1"/>
      <w:marLeft w:val="0"/>
      <w:marRight w:val="0"/>
      <w:marTop w:val="0"/>
      <w:marBottom w:val="0"/>
      <w:divBdr>
        <w:top w:val="none" w:sz="0" w:space="0" w:color="auto"/>
        <w:left w:val="none" w:sz="0" w:space="0" w:color="auto"/>
        <w:bottom w:val="none" w:sz="0" w:space="0" w:color="auto"/>
        <w:right w:val="none" w:sz="0" w:space="0" w:color="auto"/>
      </w:divBdr>
    </w:div>
    <w:div w:id="752632415">
      <w:marLeft w:val="480"/>
      <w:marRight w:val="0"/>
      <w:marTop w:val="0"/>
      <w:marBottom w:val="0"/>
      <w:divBdr>
        <w:top w:val="none" w:sz="0" w:space="0" w:color="auto"/>
        <w:left w:val="none" w:sz="0" w:space="0" w:color="auto"/>
        <w:bottom w:val="none" w:sz="0" w:space="0" w:color="auto"/>
        <w:right w:val="none" w:sz="0" w:space="0" w:color="auto"/>
      </w:divBdr>
    </w:div>
    <w:div w:id="752891818">
      <w:marLeft w:val="480"/>
      <w:marRight w:val="0"/>
      <w:marTop w:val="0"/>
      <w:marBottom w:val="0"/>
      <w:divBdr>
        <w:top w:val="none" w:sz="0" w:space="0" w:color="auto"/>
        <w:left w:val="none" w:sz="0" w:space="0" w:color="auto"/>
        <w:bottom w:val="none" w:sz="0" w:space="0" w:color="auto"/>
        <w:right w:val="none" w:sz="0" w:space="0" w:color="auto"/>
      </w:divBdr>
    </w:div>
    <w:div w:id="752894208">
      <w:marLeft w:val="480"/>
      <w:marRight w:val="0"/>
      <w:marTop w:val="0"/>
      <w:marBottom w:val="0"/>
      <w:divBdr>
        <w:top w:val="none" w:sz="0" w:space="0" w:color="auto"/>
        <w:left w:val="none" w:sz="0" w:space="0" w:color="auto"/>
        <w:bottom w:val="none" w:sz="0" w:space="0" w:color="auto"/>
        <w:right w:val="none" w:sz="0" w:space="0" w:color="auto"/>
      </w:divBdr>
    </w:div>
    <w:div w:id="753822584">
      <w:bodyDiv w:val="1"/>
      <w:marLeft w:val="0"/>
      <w:marRight w:val="0"/>
      <w:marTop w:val="0"/>
      <w:marBottom w:val="0"/>
      <w:divBdr>
        <w:top w:val="none" w:sz="0" w:space="0" w:color="auto"/>
        <w:left w:val="none" w:sz="0" w:space="0" w:color="auto"/>
        <w:bottom w:val="none" w:sz="0" w:space="0" w:color="auto"/>
        <w:right w:val="none" w:sz="0" w:space="0" w:color="auto"/>
      </w:divBdr>
    </w:div>
    <w:div w:id="754477149">
      <w:marLeft w:val="480"/>
      <w:marRight w:val="0"/>
      <w:marTop w:val="0"/>
      <w:marBottom w:val="0"/>
      <w:divBdr>
        <w:top w:val="none" w:sz="0" w:space="0" w:color="auto"/>
        <w:left w:val="none" w:sz="0" w:space="0" w:color="auto"/>
        <w:bottom w:val="none" w:sz="0" w:space="0" w:color="auto"/>
        <w:right w:val="none" w:sz="0" w:space="0" w:color="auto"/>
      </w:divBdr>
    </w:div>
    <w:div w:id="754596857">
      <w:marLeft w:val="480"/>
      <w:marRight w:val="0"/>
      <w:marTop w:val="0"/>
      <w:marBottom w:val="0"/>
      <w:divBdr>
        <w:top w:val="none" w:sz="0" w:space="0" w:color="auto"/>
        <w:left w:val="none" w:sz="0" w:space="0" w:color="auto"/>
        <w:bottom w:val="none" w:sz="0" w:space="0" w:color="auto"/>
        <w:right w:val="none" w:sz="0" w:space="0" w:color="auto"/>
      </w:divBdr>
    </w:div>
    <w:div w:id="754933259">
      <w:marLeft w:val="480"/>
      <w:marRight w:val="0"/>
      <w:marTop w:val="0"/>
      <w:marBottom w:val="0"/>
      <w:divBdr>
        <w:top w:val="none" w:sz="0" w:space="0" w:color="auto"/>
        <w:left w:val="none" w:sz="0" w:space="0" w:color="auto"/>
        <w:bottom w:val="none" w:sz="0" w:space="0" w:color="auto"/>
        <w:right w:val="none" w:sz="0" w:space="0" w:color="auto"/>
      </w:divBdr>
    </w:div>
    <w:div w:id="755051200">
      <w:bodyDiv w:val="1"/>
      <w:marLeft w:val="0"/>
      <w:marRight w:val="0"/>
      <w:marTop w:val="0"/>
      <w:marBottom w:val="0"/>
      <w:divBdr>
        <w:top w:val="none" w:sz="0" w:space="0" w:color="auto"/>
        <w:left w:val="none" w:sz="0" w:space="0" w:color="auto"/>
        <w:bottom w:val="none" w:sz="0" w:space="0" w:color="auto"/>
        <w:right w:val="none" w:sz="0" w:space="0" w:color="auto"/>
      </w:divBdr>
    </w:div>
    <w:div w:id="755127615">
      <w:marLeft w:val="480"/>
      <w:marRight w:val="0"/>
      <w:marTop w:val="0"/>
      <w:marBottom w:val="0"/>
      <w:divBdr>
        <w:top w:val="none" w:sz="0" w:space="0" w:color="auto"/>
        <w:left w:val="none" w:sz="0" w:space="0" w:color="auto"/>
        <w:bottom w:val="none" w:sz="0" w:space="0" w:color="auto"/>
        <w:right w:val="none" w:sz="0" w:space="0" w:color="auto"/>
      </w:divBdr>
    </w:div>
    <w:div w:id="756361164">
      <w:bodyDiv w:val="1"/>
      <w:marLeft w:val="0"/>
      <w:marRight w:val="0"/>
      <w:marTop w:val="0"/>
      <w:marBottom w:val="0"/>
      <w:divBdr>
        <w:top w:val="none" w:sz="0" w:space="0" w:color="auto"/>
        <w:left w:val="none" w:sz="0" w:space="0" w:color="auto"/>
        <w:bottom w:val="none" w:sz="0" w:space="0" w:color="auto"/>
        <w:right w:val="none" w:sz="0" w:space="0" w:color="auto"/>
      </w:divBdr>
      <w:divsChild>
        <w:div w:id="160316158">
          <w:marLeft w:val="480"/>
          <w:marRight w:val="0"/>
          <w:marTop w:val="0"/>
          <w:marBottom w:val="0"/>
          <w:divBdr>
            <w:top w:val="none" w:sz="0" w:space="0" w:color="auto"/>
            <w:left w:val="none" w:sz="0" w:space="0" w:color="auto"/>
            <w:bottom w:val="none" w:sz="0" w:space="0" w:color="auto"/>
            <w:right w:val="none" w:sz="0" w:space="0" w:color="auto"/>
          </w:divBdr>
        </w:div>
        <w:div w:id="203637565">
          <w:marLeft w:val="480"/>
          <w:marRight w:val="0"/>
          <w:marTop w:val="0"/>
          <w:marBottom w:val="0"/>
          <w:divBdr>
            <w:top w:val="none" w:sz="0" w:space="0" w:color="auto"/>
            <w:left w:val="none" w:sz="0" w:space="0" w:color="auto"/>
            <w:bottom w:val="none" w:sz="0" w:space="0" w:color="auto"/>
            <w:right w:val="none" w:sz="0" w:space="0" w:color="auto"/>
          </w:divBdr>
        </w:div>
        <w:div w:id="757219090">
          <w:marLeft w:val="480"/>
          <w:marRight w:val="0"/>
          <w:marTop w:val="0"/>
          <w:marBottom w:val="0"/>
          <w:divBdr>
            <w:top w:val="none" w:sz="0" w:space="0" w:color="auto"/>
            <w:left w:val="none" w:sz="0" w:space="0" w:color="auto"/>
            <w:bottom w:val="none" w:sz="0" w:space="0" w:color="auto"/>
            <w:right w:val="none" w:sz="0" w:space="0" w:color="auto"/>
          </w:divBdr>
        </w:div>
        <w:div w:id="846099586">
          <w:marLeft w:val="480"/>
          <w:marRight w:val="0"/>
          <w:marTop w:val="0"/>
          <w:marBottom w:val="0"/>
          <w:divBdr>
            <w:top w:val="none" w:sz="0" w:space="0" w:color="auto"/>
            <w:left w:val="none" w:sz="0" w:space="0" w:color="auto"/>
            <w:bottom w:val="none" w:sz="0" w:space="0" w:color="auto"/>
            <w:right w:val="none" w:sz="0" w:space="0" w:color="auto"/>
          </w:divBdr>
        </w:div>
        <w:div w:id="1959602296">
          <w:marLeft w:val="480"/>
          <w:marRight w:val="0"/>
          <w:marTop w:val="0"/>
          <w:marBottom w:val="0"/>
          <w:divBdr>
            <w:top w:val="none" w:sz="0" w:space="0" w:color="auto"/>
            <w:left w:val="none" w:sz="0" w:space="0" w:color="auto"/>
            <w:bottom w:val="none" w:sz="0" w:space="0" w:color="auto"/>
            <w:right w:val="none" w:sz="0" w:space="0" w:color="auto"/>
          </w:divBdr>
        </w:div>
        <w:div w:id="932131301">
          <w:marLeft w:val="480"/>
          <w:marRight w:val="0"/>
          <w:marTop w:val="0"/>
          <w:marBottom w:val="0"/>
          <w:divBdr>
            <w:top w:val="none" w:sz="0" w:space="0" w:color="auto"/>
            <w:left w:val="none" w:sz="0" w:space="0" w:color="auto"/>
            <w:bottom w:val="none" w:sz="0" w:space="0" w:color="auto"/>
            <w:right w:val="none" w:sz="0" w:space="0" w:color="auto"/>
          </w:divBdr>
        </w:div>
        <w:div w:id="659507600">
          <w:marLeft w:val="480"/>
          <w:marRight w:val="0"/>
          <w:marTop w:val="0"/>
          <w:marBottom w:val="0"/>
          <w:divBdr>
            <w:top w:val="none" w:sz="0" w:space="0" w:color="auto"/>
            <w:left w:val="none" w:sz="0" w:space="0" w:color="auto"/>
            <w:bottom w:val="none" w:sz="0" w:space="0" w:color="auto"/>
            <w:right w:val="none" w:sz="0" w:space="0" w:color="auto"/>
          </w:divBdr>
        </w:div>
        <w:div w:id="2124499384">
          <w:marLeft w:val="480"/>
          <w:marRight w:val="0"/>
          <w:marTop w:val="0"/>
          <w:marBottom w:val="0"/>
          <w:divBdr>
            <w:top w:val="none" w:sz="0" w:space="0" w:color="auto"/>
            <w:left w:val="none" w:sz="0" w:space="0" w:color="auto"/>
            <w:bottom w:val="none" w:sz="0" w:space="0" w:color="auto"/>
            <w:right w:val="none" w:sz="0" w:space="0" w:color="auto"/>
          </w:divBdr>
        </w:div>
        <w:div w:id="1090463488">
          <w:marLeft w:val="480"/>
          <w:marRight w:val="0"/>
          <w:marTop w:val="0"/>
          <w:marBottom w:val="0"/>
          <w:divBdr>
            <w:top w:val="none" w:sz="0" w:space="0" w:color="auto"/>
            <w:left w:val="none" w:sz="0" w:space="0" w:color="auto"/>
            <w:bottom w:val="none" w:sz="0" w:space="0" w:color="auto"/>
            <w:right w:val="none" w:sz="0" w:space="0" w:color="auto"/>
          </w:divBdr>
        </w:div>
        <w:div w:id="296379940">
          <w:marLeft w:val="480"/>
          <w:marRight w:val="0"/>
          <w:marTop w:val="0"/>
          <w:marBottom w:val="0"/>
          <w:divBdr>
            <w:top w:val="none" w:sz="0" w:space="0" w:color="auto"/>
            <w:left w:val="none" w:sz="0" w:space="0" w:color="auto"/>
            <w:bottom w:val="none" w:sz="0" w:space="0" w:color="auto"/>
            <w:right w:val="none" w:sz="0" w:space="0" w:color="auto"/>
          </w:divBdr>
        </w:div>
        <w:div w:id="1514683847">
          <w:marLeft w:val="480"/>
          <w:marRight w:val="0"/>
          <w:marTop w:val="0"/>
          <w:marBottom w:val="0"/>
          <w:divBdr>
            <w:top w:val="none" w:sz="0" w:space="0" w:color="auto"/>
            <w:left w:val="none" w:sz="0" w:space="0" w:color="auto"/>
            <w:bottom w:val="none" w:sz="0" w:space="0" w:color="auto"/>
            <w:right w:val="none" w:sz="0" w:space="0" w:color="auto"/>
          </w:divBdr>
        </w:div>
        <w:div w:id="1027607790">
          <w:marLeft w:val="480"/>
          <w:marRight w:val="0"/>
          <w:marTop w:val="0"/>
          <w:marBottom w:val="0"/>
          <w:divBdr>
            <w:top w:val="none" w:sz="0" w:space="0" w:color="auto"/>
            <w:left w:val="none" w:sz="0" w:space="0" w:color="auto"/>
            <w:bottom w:val="none" w:sz="0" w:space="0" w:color="auto"/>
            <w:right w:val="none" w:sz="0" w:space="0" w:color="auto"/>
          </w:divBdr>
        </w:div>
        <w:div w:id="302776529">
          <w:marLeft w:val="480"/>
          <w:marRight w:val="0"/>
          <w:marTop w:val="0"/>
          <w:marBottom w:val="0"/>
          <w:divBdr>
            <w:top w:val="none" w:sz="0" w:space="0" w:color="auto"/>
            <w:left w:val="none" w:sz="0" w:space="0" w:color="auto"/>
            <w:bottom w:val="none" w:sz="0" w:space="0" w:color="auto"/>
            <w:right w:val="none" w:sz="0" w:space="0" w:color="auto"/>
          </w:divBdr>
        </w:div>
        <w:div w:id="688873737">
          <w:marLeft w:val="480"/>
          <w:marRight w:val="0"/>
          <w:marTop w:val="0"/>
          <w:marBottom w:val="0"/>
          <w:divBdr>
            <w:top w:val="none" w:sz="0" w:space="0" w:color="auto"/>
            <w:left w:val="none" w:sz="0" w:space="0" w:color="auto"/>
            <w:bottom w:val="none" w:sz="0" w:space="0" w:color="auto"/>
            <w:right w:val="none" w:sz="0" w:space="0" w:color="auto"/>
          </w:divBdr>
        </w:div>
        <w:div w:id="83378931">
          <w:marLeft w:val="480"/>
          <w:marRight w:val="0"/>
          <w:marTop w:val="0"/>
          <w:marBottom w:val="0"/>
          <w:divBdr>
            <w:top w:val="none" w:sz="0" w:space="0" w:color="auto"/>
            <w:left w:val="none" w:sz="0" w:space="0" w:color="auto"/>
            <w:bottom w:val="none" w:sz="0" w:space="0" w:color="auto"/>
            <w:right w:val="none" w:sz="0" w:space="0" w:color="auto"/>
          </w:divBdr>
        </w:div>
        <w:div w:id="1126700864">
          <w:marLeft w:val="480"/>
          <w:marRight w:val="0"/>
          <w:marTop w:val="0"/>
          <w:marBottom w:val="0"/>
          <w:divBdr>
            <w:top w:val="none" w:sz="0" w:space="0" w:color="auto"/>
            <w:left w:val="none" w:sz="0" w:space="0" w:color="auto"/>
            <w:bottom w:val="none" w:sz="0" w:space="0" w:color="auto"/>
            <w:right w:val="none" w:sz="0" w:space="0" w:color="auto"/>
          </w:divBdr>
        </w:div>
        <w:div w:id="209650588">
          <w:marLeft w:val="480"/>
          <w:marRight w:val="0"/>
          <w:marTop w:val="0"/>
          <w:marBottom w:val="0"/>
          <w:divBdr>
            <w:top w:val="none" w:sz="0" w:space="0" w:color="auto"/>
            <w:left w:val="none" w:sz="0" w:space="0" w:color="auto"/>
            <w:bottom w:val="none" w:sz="0" w:space="0" w:color="auto"/>
            <w:right w:val="none" w:sz="0" w:space="0" w:color="auto"/>
          </w:divBdr>
        </w:div>
      </w:divsChild>
    </w:div>
    <w:div w:id="756753908">
      <w:bodyDiv w:val="1"/>
      <w:marLeft w:val="0"/>
      <w:marRight w:val="0"/>
      <w:marTop w:val="0"/>
      <w:marBottom w:val="0"/>
      <w:divBdr>
        <w:top w:val="none" w:sz="0" w:space="0" w:color="auto"/>
        <w:left w:val="none" w:sz="0" w:space="0" w:color="auto"/>
        <w:bottom w:val="none" w:sz="0" w:space="0" w:color="auto"/>
        <w:right w:val="none" w:sz="0" w:space="0" w:color="auto"/>
      </w:divBdr>
    </w:div>
    <w:div w:id="756902356">
      <w:bodyDiv w:val="1"/>
      <w:marLeft w:val="0"/>
      <w:marRight w:val="0"/>
      <w:marTop w:val="0"/>
      <w:marBottom w:val="0"/>
      <w:divBdr>
        <w:top w:val="none" w:sz="0" w:space="0" w:color="auto"/>
        <w:left w:val="none" w:sz="0" w:space="0" w:color="auto"/>
        <w:bottom w:val="none" w:sz="0" w:space="0" w:color="auto"/>
        <w:right w:val="none" w:sz="0" w:space="0" w:color="auto"/>
      </w:divBdr>
    </w:div>
    <w:div w:id="757137424">
      <w:bodyDiv w:val="1"/>
      <w:marLeft w:val="0"/>
      <w:marRight w:val="0"/>
      <w:marTop w:val="0"/>
      <w:marBottom w:val="0"/>
      <w:divBdr>
        <w:top w:val="none" w:sz="0" w:space="0" w:color="auto"/>
        <w:left w:val="none" w:sz="0" w:space="0" w:color="auto"/>
        <w:bottom w:val="none" w:sz="0" w:space="0" w:color="auto"/>
        <w:right w:val="none" w:sz="0" w:space="0" w:color="auto"/>
      </w:divBdr>
    </w:div>
    <w:div w:id="757553873">
      <w:marLeft w:val="480"/>
      <w:marRight w:val="0"/>
      <w:marTop w:val="0"/>
      <w:marBottom w:val="0"/>
      <w:divBdr>
        <w:top w:val="none" w:sz="0" w:space="0" w:color="auto"/>
        <w:left w:val="none" w:sz="0" w:space="0" w:color="auto"/>
        <w:bottom w:val="none" w:sz="0" w:space="0" w:color="auto"/>
        <w:right w:val="none" w:sz="0" w:space="0" w:color="auto"/>
      </w:divBdr>
    </w:div>
    <w:div w:id="757675088">
      <w:marLeft w:val="480"/>
      <w:marRight w:val="0"/>
      <w:marTop w:val="0"/>
      <w:marBottom w:val="0"/>
      <w:divBdr>
        <w:top w:val="none" w:sz="0" w:space="0" w:color="auto"/>
        <w:left w:val="none" w:sz="0" w:space="0" w:color="auto"/>
        <w:bottom w:val="none" w:sz="0" w:space="0" w:color="auto"/>
        <w:right w:val="none" w:sz="0" w:space="0" w:color="auto"/>
      </w:divBdr>
    </w:div>
    <w:div w:id="758528103">
      <w:marLeft w:val="480"/>
      <w:marRight w:val="0"/>
      <w:marTop w:val="0"/>
      <w:marBottom w:val="0"/>
      <w:divBdr>
        <w:top w:val="none" w:sz="0" w:space="0" w:color="auto"/>
        <w:left w:val="none" w:sz="0" w:space="0" w:color="auto"/>
        <w:bottom w:val="none" w:sz="0" w:space="0" w:color="auto"/>
        <w:right w:val="none" w:sz="0" w:space="0" w:color="auto"/>
      </w:divBdr>
    </w:div>
    <w:div w:id="759528851">
      <w:marLeft w:val="480"/>
      <w:marRight w:val="0"/>
      <w:marTop w:val="0"/>
      <w:marBottom w:val="0"/>
      <w:divBdr>
        <w:top w:val="none" w:sz="0" w:space="0" w:color="auto"/>
        <w:left w:val="none" w:sz="0" w:space="0" w:color="auto"/>
        <w:bottom w:val="none" w:sz="0" w:space="0" w:color="auto"/>
        <w:right w:val="none" w:sz="0" w:space="0" w:color="auto"/>
      </w:divBdr>
    </w:div>
    <w:div w:id="759908105">
      <w:marLeft w:val="480"/>
      <w:marRight w:val="0"/>
      <w:marTop w:val="0"/>
      <w:marBottom w:val="0"/>
      <w:divBdr>
        <w:top w:val="none" w:sz="0" w:space="0" w:color="auto"/>
        <w:left w:val="none" w:sz="0" w:space="0" w:color="auto"/>
        <w:bottom w:val="none" w:sz="0" w:space="0" w:color="auto"/>
        <w:right w:val="none" w:sz="0" w:space="0" w:color="auto"/>
      </w:divBdr>
    </w:div>
    <w:div w:id="760761027">
      <w:bodyDiv w:val="1"/>
      <w:marLeft w:val="0"/>
      <w:marRight w:val="0"/>
      <w:marTop w:val="0"/>
      <w:marBottom w:val="0"/>
      <w:divBdr>
        <w:top w:val="none" w:sz="0" w:space="0" w:color="auto"/>
        <w:left w:val="none" w:sz="0" w:space="0" w:color="auto"/>
        <w:bottom w:val="none" w:sz="0" w:space="0" w:color="auto"/>
        <w:right w:val="none" w:sz="0" w:space="0" w:color="auto"/>
      </w:divBdr>
    </w:div>
    <w:div w:id="761754038">
      <w:bodyDiv w:val="1"/>
      <w:marLeft w:val="0"/>
      <w:marRight w:val="0"/>
      <w:marTop w:val="0"/>
      <w:marBottom w:val="0"/>
      <w:divBdr>
        <w:top w:val="none" w:sz="0" w:space="0" w:color="auto"/>
        <w:left w:val="none" w:sz="0" w:space="0" w:color="auto"/>
        <w:bottom w:val="none" w:sz="0" w:space="0" w:color="auto"/>
        <w:right w:val="none" w:sz="0" w:space="0" w:color="auto"/>
      </w:divBdr>
    </w:div>
    <w:div w:id="761756661">
      <w:marLeft w:val="480"/>
      <w:marRight w:val="0"/>
      <w:marTop w:val="0"/>
      <w:marBottom w:val="0"/>
      <w:divBdr>
        <w:top w:val="none" w:sz="0" w:space="0" w:color="auto"/>
        <w:left w:val="none" w:sz="0" w:space="0" w:color="auto"/>
        <w:bottom w:val="none" w:sz="0" w:space="0" w:color="auto"/>
        <w:right w:val="none" w:sz="0" w:space="0" w:color="auto"/>
      </w:divBdr>
    </w:div>
    <w:div w:id="762185488">
      <w:bodyDiv w:val="1"/>
      <w:marLeft w:val="0"/>
      <w:marRight w:val="0"/>
      <w:marTop w:val="0"/>
      <w:marBottom w:val="0"/>
      <w:divBdr>
        <w:top w:val="none" w:sz="0" w:space="0" w:color="auto"/>
        <w:left w:val="none" w:sz="0" w:space="0" w:color="auto"/>
        <w:bottom w:val="none" w:sz="0" w:space="0" w:color="auto"/>
        <w:right w:val="none" w:sz="0" w:space="0" w:color="auto"/>
      </w:divBdr>
    </w:div>
    <w:div w:id="762188124">
      <w:bodyDiv w:val="1"/>
      <w:marLeft w:val="0"/>
      <w:marRight w:val="0"/>
      <w:marTop w:val="0"/>
      <w:marBottom w:val="0"/>
      <w:divBdr>
        <w:top w:val="none" w:sz="0" w:space="0" w:color="auto"/>
        <w:left w:val="none" w:sz="0" w:space="0" w:color="auto"/>
        <w:bottom w:val="none" w:sz="0" w:space="0" w:color="auto"/>
        <w:right w:val="none" w:sz="0" w:space="0" w:color="auto"/>
      </w:divBdr>
    </w:div>
    <w:div w:id="762338868">
      <w:marLeft w:val="480"/>
      <w:marRight w:val="0"/>
      <w:marTop w:val="0"/>
      <w:marBottom w:val="0"/>
      <w:divBdr>
        <w:top w:val="none" w:sz="0" w:space="0" w:color="auto"/>
        <w:left w:val="none" w:sz="0" w:space="0" w:color="auto"/>
        <w:bottom w:val="none" w:sz="0" w:space="0" w:color="auto"/>
        <w:right w:val="none" w:sz="0" w:space="0" w:color="auto"/>
      </w:divBdr>
    </w:div>
    <w:div w:id="762453849">
      <w:marLeft w:val="480"/>
      <w:marRight w:val="0"/>
      <w:marTop w:val="0"/>
      <w:marBottom w:val="0"/>
      <w:divBdr>
        <w:top w:val="none" w:sz="0" w:space="0" w:color="auto"/>
        <w:left w:val="none" w:sz="0" w:space="0" w:color="auto"/>
        <w:bottom w:val="none" w:sz="0" w:space="0" w:color="auto"/>
        <w:right w:val="none" w:sz="0" w:space="0" w:color="auto"/>
      </w:divBdr>
    </w:div>
    <w:div w:id="763379194">
      <w:bodyDiv w:val="1"/>
      <w:marLeft w:val="0"/>
      <w:marRight w:val="0"/>
      <w:marTop w:val="0"/>
      <w:marBottom w:val="0"/>
      <w:divBdr>
        <w:top w:val="none" w:sz="0" w:space="0" w:color="auto"/>
        <w:left w:val="none" w:sz="0" w:space="0" w:color="auto"/>
        <w:bottom w:val="none" w:sz="0" w:space="0" w:color="auto"/>
        <w:right w:val="none" w:sz="0" w:space="0" w:color="auto"/>
      </w:divBdr>
    </w:div>
    <w:div w:id="764837526">
      <w:marLeft w:val="480"/>
      <w:marRight w:val="0"/>
      <w:marTop w:val="0"/>
      <w:marBottom w:val="0"/>
      <w:divBdr>
        <w:top w:val="none" w:sz="0" w:space="0" w:color="auto"/>
        <w:left w:val="none" w:sz="0" w:space="0" w:color="auto"/>
        <w:bottom w:val="none" w:sz="0" w:space="0" w:color="auto"/>
        <w:right w:val="none" w:sz="0" w:space="0" w:color="auto"/>
      </w:divBdr>
    </w:div>
    <w:div w:id="765002139">
      <w:marLeft w:val="480"/>
      <w:marRight w:val="0"/>
      <w:marTop w:val="0"/>
      <w:marBottom w:val="0"/>
      <w:divBdr>
        <w:top w:val="none" w:sz="0" w:space="0" w:color="auto"/>
        <w:left w:val="none" w:sz="0" w:space="0" w:color="auto"/>
        <w:bottom w:val="none" w:sz="0" w:space="0" w:color="auto"/>
        <w:right w:val="none" w:sz="0" w:space="0" w:color="auto"/>
      </w:divBdr>
    </w:div>
    <w:div w:id="765464754">
      <w:bodyDiv w:val="1"/>
      <w:marLeft w:val="0"/>
      <w:marRight w:val="0"/>
      <w:marTop w:val="0"/>
      <w:marBottom w:val="0"/>
      <w:divBdr>
        <w:top w:val="none" w:sz="0" w:space="0" w:color="auto"/>
        <w:left w:val="none" w:sz="0" w:space="0" w:color="auto"/>
        <w:bottom w:val="none" w:sz="0" w:space="0" w:color="auto"/>
        <w:right w:val="none" w:sz="0" w:space="0" w:color="auto"/>
      </w:divBdr>
    </w:div>
    <w:div w:id="765931024">
      <w:marLeft w:val="480"/>
      <w:marRight w:val="0"/>
      <w:marTop w:val="0"/>
      <w:marBottom w:val="0"/>
      <w:divBdr>
        <w:top w:val="none" w:sz="0" w:space="0" w:color="auto"/>
        <w:left w:val="none" w:sz="0" w:space="0" w:color="auto"/>
        <w:bottom w:val="none" w:sz="0" w:space="0" w:color="auto"/>
        <w:right w:val="none" w:sz="0" w:space="0" w:color="auto"/>
      </w:divBdr>
    </w:div>
    <w:div w:id="766118988">
      <w:bodyDiv w:val="1"/>
      <w:marLeft w:val="0"/>
      <w:marRight w:val="0"/>
      <w:marTop w:val="0"/>
      <w:marBottom w:val="0"/>
      <w:divBdr>
        <w:top w:val="none" w:sz="0" w:space="0" w:color="auto"/>
        <w:left w:val="none" w:sz="0" w:space="0" w:color="auto"/>
        <w:bottom w:val="none" w:sz="0" w:space="0" w:color="auto"/>
        <w:right w:val="none" w:sz="0" w:space="0" w:color="auto"/>
      </w:divBdr>
      <w:divsChild>
        <w:div w:id="1085414681">
          <w:marLeft w:val="480"/>
          <w:marRight w:val="0"/>
          <w:marTop w:val="0"/>
          <w:marBottom w:val="0"/>
          <w:divBdr>
            <w:top w:val="none" w:sz="0" w:space="0" w:color="auto"/>
            <w:left w:val="none" w:sz="0" w:space="0" w:color="auto"/>
            <w:bottom w:val="none" w:sz="0" w:space="0" w:color="auto"/>
            <w:right w:val="none" w:sz="0" w:space="0" w:color="auto"/>
          </w:divBdr>
        </w:div>
        <w:div w:id="2004819633">
          <w:marLeft w:val="480"/>
          <w:marRight w:val="0"/>
          <w:marTop w:val="0"/>
          <w:marBottom w:val="0"/>
          <w:divBdr>
            <w:top w:val="none" w:sz="0" w:space="0" w:color="auto"/>
            <w:left w:val="none" w:sz="0" w:space="0" w:color="auto"/>
            <w:bottom w:val="none" w:sz="0" w:space="0" w:color="auto"/>
            <w:right w:val="none" w:sz="0" w:space="0" w:color="auto"/>
          </w:divBdr>
        </w:div>
        <w:div w:id="993221446">
          <w:marLeft w:val="480"/>
          <w:marRight w:val="0"/>
          <w:marTop w:val="0"/>
          <w:marBottom w:val="0"/>
          <w:divBdr>
            <w:top w:val="none" w:sz="0" w:space="0" w:color="auto"/>
            <w:left w:val="none" w:sz="0" w:space="0" w:color="auto"/>
            <w:bottom w:val="none" w:sz="0" w:space="0" w:color="auto"/>
            <w:right w:val="none" w:sz="0" w:space="0" w:color="auto"/>
          </w:divBdr>
        </w:div>
        <w:div w:id="1980382119">
          <w:marLeft w:val="480"/>
          <w:marRight w:val="0"/>
          <w:marTop w:val="0"/>
          <w:marBottom w:val="0"/>
          <w:divBdr>
            <w:top w:val="none" w:sz="0" w:space="0" w:color="auto"/>
            <w:left w:val="none" w:sz="0" w:space="0" w:color="auto"/>
            <w:bottom w:val="none" w:sz="0" w:space="0" w:color="auto"/>
            <w:right w:val="none" w:sz="0" w:space="0" w:color="auto"/>
          </w:divBdr>
        </w:div>
        <w:div w:id="801537190">
          <w:marLeft w:val="480"/>
          <w:marRight w:val="0"/>
          <w:marTop w:val="0"/>
          <w:marBottom w:val="0"/>
          <w:divBdr>
            <w:top w:val="none" w:sz="0" w:space="0" w:color="auto"/>
            <w:left w:val="none" w:sz="0" w:space="0" w:color="auto"/>
            <w:bottom w:val="none" w:sz="0" w:space="0" w:color="auto"/>
            <w:right w:val="none" w:sz="0" w:space="0" w:color="auto"/>
          </w:divBdr>
        </w:div>
        <w:div w:id="784622715">
          <w:marLeft w:val="480"/>
          <w:marRight w:val="0"/>
          <w:marTop w:val="0"/>
          <w:marBottom w:val="0"/>
          <w:divBdr>
            <w:top w:val="none" w:sz="0" w:space="0" w:color="auto"/>
            <w:left w:val="none" w:sz="0" w:space="0" w:color="auto"/>
            <w:bottom w:val="none" w:sz="0" w:space="0" w:color="auto"/>
            <w:right w:val="none" w:sz="0" w:space="0" w:color="auto"/>
          </w:divBdr>
        </w:div>
        <w:div w:id="2143158850">
          <w:marLeft w:val="480"/>
          <w:marRight w:val="0"/>
          <w:marTop w:val="0"/>
          <w:marBottom w:val="0"/>
          <w:divBdr>
            <w:top w:val="none" w:sz="0" w:space="0" w:color="auto"/>
            <w:left w:val="none" w:sz="0" w:space="0" w:color="auto"/>
            <w:bottom w:val="none" w:sz="0" w:space="0" w:color="auto"/>
            <w:right w:val="none" w:sz="0" w:space="0" w:color="auto"/>
          </w:divBdr>
        </w:div>
        <w:div w:id="436679052">
          <w:marLeft w:val="480"/>
          <w:marRight w:val="0"/>
          <w:marTop w:val="0"/>
          <w:marBottom w:val="0"/>
          <w:divBdr>
            <w:top w:val="none" w:sz="0" w:space="0" w:color="auto"/>
            <w:left w:val="none" w:sz="0" w:space="0" w:color="auto"/>
            <w:bottom w:val="none" w:sz="0" w:space="0" w:color="auto"/>
            <w:right w:val="none" w:sz="0" w:space="0" w:color="auto"/>
          </w:divBdr>
        </w:div>
        <w:div w:id="1004895418">
          <w:marLeft w:val="480"/>
          <w:marRight w:val="0"/>
          <w:marTop w:val="0"/>
          <w:marBottom w:val="0"/>
          <w:divBdr>
            <w:top w:val="none" w:sz="0" w:space="0" w:color="auto"/>
            <w:left w:val="none" w:sz="0" w:space="0" w:color="auto"/>
            <w:bottom w:val="none" w:sz="0" w:space="0" w:color="auto"/>
            <w:right w:val="none" w:sz="0" w:space="0" w:color="auto"/>
          </w:divBdr>
        </w:div>
        <w:div w:id="1447651317">
          <w:marLeft w:val="480"/>
          <w:marRight w:val="0"/>
          <w:marTop w:val="0"/>
          <w:marBottom w:val="0"/>
          <w:divBdr>
            <w:top w:val="none" w:sz="0" w:space="0" w:color="auto"/>
            <w:left w:val="none" w:sz="0" w:space="0" w:color="auto"/>
            <w:bottom w:val="none" w:sz="0" w:space="0" w:color="auto"/>
            <w:right w:val="none" w:sz="0" w:space="0" w:color="auto"/>
          </w:divBdr>
        </w:div>
        <w:div w:id="475102156">
          <w:marLeft w:val="480"/>
          <w:marRight w:val="0"/>
          <w:marTop w:val="0"/>
          <w:marBottom w:val="0"/>
          <w:divBdr>
            <w:top w:val="none" w:sz="0" w:space="0" w:color="auto"/>
            <w:left w:val="none" w:sz="0" w:space="0" w:color="auto"/>
            <w:bottom w:val="none" w:sz="0" w:space="0" w:color="auto"/>
            <w:right w:val="none" w:sz="0" w:space="0" w:color="auto"/>
          </w:divBdr>
        </w:div>
        <w:div w:id="1768843803">
          <w:marLeft w:val="480"/>
          <w:marRight w:val="0"/>
          <w:marTop w:val="0"/>
          <w:marBottom w:val="0"/>
          <w:divBdr>
            <w:top w:val="none" w:sz="0" w:space="0" w:color="auto"/>
            <w:left w:val="none" w:sz="0" w:space="0" w:color="auto"/>
            <w:bottom w:val="none" w:sz="0" w:space="0" w:color="auto"/>
            <w:right w:val="none" w:sz="0" w:space="0" w:color="auto"/>
          </w:divBdr>
        </w:div>
        <w:div w:id="1833983012">
          <w:marLeft w:val="480"/>
          <w:marRight w:val="0"/>
          <w:marTop w:val="0"/>
          <w:marBottom w:val="0"/>
          <w:divBdr>
            <w:top w:val="none" w:sz="0" w:space="0" w:color="auto"/>
            <w:left w:val="none" w:sz="0" w:space="0" w:color="auto"/>
            <w:bottom w:val="none" w:sz="0" w:space="0" w:color="auto"/>
            <w:right w:val="none" w:sz="0" w:space="0" w:color="auto"/>
          </w:divBdr>
        </w:div>
        <w:div w:id="1799758094">
          <w:marLeft w:val="480"/>
          <w:marRight w:val="0"/>
          <w:marTop w:val="0"/>
          <w:marBottom w:val="0"/>
          <w:divBdr>
            <w:top w:val="none" w:sz="0" w:space="0" w:color="auto"/>
            <w:left w:val="none" w:sz="0" w:space="0" w:color="auto"/>
            <w:bottom w:val="none" w:sz="0" w:space="0" w:color="auto"/>
            <w:right w:val="none" w:sz="0" w:space="0" w:color="auto"/>
          </w:divBdr>
        </w:div>
        <w:div w:id="761489608">
          <w:marLeft w:val="480"/>
          <w:marRight w:val="0"/>
          <w:marTop w:val="0"/>
          <w:marBottom w:val="0"/>
          <w:divBdr>
            <w:top w:val="none" w:sz="0" w:space="0" w:color="auto"/>
            <w:left w:val="none" w:sz="0" w:space="0" w:color="auto"/>
            <w:bottom w:val="none" w:sz="0" w:space="0" w:color="auto"/>
            <w:right w:val="none" w:sz="0" w:space="0" w:color="auto"/>
          </w:divBdr>
        </w:div>
        <w:div w:id="1426876154">
          <w:marLeft w:val="480"/>
          <w:marRight w:val="0"/>
          <w:marTop w:val="0"/>
          <w:marBottom w:val="0"/>
          <w:divBdr>
            <w:top w:val="none" w:sz="0" w:space="0" w:color="auto"/>
            <w:left w:val="none" w:sz="0" w:space="0" w:color="auto"/>
            <w:bottom w:val="none" w:sz="0" w:space="0" w:color="auto"/>
            <w:right w:val="none" w:sz="0" w:space="0" w:color="auto"/>
          </w:divBdr>
        </w:div>
        <w:div w:id="1794978438">
          <w:marLeft w:val="480"/>
          <w:marRight w:val="0"/>
          <w:marTop w:val="0"/>
          <w:marBottom w:val="0"/>
          <w:divBdr>
            <w:top w:val="none" w:sz="0" w:space="0" w:color="auto"/>
            <w:left w:val="none" w:sz="0" w:space="0" w:color="auto"/>
            <w:bottom w:val="none" w:sz="0" w:space="0" w:color="auto"/>
            <w:right w:val="none" w:sz="0" w:space="0" w:color="auto"/>
          </w:divBdr>
        </w:div>
        <w:div w:id="1427506274">
          <w:marLeft w:val="480"/>
          <w:marRight w:val="0"/>
          <w:marTop w:val="0"/>
          <w:marBottom w:val="0"/>
          <w:divBdr>
            <w:top w:val="none" w:sz="0" w:space="0" w:color="auto"/>
            <w:left w:val="none" w:sz="0" w:space="0" w:color="auto"/>
            <w:bottom w:val="none" w:sz="0" w:space="0" w:color="auto"/>
            <w:right w:val="none" w:sz="0" w:space="0" w:color="auto"/>
          </w:divBdr>
        </w:div>
        <w:div w:id="210654503">
          <w:marLeft w:val="480"/>
          <w:marRight w:val="0"/>
          <w:marTop w:val="0"/>
          <w:marBottom w:val="0"/>
          <w:divBdr>
            <w:top w:val="none" w:sz="0" w:space="0" w:color="auto"/>
            <w:left w:val="none" w:sz="0" w:space="0" w:color="auto"/>
            <w:bottom w:val="none" w:sz="0" w:space="0" w:color="auto"/>
            <w:right w:val="none" w:sz="0" w:space="0" w:color="auto"/>
          </w:divBdr>
        </w:div>
      </w:divsChild>
    </w:div>
    <w:div w:id="767043246">
      <w:marLeft w:val="480"/>
      <w:marRight w:val="0"/>
      <w:marTop w:val="0"/>
      <w:marBottom w:val="0"/>
      <w:divBdr>
        <w:top w:val="none" w:sz="0" w:space="0" w:color="auto"/>
        <w:left w:val="none" w:sz="0" w:space="0" w:color="auto"/>
        <w:bottom w:val="none" w:sz="0" w:space="0" w:color="auto"/>
        <w:right w:val="none" w:sz="0" w:space="0" w:color="auto"/>
      </w:divBdr>
    </w:div>
    <w:div w:id="767651859">
      <w:bodyDiv w:val="1"/>
      <w:marLeft w:val="0"/>
      <w:marRight w:val="0"/>
      <w:marTop w:val="0"/>
      <w:marBottom w:val="0"/>
      <w:divBdr>
        <w:top w:val="none" w:sz="0" w:space="0" w:color="auto"/>
        <w:left w:val="none" w:sz="0" w:space="0" w:color="auto"/>
        <w:bottom w:val="none" w:sz="0" w:space="0" w:color="auto"/>
        <w:right w:val="none" w:sz="0" w:space="0" w:color="auto"/>
      </w:divBdr>
    </w:div>
    <w:div w:id="767967013">
      <w:bodyDiv w:val="1"/>
      <w:marLeft w:val="0"/>
      <w:marRight w:val="0"/>
      <w:marTop w:val="0"/>
      <w:marBottom w:val="0"/>
      <w:divBdr>
        <w:top w:val="none" w:sz="0" w:space="0" w:color="auto"/>
        <w:left w:val="none" w:sz="0" w:space="0" w:color="auto"/>
        <w:bottom w:val="none" w:sz="0" w:space="0" w:color="auto"/>
        <w:right w:val="none" w:sz="0" w:space="0" w:color="auto"/>
      </w:divBdr>
    </w:div>
    <w:div w:id="768238463">
      <w:marLeft w:val="480"/>
      <w:marRight w:val="0"/>
      <w:marTop w:val="0"/>
      <w:marBottom w:val="0"/>
      <w:divBdr>
        <w:top w:val="none" w:sz="0" w:space="0" w:color="auto"/>
        <w:left w:val="none" w:sz="0" w:space="0" w:color="auto"/>
        <w:bottom w:val="none" w:sz="0" w:space="0" w:color="auto"/>
        <w:right w:val="none" w:sz="0" w:space="0" w:color="auto"/>
      </w:divBdr>
    </w:div>
    <w:div w:id="768282565">
      <w:bodyDiv w:val="1"/>
      <w:marLeft w:val="0"/>
      <w:marRight w:val="0"/>
      <w:marTop w:val="0"/>
      <w:marBottom w:val="0"/>
      <w:divBdr>
        <w:top w:val="none" w:sz="0" w:space="0" w:color="auto"/>
        <w:left w:val="none" w:sz="0" w:space="0" w:color="auto"/>
        <w:bottom w:val="none" w:sz="0" w:space="0" w:color="auto"/>
        <w:right w:val="none" w:sz="0" w:space="0" w:color="auto"/>
      </w:divBdr>
    </w:div>
    <w:div w:id="768424845">
      <w:marLeft w:val="480"/>
      <w:marRight w:val="0"/>
      <w:marTop w:val="0"/>
      <w:marBottom w:val="0"/>
      <w:divBdr>
        <w:top w:val="none" w:sz="0" w:space="0" w:color="auto"/>
        <w:left w:val="none" w:sz="0" w:space="0" w:color="auto"/>
        <w:bottom w:val="none" w:sz="0" w:space="0" w:color="auto"/>
        <w:right w:val="none" w:sz="0" w:space="0" w:color="auto"/>
      </w:divBdr>
    </w:div>
    <w:div w:id="769279471">
      <w:bodyDiv w:val="1"/>
      <w:marLeft w:val="0"/>
      <w:marRight w:val="0"/>
      <w:marTop w:val="0"/>
      <w:marBottom w:val="0"/>
      <w:divBdr>
        <w:top w:val="none" w:sz="0" w:space="0" w:color="auto"/>
        <w:left w:val="none" w:sz="0" w:space="0" w:color="auto"/>
        <w:bottom w:val="none" w:sz="0" w:space="0" w:color="auto"/>
        <w:right w:val="none" w:sz="0" w:space="0" w:color="auto"/>
      </w:divBdr>
      <w:divsChild>
        <w:div w:id="757215287">
          <w:marLeft w:val="480"/>
          <w:marRight w:val="0"/>
          <w:marTop w:val="0"/>
          <w:marBottom w:val="0"/>
          <w:divBdr>
            <w:top w:val="none" w:sz="0" w:space="0" w:color="auto"/>
            <w:left w:val="none" w:sz="0" w:space="0" w:color="auto"/>
            <w:bottom w:val="none" w:sz="0" w:space="0" w:color="auto"/>
            <w:right w:val="none" w:sz="0" w:space="0" w:color="auto"/>
          </w:divBdr>
        </w:div>
        <w:div w:id="1078558418">
          <w:marLeft w:val="480"/>
          <w:marRight w:val="0"/>
          <w:marTop w:val="0"/>
          <w:marBottom w:val="0"/>
          <w:divBdr>
            <w:top w:val="none" w:sz="0" w:space="0" w:color="auto"/>
            <w:left w:val="none" w:sz="0" w:space="0" w:color="auto"/>
            <w:bottom w:val="none" w:sz="0" w:space="0" w:color="auto"/>
            <w:right w:val="none" w:sz="0" w:space="0" w:color="auto"/>
          </w:divBdr>
        </w:div>
        <w:div w:id="301694853">
          <w:marLeft w:val="480"/>
          <w:marRight w:val="0"/>
          <w:marTop w:val="0"/>
          <w:marBottom w:val="0"/>
          <w:divBdr>
            <w:top w:val="none" w:sz="0" w:space="0" w:color="auto"/>
            <w:left w:val="none" w:sz="0" w:space="0" w:color="auto"/>
            <w:bottom w:val="none" w:sz="0" w:space="0" w:color="auto"/>
            <w:right w:val="none" w:sz="0" w:space="0" w:color="auto"/>
          </w:divBdr>
        </w:div>
        <w:div w:id="1123378030">
          <w:marLeft w:val="480"/>
          <w:marRight w:val="0"/>
          <w:marTop w:val="0"/>
          <w:marBottom w:val="0"/>
          <w:divBdr>
            <w:top w:val="none" w:sz="0" w:space="0" w:color="auto"/>
            <w:left w:val="none" w:sz="0" w:space="0" w:color="auto"/>
            <w:bottom w:val="none" w:sz="0" w:space="0" w:color="auto"/>
            <w:right w:val="none" w:sz="0" w:space="0" w:color="auto"/>
          </w:divBdr>
        </w:div>
        <w:div w:id="1531258778">
          <w:marLeft w:val="480"/>
          <w:marRight w:val="0"/>
          <w:marTop w:val="0"/>
          <w:marBottom w:val="0"/>
          <w:divBdr>
            <w:top w:val="none" w:sz="0" w:space="0" w:color="auto"/>
            <w:left w:val="none" w:sz="0" w:space="0" w:color="auto"/>
            <w:bottom w:val="none" w:sz="0" w:space="0" w:color="auto"/>
            <w:right w:val="none" w:sz="0" w:space="0" w:color="auto"/>
          </w:divBdr>
        </w:div>
        <w:div w:id="599141637">
          <w:marLeft w:val="480"/>
          <w:marRight w:val="0"/>
          <w:marTop w:val="0"/>
          <w:marBottom w:val="0"/>
          <w:divBdr>
            <w:top w:val="none" w:sz="0" w:space="0" w:color="auto"/>
            <w:left w:val="none" w:sz="0" w:space="0" w:color="auto"/>
            <w:bottom w:val="none" w:sz="0" w:space="0" w:color="auto"/>
            <w:right w:val="none" w:sz="0" w:space="0" w:color="auto"/>
          </w:divBdr>
        </w:div>
        <w:div w:id="1791313070">
          <w:marLeft w:val="480"/>
          <w:marRight w:val="0"/>
          <w:marTop w:val="0"/>
          <w:marBottom w:val="0"/>
          <w:divBdr>
            <w:top w:val="none" w:sz="0" w:space="0" w:color="auto"/>
            <w:left w:val="none" w:sz="0" w:space="0" w:color="auto"/>
            <w:bottom w:val="none" w:sz="0" w:space="0" w:color="auto"/>
            <w:right w:val="none" w:sz="0" w:space="0" w:color="auto"/>
          </w:divBdr>
        </w:div>
        <w:div w:id="1271009241">
          <w:marLeft w:val="480"/>
          <w:marRight w:val="0"/>
          <w:marTop w:val="0"/>
          <w:marBottom w:val="0"/>
          <w:divBdr>
            <w:top w:val="none" w:sz="0" w:space="0" w:color="auto"/>
            <w:left w:val="none" w:sz="0" w:space="0" w:color="auto"/>
            <w:bottom w:val="none" w:sz="0" w:space="0" w:color="auto"/>
            <w:right w:val="none" w:sz="0" w:space="0" w:color="auto"/>
          </w:divBdr>
        </w:div>
        <w:div w:id="740491280">
          <w:marLeft w:val="480"/>
          <w:marRight w:val="0"/>
          <w:marTop w:val="0"/>
          <w:marBottom w:val="0"/>
          <w:divBdr>
            <w:top w:val="none" w:sz="0" w:space="0" w:color="auto"/>
            <w:left w:val="none" w:sz="0" w:space="0" w:color="auto"/>
            <w:bottom w:val="none" w:sz="0" w:space="0" w:color="auto"/>
            <w:right w:val="none" w:sz="0" w:space="0" w:color="auto"/>
          </w:divBdr>
        </w:div>
        <w:div w:id="434986016">
          <w:marLeft w:val="480"/>
          <w:marRight w:val="0"/>
          <w:marTop w:val="0"/>
          <w:marBottom w:val="0"/>
          <w:divBdr>
            <w:top w:val="none" w:sz="0" w:space="0" w:color="auto"/>
            <w:left w:val="none" w:sz="0" w:space="0" w:color="auto"/>
            <w:bottom w:val="none" w:sz="0" w:space="0" w:color="auto"/>
            <w:right w:val="none" w:sz="0" w:space="0" w:color="auto"/>
          </w:divBdr>
        </w:div>
        <w:div w:id="479272474">
          <w:marLeft w:val="480"/>
          <w:marRight w:val="0"/>
          <w:marTop w:val="0"/>
          <w:marBottom w:val="0"/>
          <w:divBdr>
            <w:top w:val="none" w:sz="0" w:space="0" w:color="auto"/>
            <w:left w:val="none" w:sz="0" w:space="0" w:color="auto"/>
            <w:bottom w:val="none" w:sz="0" w:space="0" w:color="auto"/>
            <w:right w:val="none" w:sz="0" w:space="0" w:color="auto"/>
          </w:divBdr>
        </w:div>
        <w:div w:id="1293949398">
          <w:marLeft w:val="480"/>
          <w:marRight w:val="0"/>
          <w:marTop w:val="0"/>
          <w:marBottom w:val="0"/>
          <w:divBdr>
            <w:top w:val="none" w:sz="0" w:space="0" w:color="auto"/>
            <w:left w:val="none" w:sz="0" w:space="0" w:color="auto"/>
            <w:bottom w:val="none" w:sz="0" w:space="0" w:color="auto"/>
            <w:right w:val="none" w:sz="0" w:space="0" w:color="auto"/>
          </w:divBdr>
        </w:div>
        <w:div w:id="1200556698">
          <w:marLeft w:val="480"/>
          <w:marRight w:val="0"/>
          <w:marTop w:val="0"/>
          <w:marBottom w:val="0"/>
          <w:divBdr>
            <w:top w:val="none" w:sz="0" w:space="0" w:color="auto"/>
            <w:left w:val="none" w:sz="0" w:space="0" w:color="auto"/>
            <w:bottom w:val="none" w:sz="0" w:space="0" w:color="auto"/>
            <w:right w:val="none" w:sz="0" w:space="0" w:color="auto"/>
          </w:divBdr>
        </w:div>
        <w:div w:id="1815291138">
          <w:marLeft w:val="480"/>
          <w:marRight w:val="0"/>
          <w:marTop w:val="0"/>
          <w:marBottom w:val="0"/>
          <w:divBdr>
            <w:top w:val="none" w:sz="0" w:space="0" w:color="auto"/>
            <w:left w:val="none" w:sz="0" w:space="0" w:color="auto"/>
            <w:bottom w:val="none" w:sz="0" w:space="0" w:color="auto"/>
            <w:right w:val="none" w:sz="0" w:space="0" w:color="auto"/>
          </w:divBdr>
        </w:div>
        <w:div w:id="1513489406">
          <w:marLeft w:val="480"/>
          <w:marRight w:val="0"/>
          <w:marTop w:val="0"/>
          <w:marBottom w:val="0"/>
          <w:divBdr>
            <w:top w:val="none" w:sz="0" w:space="0" w:color="auto"/>
            <w:left w:val="none" w:sz="0" w:space="0" w:color="auto"/>
            <w:bottom w:val="none" w:sz="0" w:space="0" w:color="auto"/>
            <w:right w:val="none" w:sz="0" w:space="0" w:color="auto"/>
          </w:divBdr>
        </w:div>
        <w:div w:id="46998316">
          <w:marLeft w:val="480"/>
          <w:marRight w:val="0"/>
          <w:marTop w:val="0"/>
          <w:marBottom w:val="0"/>
          <w:divBdr>
            <w:top w:val="none" w:sz="0" w:space="0" w:color="auto"/>
            <w:left w:val="none" w:sz="0" w:space="0" w:color="auto"/>
            <w:bottom w:val="none" w:sz="0" w:space="0" w:color="auto"/>
            <w:right w:val="none" w:sz="0" w:space="0" w:color="auto"/>
          </w:divBdr>
        </w:div>
        <w:div w:id="1055931616">
          <w:marLeft w:val="480"/>
          <w:marRight w:val="0"/>
          <w:marTop w:val="0"/>
          <w:marBottom w:val="0"/>
          <w:divBdr>
            <w:top w:val="none" w:sz="0" w:space="0" w:color="auto"/>
            <w:left w:val="none" w:sz="0" w:space="0" w:color="auto"/>
            <w:bottom w:val="none" w:sz="0" w:space="0" w:color="auto"/>
            <w:right w:val="none" w:sz="0" w:space="0" w:color="auto"/>
          </w:divBdr>
        </w:div>
      </w:divsChild>
    </w:div>
    <w:div w:id="769470793">
      <w:marLeft w:val="480"/>
      <w:marRight w:val="0"/>
      <w:marTop w:val="0"/>
      <w:marBottom w:val="0"/>
      <w:divBdr>
        <w:top w:val="none" w:sz="0" w:space="0" w:color="auto"/>
        <w:left w:val="none" w:sz="0" w:space="0" w:color="auto"/>
        <w:bottom w:val="none" w:sz="0" w:space="0" w:color="auto"/>
        <w:right w:val="none" w:sz="0" w:space="0" w:color="auto"/>
      </w:divBdr>
    </w:div>
    <w:div w:id="769741329">
      <w:bodyDiv w:val="1"/>
      <w:marLeft w:val="0"/>
      <w:marRight w:val="0"/>
      <w:marTop w:val="0"/>
      <w:marBottom w:val="0"/>
      <w:divBdr>
        <w:top w:val="none" w:sz="0" w:space="0" w:color="auto"/>
        <w:left w:val="none" w:sz="0" w:space="0" w:color="auto"/>
        <w:bottom w:val="none" w:sz="0" w:space="0" w:color="auto"/>
        <w:right w:val="none" w:sz="0" w:space="0" w:color="auto"/>
      </w:divBdr>
    </w:div>
    <w:div w:id="769858513">
      <w:marLeft w:val="480"/>
      <w:marRight w:val="0"/>
      <w:marTop w:val="0"/>
      <w:marBottom w:val="0"/>
      <w:divBdr>
        <w:top w:val="none" w:sz="0" w:space="0" w:color="auto"/>
        <w:left w:val="none" w:sz="0" w:space="0" w:color="auto"/>
        <w:bottom w:val="none" w:sz="0" w:space="0" w:color="auto"/>
        <w:right w:val="none" w:sz="0" w:space="0" w:color="auto"/>
      </w:divBdr>
    </w:div>
    <w:div w:id="770202395">
      <w:marLeft w:val="480"/>
      <w:marRight w:val="0"/>
      <w:marTop w:val="0"/>
      <w:marBottom w:val="0"/>
      <w:divBdr>
        <w:top w:val="none" w:sz="0" w:space="0" w:color="auto"/>
        <w:left w:val="none" w:sz="0" w:space="0" w:color="auto"/>
        <w:bottom w:val="none" w:sz="0" w:space="0" w:color="auto"/>
        <w:right w:val="none" w:sz="0" w:space="0" w:color="auto"/>
      </w:divBdr>
    </w:div>
    <w:div w:id="770859293">
      <w:marLeft w:val="480"/>
      <w:marRight w:val="0"/>
      <w:marTop w:val="0"/>
      <w:marBottom w:val="0"/>
      <w:divBdr>
        <w:top w:val="none" w:sz="0" w:space="0" w:color="auto"/>
        <w:left w:val="none" w:sz="0" w:space="0" w:color="auto"/>
        <w:bottom w:val="none" w:sz="0" w:space="0" w:color="auto"/>
        <w:right w:val="none" w:sz="0" w:space="0" w:color="auto"/>
      </w:divBdr>
    </w:div>
    <w:div w:id="770975267">
      <w:marLeft w:val="480"/>
      <w:marRight w:val="0"/>
      <w:marTop w:val="0"/>
      <w:marBottom w:val="0"/>
      <w:divBdr>
        <w:top w:val="none" w:sz="0" w:space="0" w:color="auto"/>
        <w:left w:val="none" w:sz="0" w:space="0" w:color="auto"/>
        <w:bottom w:val="none" w:sz="0" w:space="0" w:color="auto"/>
        <w:right w:val="none" w:sz="0" w:space="0" w:color="auto"/>
      </w:divBdr>
    </w:div>
    <w:div w:id="772481992">
      <w:marLeft w:val="480"/>
      <w:marRight w:val="0"/>
      <w:marTop w:val="0"/>
      <w:marBottom w:val="0"/>
      <w:divBdr>
        <w:top w:val="none" w:sz="0" w:space="0" w:color="auto"/>
        <w:left w:val="none" w:sz="0" w:space="0" w:color="auto"/>
        <w:bottom w:val="none" w:sz="0" w:space="0" w:color="auto"/>
        <w:right w:val="none" w:sz="0" w:space="0" w:color="auto"/>
      </w:divBdr>
    </w:div>
    <w:div w:id="772676981">
      <w:marLeft w:val="480"/>
      <w:marRight w:val="0"/>
      <w:marTop w:val="0"/>
      <w:marBottom w:val="0"/>
      <w:divBdr>
        <w:top w:val="none" w:sz="0" w:space="0" w:color="auto"/>
        <w:left w:val="none" w:sz="0" w:space="0" w:color="auto"/>
        <w:bottom w:val="none" w:sz="0" w:space="0" w:color="auto"/>
        <w:right w:val="none" w:sz="0" w:space="0" w:color="auto"/>
      </w:divBdr>
    </w:div>
    <w:div w:id="773138638">
      <w:marLeft w:val="480"/>
      <w:marRight w:val="0"/>
      <w:marTop w:val="0"/>
      <w:marBottom w:val="0"/>
      <w:divBdr>
        <w:top w:val="none" w:sz="0" w:space="0" w:color="auto"/>
        <w:left w:val="none" w:sz="0" w:space="0" w:color="auto"/>
        <w:bottom w:val="none" w:sz="0" w:space="0" w:color="auto"/>
        <w:right w:val="none" w:sz="0" w:space="0" w:color="auto"/>
      </w:divBdr>
    </w:div>
    <w:div w:id="773942103">
      <w:marLeft w:val="480"/>
      <w:marRight w:val="0"/>
      <w:marTop w:val="0"/>
      <w:marBottom w:val="0"/>
      <w:divBdr>
        <w:top w:val="none" w:sz="0" w:space="0" w:color="auto"/>
        <w:left w:val="none" w:sz="0" w:space="0" w:color="auto"/>
        <w:bottom w:val="none" w:sz="0" w:space="0" w:color="auto"/>
        <w:right w:val="none" w:sz="0" w:space="0" w:color="auto"/>
      </w:divBdr>
    </w:div>
    <w:div w:id="774666782">
      <w:marLeft w:val="480"/>
      <w:marRight w:val="0"/>
      <w:marTop w:val="0"/>
      <w:marBottom w:val="0"/>
      <w:divBdr>
        <w:top w:val="none" w:sz="0" w:space="0" w:color="auto"/>
        <w:left w:val="none" w:sz="0" w:space="0" w:color="auto"/>
        <w:bottom w:val="none" w:sz="0" w:space="0" w:color="auto"/>
        <w:right w:val="none" w:sz="0" w:space="0" w:color="auto"/>
      </w:divBdr>
    </w:div>
    <w:div w:id="774986274">
      <w:marLeft w:val="480"/>
      <w:marRight w:val="0"/>
      <w:marTop w:val="0"/>
      <w:marBottom w:val="0"/>
      <w:divBdr>
        <w:top w:val="none" w:sz="0" w:space="0" w:color="auto"/>
        <w:left w:val="none" w:sz="0" w:space="0" w:color="auto"/>
        <w:bottom w:val="none" w:sz="0" w:space="0" w:color="auto"/>
        <w:right w:val="none" w:sz="0" w:space="0" w:color="auto"/>
      </w:divBdr>
    </w:div>
    <w:div w:id="777677787">
      <w:marLeft w:val="480"/>
      <w:marRight w:val="0"/>
      <w:marTop w:val="0"/>
      <w:marBottom w:val="0"/>
      <w:divBdr>
        <w:top w:val="none" w:sz="0" w:space="0" w:color="auto"/>
        <w:left w:val="none" w:sz="0" w:space="0" w:color="auto"/>
        <w:bottom w:val="none" w:sz="0" w:space="0" w:color="auto"/>
        <w:right w:val="none" w:sz="0" w:space="0" w:color="auto"/>
      </w:divBdr>
    </w:div>
    <w:div w:id="777799057">
      <w:bodyDiv w:val="1"/>
      <w:marLeft w:val="0"/>
      <w:marRight w:val="0"/>
      <w:marTop w:val="0"/>
      <w:marBottom w:val="0"/>
      <w:divBdr>
        <w:top w:val="none" w:sz="0" w:space="0" w:color="auto"/>
        <w:left w:val="none" w:sz="0" w:space="0" w:color="auto"/>
        <w:bottom w:val="none" w:sz="0" w:space="0" w:color="auto"/>
        <w:right w:val="none" w:sz="0" w:space="0" w:color="auto"/>
      </w:divBdr>
    </w:div>
    <w:div w:id="778524093">
      <w:marLeft w:val="480"/>
      <w:marRight w:val="0"/>
      <w:marTop w:val="0"/>
      <w:marBottom w:val="0"/>
      <w:divBdr>
        <w:top w:val="none" w:sz="0" w:space="0" w:color="auto"/>
        <w:left w:val="none" w:sz="0" w:space="0" w:color="auto"/>
        <w:bottom w:val="none" w:sz="0" w:space="0" w:color="auto"/>
        <w:right w:val="none" w:sz="0" w:space="0" w:color="auto"/>
      </w:divBdr>
    </w:div>
    <w:div w:id="779255081">
      <w:marLeft w:val="480"/>
      <w:marRight w:val="0"/>
      <w:marTop w:val="0"/>
      <w:marBottom w:val="0"/>
      <w:divBdr>
        <w:top w:val="none" w:sz="0" w:space="0" w:color="auto"/>
        <w:left w:val="none" w:sz="0" w:space="0" w:color="auto"/>
        <w:bottom w:val="none" w:sz="0" w:space="0" w:color="auto"/>
        <w:right w:val="none" w:sz="0" w:space="0" w:color="auto"/>
      </w:divBdr>
    </w:div>
    <w:div w:id="779691181">
      <w:marLeft w:val="480"/>
      <w:marRight w:val="0"/>
      <w:marTop w:val="0"/>
      <w:marBottom w:val="0"/>
      <w:divBdr>
        <w:top w:val="none" w:sz="0" w:space="0" w:color="auto"/>
        <w:left w:val="none" w:sz="0" w:space="0" w:color="auto"/>
        <w:bottom w:val="none" w:sz="0" w:space="0" w:color="auto"/>
        <w:right w:val="none" w:sz="0" w:space="0" w:color="auto"/>
      </w:divBdr>
    </w:div>
    <w:div w:id="779765225">
      <w:marLeft w:val="480"/>
      <w:marRight w:val="0"/>
      <w:marTop w:val="0"/>
      <w:marBottom w:val="0"/>
      <w:divBdr>
        <w:top w:val="none" w:sz="0" w:space="0" w:color="auto"/>
        <w:left w:val="none" w:sz="0" w:space="0" w:color="auto"/>
        <w:bottom w:val="none" w:sz="0" w:space="0" w:color="auto"/>
        <w:right w:val="none" w:sz="0" w:space="0" w:color="auto"/>
      </w:divBdr>
    </w:div>
    <w:div w:id="779842101">
      <w:bodyDiv w:val="1"/>
      <w:marLeft w:val="0"/>
      <w:marRight w:val="0"/>
      <w:marTop w:val="0"/>
      <w:marBottom w:val="0"/>
      <w:divBdr>
        <w:top w:val="none" w:sz="0" w:space="0" w:color="auto"/>
        <w:left w:val="none" w:sz="0" w:space="0" w:color="auto"/>
        <w:bottom w:val="none" w:sz="0" w:space="0" w:color="auto"/>
        <w:right w:val="none" w:sz="0" w:space="0" w:color="auto"/>
      </w:divBdr>
    </w:div>
    <w:div w:id="781608493">
      <w:marLeft w:val="480"/>
      <w:marRight w:val="0"/>
      <w:marTop w:val="0"/>
      <w:marBottom w:val="0"/>
      <w:divBdr>
        <w:top w:val="none" w:sz="0" w:space="0" w:color="auto"/>
        <w:left w:val="none" w:sz="0" w:space="0" w:color="auto"/>
        <w:bottom w:val="none" w:sz="0" w:space="0" w:color="auto"/>
        <w:right w:val="none" w:sz="0" w:space="0" w:color="auto"/>
      </w:divBdr>
    </w:div>
    <w:div w:id="781612640">
      <w:marLeft w:val="480"/>
      <w:marRight w:val="0"/>
      <w:marTop w:val="0"/>
      <w:marBottom w:val="0"/>
      <w:divBdr>
        <w:top w:val="none" w:sz="0" w:space="0" w:color="auto"/>
        <w:left w:val="none" w:sz="0" w:space="0" w:color="auto"/>
        <w:bottom w:val="none" w:sz="0" w:space="0" w:color="auto"/>
        <w:right w:val="none" w:sz="0" w:space="0" w:color="auto"/>
      </w:divBdr>
    </w:div>
    <w:div w:id="782068514">
      <w:marLeft w:val="480"/>
      <w:marRight w:val="0"/>
      <w:marTop w:val="0"/>
      <w:marBottom w:val="0"/>
      <w:divBdr>
        <w:top w:val="none" w:sz="0" w:space="0" w:color="auto"/>
        <w:left w:val="none" w:sz="0" w:space="0" w:color="auto"/>
        <w:bottom w:val="none" w:sz="0" w:space="0" w:color="auto"/>
        <w:right w:val="none" w:sz="0" w:space="0" w:color="auto"/>
      </w:divBdr>
    </w:div>
    <w:div w:id="783617610">
      <w:bodyDiv w:val="1"/>
      <w:marLeft w:val="0"/>
      <w:marRight w:val="0"/>
      <w:marTop w:val="0"/>
      <w:marBottom w:val="0"/>
      <w:divBdr>
        <w:top w:val="none" w:sz="0" w:space="0" w:color="auto"/>
        <w:left w:val="none" w:sz="0" w:space="0" w:color="auto"/>
        <w:bottom w:val="none" w:sz="0" w:space="0" w:color="auto"/>
        <w:right w:val="none" w:sz="0" w:space="0" w:color="auto"/>
      </w:divBdr>
    </w:div>
    <w:div w:id="784077461">
      <w:marLeft w:val="480"/>
      <w:marRight w:val="0"/>
      <w:marTop w:val="0"/>
      <w:marBottom w:val="0"/>
      <w:divBdr>
        <w:top w:val="none" w:sz="0" w:space="0" w:color="auto"/>
        <w:left w:val="none" w:sz="0" w:space="0" w:color="auto"/>
        <w:bottom w:val="none" w:sz="0" w:space="0" w:color="auto"/>
        <w:right w:val="none" w:sz="0" w:space="0" w:color="auto"/>
      </w:divBdr>
    </w:div>
    <w:div w:id="785782025">
      <w:bodyDiv w:val="1"/>
      <w:marLeft w:val="0"/>
      <w:marRight w:val="0"/>
      <w:marTop w:val="0"/>
      <w:marBottom w:val="0"/>
      <w:divBdr>
        <w:top w:val="none" w:sz="0" w:space="0" w:color="auto"/>
        <w:left w:val="none" w:sz="0" w:space="0" w:color="auto"/>
        <w:bottom w:val="none" w:sz="0" w:space="0" w:color="auto"/>
        <w:right w:val="none" w:sz="0" w:space="0" w:color="auto"/>
      </w:divBdr>
    </w:div>
    <w:div w:id="786193525">
      <w:bodyDiv w:val="1"/>
      <w:marLeft w:val="0"/>
      <w:marRight w:val="0"/>
      <w:marTop w:val="0"/>
      <w:marBottom w:val="0"/>
      <w:divBdr>
        <w:top w:val="none" w:sz="0" w:space="0" w:color="auto"/>
        <w:left w:val="none" w:sz="0" w:space="0" w:color="auto"/>
        <w:bottom w:val="none" w:sz="0" w:space="0" w:color="auto"/>
        <w:right w:val="none" w:sz="0" w:space="0" w:color="auto"/>
      </w:divBdr>
    </w:div>
    <w:div w:id="786702608">
      <w:bodyDiv w:val="1"/>
      <w:marLeft w:val="0"/>
      <w:marRight w:val="0"/>
      <w:marTop w:val="0"/>
      <w:marBottom w:val="0"/>
      <w:divBdr>
        <w:top w:val="none" w:sz="0" w:space="0" w:color="auto"/>
        <w:left w:val="none" w:sz="0" w:space="0" w:color="auto"/>
        <w:bottom w:val="none" w:sz="0" w:space="0" w:color="auto"/>
        <w:right w:val="none" w:sz="0" w:space="0" w:color="auto"/>
      </w:divBdr>
    </w:div>
    <w:div w:id="787243401">
      <w:marLeft w:val="480"/>
      <w:marRight w:val="0"/>
      <w:marTop w:val="0"/>
      <w:marBottom w:val="0"/>
      <w:divBdr>
        <w:top w:val="none" w:sz="0" w:space="0" w:color="auto"/>
        <w:left w:val="none" w:sz="0" w:space="0" w:color="auto"/>
        <w:bottom w:val="none" w:sz="0" w:space="0" w:color="auto"/>
        <w:right w:val="none" w:sz="0" w:space="0" w:color="auto"/>
      </w:divBdr>
    </w:div>
    <w:div w:id="787697372">
      <w:marLeft w:val="480"/>
      <w:marRight w:val="0"/>
      <w:marTop w:val="0"/>
      <w:marBottom w:val="0"/>
      <w:divBdr>
        <w:top w:val="none" w:sz="0" w:space="0" w:color="auto"/>
        <w:left w:val="none" w:sz="0" w:space="0" w:color="auto"/>
        <w:bottom w:val="none" w:sz="0" w:space="0" w:color="auto"/>
        <w:right w:val="none" w:sz="0" w:space="0" w:color="auto"/>
      </w:divBdr>
    </w:div>
    <w:div w:id="787971853">
      <w:marLeft w:val="480"/>
      <w:marRight w:val="0"/>
      <w:marTop w:val="0"/>
      <w:marBottom w:val="0"/>
      <w:divBdr>
        <w:top w:val="none" w:sz="0" w:space="0" w:color="auto"/>
        <w:left w:val="none" w:sz="0" w:space="0" w:color="auto"/>
        <w:bottom w:val="none" w:sz="0" w:space="0" w:color="auto"/>
        <w:right w:val="none" w:sz="0" w:space="0" w:color="auto"/>
      </w:divBdr>
    </w:div>
    <w:div w:id="788358572">
      <w:marLeft w:val="480"/>
      <w:marRight w:val="0"/>
      <w:marTop w:val="0"/>
      <w:marBottom w:val="0"/>
      <w:divBdr>
        <w:top w:val="none" w:sz="0" w:space="0" w:color="auto"/>
        <w:left w:val="none" w:sz="0" w:space="0" w:color="auto"/>
        <w:bottom w:val="none" w:sz="0" w:space="0" w:color="auto"/>
        <w:right w:val="none" w:sz="0" w:space="0" w:color="auto"/>
      </w:divBdr>
    </w:div>
    <w:div w:id="789014140">
      <w:marLeft w:val="480"/>
      <w:marRight w:val="0"/>
      <w:marTop w:val="0"/>
      <w:marBottom w:val="0"/>
      <w:divBdr>
        <w:top w:val="none" w:sz="0" w:space="0" w:color="auto"/>
        <w:left w:val="none" w:sz="0" w:space="0" w:color="auto"/>
        <w:bottom w:val="none" w:sz="0" w:space="0" w:color="auto"/>
        <w:right w:val="none" w:sz="0" w:space="0" w:color="auto"/>
      </w:divBdr>
    </w:div>
    <w:div w:id="789276393">
      <w:bodyDiv w:val="1"/>
      <w:marLeft w:val="0"/>
      <w:marRight w:val="0"/>
      <w:marTop w:val="0"/>
      <w:marBottom w:val="0"/>
      <w:divBdr>
        <w:top w:val="none" w:sz="0" w:space="0" w:color="auto"/>
        <w:left w:val="none" w:sz="0" w:space="0" w:color="auto"/>
        <w:bottom w:val="none" w:sz="0" w:space="0" w:color="auto"/>
        <w:right w:val="none" w:sz="0" w:space="0" w:color="auto"/>
      </w:divBdr>
    </w:div>
    <w:div w:id="789400536">
      <w:marLeft w:val="480"/>
      <w:marRight w:val="0"/>
      <w:marTop w:val="0"/>
      <w:marBottom w:val="0"/>
      <w:divBdr>
        <w:top w:val="none" w:sz="0" w:space="0" w:color="auto"/>
        <w:left w:val="none" w:sz="0" w:space="0" w:color="auto"/>
        <w:bottom w:val="none" w:sz="0" w:space="0" w:color="auto"/>
        <w:right w:val="none" w:sz="0" w:space="0" w:color="auto"/>
      </w:divBdr>
    </w:div>
    <w:div w:id="789402726">
      <w:marLeft w:val="480"/>
      <w:marRight w:val="0"/>
      <w:marTop w:val="0"/>
      <w:marBottom w:val="0"/>
      <w:divBdr>
        <w:top w:val="none" w:sz="0" w:space="0" w:color="auto"/>
        <w:left w:val="none" w:sz="0" w:space="0" w:color="auto"/>
        <w:bottom w:val="none" w:sz="0" w:space="0" w:color="auto"/>
        <w:right w:val="none" w:sz="0" w:space="0" w:color="auto"/>
      </w:divBdr>
    </w:div>
    <w:div w:id="789740521">
      <w:marLeft w:val="480"/>
      <w:marRight w:val="0"/>
      <w:marTop w:val="0"/>
      <w:marBottom w:val="0"/>
      <w:divBdr>
        <w:top w:val="none" w:sz="0" w:space="0" w:color="auto"/>
        <w:left w:val="none" w:sz="0" w:space="0" w:color="auto"/>
        <w:bottom w:val="none" w:sz="0" w:space="0" w:color="auto"/>
        <w:right w:val="none" w:sz="0" w:space="0" w:color="auto"/>
      </w:divBdr>
    </w:div>
    <w:div w:id="789864559">
      <w:bodyDiv w:val="1"/>
      <w:marLeft w:val="0"/>
      <w:marRight w:val="0"/>
      <w:marTop w:val="0"/>
      <w:marBottom w:val="0"/>
      <w:divBdr>
        <w:top w:val="none" w:sz="0" w:space="0" w:color="auto"/>
        <w:left w:val="none" w:sz="0" w:space="0" w:color="auto"/>
        <w:bottom w:val="none" w:sz="0" w:space="0" w:color="auto"/>
        <w:right w:val="none" w:sz="0" w:space="0" w:color="auto"/>
      </w:divBdr>
    </w:div>
    <w:div w:id="790049857">
      <w:bodyDiv w:val="1"/>
      <w:marLeft w:val="0"/>
      <w:marRight w:val="0"/>
      <w:marTop w:val="0"/>
      <w:marBottom w:val="0"/>
      <w:divBdr>
        <w:top w:val="none" w:sz="0" w:space="0" w:color="auto"/>
        <w:left w:val="none" w:sz="0" w:space="0" w:color="auto"/>
        <w:bottom w:val="none" w:sz="0" w:space="0" w:color="auto"/>
        <w:right w:val="none" w:sz="0" w:space="0" w:color="auto"/>
      </w:divBdr>
    </w:div>
    <w:div w:id="790057204">
      <w:bodyDiv w:val="1"/>
      <w:marLeft w:val="0"/>
      <w:marRight w:val="0"/>
      <w:marTop w:val="0"/>
      <w:marBottom w:val="0"/>
      <w:divBdr>
        <w:top w:val="none" w:sz="0" w:space="0" w:color="auto"/>
        <w:left w:val="none" w:sz="0" w:space="0" w:color="auto"/>
        <w:bottom w:val="none" w:sz="0" w:space="0" w:color="auto"/>
        <w:right w:val="none" w:sz="0" w:space="0" w:color="auto"/>
      </w:divBdr>
    </w:div>
    <w:div w:id="790396429">
      <w:marLeft w:val="480"/>
      <w:marRight w:val="0"/>
      <w:marTop w:val="0"/>
      <w:marBottom w:val="0"/>
      <w:divBdr>
        <w:top w:val="none" w:sz="0" w:space="0" w:color="auto"/>
        <w:left w:val="none" w:sz="0" w:space="0" w:color="auto"/>
        <w:bottom w:val="none" w:sz="0" w:space="0" w:color="auto"/>
        <w:right w:val="none" w:sz="0" w:space="0" w:color="auto"/>
      </w:divBdr>
    </w:div>
    <w:div w:id="790435798">
      <w:bodyDiv w:val="1"/>
      <w:marLeft w:val="0"/>
      <w:marRight w:val="0"/>
      <w:marTop w:val="0"/>
      <w:marBottom w:val="0"/>
      <w:divBdr>
        <w:top w:val="none" w:sz="0" w:space="0" w:color="auto"/>
        <w:left w:val="none" w:sz="0" w:space="0" w:color="auto"/>
        <w:bottom w:val="none" w:sz="0" w:space="0" w:color="auto"/>
        <w:right w:val="none" w:sz="0" w:space="0" w:color="auto"/>
      </w:divBdr>
    </w:div>
    <w:div w:id="790438142">
      <w:marLeft w:val="480"/>
      <w:marRight w:val="0"/>
      <w:marTop w:val="0"/>
      <w:marBottom w:val="0"/>
      <w:divBdr>
        <w:top w:val="none" w:sz="0" w:space="0" w:color="auto"/>
        <w:left w:val="none" w:sz="0" w:space="0" w:color="auto"/>
        <w:bottom w:val="none" w:sz="0" w:space="0" w:color="auto"/>
        <w:right w:val="none" w:sz="0" w:space="0" w:color="auto"/>
      </w:divBdr>
    </w:div>
    <w:div w:id="791361238">
      <w:marLeft w:val="480"/>
      <w:marRight w:val="0"/>
      <w:marTop w:val="0"/>
      <w:marBottom w:val="0"/>
      <w:divBdr>
        <w:top w:val="none" w:sz="0" w:space="0" w:color="auto"/>
        <w:left w:val="none" w:sz="0" w:space="0" w:color="auto"/>
        <w:bottom w:val="none" w:sz="0" w:space="0" w:color="auto"/>
        <w:right w:val="none" w:sz="0" w:space="0" w:color="auto"/>
      </w:divBdr>
    </w:div>
    <w:div w:id="791556748">
      <w:marLeft w:val="480"/>
      <w:marRight w:val="0"/>
      <w:marTop w:val="0"/>
      <w:marBottom w:val="0"/>
      <w:divBdr>
        <w:top w:val="none" w:sz="0" w:space="0" w:color="auto"/>
        <w:left w:val="none" w:sz="0" w:space="0" w:color="auto"/>
        <w:bottom w:val="none" w:sz="0" w:space="0" w:color="auto"/>
        <w:right w:val="none" w:sz="0" w:space="0" w:color="auto"/>
      </w:divBdr>
    </w:div>
    <w:div w:id="792017072">
      <w:bodyDiv w:val="1"/>
      <w:marLeft w:val="0"/>
      <w:marRight w:val="0"/>
      <w:marTop w:val="0"/>
      <w:marBottom w:val="0"/>
      <w:divBdr>
        <w:top w:val="none" w:sz="0" w:space="0" w:color="auto"/>
        <w:left w:val="none" w:sz="0" w:space="0" w:color="auto"/>
        <w:bottom w:val="none" w:sz="0" w:space="0" w:color="auto"/>
        <w:right w:val="none" w:sz="0" w:space="0" w:color="auto"/>
      </w:divBdr>
    </w:div>
    <w:div w:id="792094589">
      <w:marLeft w:val="480"/>
      <w:marRight w:val="0"/>
      <w:marTop w:val="0"/>
      <w:marBottom w:val="0"/>
      <w:divBdr>
        <w:top w:val="none" w:sz="0" w:space="0" w:color="auto"/>
        <w:left w:val="none" w:sz="0" w:space="0" w:color="auto"/>
        <w:bottom w:val="none" w:sz="0" w:space="0" w:color="auto"/>
        <w:right w:val="none" w:sz="0" w:space="0" w:color="auto"/>
      </w:divBdr>
    </w:div>
    <w:div w:id="792595520">
      <w:bodyDiv w:val="1"/>
      <w:marLeft w:val="0"/>
      <w:marRight w:val="0"/>
      <w:marTop w:val="0"/>
      <w:marBottom w:val="0"/>
      <w:divBdr>
        <w:top w:val="none" w:sz="0" w:space="0" w:color="auto"/>
        <w:left w:val="none" w:sz="0" w:space="0" w:color="auto"/>
        <w:bottom w:val="none" w:sz="0" w:space="0" w:color="auto"/>
        <w:right w:val="none" w:sz="0" w:space="0" w:color="auto"/>
      </w:divBdr>
    </w:div>
    <w:div w:id="793062833">
      <w:marLeft w:val="480"/>
      <w:marRight w:val="0"/>
      <w:marTop w:val="0"/>
      <w:marBottom w:val="0"/>
      <w:divBdr>
        <w:top w:val="none" w:sz="0" w:space="0" w:color="auto"/>
        <w:left w:val="none" w:sz="0" w:space="0" w:color="auto"/>
        <w:bottom w:val="none" w:sz="0" w:space="0" w:color="auto"/>
        <w:right w:val="none" w:sz="0" w:space="0" w:color="auto"/>
      </w:divBdr>
    </w:div>
    <w:div w:id="793519118">
      <w:bodyDiv w:val="1"/>
      <w:marLeft w:val="0"/>
      <w:marRight w:val="0"/>
      <w:marTop w:val="0"/>
      <w:marBottom w:val="0"/>
      <w:divBdr>
        <w:top w:val="none" w:sz="0" w:space="0" w:color="auto"/>
        <w:left w:val="none" w:sz="0" w:space="0" w:color="auto"/>
        <w:bottom w:val="none" w:sz="0" w:space="0" w:color="auto"/>
        <w:right w:val="none" w:sz="0" w:space="0" w:color="auto"/>
      </w:divBdr>
    </w:div>
    <w:div w:id="793719969">
      <w:marLeft w:val="480"/>
      <w:marRight w:val="0"/>
      <w:marTop w:val="0"/>
      <w:marBottom w:val="0"/>
      <w:divBdr>
        <w:top w:val="none" w:sz="0" w:space="0" w:color="auto"/>
        <w:left w:val="none" w:sz="0" w:space="0" w:color="auto"/>
        <w:bottom w:val="none" w:sz="0" w:space="0" w:color="auto"/>
        <w:right w:val="none" w:sz="0" w:space="0" w:color="auto"/>
      </w:divBdr>
    </w:div>
    <w:div w:id="793791248">
      <w:marLeft w:val="480"/>
      <w:marRight w:val="0"/>
      <w:marTop w:val="0"/>
      <w:marBottom w:val="0"/>
      <w:divBdr>
        <w:top w:val="none" w:sz="0" w:space="0" w:color="auto"/>
        <w:left w:val="none" w:sz="0" w:space="0" w:color="auto"/>
        <w:bottom w:val="none" w:sz="0" w:space="0" w:color="auto"/>
        <w:right w:val="none" w:sz="0" w:space="0" w:color="auto"/>
      </w:divBdr>
    </w:div>
    <w:div w:id="794372874">
      <w:marLeft w:val="480"/>
      <w:marRight w:val="0"/>
      <w:marTop w:val="0"/>
      <w:marBottom w:val="0"/>
      <w:divBdr>
        <w:top w:val="none" w:sz="0" w:space="0" w:color="auto"/>
        <w:left w:val="none" w:sz="0" w:space="0" w:color="auto"/>
        <w:bottom w:val="none" w:sz="0" w:space="0" w:color="auto"/>
        <w:right w:val="none" w:sz="0" w:space="0" w:color="auto"/>
      </w:divBdr>
    </w:div>
    <w:div w:id="794954778">
      <w:marLeft w:val="480"/>
      <w:marRight w:val="0"/>
      <w:marTop w:val="0"/>
      <w:marBottom w:val="0"/>
      <w:divBdr>
        <w:top w:val="none" w:sz="0" w:space="0" w:color="auto"/>
        <w:left w:val="none" w:sz="0" w:space="0" w:color="auto"/>
        <w:bottom w:val="none" w:sz="0" w:space="0" w:color="auto"/>
        <w:right w:val="none" w:sz="0" w:space="0" w:color="auto"/>
      </w:divBdr>
    </w:div>
    <w:div w:id="795027584">
      <w:bodyDiv w:val="1"/>
      <w:marLeft w:val="0"/>
      <w:marRight w:val="0"/>
      <w:marTop w:val="0"/>
      <w:marBottom w:val="0"/>
      <w:divBdr>
        <w:top w:val="none" w:sz="0" w:space="0" w:color="auto"/>
        <w:left w:val="none" w:sz="0" w:space="0" w:color="auto"/>
        <w:bottom w:val="none" w:sz="0" w:space="0" w:color="auto"/>
        <w:right w:val="none" w:sz="0" w:space="0" w:color="auto"/>
      </w:divBdr>
    </w:div>
    <w:div w:id="795417477">
      <w:marLeft w:val="480"/>
      <w:marRight w:val="0"/>
      <w:marTop w:val="0"/>
      <w:marBottom w:val="0"/>
      <w:divBdr>
        <w:top w:val="none" w:sz="0" w:space="0" w:color="auto"/>
        <w:left w:val="none" w:sz="0" w:space="0" w:color="auto"/>
        <w:bottom w:val="none" w:sz="0" w:space="0" w:color="auto"/>
        <w:right w:val="none" w:sz="0" w:space="0" w:color="auto"/>
      </w:divBdr>
    </w:div>
    <w:div w:id="795685858">
      <w:marLeft w:val="480"/>
      <w:marRight w:val="0"/>
      <w:marTop w:val="0"/>
      <w:marBottom w:val="0"/>
      <w:divBdr>
        <w:top w:val="none" w:sz="0" w:space="0" w:color="auto"/>
        <w:left w:val="none" w:sz="0" w:space="0" w:color="auto"/>
        <w:bottom w:val="none" w:sz="0" w:space="0" w:color="auto"/>
        <w:right w:val="none" w:sz="0" w:space="0" w:color="auto"/>
      </w:divBdr>
    </w:div>
    <w:div w:id="796533417">
      <w:marLeft w:val="480"/>
      <w:marRight w:val="0"/>
      <w:marTop w:val="0"/>
      <w:marBottom w:val="0"/>
      <w:divBdr>
        <w:top w:val="none" w:sz="0" w:space="0" w:color="auto"/>
        <w:left w:val="none" w:sz="0" w:space="0" w:color="auto"/>
        <w:bottom w:val="none" w:sz="0" w:space="0" w:color="auto"/>
        <w:right w:val="none" w:sz="0" w:space="0" w:color="auto"/>
      </w:divBdr>
    </w:div>
    <w:div w:id="796601494">
      <w:marLeft w:val="480"/>
      <w:marRight w:val="0"/>
      <w:marTop w:val="0"/>
      <w:marBottom w:val="0"/>
      <w:divBdr>
        <w:top w:val="none" w:sz="0" w:space="0" w:color="auto"/>
        <w:left w:val="none" w:sz="0" w:space="0" w:color="auto"/>
        <w:bottom w:val="none" w:sz="0" w:space="0" w:color="auto"/>
        <w:right w:val="none" w:sz="0" w:space="0" w:color="auto"/>
      </w:divBdr>
    </w:div>
    <w:div w:id="796722830">
      <w:marLeft w:val="480"/>
      <w:marRight w:val="0"/>
      <w:marTop w:val="0"/>
      <w:marBottom w:val="0"/>
      <w:divBdr>
        <w:top w:val="none" w:sz="0" w:space="0" w:color="auto"/>
        <w:left w:val="none" w:sz="0" w:space="0" w:color="auto"/>
        <w:bottom w:val="none" w:sz="0" w:space="0" w:color="auto"/>
        <w:right w:val="none" w:sz="0" w:space="0" w:color="auto"/>
      </w:divBdr>
    </w:div>
    <w:div w:id="796796812">
      <w:bodyDiv w:val="1"/>
      <w:marLeft w:val="0"/>
      <w:marRight w:val="0"/>
      <w:marTop w:val="0"/>
      <w:marBottom w:val="0"/>
      <w:divBdr>
        <w:top w:val="none" w:sz="0" w:space="0" w:color="auto"/>
        <w:left w:val="none" w:sz="0" w:space="0" w:color="auto"/>
        <w:bottom w:val="none" w:sz="0" w:space="0" w:color="auto"/>
        <w:right w:val="none" w:sz="0" w:space="0" w:color="auto"/>
      </w:divBdr>
    </w:div>
    <w:div w:id="796875761">
      <w:marLeft w:val="480"/>
      <w:marRight w:val="0"/>
      <w:marTop w:val="0"/>
      <w:marBottom w:val="0"/>
      <w:divBdr>
        <w:top w:val="none" w:sz="0" w:space="0" w:color="auto"/>
        <w:left w:val="none" w:sz="0" w:space="0" w:color="auto"/>
        <w:bottom w:val="none" w:sz="0" w:space="0" w:color="auto"/>
        <w:right w:val="none" w:sz="0" w:space="0" w:color="auto"/>
      </w:divBdr>
    </w:div>
    <w:div w:id="796875841">
      <w:marLeft w:val="480"/>
      <w:marRight w:val="0"/>
      <w:marTop w:val="0"/>
      <w:marBottom w:val="0"/>
      <w:divBdr>
        <w:top w:val="none" w:sz="0" w:space="0" w:color="auto"/>
        <w:left w:val="none" w:sz="0" w:space="0" w:color="auto"/>
        <w:bottom w:val="none" w:sz="0" w:space="0" w:color="auto"/>
        <w:right w:val="none" w:sz="0" w:space="0" w:color="auto"/>
      </w:divBdr>
    </w:div>
    <w:div w:id="797839173">
      <w:marLeft w:val="480"/>
      <w:marRight w:val="0"/>
      <w:marTop w:val="0"/>
      <w:marBottom w:val="0"/>
      <w:divBdr>
        <w:top w:val="none" w:sz="0" w:space="0" w:color="auto"/>
        <w:left w:val="none" w:sz="0" w:space="0" w:color="auto"/>
        <w:bottom w:val="none" w:sz="0" w:space="0" w:color="auto"/>
        <w:right w:val="none" w:sz="0" w:space="0" w:color="auto"/>
      </w:divBdr>
    </w:div>
    <w:div w:id="798036889">
      <w:marLeft w:val="480"/>
      <w:marRight w:val="0"/>
      <w:marTop w:val="0"/>
      <w:marBottom w:val="0"/>
      <w:divBdr>
        <w:top w:val="none" w:sz="0" w:space="0" w:color="auto"/>
        <w:left w:val="none" w:sz="0" w:space="0" w:color="auto"/>
        <w:bottom w:val="none" w:sz="0" w:space="0" w:color="auto"/>
        <w:right w:val="none" w:sz="0" w:space="0" w:color="auto"/>
      </w:divBdr>
    </w:div>
    <w:div w:id="798064448">
      <w:marLeft w:val="480"/>
      <w:marRight w:val="0"/>
      <w:marTop w:val="0"/>
      <w:marBottom w:val="0"/>
      <w:divBdr>
        <w:top w:val="none" w:sz="0" w:space="0" w:color="auto"/>
        <w:left w:val="none" w:sz="0" w:space="0" w:color="auto"/>
        <w:bottom w:val="none" w:sz="0" w:space="0" w:color="auto"/>
        <w:right w:val="none" w:sz="0" w:space="0" w:color="auto"/>
      </w:divBdr>
    </w:div>
    <w:div w:id="798885595">
      <w:marLeft w:val="480"/>
      <w:marRight w:val="0"/>
      <w:marTop w:val="0"/>
      <w:marBottom w:val="0"/>
      <w:divBdr>
        <w:top w:val="none" w:sz="0" w:space="0" w:color="auto"/>
        <w:left w:val="none" w:sz="0" w:space="0" w:color="auto"/>
        <w:bottom w:val="none" w:sz="0" w:space="0" w:color="auto"/>
        <w:right w:val="none" w:sz="0" w:space="0" w:color="auto"/>
      </w:divBdr>
    </w:div>
    <w:div w:id="799304104">
      <w:marLeft w:val="480"/>
      <w:marRight w:val="0"/>
      <w:marTop w:val="0"/>
      <w:marBottom w:val="0"/>
      <w:divBdr>
        <w:top w:val="none" w:sz="0" w:space="0" w:color="auto"/>
        <w:left w:val="none" w:sz="0" w:space="0" w:color="auto"/>
        <w:bottom w:val="none" w:sz="0" w:space="0" w:color="auto"/>
        <w:right w:val="none" w:sz="0" w:space="0" w:color="auto"/>
      </w:divBdr>
    </w:div>
    <w:div w:id="799688447">
      <w:bodyDiv w:val="1"/>
      <w:marLeft w:val="0"/>
      <w:marRight w:val="0"/>
      <w:marTop w:val="0"/>
      <w:marBottom w:val="0"/>
      <w:divBdr>
        <w:top w:val="none" w:sz="0" w:space="0" w:color="auto"/>
        <w:left w:val="none" w:sz="0" w:space="0" w:color="auto"/>
        <w:bottom w:val="none" w:sz="0" w:space="0" w:color="auto"/>
        <w:right w:val="none" w:sz="0" w:space="0" w:color="auto"/>
      </w:divBdr>
    </w:div>
    <w:div w:id="800851119">
      <w:marLeft w:val="480"/>
      <w:marRight w:val="0"/>
      <w:marTop w:val="0"/>
      <w:marBottom w:val="0"/>
      <w:divBdr>
        <w:top w:val="none" w:sz="0" w:space="0" w:color="auto"/>
        <w:left w:val="none" w:sz="0" w:space="0" w:color="auto"/>
        <w:bottom w:val="none" w:sz="0" w:space="0" w:color="auto"/>
        <w:right w:val="none" w:sz="0" w:space="0" w:color="auto"/>
      </w:divBdr>
    </w:div>
    <w:div w:id="801460246">
      <w:marLeft w:val="480"/>
      <w:marRight w:val="0"/>
      <w:marTop w:val="0"/>
      <w:marBottom w:val="0"/>
      <w:divBdr>
        <w:top w:val="none" w:sz="0" w:space="0" w:color="auto"/>
        <w:left w:val="none" w:sz="0" w:space="0" w:color="auto"/>
        <w:bottom w:val="none" w:sz="0" w:space="0" w:color="auto"/>
        <w:right w:val="none" w:sz="0" w:space="0" w:color="auto"/>
      </w:divBdr>
    </w:div>
    <w:div w:id="801579012">
      <w:marLeft w:val="480"/>
      <w:marRight w:val="0"/>
      <w:marTop w:val="0"/>
      <w:marBottom w:val="0"/>
      <w:divBdr>
        <w:top w:val="none" w:sz="0" w:space="0" w:color="auto"/>
        <w:left w:val="none" w:sz="0" w:space="0" w:color="auto"/>
        <w:bottom w:val="none" w:sz="0" w:space="0" w:color="auto"/>
        <w:right w:val="none" w:sz="0" w:space="0" w:color="auto"/>
      </w:divBdr>
    </w:div>
    <w:div w:id="802387143">
      <w:marLeft w:val="480"/>
      <w:marRight w:val="0"/>
      <w:marTop w:val="0"/>
      <w:marBottom w:val="0"/>
      <w:divBdr>
        <w:top w:val="none" w:sz="0" w:space="0" w:color="auto"/>
        <w:left w:val="none" w:sz="0" w:space="0" w:color="auto"/>
        <w:bottom w:val="none" w:sz="0" w:space="0" w:color="auto"/>
        <w:right w:val="none" w:sz="0" w:space="0" w:color="auto"/>
      </w:divBdr>
    </w:div>
    <w:div w:id="803350059">
      <w:marLeft w:val="480"/>
      <w:marRight w:val="0"/>
      <w:marTop w:val="0"/>
      <w:marBottom w:val="0"/>
      <w:divBdr>
        <w:top w:val="none" w:sz="0" w:space="0" w:color="auto"/>
        <w:left w:val="none" w:sz="0" w:space="0" w:color="auto"/>
        <w:bottom w:val="none" w:sz="0" w:space="0" w:color="auto"/>
        <w:right w:val="none" w:sz="0" w:space="0" w:color="auto"/>
      </w:divBdr>
    </w:div>
    <w:div w:id="803694899">
      <w:marLeft w:val="480"/>
      <w:marRight w:val="0"/>
      <w:marTop w:val="0"/>
      <w:marBottom w:val="0"/>
      <w:divBdr>
        <w:top w:val="none" w:sz="0" w:space="0" w:color="auto"/>
        <w:left w:val="none" w:sz="0" w:space="0" w:color="auto"/>
        <w:bottom w:val="none" w:sz="0" w:space="0" w:color="auto"/>
        <w:right w:val="none" w:sz="0" w:space="0" w:color="auto"/>
      </w:divBdr>
    </w:div>
    <w:div w:id="803809894">
      <w:bodyDiv w:val="1"/>
      <w:marLeft w:val="0"/>
      <w:marRight w:val="0"/>
      <w:marTop w:val="0"/>
      <w:marBottom w:val="0"/>
      <w:divBdr>
        <w:top w:val="none" w:sz="0" w:space="0" w:color="auto"/>
        <w:left w:val="none" w:sz="0" w:space="0" w:color="auto"/>
        <w:bottom w:val="none" w:sz="0" w:space="0" w:color="auto"/>
        <w:right w:val="none" w:sz="0" w:space="0" w:color="auto"/>
      </w:divBdr>
    </w:div>
    <w:div w:id="803888456">
      <w:marLeft w:val="480"/>
      <w:marRight w:val="0"/>
      <w:marTop w:val="0"/>
      <w:marBottom w:val="0"/>
      <w:divBdr>
        <w:top w:val="none" w:sz="0" w:space="0" w:color="auto"/>
        <w:left w:val="none" w:sz="0" w:space="0" w:color="auto"/>
        <w:bottom w:val="none" w:sz="0" w:space="0" w:color="auto"/>
        <w:right w:val="none" w:sz="0" w:space="0" w:color="auto"/>
      </w:divBdr>
    </w:div>
    <w:div w:id="804852108">
      <w:bodyDiv w:val="1"/>
      <w:marLeft w:val="0"/>
      <w:marRight w:val="0"/>
      <w:marTop w:val="0"/>
      <w:marBottom w:val="0"/>
      <w:divBdr>
        <w:top w:val="none" w:sz="0" w:space="0" w:color="auto"/>
        <w:left w:val="none" w:sz="0" w:space="0" w:color="auto"/>
        <w:bottom w:val="none" w:sz="0" w:space="0" w:color="auto"/>
        <w:right w:val="none" w:sz="0" w:space="0" w:color="auto"/>
      </w:divBdr>
    </w:div>
    <w:div w:id="805009250">
      <w:bodyDiv w:val="1"/>
      <w:marLeft w:val="0"/>
      <w:marRight w:val="0"/>
      <w:marTop w:val="0"/>
      <w:marBottom w:val="0"/>
      <w:divBdr>
        <w:top w:val="none" w:sz="0" w:space="0" w:color="auto"/>
        <w:left w:val="none" w:sz="0" w:space="0" w:color="auto"/>
        <w:bottom w:val="none" w:sz="0" w:space="0" w:color="auto"/>
        <w:right w:val="none" w:sz="0" w:space="0" w:color="auto"/>
      </w:divBdr>
    </w:div>
    <w:div w:id="805704550">
      <w:marLeft w:val="480"/>
      <w:marRight w:val="0"/>
      <w:marTop w:val="0"/>
      <w:marBottom w:val="0"/>
      <w:divBdr>
        <w:top w:val="none" w:sz="0" w:space="0" w:color="auto"/>
        <w:left w:val="none" w:sz="0" w:space="0" w:color="auto"/>
        <w:bottom w:val="none" w:sz="0" w:space="0" w:color="auto"/>
        <w:right w:val="none" w:sz="0" w:space="0" w:color="auto"/>
      </w:divBdr>
    </w:div>
    <w:div w:id="806507901">
      <w:marLeft w:val="480"/>
      <w:marRight w:val="0"/>
      <w:marTop w:val="0"/>
      <w:marBottom w:val="0"/>
      <w:divBdr>
        <w:top w:val="none" w:sz="0" w:space="0" w:color="auto"/>
        <w:left w:val="none" w:sz="0" w:space="0" w:color="auto"/>
        <w:bottom w:val="none" w:sz="0" w:space="0" w:color="auto"/>
        <w:right w:val="none" w:sz="0" w:space="0" w:color="auto"/>
      </w:divBdr>
    </w:div>
    <w:div w:id="807091279">
      <w:bodyDiv w:val="1"/>
      <w:marLeft w:val="0"/>
      <w:marRight w:val="0"/>
      <w:marTop w:val="0"/>
      <w:marBottom w:val="0"/>
      <w:divBdr>
        <w:top w:val="none" w:sz="0" w:space="0" w:color="auto"/>
        <w:left w:val="none" w:sz="0" w:space="0" w:color="auto"/>
        <w:bottom w:val="none" w:sz="0" w:space="0" w:color="auto"/>
        <w:right w:val="none" w:sz="0" w:space="0" w:color="auto"/>
      </w:divBdr>
    </w:div>
    <w:div w:id="807357997">
      <w:marLeft w:val="480"/>
      <w:marRight w:val="0"/>
      <w:marTop w:val="0"/>
      <w:marBottom w:val="0"/>
      <w:divBdr>
        <w:top w:val="none" w:sz="0" w:space="0" w:color="auto"/>
        <w:left w:val="none" w:sz="0" w:space="0" w:color="auto"/>
        <w:bottom w:val="none" w:sz="0" w:space="0" w:color="auto"/>
        <w:right w:val="none" w:sz="0" w:space="0" w:color="auto"/>
      </w:divBdr>
    </w:div>
    <w:div w:id="807431289">
      <w:bodyDiv w:val="1"/>
      <w:marLeft w:val="0"/>
      <w:marRight w:val="0"/>
      <w:marTop w:val="0"/>
      <w:marBottom w:val="0"/>
      <w:divBdr>
        <w:top w:val="none" w:sz="0" w:space="0" w:color="auto"/>
        <w:left w:val="none" w:sz="0" w:space="0" w:color="auto"/>
        <w:bottom w:val="none" w:sz="0" w:space="0" w:color="auto"/>
        <w:right w:val="none" w:sz="0" w:space="0" w:color="auto"/>
      </w:divBdr>
      <w:divsChild>
        <w:div w:id="1366714605">
          <w:marLeft w:val="480"/>
          <w:marRight w:val="0"/>
          <w:marTop w:val="0"/>
          <w:marBottom w:val="0"/>
          <w:divBdr>
            <w:top w:val="none" w:sz="0" w:space="0" w:color="auto"/>
            <w:left w:val="none" w:sz="0" w:space="0" w:color="auto"/>
            <w:bottom w:val="none" w:sz="0" w:space="0" w:color="auto"/>
            <w:right w:val="none" w:sz="0" w:space="0" w:color="auto"/>
          </w:divBdr>
        </w:div>
        <w:div w:id="1434932005">
          <w:marLeft w:val="480"/>
          <w:marRight w:val="0"/>
          <w:marTop w:val="0"/>
          <w:marBottom w:val="0"/>
          <w:divBdr>
            <w:top w:val="none" w:sz="0" w:space="0" w:color="auto"/>
            <w:left w:val="none" w:sz="0" w:space="0" w:color="auto"/>
            <w:bottom w:val="none" w:sz="0" w:space="0" w:color="auto"/>
            <w:right w:val="none" w:sz="0" w:space="0" w:color="auto"/>
          </w:divBdr>
        </w:div>
        <w:div w:id="422844709">
          <w:marLeft w:val="480"/>
          <w:marRight w:val="0"/>
          <w:marTop w:val="0"/>
          <w:marBottom w:val="0"/>
          <w:divBdr>
            <w:top w:val="none" w:sz="0" w:space="0" w:color="auto"/>
            <w:left w:val="none" w:sz="0" w:space="0" w:color="auto"/>
            <w:bottom w:val="none" w:sz="0" w:space="0" w:color="auto"/>
            <w:right w:val="none" w:sz="0" w:space="0" w:color="auto"/>
          </w:divBdr>
        </w:div>
        <w:div w:id="1912345024">
          <w:marLeft w:val="480"/>
          <w:marRight w:val="0"/>
          <w:marTop w:val="0"/>
          <w:marBottom w:val="0"/>
          <w:divBdr>
            <w:top w:val="none" w:sz="0" w:space="0" w:color="auto"/>
            <w:left w:val="none" w:sz="0" w:space="0" w:color="auto"/>
            <w:bottom w:val="none" w:sz="0" w:space="0" w:color="auto"/>
            <w:right w:val="none" w:sz="0" w:space="0" w:color="auto"/>
          </w:divBdr>
        </w:div>
        <w:div w:id="859011566">
          <w:marLeft w:val="480"/>
          <w:marRight w:val="0"/>
          <w:marTop w:val="0"/>
          <w:marBottom w:val="0"/>
          <w:divBdr>
            <w:top w:val="none" w:sz="0" w:space="0" w:color="auto"/>
            <w:left w:val="none" w:sz="0" w:space="0" w:color="auto"/>
            <w:bottom w:val="none" w:sz="0" w:space="0" w:color="auto"/>
            <w:right w:val="none" w:sz="0" w:space="0" w:color="auto"/>
          </w:divBdr>
        </w:div>
        <w:div w:id="31225521">
          <w:marLeft w:val="480"/>
          <w:marRight w:val="0"/>
          <w:marTop w:val="0"/>
          <w:marBottom w:val="0"/>
          <w:divBdr>
            <w:top w:val="none" w:sz="0" w:space="0" w:color="auto"/>
            <w:left w:val="none" w:sz="0" w:space="0" w:color="auto"/>
            <w:bottom w:val="none" w:sz="0" w:space="0" w:color="auto"/>
            <w:right w:val="none" w:sz="0" w:space="0" w:color="auto"/>
          </w:divBdr>
        </w:div>
        <w:div w:id="148592820">
          <w:marLeft w:val="480"/>
          <w:marRight w:val="0"/>
          <w:marTop w:val="0"/>
          <w:marBottom w:val="0"/>
          <w:divBdr>
            <w:top w:val="none" w:sz="0" w:space="0" w:color="auto"/>
            <w:left w:val="none" w:sz="0" w:space="0" w:color="auto"/>
            <w:bottom w:val="none" w:sz="0" w:space="0" w:color="auto"/>
            <w:right w:val="none" w:sz="0" w:space="0" w:color="auto"/>
          </w:divBdr>
        </w:div>
        <w:div w:id="583685716">
          <w:marLeft w:val="480"/>
          <w:marRight w:val="0"/>
          <w:marTop w:val="0"/>
          <w:marBottom w:val="0"/>
          <w:divBdr>
            <w:top w:val="none" w:sz="0" w:space="0" w:color="auto"/>
            <w:left w:val="none" w:sz="0" w:space="0" w:color="auto"/>
            <w:bottom w:val="none" w:sz="0" w:space="0" w:color="auto"/>
            <w:right w:val="none" w:sz="0" w:space="0" w:color="auto"/>
          </w:divBdr>
        </w:div>
        <w:div w:id="240677169">
          <w:marLeft w:val="480"/>
          <w:marRight w:val="0"/>
          <w:marTop w:val="0"/>
          <w:marBottom w:val="0"/>
          <w:divBdr>
            <w:top w:val="none" w:sz="0" w:space="0" w:color="auto"/>
            <w:left w:val="none" w:sz="0" w:space="0" w:color="auto"/>
            <w:bottom w:val="none" w:sz="0" w:space="0" w:color="auto"/>
            <w:right w:val="none" w:sz="0" w:space="0" w:color="auto"/>
          </w:divBdr>
        </w:div>
        <w:div w:id="788164240">
          <w:marLeft w:val="480"/>
          <w:marRight w:val="0"/>
          <w:marTop w:val="0"/>
          <w:marBottom w:val="0"/>
          <w:divBdr>
            <w:top w:val="none" w:sz="0" w:space="0" w:color="auto"/>
            <w:left w:val="none" w:sz="0" w:space="0" w:color="auto"/>
            <w:bottom w:val="none" w:sz="0" w:space="0" w:color="auto"/>
            <w:right w:val="none" w:sz="0" w:space="0" w:color="auto"/>
          </w:divBdr>
        </w:div>
        <w:div w:id="1191142853">
          <w:marLeft w:val="480"/>
          <w:marRight w:val="0"/>
          <w:marTop w:val="0"/>
          <w:marBottom w:val="0"/>
          <w:divBdr>
            <w:top w:val="none" w:sz="0" w:space="0" w:color="auto"/>
            <w:left w:val="none" w:sz="0" w:space="0" w:color="auto"/>
            <w:bottom w:val="none" w:sz="0" w:space="0" w:color="auto"/>
            <w:right w:val="none" w:sz="0" w:space="0" w:color="auto"/>
          </w:divBdr>
        </w:div>
        <w:div w:id="255601782">
          <w:marLeft w:val="480"/>
          <w:marRight w:val="0"/>
          <w:marTop w:val="0"/>
          <w:marBottom w:val="0"/>
          <w:divBdr>
            <w:top w:val="none" w:sz="0" w:space="0" w:color="auto"/>
            <w:left w:val="none" w:sz="0" w:space="0" w:color="auto"/>
            <w:bottom w:val="none" w:sz="0" w:space="0" w:color="auto"/>
            <w:right w:val="none" w:sz="0" w:space="0" w:color="auto"/>
          </w:divBdr>
        </w:div>
        <w:div w:id="506752549">
          <w:marLeft w:val="480"/>
          <w:marRight w:val="0"/>
          <w:marTop w:val="0"/>
          <w:marBottom w:val="0"/>
          <w:divBdr>
            <w:top w:val="none" w:sz="0" w:space="0" w:color="auto"/>
            <w:left w:val="none" w:sz="0" w:space="0" w:color="auto"/>
            <w:bottom w:val="none" w:sz="0" w:space="0" w:color="auto"/>
            <w:right w:val="none" w:sz="0" w:space="0" w:color="auto"/>
          </w:divBdr>
        </w:div>
        <w:div w:id="325524781">
          <w:marLeft w:val="480"/>
          <w:marRight w:val="0"/>
          <w:marTop w:val="0"/>
          <w:marBottom w:val="0"/>
          <w:divBdr>
            <w:top w:val="none" w:sz="0" w:space="0" w:color="auto"/>
            <w:left w:val="none" w:sz="0" w:space="0" w:color="auto"/>
            <w:bottom w:val="none" w:sz="0" w:space="0" w:color="auto"/>
            <w:right w:val="none" w:sz="0" w:space="0" w:color="auto"/>
          </w:divBdr>
        </w:div>
        <w:div w:id="1128401034">
          <w:marLeft w:val="480"/>
          <w:marRight w:val="0"/>
          <w:marTop w:val="0"/>
          <w:marBottom w:val="0"/>
          <w:divBdr>
            <w:top w:val="none" w:sz="0" w:space="0" w:color="auto"/>
            <w:left w:val="none" w:sz="0" w:space="0" w:color="auto"/>
            <w:bottom w:val="none" w:sz="0" w:space="0" w:color="auto"/>
            <w:right w:val="none" w:sz="0" w:space="0" w:color="auto"/>
          </w:divBdr>
        </w:div>
        <w:div w:id="1726368939">
          <w:marLeft w:val="480"/>
          <w:marRight w:val="0"/>
          <w:marTop w:val="0"/>
          <w:marBottom w:val="0"/>
          <w:divBdr>
            <w:top w:val="none" w:sz="0" w:space="0" w:color="auto"/>
            <w:left w:val="none" w:sz="0" w:space="0" w:color="auto"/>
            <w:bottom w:val="none" w:sz="0" w:space="0" w:color="auto"/>
            <w:right w:val="none" w:sz="0" w:space="0" w:color="auto"/>
          </w:divBdr>
        </w:div>
        <w:div w:id="1066106353">
          <w:marLeft w:val="480"/>
          <w:marRight w:val="0"/>
          <w:marTop w:val="0"/>
          <w:marBottom w:val="0"/>
          <w:divBdr>
            <w:top w:val="none" w:sz="0" w:space="0" w:color="auto"/>
            <w:left w:val="none" w:sz="0" w:space="0" w:color="auto"/>
            <w:bottom w:val="none" w:sz="0" w:space="0" w:color="auto"/>
            <w:right w:val="none" w:sz="0" w:space="0" w:color="auto"/>
          </w:divBdr>
        </w:div>
      </w:divsChild>
    </w:div>
    <w:div w:id="808673860">
      <w:bodyDiv w:val="1"/>
      <w:marLeft w:val="0"/>
      <w:marRight w:val="0"/>
      <w:marTop w:val="0"/>
      <w:marBottom w:val="0"/>
      <w:divBdr>
        <w:top w:val="none" w:sz="0" w:space="0" w:color="auto"/>
        <w:left w:val="none" w:sz="0" w:space="0" w:color="auto"/>
        <w:bottom w:val="none" w:sz="0" w:space="0" w:color="auto"/>
        <w:right w:val="none" w:sz="0" w:space="0" w:color="auto"/>
      </w:divBdr>
    </w:div>
    <w:div w:id="808860617">
      <w:bodyDiv w:val="1"/>
      <w:marLeft w:val="0"/>
      <w:marRight w:val="0"/>
      <w:marTop w:val="0"/>
      <w:marBottom w:val="0"/>
      <w:divBdr>
        <w:top w:val="none" w:sz="0" w:space="0" w:color="auto"/>
        <w:left w:val="none" w:sz="0" w:space="0" w:color="auto"/>
        <w:bottom w:val="none" w:sz="0" w:space="0" w:color="auto"/>
        <w:right w:val="none" w:sz="0" w:space="0" w:color="auto"/>
      </w:divBdr>
    </w:div>
    <w:div w:id="810365366">
      <w:marLeft w:val="480"/>
      <w:marRight w:val="0"/>
      <w:marTop w:val="0"/>
      <w:marBottom w:val="0"/>
      <w:divBdr>
        <w:top w:val="none" w:sz="0" w:space="0" w:color="auto"/>
        <w:left w:val="none" w:sz="0" w:space="0" w:color="auto"/>
        <w:bottom w:val="none" w:sz="0" w:space="0" w:color="auto"/>
        <w:right w:val="none" w:sz="0" w:space="0" w:color="auto"/>
      </w:divBdr>
    </w:div>
    <w:div w:id="811294507">
      <w:marLeft w:val="480"/>
      <w:marRight w:val="0"/>
      <w:marTop w:val="0"/>
      <w:marBottom w:val="0"/>
      <w:divBdr>
        <w:top w:val="none" w:sz="0" w:space="0" w:color="auto"/>
        <w:left w:val="none" w:sz="0" w:space="0" w:color="auto"/>
        <w:bottom w:val="none" w:sz="0" w:space="0" w:color="auto"/>
        <w:right w:val="none" w:sz="0" w:space="0" w:color="auto"/>
      </w:divBdr>
    </w:div>
    <w:div w:id="811672276">
      <w:bodyDiv w:val="1"/>
      <w:marLeft w:val="0"/>
      <w:marRight w:val="0"/>
      <w:marTop w:val="0"/>
      <w:marBottom w:val="0"/>
      <w:divBdr>
        <w:top w:val="none" w:sz="0" w:space="0" w:color="auto"/>
        <w:left w:val="none" w:sz="0" w:space="0" w:color="auto"/>
        <w:bottom w:val="none" w:sz="0" w:space="0" w:color="auto"/>
        <w:right w:val="none" w:sz="0" w:space="0" w:color="auto"/>
      </w:divBdr>
    </w:div>
    <w:div w:id="812063107">
      <w:bodyDiv w:val="1"/>
      <w:marLeft w:val="0"/>
      <w:marRight w:val="0"/>
      <w:marTop w:val="0"/>
      <w:marBottom w:val="0"/>
      <w:divBdr>
        <w:top w:val="none" w:sz="0" w:space="0" w:color="auto"/>
        <w:left w:val="none" w:sz="0" w:space="0" w:color="auto"/>
        <w:bottom w:val="none" w:sz="0" w:space="0" w:color="auto"/>
        <w:right w:val="none" w:sz="0" w:space="0" w:color="auto"/>
      </w:divBdr>
    </w:div>
    <w:div w:id="813372802">
      <w:marLeft w:val="480"/>
      <w:marRight w:val="0"/>
      <w:marTop w:val="0"/>
      <w:marBottom w:val="0"/>
      <w:divBdr>
        <w:top w:val="none" w:sz="0" w:space="0" w:color="auto"/>
        <w:left w:val="none" w:sz="0" w:space="0" w:color="auto"/>
        <w:bottom w:val="none" w:sz="0" w:space="0" w:color="auto"/>
        <w:right w:val="none" w:sz="0" w:space="0" w:color="auto"/>
      </w:divBdr>
    </w:div>
    <w:div w:id="813446088">
      <w:marLeft w:val="480"/>
      <w:marRight w:val="0"/>
      <w:marTop w:val="0"/>
      <w:marBottom w:val="0"/>
      <w:divBdr>
        <w:top w:val="none" w:sz="0" w:space="0" w:color="auto"/>
        <w:left w:val="none" w:sz="0" w:space="0" w:color="auto"/>
        <w:bottom w:val="none" w:sz="0" w:space="0" w:color="auto"/>
        <w:right w:val="none" w:sz="0" w:space="0" w:color="auto"/>
      </w:divBdr>
    </w:div>
    <w:div w:id="813447524">
      <w:marLeft w:val="480"/>
      <w:marRight w:val="0"/>
      <w:marTop w:val="0"/>
      <w:marBottom w:val="0"/>
      <w:divBdr>
        <w:top w:val="none" w:sz="0" w:space="0" w:color="auto"/>
        <w:left w:val="none" w:sz="0" w:space="0" w:color="auto"/>
        <w:bottom w:val="none" w:sz="0" w:space="0" w:color="auto"/>
        <w:right w:val="none" w:sz="0" w:space="0" w:color="auto"/>
      </w:divBdr>
    </w:div>
    <w:div w:id="814106124">
      <w:marLeft w:val="480"/>
      <w:marRight w:val="0"/>
      <w:marTop w:val="0"/>
      <w:marBottom w:val="0"/>
      <w:divBdr>
        <w:top w:val="none" w:sz="0" w:space="0" w:color="auto"/>
        <w:left w:val="none" w:sz="0" w:space="0" w:color="auto"/>
        <w:bottom w:val="none" w:sz="0" w:space="0" w:color="auto"/>
        <w:right w:val="none" w:sz="0" w:space="0" w:color="auto"/>
      </w:divBdr>
    </w:div>
    <w:div w:id="816067116">
      <w:bodyDiv w:val="1"/>
      <w:marLeft w:val="0"/>
      <w:marRight w:val="0"/>
      <w:marTop w:val="0"/>
      <w:marBottom w:val="0"/>
      <w:divBdr>
        <w:top w:val="none" w:sz="0" w:space="0" w:color="auto"/>
        <w:left w:val="none" w:sz="0" w:space="0" w:color="auto"/>
        <w:bottom w:val="none" w:sz="0" w:space="0" w:color="auto"/>
        <w:right w:val="none" w:sz="0" w:space="0" w:color="auto"/>
      </w:divBdr>
    </w:div>
    <w:div w:id="816260311">
      <w:marLeft w:val="480"/>
      <w:marRight w:val="0"/>
      <w:marTop w:val="0"/>
      <w:marBottom w:val="0"/>
      <w:divBdr>
        <w:top w:val="none" w:sz="0" w:space="0" w:color="auto"/>
        <w:left w:val="none" w:sz="0" w:space="0" w:color="auto"/>
        <w:bottom w:val="none" w:sz="0" w:space="0" w:color="auto"/>
        <w:right w:val="none" w:sz="0" w:space="0" w:color="auto"/>
      </w:divBdr>
    </w:div>
    <w:div w:id="816606714">
      <w:marLeft w:val="480"/>
      <w:marRight w:val="0"/>
      <w:marTop w:val="0"/>
      <w:marBottom w:val="0"/>
      <w:divBdr>
        <w:top w:val="none" w:sz="0" w:space="0" w:color="auto"/>
        <w:left w:val="none" w:sz="0" w:space="0" w:color="auto"/>
        <w:bottom w:val="none" w:sz="0" w:space="0" w:color="auto"/>
        <w:right w:val="none" w:sz="0" w:space="0" w:color="auto"/>
      </w:divBdr>
    </w:div>
    <w:div w:id="817376665">
      <w:marLeft w:val="480"/>
      <w:marRight w:val="0"/>
      <w:marTop w:val="0"/>
      <w:marBottom w:val="0"/>
      <w:divBdr>
        <w:top w:val="none" w:sz="0" w:space="0" w:color="auto"/>
        <w:left w:val="none" w:sz="0" w:space="0" w:color="auto"/>
        <w:bottom w:val="none" w:sz="0" w:space="0" w:color="auto"/>
        <w:right w:val="none" w:sz="0" w:space="0" w:color="auto"/>
      </w:divBdr>
    </w:div>
    <w:div w:id="817575788">
      <w:bodyDiv w:val="1"/>
      <w:marLeft w:val="0"/>
      <w:marRight w:val="0"/>
      <w:marTop w:val="0"/>
      <w:marBottom w:val="0"/>
      <w:divBdr>
        <w:top w:val="none" w:sz="0" w:space="0" w:color="auto"/>
        <w:left w:val="none" w:sz="0" w:space="0" w:color="auto"/>
        <w:bottom w:val="none" w:sz="0" w:space="0" w:color="auto"/>
        <w:right w:val="none" w:sz="0" w:space="0" w:color="auto"/>
      </w:divBdr>
    </w:div>
    <w:div w:id="817965641">
      <w:bodyDiv w:val="1"/>
      <w:marLeft w:val="0"/>
      <w:marRight w:val="0"/>
      <w:marTop w:val="0"/>
      <w:marBottom w:val="0"/>
      <w:divBdr>
        <w:top w:val="none" w:sz="0" w:space="0" w:color="auto"/>
        <w:left w:val="none" w:sz="0" w:space="0" w:color="auto"/>
        <w:bottom w:val="none" w:sz="0" w:space="0" w:color="auto"/>
        <w:right w:val="none" w:sz="0" w:space="0" w:color="auto"/>
      </w:divBdr>
    </w:div>
    <w:div w:id="818348048">
      <w:marLeft w:val="480"/>
      <w:marRight w:val="0"/>
      <w:marTop w:val="0"/>
      <w:marBottom w:val="0"/>
      <w:divBdr>
        <w:top w:val="none" w:sz="0" w:space="0" w:color="auto"/>
        <w:left w:val="none" w:sz="0" w:space="0" w:color="auto"/>
        <w:bottom w:val="none" w:sz="0" w:space="0" w:color="auto"/>
        <w:right w:val="none" w:sz="0" w:space="0" w:color="auto"/>
      </w:divBdr>
    </w:div>
    <w:div w:id="818379801">
      <w:bodyDiv w:val="1"/>
      <w:marLeft w:val="0"/>
      <w:marRight w:val="0"/>
      <w:marTop w:val="0"/>
      <w:marBottom w:val="0"/>
      <w:divBdr>
        <w:top w:val="none" w:sz="0" w:space="0" w:color="auto"/>
        <w:left w:val="none" w:sz="0" w:space="0" w:color="auto"/>
        <w:bottom w:val="none" w:sz="0" w:space="0" w:color="auto"/>
        <w:right w:val="none" w:sz="0" w:space="0" w:color="auto"/>
      </w:divBdr>
    </w:div>
    <w:div w:id="818419627">
      <w:marLeft w:val="480"/>
      <w:marRight w:val="0"/>
      <w:marTop w:val="0"/>
      <w:marBottom w:val="0"/>
      <w:divBdr>
        <w:top w:val="none" w:sz="0" w:space="0" w:color="auto"/>
        <w:left w:val="none" w:sz="0" w:space="0" w:color="auto"/>
        <w:bottom w:val="none" w:sz="0" w:space="0" w:color="auto"/>
        <w:right w:val="none" w:sz="0" w:space="0" w:color="auto"/>
      </w:divBdr>
    </w:div>
    <w:div w:id="820000114">
      <w:marLeft w:val="480"/>
      <w:marRight w:val="0"/>
      <w:marTop w:val="0"/>
      <w:marBottom w:val="0"/>
      <w:divBdr>
        <w:top w:val="none" w:sz="0" w:space="0" w:color="auto"/>
        <w:left w:val="none" w:sz="0" w:space="0" w:color="auto"/>
        <w:bottom w:val="none" w:sz="0" w:space="0" w:color="auto"/>
        <w:right w:val="none" w:sz="0" w:space="0" w:color="auto"/>
      </w:divBdr>
    </w:div>
    <w:div w:id="820000501">
      <w:bodyDiv w:val="1"/>
      <w:marLeft w:val="0"/>
      <w:marRight w:val="0"/>
      <w:marTop w:val="0"/>
      <w:marBottom w:val="0"/>
      <w:divBdr>
        <w:top w:val="none" w:sz="0" w:space="0" w:color="auto"/>
        <w:left w:val="none" w:sz="0" w:space="0" w:color="auto"/>
        <w:bottom w:val="none" w:sz="0" w:space="0" w:color="auto"/>
        <w:right w:val="none" w:sz="0" w:space="0" w:color="auto"/>
      </w:divBdr>
    </w:div>
    <w:div w:id="820539765">
      <w:bodyDiv w:val="1"/>
      <w:marLeft w:val="0"/>
      <w:marRight w:val="0"/>
      <w:marTop w:val="0"/>
      <w:marBottom w:val="0"/>
      <w:divBdr>
        <w:top w:val="none" w:sz="0" w:space="0" w:color="auto"/>
        <w:left w:val="none" w:sz="0" w:space="0" w:color="auto"/>
        <w:bottom w:val="none" w:sz="0" w:space="0" w:color="auto"/>
        <w:right w:val="none" w:sz="0" w:space="0" w:color="auto"/>
      </w:divBdr>
    </w:div>
    <w:div w:id="821190241">
      <w:marLeft w:val="480"/>
      <w:marRight w:val="0"/>
      <w:marTop w:val="0"/>
      <w:marBottom w:val="0"/>
      <w:divBdr>
        <w:top w:val="none" w:sz="0" w:space="0" w:color="auto"/>
        <w:left w:val="none" w:sz="0" w:space="0" w:color="auto"/>
        <w:bottom w:val="none" w:sz="0" w:space="0" w:color="auto"/>
        <w:right w:val="none" w:sz="0" w:space="0" w:color="auto"/>
      </w:divBdr>
    </w:div>
    <w:div w:id="821235550">
      <w:bodyDiv w:val="1"/>
      <w:marLeft w:val="0"/>
      <w:marRight w:val="0"/>
      <w:marTop w:val="0"/>
      <w:marBottom w:val="0"/>
      <w:divBdr>
        <w:top w:val="none" w:sz="0" w:space="0" w:color="auto"/>
        <w:left w:val="none" w:sz="0" w:space="0" w:color="auto"/>
        <w:bottom w:val="none" w:sz="0" w:space="0" w:color="auto"/>
        <w:right w:val="none" w:sz="0" w:space="0" w:color="auto"/>
      </w:divBdr>
    </w:div>
    <w:div w:id="821700998">
      <w:bodyDiv w:val="1"/>
      <w:marLeft w:val="0"/>
      <w:marRight w:val="0"/>
      <w:marTop w:val="0"/>
      <w:marBottom w:val="0"/>
      <w:divBdr>
        <w:top w:val="none" w:sz="0" w:space="0" w:color="auto"/>
        <w:left w:val="none" w:sz="0" w:space="0" w:color="auto"/>
        <w:bottom w:val="none" w:sz="0" w:space="0" w:color="auto"/>
        <w:right w:val="none" w:sz="0" w:space="0" w:color="auto"/>
      </w:divBdr>
    </w:div>
    <w:div w:id="821889445">
      <w:marLeft w:val="480"/>
      <w:marRight w:val="0"/>
      <w:marTop w:val="0"/>
      <w:marBottom w:val="0"/>
      <w:divBdr>
        <w:top w:val="none" w:sz="0" w:space="0" w:color="auto"/>
        <w:left w:val="none" w:sz="0" w:space="0" w:color="auto"/>
        <w:bottom w:val="none" w:sz="0" w:space="0" w:color="auto"/>
        <w:right w:val="none" w:sz="0" w:space="0" w:color="auto"/>
      </w:divBdr>
    </w:div>
    <w:div w:id="821967267">
      <w:marLeft w:val="480"/>
      <w:marRight w:val="0"/>
      <w:marTop w:val="0"/>
      <w:marBottom w:val="0"/>
      <w:divBdr>
        <w:top w:val="none" w:sz="0" w:space="0" w:color="auto"/>
        <w:left w:val="none" w:sz="0" w:space="0" w:color="auto"/>
        <w:bottom w:val="none" w:sz="0" w:space="0" w:color="auto"/>
        <w:right w:val="none" w:sz="0" w:space="0" w:color="auto"/>
      </w:divBdr>
    </w:div>
    <w:div w:id="822432350">
      <w:marLeft w:val="480"/>
      <w:marRight w:val="0"/>
      <w:marTop w:val="0"/>
      <w:marBottom w:val="0"/>
      <w:divBdr>
        <w:top w:val="none" w:sz="0" w:space="0" w:color="auto"/>
        <w:left w:val="none" w:sz="0" w:space="0" w:color="auto"/>
        <w:bottom w:val="none" w:sz="0" w:space="0" w:color="auto"/>
        <w:right w:val="none" w:sz="0" w:space="0" w:color="auto"/>
      </w:divBdr>
    </w:div>
    <w:div w:id="823426945">
      <w:bodyDiv w:val="1"/>
      <w:marLeft w:val="0"/>
      <w:marRight w:val="0"/>
      <w:marTop w:val="0"/>
      <w:marBottom w:val="0"/>
      <w:divBdr>
        <w:top w:val="none" w:sz="0" w:space="0" w:color="auto"/>
        <w:left w:val="none" w:sz="0" w:space="0" w:color="auto"/>
        <w:bottom w:val="none" w:sz="0" w:space="0" w:color="auto"/>
        <w:right w:val="none" w:sz="0" w:space="0" w:color="auto"/>
      </w:divBdr>
    </w:div>
    <w:div w:id="824511419">
      <w:marLeft w:val="480"/>
      <w:marRight w:val="0"/>
      <w:marTop w:val="0"/>
      <w:marBottom w:val="0"/>
      <w:divBdr>
        <w:top w:val="none" w:sz="0" w:space="0" w:color="auto"/>
        <w:left w:val="none" w:sz="0" w:space="0" w:color="auto"/>
        <w:bottom w:val="none" w:sz="0" w:space="0" w:color="auto"/>
        <w:right w:val="none" w:sz="0" w:space="0" w:color="auto"/>
      </w:divBdr>
    </w:div>
    <w:div w:id="824659736">
      <w:bodyDiv w:val="1"/>
      <w:marLeft w:val="0"/>
      <w:marRight w:val="0"/>
      <w:marTop w:val="0"/>
      <w:marBottom w:val="0"/>
      <w:divBdr>
        <w:top w:val="none" w:sz="0" w:space="0" w:color="auto"/>
        <w:left w:val="none" w:sz="0" w:space="0" w:color="auto"/>
        <w:bottom w:val="none" w:sz="0" w:space="0" w:color="auto"/>
        <w:right w:val="none" w:sz="0" w:space="0" w:color="auto"/>
      </w:divBdr>
    </w:div>
    <w:div w:id="825054180">
      <w:bodyDiv w:val="1"/>
      <w:marLeft w:val="0"/>
      <w:marRight w:val="0"/>
      <w:marTop w:val="0"/>
      <w:marBottom w:val="0"/>
      <w:divBdr>
        <w:top w:val="none" w:sz="0" w:space="0" w:color="auto"/>
        <w:left w:val="none" w:sz="0" w:space="0" w:color="auto"/>
        <w:bottom w:val="none" w:sz="0" w:space="0" w:color="auto"/>
        <w:right w:val="none" w:sz="0" w:space="0" w:color="auto"/>
      </w:divBdr>
    </w:div>
    <w:div w:id="825320764">
      <w:bodyDiv w:val="1"/>
      <w:marLeft w:val="0"/>
      <w:marRight w:val="0"/>
      <w:marTop w:val="0"/>
      <w:marBottom w:val="0"/>
      <w:divBdr>
        <w:top w:val="none" w:sz="0" w:space="0" w:color="auto"/>
        <w:left w:val="none" w:sz="0" w:space="0" w:color="auto"/>
        <w:bottom w:val="none" w:sz="0" w:space="0" w:color="auto"/>
        <w:right w:val="none" w:sz="0" w:space="0" w:color="auto"/>
      </w:divBdr>
    </w:div>
    <w:div w:id="828054792">
      <w:marLeft w:val="480"/>
      <w:marRight w:val="0"/>
      <w:marTop w:val="0"/>
      <w:marBottom w:val="0"/>
      <w:divBdr>
        <w:top w:val="none" w:sz="0" w:space="0" w:color="auto"/>
        <w:left w:val="none" w:sz="0" w:space="0" w:color="auto"/>
        <w:bottom w:val="none" w:sz="0" w:space="0" w:color="auto"/>
        <w:right w:val="none" w:sz="0" w:space="0" w:color="auto"/>
      </w:divBdr>
    </w:div>
    <w:div w:id="828597549">
      <w:marLeft w:val="480"/>
      <w:marRight w:val="0"/>
      <w:marTop w:val="0"/>
      <w:marBottom w:val="0"/>
      <w:divBdr>
        <w:top w:val="none" w:sz="0" w:space="0" w:color="auto"/>
        <w:left w:val="none" w:sz="0" w:space="0" w:color="auto"/>
        <w:bottom w:val="none" w:sz="0" w:space="0" w:color="auto"/>
        <w:right w:val="none" w:sz="0" w:space="0" w:color="auto"/>
      </w:divBdr>
    </w:div>
    <w:div w:id="829368123">
      <w:marLeft w:val="480"/>
      <w:marRight w:val="0"/>
      <w:marTop w:val="0"/>
      <w:marBottom w:val="0"/>
      <w:divBdr>
        <w:top w:val="none" w:sz="0" w:space="0" w:color="auto"/>
        <w:left w:val="none" w:sz="0" w:space="0" w:color="auto"/>
        <w:bottom w:val="none" w:sz="0" w:space="0" w:color="auto"/>
        <w:right w:val="none" w:sz="0" w:space="0" w:color="auto"/>
      </w:divBdr>
    </w:div>
    <w:div w:id="829518120">
      <w:marLeft w:val="480"/>
      <w:marRight w:val="0"/>
      <w:marTop w:val="0"/>
      <w:marBottom w:val="0"/>
      <w:divBdr>
        <w:top w:val="none" w:sz="0" w:space="0" w:color="auto"/>
        <w:left w:val="none" w:sz="0" w:space="0" w:color="auto"/>
        <w:bottom w:val="none" w:sz="0" w:space="0" w:color="auto"/>
        <w:right w:val="none" w:sz="0" w:space="0" w:color="auto"/>
      </w:divBdr>
    </w:div>
    <w:div w:id="829518847">
      <w:marLeft w:val="480"/>
      <w:marRight w:val="0"/>
      <w:marTop w:val="0"/>
      <w:marBottom w:val="0"/>
      <w:divBdr>
        <w:top w:val="none" w:sz="0" w:space="0" w:color="auto"/>
        <w:left w:val="none" w:sz="0" w:space="0" w:color="auto"/>
        <w:bottom w:val="none" w:sz="0" w:space="0" w:color="auto"/>
        <w:right w:val="none" w:sz="0" w:space="0" w:color="auto"/>
      </w:divBdr>
    </w:div>
    <w:div w:id="829714600">
      <w:marLeft w:val="480"/>
      <w:marRight w:val="0"/>
      <w:marTop w:val="0"/>
      <w:marBottom w:val="0"/>
      <w:divBdr>
        <w:top w:val="none" w:sz="0" w:space="0" w:color="auto"/>
        <w:left w:val="none" w:sz="0" w:space="0" w:color="auto"/>
        <w:bottom w:val="none" w:sz="0" w:space="0" w:color="auto"/>
        <w:right w:val="none" w:sz="0" w:space="0" w:color="auto"/>
      </w:divBdr>
    </w:div>
    <w:div w:id="829827476">
      <w:bodyDiv w:val="1"/>
      <w:marLeft w:val="0"/>
      <w:marRight w:val="0"/>
      <w:marTop w:val="0"/>
      <w:marBottom w:val="0"/>
      <w:divBdr>
        <w:top w:val="none" w:sz="0" w:space="0" w:color="auto"/>
        <w:left w:val="none" w:sz="0" w:space="0" w:color="auto"/>
        <w:bottom w:val="none" w:sz="0" w:space="0" w:color="auto"/>
        <w:right w:val="none" w:sz="0" w:space="0" w:color="auto"/>
      </w:divBdr>
    </w:div>
    <w:div w:id="830415955">
      <w:marLeft w:val="480"/>
      <w:marRight w:val="0"/>
      <w:marTop w:val="0"/>
      <w:marBottom w:val="0"/>
      <w:divBdr>
        <w:top w:val="none" w:sz="0" w:space="0" w:color="auto"/>
        <w:left w:val="none" w:sz="0" w:space="0" w:color="auto"/>
        <w:bottom w:val="none" w:sz="0" w:space="0" w:color="auto"/>
        <w:right w:val="none" w:sz="0" w:space="0" w:color="auto"/>
      </w:divBdr>
    </w:div>
    <w:div w:id="830757918">
      <w:bodyDiv w:val="1"/>
      <w:marLeft w:val="0"/>
      <w:marRight w:val="0"/>
      <w:marTop w:val="0"/>
      <w:marBottom w:val="0"/>
      <w:divBdr>
        <w:top w:val="none" w:sz="0" w:space="0" w:color="auto"/>
        <w:left w:val="none" w:sz="0" w:space="0" w:color="auto"/>
        <w:bottom w:val="none" w:sz="0" w:space="0" w:color="auto"/>
        <w:right w:val="none" w:sz="0" w:space="0" w:color="auto"/>
      </w:divBdr>
      <w:divsChild>
        <w:div w:id="1686714743">
          <w:marLeft w:val="480"/>
          <w:marRight w:val="0"/>
          <w:marTop w:val="0"/>
          <w:marBottom w:val="0"/>
          <w:divBdr>
            <w:top w:val="none" w:sz="0" w:space="0" w:color="auto"/>
            <w:left w:val="none" w:sz="0" w:space="0" w:color="auto"/>
            <w:bottom w:val="none" w:sz="0" w:space="0" w:color="auto"/>
            <w:right w:val="none" w:sz="0" w:space="0" w:color="auto"/>
          </w:divBdr>
        </w:div>
        <w:div w:id="1830901259">
          <w:marLeft w:val="480"/>
          <w:marRight w:val="0"/>
          <w:marTop w:val="0"/>
          <w:marBottom w:val="0"/>
          <w:divBdr>
            <w:top w:val="none" w:sz="0" w:space="0" w:color="auto"/>
            <w:left w:val="none" w:sz="0" w:space="0" w:color="auto"/>
            <w:bottom w:val="none" w:sz="0" w:space="0" w:color="auto"/>
            <w:right w:val="none" w:sz="0" w:space="0" w:color="auto"/>
          </w:divBdr>
        </w:div>
        <w:div w:id="994992750">
          <w:marLeft w:val="480"/>
          <w:marRight w:val="0"/>
          <w:marTop w:val="0"/>
          <w:marBottom w:val="0"/>
          <w:divBdr>
            <w:top w:val="none" w:sz="0" w:space="0" w:color="auto"/>
            <w:left w:val="none" w:sz="0" w:space="0" w:color="auto"/>
            <w:bottom w:val="none" w:sz="0" w:space="0" w:color="auto"/>
            <w:right w:val="none" w:sz="0" w:space="0" w:color="auto"/>
          </w:divBdr>
        </w:div>
        <w:div w:id="955986663">
          <w:marLeft w:val="480"/>
          <w:marRight w:val="0"/>
          <w:marTop w:val="0"/>
          <w:marBottom w:val="0"/>
          <w:divBdr>
            <w:top w:val="none" w:sz="0" w:space="0" w:color="auto"/>
            <w:left w:val="none" w:sz="0" w:space="0" w:color="auto"/>
            <w:bottom w:val="none" w:sz="0" w:space="0" w:color="auto"/>
            <w:right w:val="none" w:sz="0" w:space="0" w:color="auto"/>
          </w:divBdr>
        </w:div>
        <w:div w:id="1191454931">
          <w:marLeft w:val="480"/>
          <w:marRight w:val="0"/>
          <w:marTop w:val="0"/>
          <w:marBottom w:val="0"/>
          <w:divBdr>
            <w:top w:val="none" w:sz="0" w:space="0" w:color="auto"/>
            <w:left w:val="none" w:sz="0" w:space="0" w:color="auto"/>
            <w:bottom w:val="none" w:sz="0" w:space="0" w:color="auto"/>
            <w:right w:val="none" w:sz="0" w:space="0" w:color="auto"/>
          </w:divBdr>
        </w:div>
        <w:div w:id="2115048707">
          <w:marLeft w:val="480"/>
          <w:marRight w:val="0"/>
          <w:marTop w:val="0"/>
          <w:marBottom w:val="0"/>
          <w:divBdr>
            <w:top w:val="none" w:sz="0" w:space="0" w:color="auto"/>
            <w:left w:val="none" w:sz="0" w:space="0" w:color="auto"/>
            <w:bottom w:val="none" w:sz="0" w:space="0" w:color="auto"/>
            <w:right w:val="none" w:sz="0" w:space="0" w:color="auto"/>
          </w:divBdr>
        </w:div>
        <w:div w:id="1159034601">
          <w:marLeft w:val="480"/>
          <w:marRight w:val="0"/>
          <w:marTop w:val="0"/>
          <w:marBottom w:val="0"/>
          <w:divBdr>
            <w:top w:val="none" w:sz="0" w:space="0" w:color="auto"/>
            <w:left w:val="none" w:sz="0" w:space="0" w:color="auto"/>
            <w:bottom w:val="none" w:sz="0" w:space="0" w:color="auto"/>
            <w:right w:val="none" w:sz="0" w:space="0" w:color="auto"/>
          </w:divBdr>
        </w:div>
        <w:div w:id="731930580">
          <w:marLeft w:val="480"/>
          <w:marRight w:val="0"/>
          <w:marTop w:val="0"/>
          <w:marBottom w:val="0"/>
          <w:divBdr>
            <w:top w:val="none" w:sz="0" w:space="0" w:color="auto"/>
            <w:left w:val="none" w:sz="0" w:space="0" w:color="auto"/>
            <w:bottom w:val="none" w:sz="0" w:space="0" w:color="auto"/>
            <w:right w:val="none" w:sz="0" w:space="0" w:color="auto"/>
          </w:divBdr>
        </w:div>
        <w:div w:id="1462651187">
          <w:marLeft w:val="480"/>
          <w:marRight w:val="0"/>
          <w:marTop w:val="0"/>
          <w:marBottom w:val="0"/>
          <w:divBdr>
            <w:top w:val="none" w:sz="0" w:space="0" w:color="auto"/>
            <w:left w:val="none" w:sz="0" w:space="0" w:color="auto"/>
            <w:bottom w:val="none" w:sz="0" w:space="0" w:color="auto"/>
            <w:right w:val="none" w:sz="0" w:space="0" w:color="auto"/>
          </w:divBdr>
        </w:div>
        <w:div w:id="1050765274">
          <w:marLeft w:val="480"/>
          <w:marRight w:val="0"/>
          <w:marTop w:val="0"/>
          <w:marBottom w:val="0"/>
          <w:divBdr>
            <w:top w:val="none" w:sz="0" w:space="0" w:color="auto"/>
            <w:left w:val="none" w:sz="0" w:space="0" w:color="auto"/>
            <w:bottom w:val="none" w:sz="0" w:space="0" w:color="auto"/>
            <w:right w:val="none" w:sz="0" w:space="0" w:color="auto"/>
          </w:divBdr>
        </w:div>
        <w:div w:id="469789044">
          <w:marLeft w:val="480"/>
          <w:marRight w:val="0"/>
          <w:marTop w:val="0"/>
          <w:marBottom w:val="0"/>
          <w:divBdr>
            <w:top w:val="none" w:sz="0" w:space="0" w:color="auto"/>
            <w:left w:val="none" w:sz="0" w:space="0" w:color="auto"/>
            <w:bottom w:val="none" w:sz="0" w:space="0" w:color="auto"/>
            <w:right w:val="none" w:sz="0" w:space="0" w:color="auto"/>
          </w:divBdr>
        </w:div>
        <w:div w:id="1564215533">
          <w:marLeft w:val="480"/>
          <w:marRight w:val="0"/>
          <w:marTop w:val="0"/>
          <w:marBottom w:val="0"/>
          <w:divBdr>
            <w:top w:val="none" w:sz="0" w:space="0" w:color="auto"/>
            <w:left w:val="none" w:sz="0" w:space="0" w:color="auto"/>
            <w:bottom w:val="none" w:sz="0" w:space="0" w:color="auto"/>
            <w:right w:val="none" w:sz="0" w:space="0" w:color="auto"/>
          </w:divBdr>
        </w:div>
        <w:div w:id="901402932">
          <w:marLeft w:val="480"/>
          <w:marRight w:val="0"/>
          <w:marTop w:val="0"/>
          <w:marBottom w:val="0"/>
          <w:divBdr>
            <w:top w:val="none" w:sz="0" w:space="0" w:color="auto"/>
            <w:left w:val="none" w:sz="0" w:space="0" w:color="auto"/>
            <w:bottom w:val="none" w:sz="0" w:space="0" w:color="auto"/>
            <w:right w:val="none" w:sz="0" w:space="0" w:color="auto"/>
          </w:divBdr>
        </w:div>
        <w:div w:id="1553343861">
          <w:marLeft w:val="480"/>
          <w:marRight w:val="0"/>
          <w:marTop w:val="0"/>
          <w:marBottom w:val="0"/>
          <w:divBdr>
            <w:top w:val="none" w:sz="0" w:space="0" w:color="auto"/>
            <w:left w:val="none" w:sz="0" w:space="0" w:color="auto"/>
            <w:bottom w:val="none" w:sz="0" w:space="0" w:color="auto"/>
            <w:right w:val="none" w:sz="0" w:space="0" w:color="auto"/>
          </w:divBdr>
        </w:div>
        <w:div w:id="2036078324">
          <w:marLeft w:val="480"/>
          <w:marRight w:val="0"/>
          <w:marTop w:val="0"/>
          <w:marBottom w:val="0"/>
          <w:divBdr>
            <w:top w:val="none" w:sz="0" w:space="0" w:color="auto"/>
            <w:left w:val="none" w:sz="0" w:space="0" w:color="auto"/>
            <w:bottom w:val="none" w:sz="0" w:space="0" w:color="auto"/>
            <w:right w:val="none" w:sz="0" w:space="0" w:color="auto"/>
          </w:divBdr>
        </w:div>
        <w:div w:id="1151021374">
          <w:marLeft w:val="480"/>
          <w:marRight w:val="0"/>
          <w:marTop w:val="0"/>
          <w:marBottom w:val="0"/>
          <w:divBdr>
            <w:top w:val="none" w:sz="0" w:space="0" w:color="auto"/>
            <w:left w:val="none" w:sz="0" w:space="0" w:color="auto"/>
            <w:bottom w:val="none" w:sz="0" w:space="0" w:color="auto"/>
            <w:right w:val="none" w:sz="0" w:space="0" w:color="auto"/>
          </w:divBdr>
        </w:div>
        <w:div w:id="1534266487">
          <w:marLeft w:val="480"/>
          <w:marRight w:val="0"/>
          <w:marTop w:val="0"/>
          <w:marBottom w:val="0"/>
          <w:divBdr>
            <w:top w:val="none" w:sz="0" w:space="0" w:color="auto"/>
            <w:left w:val="none" w:sz="0" w:space="0" w:color="auto"/>
            <w:bottom w:val="none" w:sz="0" w:space="0" w:color="auto"/>
            <w:right w:val="none" w:sz="0" w:space="0" w:color="auto"/>
          </w:divBdr>
        </w:div>
        <w:div w:id="606349342">
          <w:marLeft w:val="480"/>
          <w:marRight w:val="0"/>
          <w:marTop w:val="0"/>
          <w:marBottom w:val="0"/>
          <w:divBdr>
            <w:top w:val="none" w:sz="0" w:space="0" w:color="auto"/>
            <w:left w:val="none" w:sz="0" w:space="0" w:color="auto"/>
            <w:bottom w:val="none" w:sz="0" w:space="0" w:color="auto"/>
            <w:right w:val="none" w:sz="0" w:space="0" w:color="auto"/>
          </w:divBdr>
        </w:div>
        <w:div w:id="602539076">
          <w:marLeft w:val="480"/>
          <w:marRight w:val="0"/>
          <w:marTop w:val="0"/>
          <w:marBottom w:val="0"/>
          <w:divBdr>
            <w:top w:val="none" w:sz="0" w:space="0" w:color="auto"/>
            <w:left w:val="none" w:sz="0" w:space="0" w:color="auto"/>
            <w:bottom w:val="none" w:sz="0" w:space="0" w:color="auto"/>
            <w:right w:val="none" w:sz="0" w:space="0" w:color="auto"/>
          </w:divBdr>
        </w:div>
      </w:divsChild>
    </w:div>
    <w:div w:id="830870167">
      <w:bodyDiv w:val="1"/>
      <w:marLeft w:val="0"/>
      <w:marRight w:val="0"/>
      <w:marTop w:val="0"/>
      <w:marBottom w:val="0"/>
      <w:divBdr>
        <w:top w:val="none" w:sz="0" w:space="0" w:color="auto"/>
        <w:left w:val="none" w:sz="0" w:space="0" w:color="auto"/>
        <w:bottom w:val="none" w:sz="0" w:space="0" w:color="auto"/>
        <w:right w:val="none" w:sz="0" w:space="0" w:color="auto"/>
      </w:divBdr>
    </w:div>
    <w:div w:id="831409220">
      <w:bodyDiv w:val="1"/>
      <w:marLeft w:val="0"/>
      <w:marRight w:val="0"/>
      <w:marTop w:val="0"/>
      <w:marBottom w:val="0"/>
      <w:divBdr>
        <w:top w:val="none" w:sz="0" w:space="0" w:color="auto"/>
        <w:left w:val="none" w:sz="0" w:space="0" w:color="auto"/>
        <w:bottom w:val="none" w:sz="0" w:space="0" w:color="auto"/>
        <w:right w:val="none" w:sz="0" w:space="0" w:color="auto"/>
      </w:divBdr>
    </w:div>
    <w:div w:id="831487646">
      <w:bodyDiv w:val="1"/>
      <w:marLeft w:val="0"/>
      <w:marRight w:val="0"/>
      <w:marTop w:val="0"/>
      <w:marBottom w:val="0"/>
      <w:divBdr>
        <w:top w:val="none" w:sz="0" w:space="0" w:color="auto"/>
        <w:left w:val="none" w:sz="0" w:space="0" w:color="auto"/>
        <w:bottom w:val="none" w:sz="0" w:space="0" w:color="auto"/>
        <w:right w:val="none" w:sz="0" w:space="0" w:color="auto"/>
      </w:divBdr>
    </w:div>
    <w:div w:id="833109959">
      <w:marLeft w:val="480"/>
      <w:marRight w:val="0"/>
      <w:marTop w:val="0"/>
      <w:marBottom w:val="0"/>
      <w:divBdr>
        <w:top w:val="none" w:sz="0" w:space="0" w:color="auto"/>
        <w:left w:val="none" w:sz="0" w:space="0" w:color="auto"/>
        <w:bottom w:val="none" w:sz="0" w:space="0" w:color="auto"/>
        <w:right w:val="none" w:sz="0" w:space="0" w:color="auto"/>
      </w:divBdr>
    </w:div>
    <w:div w:id="833760029">
      <w:marLeft w:val="480"/>
      <w:marRight w:val="0"/>
      <w:marTop w:val="0"/>
      <w:marBottom w:val="0"/>
      <w:divBdr>
        <w:top w:val="none" w:sz="0" w:space="0" w:color="auto"/>
        <w:left w:val="none" w:sz="0" w:space="0" w:color="auto"/>
        <w:bottom w:val="none" w:sz="0" w:space="0" w:color="auto"/>
        <w:right w:val="none" w:sz="0" w:space="0" w:color="auto"/>
      </w:divBdr>
    </w:div>
    <w:div w:id="833836174">
      <w:bodyDiv w:val="1"/>
      <w:marLeft w:val="0"/>
      <w:marRight w:val="0"/>
      <w:marTop w:val="0"/>
      <w:marBottom w:val="0"/>
      <w:divBdr>
        <w:top w:val="none" w:sz="0" w:space="0" w:color="auto"/>
        <w:left w:val="none" w:sz="0" w:space="0" w:color="auto"/>
        <w:bottom w:val="none" w:sz="0" w:space="0" w:color="auto"/>
        <w:right w:val="none" w:sz="0" w:space="0" w:color="auto"/>
      </w:divBdr>
    </w:div>
    <w:div w:id="834343008">
      <w:marLeft w:val="480"/>
      <w:marRight w:val="0"/>
      <w:marTop w:val="0"/>
      <w:marBottom w:val="0"/>
      <w:divBdr>
        <w:top w:val="none" w:sz="0" w:space="0" w:color="auto"/>
        <w:left w:val="none" w:sz="0" w:space="0" w:color="auto"/>
        <w:bottom w:val="none" w:sz="0" w:space="0" w:color="auto"/>
        <w:right w:val="none" w:sz="0" w:space="0" w:color="auto"/>
      </w:divBdr>
    </w:div>
    <w:div w:id="834417515">
      <w:bodyDiv w:val="1"/>
      <w:marLeft w:val="0"/>
      <w:marRight w:val="0"/>
      <w:marTop w:val="0"/>
      <w:marBottom w:val="0"/>
      <w:divBdr>
        <w:top w:val="none" w:sz="0" w:space="0" w:color="auto"/>
        <w:left w:val="none" w:sz="0" w:space="0" w:color="auto"/>
        <w:bottom w:val="none" w:sz="0" w:space="0" w:color="auto"/>
        <w:right w:val="none" w:sz="0" w:space="0" w:color="auto"/>
      </w:divBdr>
    </w:div>
    <w:div w:id="835192495">
      <w:marLeft w:val="480"/>
      <w:marRight w:val="0"/>
      <w:marTop w:val="0"/>
      <w:marBottom w:val="0"/>
      <w:divBdr>
        <w:top w:val="none" w:sz="0" w:space="0" w:color="auto"/>
        <w:left w:val="none" w:sz="0" w:space="0" w:color="auto"/>
        <w:bottom w:val="none" w:sz="0" w:space="0" w:color="auto"/>
        <w:right w:val="none" w:sz="0" w:space="0" w:color="auto"/>
      </w:divBdr>
    </w:div>
    <w:div w:id="835267994">
      <w:marLeft w:val="480"/>
      <w:marRight w:val="0"/>
      <w:marTop w:val="0"/>
      <w:marBottom w:val="0"/>
      <w:divBdr>
        <w:top w:val="none" w:sz="0" w:space="0" w:color="auto"/>
        <w:left w:val="none" w:sz="0" w:space="0" w:color="auto"/>
        <w:bottom w:val="none" w:sz="0" w:space="0" w:color="auto"/>
        <w:right w:val="none" w:sz="0" w:space="0" w:color="auto"/>
      </w:divBdr>
    </w:div>
    <w:div w:id="835533483">
      <w:bodyDiv w:val="1"/>
      <w:marLeft w:val="0"/>
      <w:marRight w:val="0"/>
      <w:marTop w:val="0"/>
      <w:marBottom w:val="0"/>
      <w:divBdr>
        <w:top w:val="none" w:sz="0" w:space="0" w:color="auto"/>
        <w:left w:val="none" w:sz="0" w:space="0" w:color="auto"/>
        <w:bottom w:val="none" w:sz="0" w:space="0" w:color="auto"/>
        <w:right w:val="none" w:sz="0" w:space="0" w:color="auto"/>
      </w:divBdr>
    </w:div>
    <w:div w:id="836308619">
      <w:bodyDiv w:val="1"/>
      <w:marLeft w:val="0"/>
      <w:marRight w:val="0"/>
      <w:marTop w:val="0"/>
      <w:marBottom w:val="0"/>
      <w:divBdr>
        <w:top w:val="none" w:sz="0" w:space="0" w:color="auto"/>
        <w:left w:val="none" w:sz="0" w:space="0" w:color="auto"/>
        <w:bottom w:val="none" w:sz="0" w:space="0" w:color="auto"/>
        <w:right w:val="none" w:sz="0" w:space="0" w:color="auto"/>
      </w:divBdr>
    </w:div>
    <w:div w:id="836651899">
      <w:marLeft w:val="480"/>
      <w:marRight w:val="0"/>
      <w:marTop w:val="0"/>
      <w:marBottom w:val="0"/>
      <w:divBdr>
        <w:top w:val="none" w:sz="0" w:space="0" w:color="auto"/>
        <w:left w:val="none" w:sz="0" w:space="0" w:color="auto"/>
        <w:bottom w:val="none" w:sz="0" w:space="0" w:color="auto"/>
        <w:right w:val="none" w:sz="0" w:space="0" w:color="auto"/>
      </w:divBdr>
    </w:div>
    <w:div w:id="836847033">
      <w:marLeft w:val="480"/>
      <w:marRight w:val="0"/>
      <w:marTop w:val="0"/>
      <w:marBottom w:val="0"/>
      <w:divBdr>
        <w:top w:val="none" w:sz="0" w:space="0" w:color="auto"/>
        <w:left w:val="none" w:sz="0" w:space="0" w:color="auto"/>
        <w:bottom w:val="none" w:sz="0" w:space="0" w:color="auto"/>
        <w:right w:val="none" w:sz="0" w:space="0" w:color="auto"/>
      </w:divBdr>
    </w:div>
    <w:div w:id="837571838">
      <w:marLeft w:val="480"/>
      <w:marRight w:val="0"/>
      <w:marTop w:val="0"/>
      <w:marBottom w:val="0"/>
      <w:divBdr>
        <w:top w:val="none" w:sz="0" w:space="0" w:color="auto"/>
        <w:left w:val="none" w:sz="0" w:space="0" w:color="auto"/>
        <w:bottom w:val="none" w:sz="0" w:space="0" w:color="auto"/>
        <w:right w:val="none" w:sz="0" w:space="0" w:color="auto"/>
      </w:divBdr>
    </w:div>
    <w:div w:id="837843913">
      <w:marLeft w:val="480"/>
      <w:marRight w:val="0"/>
      <w:marTop w:val="0"/>
      <w:marBottom w:val="0"/>
      <w:divBdr>
        <w:top w:val="none" w:sz="0" w:space="0" w:color="auto"/>
        <w:left w:val="none" w:sz="0" w:space="0" w:color="auto"/>
        <w:bottom w:val="none" w:sz="0" w:space="0" w:color="auto"/>
        <w:right w:val="none" w:sz="0" w:space="0" w:color="auto"/>
      </w:divBdr>
    </w:div>
    <w:div w:id="837890640">
      <w:bodyDiv w:val="1"/>
      <w:marLeft w:val="0"/>
      <w:marRight w:val="0"/>
      <w:marTop w:val="0"/>
      <w:marBottom w:val="0"/>
      <w:divBdr>
        <w:top w:val="none" w:sz="0" w:space="0" w:color="auto"/>
        <w:left w:val="none" w:sz="0" w:space="0" w:color="auto"/>
        <w:bottom w:val="none" w:sz="0" w:space="0" w:color="auto"/>
        <w:right w:val="none" w:sz="0" w:space="0" w:color="auto"/>
      </w:divBdr>
    </w:div>
    <w:div w:id="839349836">
      <w:marLeft w:val="480"/>
      <w:marRight w:val="0"/>
      <w:marTop w:val="0"/>
      <w:marBottom w:val="0"/>
      <w:divBdr>
        <w:top w:val="none" w:sz="0" w:space="0" w:color="auto"/>
        <w:left w:val="none" w:sz="0" w:space="0" w:color="auto"/>
        <w:bottom w:val="none" w:sz="0" w:space="0" w:color="auto"/>
        <w:right w:val="none" w:sz="0" w:space="0" w:color="auto"/>
      </w:divBdr>
    </w:div>
    <w:div w:id="839586712">
      <w:marLeft w:val="480"/>
      <w:marRight w:val="0"/>
      <w:marTop w:val="0"/>
      <w:marBottom w:val="0"/>
      <w:divBdr>
        <w:top w:val="none" w:sz="0" w:space="0" w:color="auto"/>
        <w:left w:val="none" w:sz="0" w:space="0" w:color="auto"/>
        <w:bottom w:val="none" w:sz="0" w:space="0" w:color="auto"/>
        <w:right w:val="none" w:sz="0" w:space="0" w:color="auto"/>
      </w:divBdr>
    </w:div>
    <w:div w:id="839931742">
      <w:bodyDiv w:val="1"/>
      <w:marLeft w:val="0"/>
      <w:marRight w:val="0"/>
      <w:marTop w:val="0"/>
      <w:marBottom w:val="0"/>
      <w:divBdr>
        <w:top w:val="none" w:sz="0" w:space="0" w:color="auto"/>
        <w:left w:val="none" w:sz="0" w:space="0" w:color="auto"/>
        <w:bottom w:val="none" w:sz="0" w:space="0" w:color="auto"/>
        <w:right w:val="none" w:sz="0" w:space="0" w:color="auto"/>
      </w:divBdr>
    </w:div>
    <w:div w:id="840434550">
      <w:marLeft w:val="480"/>
      <w:marRight w:val="0"/>
      <w:marTop w:val="0"/>
      <w:marBottom w:val="0"/>
      <w:divBdr>
        <w:top w:val="none" w:sz="0" w:space="0" w:color="auto"/>
        <w:left w:val="none" w:sz="0" w:space="0" w:color="auto"/>
        <w:bottom w:val="none" w:sz="0" w:space="0" w:color="auto"/>
        <w:right w:val="none" w:sz="0" w:space="0" w:color="auto"/>
      </w:divBdr>
    </w:div>
    <w:div w:id="840435596">
      <w:marLeft w:val="480"/>
      <w:marRight w:val="0"/>
      <w:marTop w:val="0"/>
      <w:marBottom w:val="0"/>
      <w:divBdr>
        <w:top w:val="none" w:sz="0" w:space="0" w:color="auto"/>
        <w:left w:val="none" w:sz="0" w:space="0" w:color="auto"/>
        <w:bottom w:val="none" w:sz="0" w:space="0" w:color="auto"/>
        <w:right w:val="none" w:sz="0" w:space="0" w:color="auto"/>
      </w:divBdr>
    </w:div>
    <w:div w:id="840776987">
      <w:bodyDiv w:val="1"/>
      <w:marLeft w:val="0"/>
      <w:marRight w:val="0"/>
      <w:marTop w:val="0"/>
      <w:marBottom w:val="0"/>
      <w:divBdr>
        <w:top w:val="none" w:sz="0" w:space="0" w:color="auto"/>
        <w:left w:val="none" w:sz="0" w:space="0" w:color="auto"/>
        <w:bottom w:val="none" w:sz="0" w:space="0" w:color="auto"/>
        <w:right w:val="none" w:sz="0" w:space="0" w:color="auto"/>
      </w:divBdr>
    </w:div>
    <w:div w:id="842015925">
      <w:bodyDiv w:val="1"/>
      <w:marLeft w:val="0"/>
      <w:marRight w:val="0"/>
      <w:marTop w:val="0"/>
      <w:marBottom w:val="0"/>
      <w:divBdr>
        <w:top w:val="none" w:sz="0" w:space="0" w:color="auto"/>
        <w:left w:val="none" w:sz="0" w:space="0" w:color="auto"/>
        <w:bottom w:val="none" w:sz="0" w:space="0" w:color="auto"/>
        <w:right w:val="none" w:sz="0" w:space="0" w:color="auto"/>
      </w:divBdr>
    </w:div>
    <w:div w:id="842742330">
      <w:bodyDiv w:val="1"/>
      <w:marLeft w:val="0"/>
      <w:marRight w:val="0"/>
      <w:marTop w:val="0"/>
      <w:marBottom w:val="0"/>
      <w:divBdr>
        <w:top w:val="none" w:sz="0" w:space="0" w:color="auto"/>
        <w:left w:val="none" w:sz="0" w:space="0" w:color="auto"/>
        <w:bottom w:val="none" w:sz="0" w:space="0" w:color="auto"/>
        <w:right w:val="none" w:sz="0" w:space="0" w:color="auto"/>
      </w:divBdr>
    </w:div>
    <w:div w:id="843083240">
      <w:bodyDiv w:val="1"/>
      <w:marLeft w:val="0"/>
      <w:marRight w:val="0"/>
      <w:marTop w:val="0"/>
      <w:marBottom w:val="0"/>
      <w:divBdr>
        <w:top w:val="none" w:sz="0" w:space="0" w:color="auto"/>
        <w:left w:val="none" w:sz="0" w:space="0" w:color="auto"/>
        <w:bottom w:val="none" w:sz="0" w:space="0" w:color="auto"/>
        <w:right w:val="none" w:sz="0" w:space="0" w:color="auto"/>
      </w:divBdr>
      <w:divsChild>
        <w:div w:id="1446925262">
          <w:marLeft w:val="480"/>
          <w:marRight w:val="0"/>
          <w:marTop w:val="0"/>
          <w:marBottom w:val="0"/>
          <w:divBdr>
            <w:top w:val="none" w:sz="0" w:space="0" w:color="auto"/>
            <w:left w:val="none" w:sz="0" w:space="0" w:color="auto"/>
            <w:bottom w:val="none" w:sz="0" w:space="0" w:color="auto"/>
            <w:right w:val="none" w:sz="0" w:space="0" w:color="auto"/>
          </w:divBdr>
        </w:div>
        <w:div w:id="1483888871">
          <w:marLeft w:val="480"/>
          <w:marRight w:val="0"/>
          <w:marTop w:val="0"/>
          <w:marBottom w:val="0"/>
          <w:divBdr>
            <w:top w:val="none" w:sz="0" w:space="0" w:color="auto"/>
            <w:left w:val="none" w:sz="0" w:space="0" w:color="auto"/>
            <w:bottom w:val="none" w:sz="0" w:space="0" w:color="auto"/>
            <w:right w:val="none" w:sz="0" w:space="0" w:color="auto"/>
          </w:divBdr>
        </w:div>
        <w:div w:id="440299090">
          <w:marLeft w:val="480"/>
          <w:marRight w:val="0"/>
          <w:marTop w:val="0"/>
          <w:marBottom w:val="0"/>
          <w:divBdr>
            <w:top w:val="none" w:sz="0" w:space="0" w:color="auto"/>
            <w:left w:val="none" w:sz="0" w:space="0" w:color="auto"/>
            <w:bottom w:val="none" w:sz="0" w:space="0" w:color="auto"/>
            <w:right w:val="none" w:sz="0" w:space="0" w:color="auto"/>
          </w:divBdr>
        </w:div>
        <w:div w:id="286740543">
          <w:marLeft w:val="480"/>
          <w:marRight w:val="0"/>
          <w:marTop w:val="0"/>
          <w:marBottom w:val="0"/>
          <w:divBdr>
            <w:top w:val="none" w:sz="0" w:space="0" w:color="auto"/>
            <w:left w:val="none" w:sz="0" w:space="0" w:color="auto"/>
            <w:bottom w:val="none" w:sz="0" w:space="0" w:color="auto"/>
            <w:right w:val="none" w:sz="0" w:space="0" w:color="auto"/>
          </w:divBdr>
        </w:div>
        <w:div w:id="725422141">
          <w:marLeft w:val="480"/>
          <w:marRight w:val="0"/>
          <w:marTop w:val="0"/>
          <w:marBottom w:val="0"/>
          <w:divBdr>
            <w:top w:val="none" w:sz="0" w:space="0" w:color="auto"/>
            <w:left w:val="none" w:sz="0" w:space="0" w:color="auto"/>
            <w:bottom w:val="none" w:sz="0" w:space="0" w:color="auto"/>
            <w:right w:val="none" w:sz="0" w:space="0" w:color="auto"/>
          </w:divBdr>
        </w:div>
        <w:div w:id="797379254">
          <w:marLeft w:val="480"/>
          <w:marRight w:val="0"/>
          <w:marTop w:val="0"/>
          <w:marBottom w:val="0"/>
          <w:divBdr>
            <w:top w:val="none" w:sz="0" w:space="0" w:color="auto"/>
            <w:left w:val="none" w:sz="0" w:space="0" w:color="auto"/>
            <w:bottom w:val="none" w:sz="0" w:space="0" w:color="auto"/>
            <w:right w:val="none" w:sz="0" w:space="0" w:color="auto"/>
          </w:divBdr>
        </w:div>
        <w:div w:id="1316103223">
          <w:marLeft w:val="480"/>
          <w:marRight w:val="0"/>
          <w:marTop w:val="0"/>
          <w:marBottom w:val="0"/>
          <w:divBdr>
            <w:top w:val="none" w:sz="0" w:space="0" w:color="auto"/>
            <w:left w:val="none" w:sz="0" w:space="0" w:color="auto"/>
            <w:bottom w:val="none" w:sz="0" w:space="0" w:color="auto"/>
            <w:right w:val="none" w:sz="0" w:space="0" w:color="auto"/>
          </w:divBdr>
        </w:div>
        <w:div w:id="2102526537">
          <w:marLeft w:val="480"/>
          <w:marRight w:val="0"/>
          <w:marTop w:val="0"/>
          <w:marBottom w:val="0"/>
          <w:divBdr>
            <w:top w:val="none" w:sz="0" w:space="0" w:color="auto"/>
            <w:left w:val="none" w:sz="0" w:space="0" w:color="auto"/>
            <w:bottom w:val="none" w:sz="0" w:space="0" w:color="auto"/>
            <w:right w:val="none" w:sz="0" w:space="0" w:color="auto"/>
          </w:divBdr>
        </w:div>
        <w:div w:id="1079712567">
          <w:marLeft w:val="480"/>
          <w:marRight w:val="0"/>
          <w:marTop w:val="0"/>
          <w:marBottom w:val="0"/>
          <w:divBdr>
            <w:top w:val="none" w:sz="0" w:space="0" w:color="auto"/>
            <w:left w:val="none" w:sz="0" w:space="0" w:color="auto"/>
            <w:bottom w:val="none" w:sz="0" w:space="0" w:color="auto"/>
            <w:right w:val="none" w:sz="0" w:space="0" w:color="auto"/>
          </w:divBdr>
        </w:div>
        <w:div w:id="1674646695">
          <w:marLeft w:val="480"/>
          <w:marRight w:val="0"/>
          <w:marTop w:val="0"/>
          <w:marBottom w:val="0"/>
          <w:divBdr>
            <w:top w:val="none" w:sz="0" w:space="0" w:color="auto"/>
            <w:left w:val="none" w:sz="0" w:space="0" w:color="auto"/>
            <w:bottom w:val="none" w:sz="0" w:space="0" w:color="auto"/>
            <w:right w:val="none" w:sz="0" w:space="0" w:color="auto"/>
          </w:divBdr>
        </w:div>
        <w:div w:id="1651640796">
          <w:marLeft w:val="480"/>
          <w:marRight w:val="0"/>
          <w:marTop w:val="0"/>
          <w:marBottom w:val="0"/>
          <w:divBdr>
            <w:top w:val="none" w:sz="0" w:space="0" w:color="auto"/>
            <w:left w:val="none" w:sz="0" w:space="0" w:color="auto"/>
            <w:bottom w:val="none" w:sz="0" w:space="0" w:color="auto"/>
            <w:right w:val="none" w:sz="0" w:space="0" w:color="auto"/>
          </w:divBdr>
        </w:div>
        <w:div w:id="318702905">
          <w:marLeft w:val="480"/>
          <w:marRight w:val="0"/>
          <w:marTop w:val="0"/>
          <w:marBottom w:val="0"/>
          <w:divBdr>
            <w:top w:val="none" w:sz="0" w:space="0" w:color="auto"/>
            <w:left w:val="none" w:sz="0" w:space="0" w:color="auto"/>
            <w:bottom w:val="none" w:sz="0" w:space="0" w:color="auto"/>
            <w:right w:val="none" w:sz="0" w:space="0" w:color="auto"/>
          </w:divBdr>
        </w:div>
        <w:div w:id="1011030925">
          <w:marLeft w:val="480"/>
          <w:marRight w:val="0"/>
          <w:marTop w:val="0"/>
          <w:marBottom w:val="0"/>
          <w:divBdr>
            <w:top w:val="none" w:sz="0" w:space="0" w:color="auto"/>
            <w:left w:val="none" w:sz="0" w:space="0" w:color="auto"/>
            <w:bottom w:val="none" w:sz="0" w:space="0" w:color="auto"/>
            <w:right w:val="none" w:sz="0" w:space="0" w:color="auto"/>
          </w:divBdr>
        </w:div>
        <w:div w:id="1919754370">
          <w:marLeft w:val="480"/>
          <w:marRight w:val="0"/>
          <w:marTop w:val="0"/>
          <w:marBottom w:val="0"/>
          <w:divBdr>
            <w:top w:val="none" w:sz="0" w:space="0" w:color="auto"/>
            <w:left w:val="none" w:sz="0" w:space="0" w:color="auto"/>
            <w:bottom w:val="none" w:sz="0" w:space="0" w:color="auto"/>
            <w:right w:val="none" w:sz="0" w:space="0" w:color="auto"/>
          </w:divBdr>
        </w:div>
        <w:div w:id="821196976">
          <w:marLeft w:val="480"/>
          <w:marRight w:val="0"/>
          <w:marTop w:val="0"/>
          <w:marBottom w:val="0"/>
          <w:divBdr>
            <w:top w:val="none" w:sz="0" w:space="0" w:color="auto"/>
            <w:left w:val="none" w:sz="0" w:space="0" w:color="auto"/>
            <w:bottom w:val="none" w:sz="0" w:space="0" w:color="auto"/>
            <w:right w:val="none" w:sz="0" w:space="0" w:color="auto"/>
          </w:divBdr>
        </w:div>
        <w:div w:id="96218757">
          <w:marLeft w:val="480"/>
          <w:marRight w:val="0"/>
          <w:marTop w:val="0"/>
          <w:marBottom w:val="0"/>
          <w:divBdr>
            <w:top w:val="none" w:sz="0" w:space="0" w:color="auto"/>
            <w:left w:val="none" w:sz="0" w:space="0" w:color="auto"/>
            <w:bottom w:val="none" w:sz="0" w:space="0" w:color="auto"/>
            <w:right w:val="none" w:sz="0" w:space="0" w:color="auto"/>
          </w:divBdr>
        </w:div>
        <w:div w:id="1790709389">
          <w:marLeft w:val="480"/>
          <w:marRight w:val="0"/>
          <w:marTop w:val="0"/>
          <w:marBottom w:val="0"/>
          <w:divBdr>
            <w:top w:val="none" w:sz="0" w:space="0" w:color="auto"/>
            <w:left w:val="none" w:sz="0" w:space="0" w:color="auto"/>
            <w:bottom w:val="none" w:sz="0" w:space="0" w:color="auto"/>
            <w:right w:val="none" w:sz="0" w:space="0" w:color="auto"/>
          </w:divBdr>
        </w:div>
        <w:div w:id="1500385544">
          <w:marLeft w:val="480"/>
          <w:marRight w:val="0"/>
          <w:marTop w:val="0"/>
          <w:marBottom w:val="0"/>
          <w:divBdr>
            <w:top w:val="none" w:sz="0" w:space="0" w:color="auto"/>
            <w:left w:val="none" w:sz="0" w:space="0" w:color="auto"/>
            <w:bottom w:val="none" w:sz="0" w:space="0" w:color="auto"/>
            <w:right w:val="none" w:sz="0" w:space="0" w:color="auto"/>
          </w:divBdr>
        </w:div>
      </w:divsChild>
    </w:div>
    <w:div w:id="843128972">
      <w:marLeft w:val="480"/>
      <w:marRight w:val="0"/>
      <w:marTop w:val="0"/>
      <w:marBottom w:val="0"/>
      <w:divBdr>
        <w:top w:val="none" w:sz="0" w:space="0" w:color="auto"/>
        <w:left w:val="none" w:sz="0" w:space="0" w:color="auto"/>
        <w:bottom w:val="none" w:sz="0" w:space="0" w:color="auto"/>
        <w:right w:val="none" w:sz="0" w:space="0" w:color="auto"/>
      </w:divBdr>
    </w:div>
    <w:div w:id="844366864">
      <w:marLeft w:val="480"/>
      <w:marRight w:val="0"/>
      <w:marTop w:val="0"/>
      <w:marBottom w:val="0"/>
      <w:divBdr>
        <w:top w:val="none" w:sz="0" w:space="0" w:color="auto"/>
        <w:left w:val="none" w:sz="0" w:space="0" w:color="auto"/>
        <w:bottom w:val="none" w:sz="0" w:space="0" w:color="auto"/>
        <w:right w:val="none" w:sz="0" w:space="0" w:color="auto"/>
      </w:divBdr>
    </w:div>
    <w:div w:id="844593098">
      <w:marLeft w:val="480"/>
      <w:marRight w:val="0"/>
      <w:marTop w:val="0"/>
      <w:marBottom w:val="0"/>
      <w:divBdr>
        <w:top w:val="none" w:sz="0" w:space="0" w:color="auto"/>
        <w:left w:val="none" w:sz="0" w:space="0" w:color="auto"/>
        <w:bottom w:val="none" w:sz="0" w:space="0" w:color="auto"/>
        <w:right w:val="none" w:sz="0" w:space="0" w:color="auto"/>
      </w:divBdr>
    </w:div>
    <w:div w:id="845441942">
      <w:marLeft w:val="480"/>
      <w:marRight w:val="0"/>
      <w:marTop w:val="0"/>
      <w:marBottom w:val="0"/>
      <w:divBdr>
        <w:top w:val="none" w:sz="0" w:space="0" w:color="auto"/>
        <w:left w:val="none" w:sz="0" w:space="0" w:color="auto"/>
        <w:bottom w:val="none" w:sz="0" w:space="0" w:color="auto"/>
        <w:right w:val="none" w:sz="0" w:space="0" w:color="auto"/>
      </w:divBdr>
    </w:div>
    <w:div w:id="845941051">
      <w:marLeft w:val="480"/>
      <w:marRight w:val="0"/>
      <w:marTop w:val="0"/>
      <w:marBottom w:val="0"/>
      <w:divBdr>
        <w:top w:val="none" w:sz="0" w:space="0" w:color="auto"/>
        <w:left w:val="none" w:sz="0" w:space="0" w:color="auto"/>
        <w:bottom w:val="none" w:sz="0" w:space="0" w:color="auto"/>
        <w:right w:val="none" w:sz="0" w:space="0" w:color="auto"/>
      </w:divBdr>
    </w:div>
    <w:div w:id="846140700">
      <w:marLeft w:val="480"/>
      <w:marRight w:val="0"/>
      <w:marTop w:val="0"/>
      <w:marBottom w:val="0"/>
      <w:divBdr>
        <w:top w:val="none" w:sz="0" w:space="0" w:color="auto"/>
        <w:left w:val="none" w:sz="0" w:space="0" w:color="auto"/>
        <w:bottom w:val="none" w:sz="0" w:space="0" w:color="auto"/>
        <w:right w:val="none" w:sz="0" w:space="0" w:color="auto"/>
      </w:divBdr>
    </w:div>
    <w:div w:id="846168050">
      <w:bodyDiv w:val="1"/>
      <w:marLeft w:val="0"/>
      <w:marRight w:val="0"/>
      <w:marTop w:val="0"/>
      <w:marBottom w:val="0"/>
      <w:divBdr>
        <w:top w:val="none" w:sz="0" w:space="0" w:color="auto"/>
        <w:left w:val="none" w:sz="0" w:space="0" w:color="auto"/>
        <w:bottom w:val="none" w:sz="0" w:space="0" w:color="auto"/>
        <w:right w:val="none" w:sz="0" w:space="0" w:color="auto"/>
      </w:divBdr>
    </w:div>
    <w:div w:id="846292000">
      <w:bodyDiv w:val="1"/>
      <w:marLeft w:val="0"/>
      <w:marRight w:val="0"/>
      <w:marTop w:val="0"/>
      <w:marBottom w:val="0"/>
      <w:divBdr>
        <w:top w:val="none" w:sz="0" w:space="0" w:color="auto"/>
        <w:left w:val="none" w:sz="0" w:space="0" w:color="auto"/>
        <w:bottom w:val="none" w:sz="0" w:space="0" w:color="auto"/>
        <w:right w:val="none" w:sz="0" w:space="0" w:color="auto"/>
      </w:divBdr>
    </w:div>
    <w:div w:id="846604388">
      <w:marLeft w:val="480"/>
      <w:marRight w:val="0"/>
      <w:marTop w:val="0"/>
      <w:marBottom w:val="0"/>
      <w:divBdr>
        <w:top w:val="none" w:sz="0" w:space="0" w:color="auto"/>
        <w:left w:val="none" w:sz="0" w:space="0" w:color="auto"/>
        <w:bottom w:val="none" w:sz="0" w:space="0" w:color="auto"/>
        <w:right w:val="none" w:sz="0" w:space="0" w:color="auto"/>
      </w:divBdr>
    </w:div>
    <w:div w:id="847135458">
      <w:marLeft w:val="480"/>
      <w:marRight w:val="0"/>
      <w:marTop w:val="0"/>
      <w:marBottom w:val="0"/>
      <w:divBdr>
        <w:top w:val="none" w:sz="0" w:space="0" w:color="auto"/>
        <w:left w:val="none" w:sz="0" w:space="0" w:color="auto"/>
        <w:bottom w:val="none" w:sz="0" w:space="0" w:color="auto"/>
        <w:right w:val="none" w:sz="0" w:space="0" w:color="auto"/>
      </w:divBdr>
    </w:div>
    <w:div w:id="847253023">
      <w:marLeft w:val="480"/>
      <w:marRight w:val="0"/>
      <w:marTop w:val="0"/>
      <w:marBottom w:val="0"/>
      <w:divBdr>
        <w:top w:val="none" w:sz="0" w:space="0" w:color="auto"/>
        <w:left w:val="none" w:sz="0" w:space="0" w:color="auto"/>
        <w:bottom w:val="none" w:sz="0" w:space="0" w:color="auto"/>
        <w:right w:val="none" w:sz="0" w:space="0" w:color="auto"/>
      </w:divBdr>
    </w:div>
    <w:div w:id="848831309">
      <w:bodyDiv w:val="1"/>
      <w:marLeft w:val="0"/>
      <w:marRight w:val="0"/>
      <w:marTop w:val="0"/>
      <w:marBottom w:val="0"/>
      <w:divBdr>
        <w:top w:val="none" w:sz="0" w:space="0" w:color="auto"/>
        <w:left w:val="none" w:sz="0" w:space="0" w:color="auto"/>
        <w:bottom w:val="none" w:sz="0" w:space="0" w:color="auto"/>
        <w:right w:val="none" w:sz="0" w:space="0" w:color="auto"/>
      </w:divBdr>
    </w:div>
    <w:div w:id="849025372">
      <w:bodyDiv w:val="1"/>
      <w:marLeft w:val="0"/>
      <w:marRight w:val="0"/>
      <w:marTop w:val="0"/>
      <w:marBottom w:val="0"/>
      <w:divBdr>
        <w:top w:val="none" w:sz="0" w:space="0" w:color="auto"/>
        <w:left w:val="none" w:sz="0" w:space="0" w:color="auto"/>
        <w:bottom w:val="none" w:sz="0" w:space="0" w:color="auto"/>
        <w:right w:val="none" w:sz="0" w:space="0" w:color="auto"/>
      </w:divBdr>
    </w:div>
    <w:div w:id="849101900">
      <w:marLeft w:val="480"/>
      <w:marRight w:val="0"/>
      <w:marTop w:val="0"/>
      <w:marBottom w:val="0"/>
      <w:divBdr>
        <w:top w:val="none" w:sz="0" w:space="0" w:color="auto"/>
        <w:left w:val="none" w:sz="0" w:space="0" w:color="auto"/>
        <w:bottom w:val="none" w:sz="0" w:space="0" w:color="auto"/>
        <w:right w:val="none" w:sz="0" w:space="0" w:color="auto"/>
      </w:divBdr>
    </w:div>
    <w:div w:id="849875564">
      <w:marLeft w:val="480"/>
      <w:marRight w:val="0"/>
      <w:marTop w:val="0"/>
      <w:marBottom w:val="0"/>
      <w:divBdr>
        <w:top w:val="none" w:sz="0" w:space="0" w:color="auto"/>
        <w:left w:val="none" w:sz="0" w:space="0" w:color="auto"/>
        <w:bottom w:val="none" w:sz="0" w:space="0" w:color="auto"/>
        <w:right w:val="none" w:sz="0" w:space="0" w:color="auto"/>
      </w:divBdr>
    </w:div>
    <w:div w:id="850796721">
      <w:marLeft w:val="480"/>
      <w:marRight w:val="0"/>
      <w:marTop w:val="0"/>
      <w:marBottom w:val="0"/>
      <w:divBdr>
        <w:top w:val="none" w:sz="0" w:space="0" w:color="auto"/>
        <w:left w:val="none" w:sz="0" w:space="0" w:color="auto"/>
        <w:bottom w:val="none" w:sz="0" w:space="0" w:color="auto"/>
        <w:right w:val="none" w:sz="0" w:space="0" w:color="auto"/>
      </w:divBdr>
    </w:div>
    <w:div w:id="851063855">
      <w:bodyDiv w:val="1"/>
      <w:marLeft w:val="0"/>
      <w:marRight w:val="0"/>
      <w:marTop w:val="0"/>
      <w:marBottom w:val="0"/>
      <w:divBdr>
        <w:top w:val="none" w:sz="0" w:space="0" w:color="auto"/>
        <w:left w:val="none" w:sz="0" w:space="0" w:color="auto"/>
        <w:bottom w:val="none" w:sz="0" w:space="0" w:color="auto"/>
        <w:right w:val="none" w:sz="0" w:space="0" w:color="auto"/>
      </w:divBdr>
    </w:div>
    <w:div w:id="851190774">
      <w:marLeft w:val="480"/>
      <w:marRight w:val="0"/>
      <w:marTop w:val="0"/>
      <w:marBottom w:val="0"/>
      <w:divBdr>
        <w:top w:val="none" w:sz="0" w:space="0" w:color="auto"/>
        <w:left w:val="none" w:sz="0" w:space="0" w:color="auto"/>
        <w:bottom w:val="none" w:sz="0" w:space="0" w:color="auto"/>
        <w:right w:val="none" w:sz="0" w:space="0" w:color="auto"/>
      </w:divBdr>
    </w:div>
    <w:div w:id="851263780">
      <w:marLeft w:val="480"/>
      <w:marRight w:val="0"/>
      <w:marTop w:val="0"/>
      <w:marBottom w:val="0"/>
      <w:divBdr>
        <w:top w:val="none" w:sz="0" w:space="0" w:color="auto"/>
        <w:left w:val="none" w:sz="0" w:space="0" w:color="auto"/>
        <w:bottom w:val="none" w:sz="0" w:space="0" w:color="auto"/>
        <w:right w:val="none" w:sz="0" w:space="0" w:color="auto"/>
      </w:divBdr>
    </w:div>
    <w:div w:id="851533035">
      <w:marLeft w:val="480"/>
      <w:marRight w:val="0"/>
      <w:marTop w:val="0"/>
      <w:marBottom w:val="0"/>
      <w:divBdr>
        <w:top w:val="none" w:sz="0" w:space="0" w:color="auto"/>
        <w:left w:val="none" w:sz="0" w:space="0" w:color="auto"/>
        <w:bottom w:val="none" w:sz="0" w:space="0" w:color="auto"/>
        <w:right w:val="none" w:sz="0" w:space="0" w:color="auto"/>
      </w:divBdr>
    </w:div>
    <w:div w:id="851604002">
      <w:marLeft w:val="480"/>
      <w:marRight w:val="0"/>
      <w:marTop w:val="0"/>
      <w:marBottom w:val="0"/>
      <w:divBdr>
        <w:top w:val="none" w:sz="0" w:space="0" w:color="auto"/>
        <w:left w:val="none" w:sz="0" w:space="0" w:color="auto"/>
        <w:bottom w:val="none" w:sz="0" w:space="0" w:color="auto"/>
        <w:right w:val="none" w:sz="0" w:space="0" w:color="auto"/>
      </w:divBdr>
    </w:div>
    <w:div w:id="851797672">
      <w:marLeft w:val="480"/>
      <w:marRight w:val="0"/>
      <w:marTop w:val="0"/>
      <w:marBottom w:val="0"/>
      <w:divBdr>
        <w:top w:val="none" w:sz="0" w:space="0" w:color="auto"/>
        <w:left w:val="none" w:sz="0" w:space="0" w:color="auto"/>
        <w:bottom w:val="none" w:sz="0" w:space="0" w:color="auto"/>
        <w:right w:val="none" w:sz="0" w:space="0" w:color="auto"/>
      </w:divBdr>
    </w:div>
    <w:div w:id="851838998">
      <w:bodyDiv w:val="1"/>
      <w:marLeft w:val="0"/>
      <w:marRight w:val="0"/>
      <w:marTop w:val="0"/>
      <w:marBottom w:val="0"/>
      <w:divBdr>
        <w:top w:val="none" w:sz="0" w:space="0" w:color="auto"/>
        <w:left w:val="none" w:sz="0" w:space="0" w:color="auto"/>
        <w:bottom w:val="none" w:sz="0" w:space="0" w:color="auto"/>
        <w:right w:val="none" w:sz="0" w:space="0" w:color="auto"/>
      </w:divBdr>
    </w:div>
    <w:div w:id="852651931">
      <w:marLeft w:val="480"/>
      <w:marRight w:val="0"/>
      <w:marTop w:val="0"/>
      <w:marBottom w:val="0"/>
      <w:divBdr>
        <w:top w:val="none" w:sz="0" w:space="0" w:color="auto"/>
        <w:left w:val="none" w:sz="0" w:space="0" w:color="auto"/>
        <w:bottom w:val="none" w:sz="0" w:space="0" w:color="auto"/>
        <w:right w:val="none" w:sz="0" w:space="0" w:color="auto"/>
      </w:divBdr>
    </w:div>
    <w:div w:id="853029805">
      <w:marLeft w:val="480"/>
      <w:marRight w:val="0"/>
      <w:marTop w:val="0"/>
      <w:marBottom w:val="0"/>
      <w:divBdr>
        <w:top w:val="none" w:sz="0" w:space="0" w:color="auto"/>
        <w:left w:val="none" w:sz="0" w:space="0" w:color="auto"/>
        <w:bottom w:val="none" w:sz="0" w:space="0" w:color="auto"/>
        <w:right w:val="none" w:sz="0" w:space="0" w:color="auto"/>
      </w:divBdr>
    </w:div>
    <w:div w:id="853959015">
      <w:marLeft w:val="480"/>
      <w:marRight w:val="0"/>
      <w:marTop w:val="0"/>
      <w:marBottom w:val="0"/>
      <w:divBdr>
        <w:top w:val="none" w:sz="0" w:space="0" w:color="auto"/>
        <w:left w:val="none" w:sz="0" w:space="0" w:color="auto"/>
        <w:bottom w:val="none" w:sz="0" w:space="0" w:color="auto"/>
        <w:right w:val="none" w:sz="0" w:space="0" w:color="auto"/>
      </w:divBdr>
    </w:div>
    <w:div w:id="854077474">
      <w:bodyDiv w:val="1"/>
      <w:marLeft w:val="0"/>
      <w:marRight w:val="0"/>
      <w:marTop w:val="0"/>
      <w:marBottom w:val="0"/>
      <w:divBdr>
        <w:top w:val="none" w:sz="0" w:space="0" w:color="auto"/>
        <w:left w:val="none" w:sz="0" w:space="0" w:color="auto"/>
        <w:bottom w:val="none" w:sz="0" w:space="0" w:color="auto"/>
        <w:right w:val="none" w:sz="0" w:space="0" w:color="auto"/>
      </w:divBdr>
    </w:div>
    <w:div w:id="854349560">
      <w:marLeft w:val="480"/>
      <w:marRight w:val="0"/>
      <w:marTop w:val="0"/>
      <w:marBottom w:val="0"/>
      <w:divBdr>
        <w:top w:val="none" w:sz="0" w:space="0" w:color="auto"/>
        <w:left w:val="none" w:sz="0" w:space="0" w:color="auto"/>
        <w:bottom w:val="none" w:sz="0" w:space="0" w:color="auto"/>
        <w:right w:val="none" w:sz="0" w:space="0" w:color="auto"/>
      </w:divBdr>
    </w:div>
    <w:div w:id="854463120">
      <w:marLeft w:val="480"/>
      <w:marRight w:val="0"/>
      <w:marTop w:val="0"/>
      <w:marBottom w:val="0"/>
      <w:divBdr>
        <w:top w:val="none" w:sz="0" w:space="0" w:color="auto"/>
        <w:left w:val="none" w:sz="0" w:space="0" w:color="auto"/>
        <w:bottom w:val="none" w:sz="0" w:space="0" w:color="auto"/>
        <w:right w:val="none" w:sz="0" w:space="0" w:color="auto"/>
      </w:divBdr>
    </w:div>
    <w:div w:id="855532934">
      <w:bodyDiv w:val="1"/>
      <w:marLeft w:val="0"/>
      <w:marRight w:val="0"/>
      <w:marTop w:val="0"/>
      <w:marBottom w:val="0"/>
      <w:divBdr>
        <w:top w:val="none" w:sz="0" w:space="0" w:color="auto"/>
        <w:left w:val="none" w:sz="0" w:space="0" w:color="auto"/>
        <w:bottom w:val="none" w:sz="0" w:space="0" w:color="auto"/>
        <w:right w:val="none" w:sz="0" w:space="0" w:color="auto"/>
      </w:divBdr>
    </w:div>
    <w:div w:id="856118740">
      <w:bodyDiv w:val="1"/>
      <w:marLeft w:val="0"/>
      <w:marRight w:val="0"/>
      <w:marTop w:val="0"/>
      <w:marBottom w:val="0"/>
      <w:divBdr>
        <w:top w:val="none" w:sz="0" w:space="0" w:color="auto"/>
        <w:left w:val="none" w:sz="0" w:space="0" w:color="auto"/>
        <w:bottom w:val="none" w:sz="0" w:space="0" w:color="auto"/>
        <w:right w:val="none" w:sz="0" w:space="0" w:color="auto"/>
      </w:divBdr>
    </w:div>
    <w:div w:id="856843665">
      <w:marLeft w:val="480"/>
      <w:marRight w:val="0"/>
      <w:marTop w:val="0"/>
      <w:marBottom w:val="0"/>
      <w:divBdr>
        <w:top w:val="none" w:sz="0" w:space="0" w:color="auto"/>
        <w:left w:val="none" w:sz="0" w:space="0" w:color="auto"/>
        <w:bottom w:val="none" w:sz="0" w:space="0" w:color="auto"/>
        <w:right w:val="none" w:sz="0" w:space="0" w:color="auto"/>
      </w:divBdr>
    </w:div>
    <w:div w:id="857084644">
      <w:marLeft w:val="480"/>
      <w:marRight w:val="0"/>
      <w:marTop w:val="0"/>
      <w:marBottom w:val="0"/>
      <w:divBdr>
        <w:top w:val="none" w:sz="0" w:space="0" w:color="auto"/>
        <w:left w:val="none" w:sz="0" w:space="0" w:color="auto"/>
        <w:bottom w:val="none" w:sz="0" w:space="0" w:color="auto"/>
        <w:right w:val="none" w:sz="0" w:space="0" w:color="auto"/>
      </w:divBdr>
    </w:div>
    <w:div w:id="857230858">
      <w:marLeft w:val="480"/>
      <w:marRight w:val="0"/>
      <w:marTop w:val="0"/>
      <w:marBottom w:val="0"/>
      <w:divBdr>
        <w:top w:val="none" w:sz="0" w:space="0" w:color="auto"/>
        <w:left w:val="none" w:sz="0" w:space="0" w:color="auto"/>
        <w:bottom w:val="none" w:sz="0" w:space="0" w:color="auto"/>
        <w:right w:val="none" w:sz="0" w:space="0" w:color="auto"/>
      </w:divBdr>
    </w:div>
    <w:div w:id="857961175">
      <w:marLeft w:val="480"/>
      <w:marRight w:val="0"/>
      <w:marTop w:val="0"/>
      <w:marBottom w:val="0"/>
      <w:divBdr>
        <w:top w:val="none" w:sz="0" w:space="0" w:color="auto"/>
        <w:left w:val="none" w:sz="0" w:space="0" w:color="auto"/>
        <w:bottom w:val="none" w:sz="0" w:space="0" w:color="auto"/>
        <w:right w:val="none" w:sz="0" w:space="0" w:color="auto"/>
      </w:divBdr>
    </w:div>
    <w:div w:id="858547311">
      <w:bodyDiv w:val="1"/>
      <w:marLeft w:val="0"/>
      <w:marRight w:val="0"/>
      <w:marTop w:val="0"/>
      <w:marBottom w:val="0"/>
      <w:divBdr>
        <w:top w:val="none" w:sz="0" w:space="0" w:color="auto"/>
        <w:left w:val="none" w:sz="0" w:space="0" w:color="auto"/>
        <w:bottom w:val="none" w:sz="0" w:space="0" w:color="auto"/>
        <w:right w:val="none" w:sz="0" w:space="0" w:color="auto"/>
      </w:divBdr>
    </w:div>
    <w:div w:id="858857393">
      <w:bodyDiv w:val="1"/>
      <w:marLeft w:val="0"/>
      <w:marRight w:val="0"/>
      <w:marTop w:val="0"/>
      <w:marBottom w:val="0"/>
      <w:divBdr>
        <w:top w:val="none" w:sz="0" w:space="0" w:color="auto"/>
        <w:left w:val="none" w:sz="0" w:space="0" w:color="auto"/>
        <w:bottom w:val="none" w:sz="0" w:space="0" w:color="auto"/>
        <w:right w:val="none" w:sz="0" w:space="0" w:color="auto"/>
      </w:divBdr>
    </w:div>
    <w:div w:id="859205151">
      <w:bodyDiv w:val="1"/>
      <w:marLeft w:val="0"/>
      <w:marRight w:val="0"/>
      <w:marTop w:val="0"/>
      <w:marBottom w:val="0"/>
      <w:divBdr>
        <w:top w:val="none" w:sz="0" w:space="0" w:color="auto"/>
        <w:left w:val="none" w:sz="0" w:space="0" w:color="auto"/>
        <w:bottom w:val="none" w:sz="0" w:space="0" w:color="auto"/>
        <w:right w:val="none" w:sz="0" w:space="0" w:color="auto"/>
      </w:divBdr>
    </w:div>
    <w:div w:id="859243026">
      <w:marLeft w:val="480"/>
      <w:marRight w:val="0"/>
      <w:marTop w:val="0"/>
      <w:marBottom w:val="0"/>
      <w:divBdr>
        <w:top w:val="none" w:sz="0" w:space="0" w:color="auto"/>
        <w:left w:val="none" w:sz="0" w:space="0" w:color="auto"/>
        <w:bottom w:val="none" w:sz="0" w:space="0" w:color="auto"/>
        <w:right w:val="none" w:sz="0" w:space="0" w:color="auto"/>
      </w:divBdr>
    </w:div>
    <w:div w:id="859441119">
      <w:bodyDiv w:val="1"/>
      <w:marLeft w:val="0"/>
      <w:marRight w:val="0"/>
      <w:marTop w:val="0"/>
      <w:marBottom w:val="0"/>
      <w:divBdr>
        <w:top w:val="none" w:sz="0" w:space="0" w:color="auto"/>
        <w:left w:val="none" w:sz="0" w:space="0" w:color="auto"/>
        <w:bottom w:val="none" w:sz="0" w:space="0" w:color="auto"/>
        <w:right w:val="none" w:sz="0" w:space="0" w:color="auto"/>
      </w:divBdr>
    </w:div>
    <w:div w:id="859587441">
      <w:bodyDiv w:val="1"/>
      <w:marLeft w:val="0"/>
      <w:marRight w:val="0"/>
      <w:marTop w:val="0"/>
      <w:marBottom w:val="0"/>
      <w:divBdr>
        <w:top w:val="none" w:sz="0" w:space="0" w:color="auto"/>
        <w:left w:val="none" w:sz="0" w:space="0" w:color="auto"/>
        <w:bottom w:val="none" w:sz="0" w:space="0" w:color="auto"/>
        <w:right w:val="none" w:sz="0" w:space="0" w:color="auto"/>
      </w:divBdr>
    </w:div>
    <w:div w:id="861168954">
      <w:marLeft w:val="480"/>
      <w:marRight w:val="0"/>
      <w:marTop w:val="0"/>
      <w:marBottom w:val="0"/>
      <w:divBdr>
        <w:top w:val="none" w:sz="0" w:space="0" w:color="auto"/>
        <w:left w:val="none" w:sz="0" w:space="0" w:color="auto"/>
        <w:bottom w:val="none" w:sz="0" w:space="0" w:color="auto"/>
        <w:right w:val="none" w:sz="0" w:space="0" w:color="auto"/>
      </w:divBdr>
    </w:div>
    <w:div w:id="862014759">
      <w:marLeft w:val="480"/>
      <w:marRight w:val="0"/>
      <w:marTop w:val="0"/>
      <w:marBottom w:val="0"/>
      <w:divBdr>
        <w:top w:val="none" w:sz="0" w:space="0" w:color="auto"/>
        <w:left w:val="none" w:sz="0" w:space="0" w:color="auto"/>
        <w:bottom w:val="none" w:sz="0" w:space="0" w:color="auto"/>
        <w:right w:val="none" w:sz="0" w:space="0" w:color="auto"/>
      </w:divBdr>
    </w:div>
    <w:div w:id="862018796">
      <w:marLeft w:val="480"/>
      <w:marRight w:val="0"/>
      <w:marTop w:val="0"/>
      <w:marBottom w:val="0"/>
      <w:divBdr>
        <w:top w:val="none" w:sz="0" w:space="0" w:color="auto"/>
        <w:left w:val="none" w:sz="0" w:space="0" w:color="auto"/>
        <w:bottom w:val="none" w:sz="0" w:space="0" w:color="auto"/>
        <w:right w:val="none" w:sz="0" w:space="0" w:color="auto"/>
      </w:divBdr>
    </w:div>
    <w:div w:id="862594838">
      <w:marLeft w:val="480"/>
      <w:marRight w:val="0"/>
      <w:marTop w:val="0"/>
      <w:marBottom w:val="0"/>
      <w:divBdr>
        <w:top w:val="none" w:sz="0" w:space="0" w:color="auto"/>
        <w:left w:val="none" w:sz="0" w:space="0" w:color="auto"/>
        <w:bottom w:val="none" w:sz="0" w:space="0" w:color="auto"/>
        <w:right w:val="none" w:sz="0" w:space="0" w:color="auto"/>
      </w:divBdr>
    </w:div>
    <w:div w:id="863054167">
      <w:marLeft w:val="480"/>
      <w:marRight w:val="0"/>
      <w:marTop w:val="0"/>
      <w:marBottom w:val="0"/>
      <w:divBdr>
        <w:top w:val="none" w:sz="0" w:space="0" w:color="auto"/>
        <w:left w:val="none" w:sz="0" w:space="0" w:color="auto"/>
        <w:bottom w:val="none" w:sz="0" w:space="0" w:color="auto"/>
        <w:right w:val="none" w:sz="0" w:space="0" w:color="auto"/>
      </w:divBdr>
    </w:div>
    <w:div w:id="863517785">
      <w:marLeft w:val="480"/>
      <w:marRight w:val="0"/>
      <w:marTop w:val="0"/>
      <w:marBottom w:val="0"/>
      <w:divBdr>
        <w:top w:val="none" w:sz="0" w:space="0" w:color="auto"/>
        <w:left w:val="none" w:sz="0" w:space="0" w:color="auto"/>
        <w:bottom w:val="none" w:sz="0" w:space="0" w:color="auto"/>
        <w:right w:val="none" w:sz="0" w:space="0" w:color="auto"/>
      </w:divBdr>
    </w:div>
    <w:div w:id="863833642">
      <w:bodyDiv w:val="1"/>
      <w:marLeft w:val="0"/>
      <w:marRight w:val="0"/>
      <w:marTop w:val="0"/>
      <w:marBottom w:val="0"/>
      <w:divBdr>
        <w:top w:val="none" w:sz="0" w:space="0" w:color="auto"/>
        <w:left w:val="none" w:sz="0" w:space="0" w:color="auto"/>
        <w:bottom w:val="none" w:sz="0" w:space="0" w:color="auto"/>
        <w:right w:val="none" w:sz="0" w:space="0" w:color="auto"/>
      </w:divBdr>
    </w:div>
    <w:div w:id="864710369">
      <w:bodyDiv w:val="1"/>
      <w:marLeft w:val="0"/>
      <w:marRight w:val="0"/>
      <w:marTop w:val="0"/>
      <w:marBottom w:val="0"/>
      <w:divBdr>
        <w:top w:val="none" w:sz="0" w:space="0" w:color="auto"/>
        <w:left w:val="none" w:sz="0" w:space="0" w:color="auto"/>
        <w:bottom w:val="none" w:sz="0" w:space="0" w:color="auto"/>
        <w:right w:val="none" w:sz="0" w:space="0" w:color="auto"/>
      </w:divBdr>
    </w:div>
    <w:div w:id="865213571">
      <w:marLeft w:val="480"/>
      <w:marRight w:val="0"/>
      <w:marTop w:val="0"/>
      <w:marBottom w:val="0"/>
      <w:divBdr>
        <w:top w:val="none" w:sz="0" w:space="0" w:color="auto"/>
        <w:left w:val="none" w:sz="0" w:space="0" w:color="auto"/>
        <w:bottom w:val="none" w:sz="0" w:space="0" w:color="auto"/>
        <w:right w:val="none" w:sz="0" w:space="0" w:color="auto"/>
      </w:divBdr>
    </w:div>
    <w:div w:id="865871028">
      <w:marLeft w:val="480"/>
      <w:marRight w:val="0"/>
      <w:marTop w:val="0"/>
      <w:marBottom w:val="0"/>
      <w:divBdr>
        <w:top w:val="none" w:sz="0" w:space="0" w:color="auto"/>
        <w:left w:val="none" w:sz="0" w:space="0" w:color="auto"/>
        <w:bottom w:val="none" w:sz="0" w:space="0" w:color="auto"/>
        <w:right w:val="none" w:sz="0" w:space="0" w:color="auto"/>
      </w:divBdr>
    </w:div>
    <w:div w:id="866063250">
      <w:bodyDiv w:val="1"/>
      <w:marLeft w:val="0"/>
      <w:marRight w:val="0"/>
      <w:marTop w:val="0"/>
      <w:marBottom w:val="0"/>
      <w:divBdr>
        <w:top w:val="none" w:sz="0" w:space="0" w:color="auto"/>
        <w:left w:val="none" w:sz="0" w:space="0" w:color="auto"/>
        <w:bottom w:val="none" w:sz="0" w:space="0" w:color="auto"/>
        <w:right w:val="none" w:sz="0" w:space="0" w:color="auto"/>
      </w:divBdr>
    </w:div>
    <w:div w:id="866064426">
      <w:bodyDiv w:val="1"/>
      <w:marLeft w:val="0"/>
      <w:marRight w:val="0"/>
      <w:marTop w:val="0"/>
      <w:marBottom w:val="0"/>
      <w:divBdr>
        <w:top w:val="none" w:sz="0" w:space="0" w:color="auto"/>
        <w:left w:val="none" w:sz="0" w:space="0" w:color="auto"/>
        <w:bottom w:val="none" w:sz="0" w:space="0" w:color="auto"/>
        <w:right w:val="none" w:sz="0" w:space="0" w:color="auto"/>
      </w:divBdr>
    </w:div>
    <w:div w:id="866067255">
      <w:bodyDiv w:val="1"/>
      <w:marLeft w:val="0"/>
      <w:marRight w:val="0"/>
      <w:marTop w:val="0"/>
      <w:marBottom w:val="0"/>
      <w:divBdr>
        <w:top w:val="none" w:sz="0" w:space="0" w:color="auto"/>
        <w:left w:val="none" w:sz="0" w:space="0" w:color="auto"/>
        <w:bottom w:val="none" w:sz="0" w:space="0" w:color="auto"/>
        <w:right w:val="none" w:sz="0" w:space="0" w:color="auto"/>
      </w:divBdr>
    </w:div>
    <w:div w:id="866258539">
      <w:marLeft w:val="480"/>
      <w:marRight w:val="0"/>
      <w:marTop w:val="0"/>
      <w:marBottom w:val="0"/>
      <w:divBdr>
        <w:top w:val="none" w:sz="0" w:space="0" w:color="auto"/>
        <w:left w:val="none" w:sz="0" w:space="0" w:color="auto"/>
        <w:bottom w:val="none" w:sz="0" w:space="0" w:color="auto"/>
        <w:right w:val="none" w:sz="0" w:space="0" w:color="auto"/>
      </w:divBdr>
    </w:div>
    <w:div w:id="866334247">
      <w:bodyDiv w:val="1"/>
      <w:marLeft w:val="0"/>
      <w:marRight w:val="0"/>
      <w:marTop w:val="0"/>
      <w:marBottom w:val="0"/>
      <w:divBdr>
        <w:top w:val="none" w:sz="0" w:space="0" w:color="auto"/>
        <w:left w:val="none" w:sz="0" w:space="0" w:color="auto"/>
        <w:bottom w:val="none" w:sz="0" w:space="0" w:color="auto"/>
        <w:right w:val="none" w:sz="0" w:space="0" w:color="auto"/>
      </w:divBdr>
      <w:divsChild>
        <w:div w:id="815151095">
          <w:marLeft w:val="480"/>
          <w:marRight w:val="0"/>
          <w:marTop w:val="0"/>
          <w:marBottom w:val="0"/>
          <w:divBdr>
            <w:top w:val="none" w:sz="0" w:space="0" w:color="auto"/>
            <w:left w:val="none" w:sz="0" w:space="0" w:color="auto"/>
            <w:bottom w:val="none" w:sz="0" w:space="0" w:color="auto"/>
            <w:right w:val="none" w:sz="0" w:space="0" w:color="auto"/>
          </w:divBdr>
        </w:div>
        <w:div w:id="453912540">
          <w:marLeft w:val="480"/>
          <w:marRight w:val="0"/>
          <w:marTop w:val="0"/>
          <w:marBottom w:val="0"/>
          <w:divBdr>
            <w:top w:val="none" w:sz="0" w:space="0" w:color="auto"/>
            <w:left w:val="none" w:sz="0" w:space="0" w:color="auto"/>
            <w:bottom w:val="none" w:sz="0" w:space="0" w:color="auto"/>
            <w:right w:val="none" w:sz="0" w:space="0" w:color="auto"/>
          </w:divBdr>
        </w:div>
        <w:div w:id="1332217068">
          <w:marLeft w:val="480"/>
          <w:marRight w:val="0"/>
          <w:marTop w:val="0"/>
          <w:marBottom w:val="0"/>
          <w:divBdr>
            <w:top w:val="none" w:sz="0" w:space="0" w:color="auto"/>
            <w:left w:val="none" w:sz="0" w:space="0" w:color="auto"/>
            <w:bottom w:val="none" w:sz="0" w:space="0" w:color="auto"/>
            <w:right w:val="none" w:sz="0" w:space="0" w:color="auto"/>
          </w:divBdr>
        </w:div>
        <w:div w:id="2046636056">
          <w:marLeft w:val="480"/>
          <w:marRight w:val="0"/>
          <w:marTop w:val="0"/>
          <w:marBottom w:val="0"/>
          <w:divBdr>
            <w:top w:val="none" w:sz="0" w:space="0" w:color="auto"/>
            <w:left w:val="none" w:sz="0" w:space="0" w:color="auto"/>
            <w:bottom w:val="none" w:sz="0" w:space="0" w:color="auto"/>
            <w:right w:val="none" w:sz="0" w:space="0" w:color="auto"/>
          </w:divBdr>
        </w:div>
        <w:div w:id="1438139671">
          <w:marLeft w:val="480"/>
          <w:marRight w:val="0"/>
          <w:marTop w:val="0"/>
          <w:marBottom w:val="0"/>
          <w:divBdr>
            <w:top w:val="none" w:sz="0" w:space="0" w:color="auto"/>
            <w:left w:val="none" w:sz="0" w:space="0" w:color="auto"/>
            <w:bottom w:val="none" w:sz="0" w:space="0" w:color="auto"/>
            <w:right w:val="none" w:sz="0" w:space="0" w:color="auto"/>
          </w:divBdr>
        </w:div>
        <w:div w:id="86998521">
          <w:marLeft w:val="480"/>
          <w:marRight w:val="0"/>
          <w:marTop w:val="0"/>
          <w:marBottom w:val="0"/>
          <w:divBdr>
            <w:top w:val="none" w:sz="0" w:space="0" w:color="auto"/>
            <w:left w:val="none" w:sz="0" w:space="0" w:color="auto"/>
            <w:bottom w:val="none" w:sz="0" w:space="0" w:color="auto"/>
            <w:right w:val="none" w:sz="0" w:space="0" w:color="auto"/>
          </w:divBdr>
        </w:div>
        <w:div w:id="221909993">
          <w:marLeft w:val="480"/>
          <w:marRight w:val="0"/>
          <w:marTop w:val="0"/>
          <w:marBottom w:val="0"/>
          <w:divBdr>
            <w:top w:val="none" w:sz="0" w:space="0" w:color="auto"/>
            <w:left w:val="none" w:sz="0" w:space="0" w:color="auto"/>
            <w:bottom w:val="none" w:sz="0" w:space="0" w:color="auto"/>
            <w:right w:val="none" w:sz="0" w:space="0" w:color="auto"/>
          </w:divBdr>
        </w:div>
        <w:div w:id="1824927288">
          <w:marLeft w:val="480"/>
          <w:marRight w:val="0"/>
          <w:marTop w:val="0"/>
          <w:marBottom w:val="0"/>
          <w:divBdr>
            <w:top w:val="none" w:sz="0" w:space="0" w:color="auto"/>
            <w:left w:val="none" w:sz="0" w:space="0" w:color="auto"/>
            <w:bottom w:val="none" w:sz="0" w:space="0" w:color="auto"/>
            <w:right w:val="none" w:sz="0" w:space="0" w:color="auto"/>
          </w:divBdr>
        </w:div>
        <w:div w:id="569657161">
          <w:marLeft w:val="480"/>
          <w:marRight w:val="0"/>
          <w:marTop w:val="0"/>
          <w:marBottom w:val="0"/>
          <w:divBdr>
            <w:top w:val="none" w:sz="0" w:space="0" w:color="auto"/>
            <w:left w:val="none" w:sz="0" w:space="0" w:color="auto"/>
            <w:bottom w:val="none" w:sz="0" w:space="0" w:color="auto"/>
            <w:right w:val="none" w:sz="0" w:space="0" w:color="auto"/>
          </w:divBdr>
        </w:div>
        <w:div w:id="1614289305">
          <w:marLeft w:val="480"/>
          <w:marRight w:val="0"/>
          <w:marTop w:val="0"/>
          <w:marBottom w:val="0"/>
          <w:divBdr>
            <w:top w:val="none" w:sz="0" w:space="0" w:color="auto"/>
            <w:left w:val="none" w:sz="0" w:space="0" w:color="auto"/>
            <w:bottom w:val="none" w:sz="0" w:space="0" w:color="auto"/>
            <w:right w:val="none" w:sz="0" w:space="0" w:color="auto"/>
          </w:divBdr>
        </w:div>
        <w:div w:id="344480928">
          <w:marLeft w:val="480"/>
          <w:marRight w:val="0"/>
          <w:marTop w:val="0"/>
          <w:marBottom w:val="0"/>
          <w:divBdr>
            <w:top w:val="none" w:sz="0" w:space="0" w:color="auto"/>
            <w:left w:val="none" w:sz="0" w:space="0" w:color="auto"/>
            <w:bottom w:val="none" w:sz="0" w:space="0" w:color="auto"/>
            <w:right w:val="none" w:sz="0" w:space="0" w:color="auto"/>
          </w:divBdr>
        </w:div>
        <w:div w:id="1850869962">
          <w:marLeft w:val="480"/>
          <w:marRight w:val="0"/>
          <w:marTop w:val="0"/>
          <w:marBottom w:val="0"/>
          <w:divBdr>
            <w:top w:val="none" w:sz="0" w:space="0" w:color="auto"/>
            <w:left w:val="none" w:sz="0" w:space="0" w:color="auto"/>
            <w:bottom w:val="none" w:sz="0" w:space="0" w:color="auto"/>
            <w:right w:val="none" w:sz="0" w:space="0" w:color="auto"/>
          </w:divBdr>
        </w:div>
        <w:div w:id="1618100911">
          <w:marLeft w:val="480"/>
          <w:marRight w:val="0"/>
          <w:marTop w:val="0"/>
          <w:marBottom w:val="0"/>
          <w:divBdr>
            <w:top w:val="none" w:sz="0" w:space="0" w:color="auto"/>
            <w:left w:val="none" w:sz="0" w:space="0" w:color="auto"/>
            <w:bottom w:val="none" w:sz="0" w:space="0" w:color="auto"/>
            <w:right w:val="none" w:sz="0" w:space="0" w:color="auto"/>
          </w:divBdr>
        </w:div>
        <w:div w:id="1443956906">
          <w:marLeft w:val="480"/>
          <w:marRight w:val="0"/>
          <w:marTop w:val="0"/>
          <w:marBottom w:val="0"/>
          <w:divBdr>
            <w:top w:val="none" w:sz="0" w:space="0" w:color="auto"/>
            <w:left w:val="none" w:sz="0" w:space="0" w:color="auto"/>
            <w:bottom w:val="none" w:sz="0" w:space="0" w:color="auto"/>
            <w:right w:val="none" w:sz="0" w:space="0" w:color="auto"/>
          </w:divBdr>
        </w:div>
        <w:div w:id="930313738">
          <w:marLeft w:val="480"/>
          <w:marRight w:val="0"/>
          <w:marTop w:val="0"/>
          <w:marBottom w:val="0"/>
          <w:divBdr>
            <w:top w:val="none" w:sz="0" w:space="0" w:color="auto"/>
            <w:left w:val="none" w:sz="0" w:space="0" w:color="auto"/>
            <w:bottom w:val="none" w:sz="0" w:space="0" w:color="auto"/>
            <w:right w:val="none" w:sz="0" w:space="0" w:color="auto"/>
          </w:divBdr>
        </w:div>
        <w:div w:id="83572999">
          <w:marLeft w:val="480"/>
          <w:marRight w:val="0"/>
          <w:marTop w:val="0"/>
          <w:marBottom w:val="0"/>
          <w:divBdr>
            <w:top w:val="none" w:sz="0" w:space="0" w:color="auto"/>
            <w:left w:val="none" w:sz="0" w:space="0" w:color="auto"/>
            <w:bottom w:val="none" w:sz="0" w:space="0" w:color="auto"/>
            <w:right w:val="none" w:sz="0" w:space="0" w:color="auto"/>
          </w:divBdr>
        </w:div>
        <w:div w:id="211045922">
          <w:marLeft w:val="480"/>
          <w:marRight w:val="0"/>
          <w:marTop w:val="0"/>
          <w:marBottom w:val="0"/>
          <w:divBdr>
            <w:top w:val="none" w:sz="0" w:space="0" w:color="auto"/>
            <w:left w:val="none" w:sz="0" w:space="0" w:color="auto"/>
            <w:bottom w:val="none" w:sz="0" w:space="0" w:color="auto"/>
            <w:right w:val="none" w:sz="0" w:space="0" w:color="auto"/>
          </w:divBdr>
        </w:div>
        <w:div w:id="2121533037">
          <w:marLeft w:val="480"/>
          <w:marRight w:val="0"/>
          <w:marTop w:val="0"/>
          <w:marBottom w:val="0"/>
          <w:divBdr>
            <w:top w:val="none" w:sz="0" w:space="0" w:color="auto"/>
            <w:left w:val="none" w:sz="0" w:space="0" w:color="auto"/>
            <w:bottom w:val="none" w:sz="0" w:space="0" w:color="auto"/>
            <w:right w:val="none" w:sz="0" w:space="0" w:color="auto"/>
          </w:divBdr>
        </w:div>
        <w:div w:id="655720152">
          <w:marLeft w:val="480"/>
          <w:marRight w:val="0"/>
          <w:marTop w:val="0"/>
          <w:marBottom w:val="0"/>
          <w:divBdr>
            <w:top w:val="none" w:sz="0" w:space="0" w:color="auto"/>
            <w:left w:val="none" w:sz="0" w:space="0" w:color="auto"/>
            <w:bottom w:val="none" w:sz="0" w:space="0" w:color="auto"/>
            <w:right w:val="none" w:sz="0" w:space="0" w:color="auto"/>
          </w:divBdr>
        </w:div>
      </w:divsChild>
    </w:div>
    <w:div w:id="866525304">
      <w:marLeft w:val="480"/>
      <w:marRight w:val="0"/>
      <w:marTop w:val="0"/>
      <w:marBottom w:val="0"/>
      <w:divBdr>
        <w:top w:val="none" w:sz="0" w:space="0" w:color="auto"/>
        <w:left w:val="none" w:sz="0" w:space="0" w:color="auto"/>
        <w:bottom w:val="none" w:sz="0" w:space="0" w:color="auto"/>
        <w:right w:val="none" w:sz="0" w:space="0" w:color="auto"/>
      </w:divBdr>
    </w:div>
    <w:div w:id="866603024">
      <w:bodyDiv w:val="1"/>
      <w:marLeft w:val="0"/>
      <w:marRight w:val="0"/>
      <w:marTop w:val="0"/>
      <w:marBottom w:val="0"/>
      <w:divBdr>
        <w:top w:val="none" w:sz="0" w:space="0" w:color="auto"/>
        <w:left w:val="none" w:sz="0" w:space="0" w:color="auto"/>
        <w:bottom w:val="none" w:sz="0" w:space="0" w:color="auto"/>
        <w:right w:val="none" w:sz="0" w:space="0" w:color="auto"/>
      </w:divBdr>
    </w:div>
    <w:div w:id="867991388">
      <w:marLeft w:val="480"/>
      <w:marRight w:val="0"/>
      <w:marTop w:val="0"/>
      <w:marBottom w:val="0"/>
      <w:divBdr>
        <w:top w:val="none" w:sz="0" w:space="0" w:color="auto"/>
        <w:left w:val="none" w:sz="0" w:space="0" w:color="auto"/>
        <w:bottom w:val="none" w:sz="0" w:space="0" w:color="auto"/>
        <w:right w:val="none" w:sz="0" w:space="0" w:color="auto"/>
      </w:divBdr>
    </w:div>
    <w:div w:id="868641193">
      <w:marLeft w:val="480"/>
      <w:marRight w:val="0"/>
      <w:marTop w:val="0"/>
      <w:marBottom w:val="0"/>
      <w:divBdr>
        <w:top w:val="none" w:sz="0" w:space="0" w:color="auto"/>
        <w:left w:val="none" w:sz="0" w:space="0" w:color="auto"/>
        <w:bottom w:val="none" w:sz="0" w:space="0" w:color="auto"/>
        <w:right w:val="none" w:sz="0" w:space="0" w:color="auto"/>
      </w:divBdr>
    </w:div>
    <w:div w:id="869033697">
      <w:bodyDiv w:val="1"/>
      <w:marLeft w:val="0"/>
      <w:marRight w:val="0"/>
      <w:marTop w:val="0"/>
      <w:marBottom w:val="0"/>
      <w:divBdr>
        <w:top w:val="none" w:sz="0" w:space="0" w:color="auto"/>
        <w:left w:val="none" w:sz="0" w:space="0" w:color="auto"/>
        <w:bottom w:val="none" w:sz="0" w:space="0" w:color="auto"/>
        <w:right w:val="none" w:sz="0" w:space="0" w:color="auto"/>
      </w:divBdr>
      <w:divsChild>
        <w:div w:id="766929752">
          <w:marLeft w:val="480"/>
          <w:marRight w:val="0"/>
          <w:marTop w:val="0"/>
          <w:marBottom w:val="0"/>
          <w:divBdr>
            <w:top w:val="none" w:sz="0" w:space="0" w:color="auto"/>
            <w:left w:val="none" w:sz="0" w:space="0" w:color="auto"/>
            <w:bottom w:val="none" w:sz="0" w:space="0" w:color="auto"/>
            <w:right w:val="none" w:sz="0" w:space="0" w:color="auto"/>
          </w:divBdr>
        </w:div>
        <w:div w:id="1078557345">
          <w:marLeft w:val="480"/>
          <w:marRight w:val="0"/>
          <w:marTop w:val="0"/>
          <w:marBottom w:val="0"/>
          <w:divBdr>
            <w:top w:val="none" w:sz="0" w:space="0" w:color="auto"/>
            <w:left w:val="none" w:sz="0" w:space="0" w:color="auto"/>
            <w:bottom w:val="none" w:sz="0" w:space="0" w:color="auto"/>
            <w:right w:val="none" w:sz="0" w:space="0" w:color="auto"/>
          </w:divBdr>
        </w:div>
        <w:div w:id="974793937">
          <w:marLeft w:val="480"/>
          <w:marRight w:val="0"/>
          <w:marTop w:val="0"/>
          <w:marBottom w:val="0"/>
          <w:divBdr>
            <w:top w:val="none" w:sz="0" w:space="0" w:color="auto"/>
            <w:left w:val="none" w:sz="0" w:space="0" w:color="auto"/>
            <w:bottom w:val="none" w:sz="0" w:space="0" w:color="auto"/>
            <w:right w:val="none" w:sz="0" w:space="0" w:color="auto"/>
          </w:divBdr>
        </w:div>
        <w:div w:id="1489400299">
          <w:marLeft w:val="480"/>
          <w:marRight w:val="0"/>
          <w:marTop w:val="0"/>
          <w:marBottom w:val="0"/>
          <w:divBdr>
            <w:top w:val="none" w:sz="0" w:space="0" w:color="auto"/>
            <w:left w:val="none" w:sz="0" w:space="0" w:color="auto"/>
            <w:bottom w:val="none" w:sz="0" w:space="0" w:color="auto"/>
            <w:right w:val="none" w:sz="0" w:space="0" w:color="auto"/>
          </w:divBdr>
        </w:div>
        <w:div w:id="1890024886">
          <w:marLeft w:val="480"/>
          <w:marRight w:val="0"/>
          <w:marTop w:val="0"/>
          <w:marBottom w:val="0"/>
          <w:divBdr>
            <w:top w:val="none" w:sz="0" w:space="0" w:color="auto"/>
            <w:left w:val="none" w:sz="0" w:space="0" w:color="auto"/>
            <w:bottom w:val="none" w:sz="0" w:space="0" w:color="auto"/>
            <w:right w:val="none" w:sz="0" w:space="0" w:color="auto"/>
          </w:divBdr>
        </w:div>
        <w:div w:id="403333713">
          <w:marLeft w:val="480"/>
          <w:marRight w:val="0"/>
          <w:marTop w:val="0"/>
          <w:marBottom w:val="0"/>
          <w:divBdr>
            <w:top w:val="none" w:sz="0" w:space="0" w:color="auto"/>
            <w:left w:val="none" w:sz="0" w:space="0" w:color="auto"/>
            <w:bottom w:val="none" w:sz="0" w:space="0" w:color="auto"/>
            <w:right w:val="none" w:sz="0" w:space="0" w:color="auto"/>
          </w:divBdr>
        </w:div>
        <w:div w:id="380371184">
          <w:marLeft w:val="480"/>
          <w:marRight w:val="0"/>
          <w:marTop w:val="0"/>
          <w:marBottom w:val="0"/>
          <w:divBdr>
            <w:top w:val="none" w:sz="0" w:space="0" w:color="auto"/>
            <w:left w:val="none" w:sz="0" w:space="0" w:color="auto"/>
            <w:bottom w:val="none" w:sz="0" w:space="0" w:color="auto"/>
            <w:right w:val="none" w:sz="0" w:space="0" w:color="auto"/>
          </w:divBdr>
        </w:div>
      </w:divsChild>
    </w:div>
    <w:div w:id="869073033">
      <w:marLeft w:val="480"/>
      <w:marRight w:val="0"/>
      <w:marTop w:val="0"/>
      <w:marBottom w:val="0"/>
      <w:divBdr>
        <w:top w:val="none" w:sz="0" w:space="0" w:color="auto"/>
        <w:left w:val="none" w:sz="0" w:space="0" w:color="auto"/>
        <w:bottom w:val="none" w:sz="0" w:space="0" w:color="auto"/>
        <w:right w:val="none" w:sz="0" w:space="0" w:color="auto"/>
      </w:divBdr>
    </w:div>
    <w:div w:id="869337111">
      <w:bodyDiv w:val="1"/>
      <w:marLeft w:val="0"/>
      <w:marRight w:val="0"/>
      <w:marTop w:val="0"/>
      <w:marBottom w:val="0"/>
      <w:divBdr>
        <w:top w:val="none" w:sz="0" w:space="0" w:color="auto"/>
        <w:left w:val="none" w:sz="0" w:space="0" w:color="auto"/>
        <w:bottom w:val="none" w:sz="0" w:space="0" w:color="auto"/>
        <w:right w:val="none" w:sz="0" w:space="0" w:color="auto"/>
      </w:divBdr>
    </w:div>
    <w:div w:id="869957116">
      <w:marLeft w:val="480"/>
      <w:marRight w:val="0"/>
      <w:marTop w:val="0"/>
      <w:marBottom w:val="0"/>
      <w:divBdr>
        <w:top w:val="none" w:sz="0" w:space="0" w:color="auto"/>
        <w:left w:val="none" w:sz="0" w:space="0" w:color="auto"/>
        <w:bottom w:val="none" w:sz="0" w:space="0" w:color="auto"/>
        <w:right w:val="none" w:sz="0" w:space="0" w:color="auto"/>
      </w:divBdr>
    </w:div>
    <w:div w:id="870217339">
      <w:marLeft w:val="480"/>
      <w:marRight w:val="0"/>
      <w:marTop w:val="0"/>
      <w:marBottom w:val="0"/>
      <w:divBdr>
        <w:top w:val="none" w:sz="0" w:space="0" w:color="auto"/>
        <w:left w:val="none" w:sz="0" w:space="0" w:color="auto"/>
        <w:bottom w:val="none" w:sz="0" w:space="0" w:color="auto"/>
        <w:right w:val="none" w:sz="0" w:space="0" w:color="auto"/>
      </w:divBdr>
    </w:div>
    <w:div w:id="871236107">
      <w:marLeft w:val="480"/>
      <w:marRight w:val="0"/>
      <w:marTop w:val="0"/>
      <w:marBottom w:val="0"/>
      <w:divBdr>
        <w:top w:val="none" w:sz="0" w:space="0" w:color="auto"/>
        <w:left w:val="none" w:sz="0" w:space="0" w:color="auto"/>
        <w:bottom w:val="none" w:sz="0" w:space="0" w:color="auto"/>
        <w:right w:val="none" w:sz="0" w:space="0" w:color="auto"/>
      </w:divBdr>
    </w:div>
    <w:div w:id="872115247">
      <w:marLeft w:val="480"/>
      <w:marRight w:val="0"/>
      <w:marTop w:val="0"/>
      <w:marBottom w:val="0"/>
      <w:divBdr>
        <w:top w:val="none" w:sz="0" w:space="0" w:color="auto"/>
        <w:left w:val="none" w:sz="0" w:space="0" w:color="auto"/>
        <w:bottom w:val="none" w:sz="0" w:space="0" w:color="auto"/>
        <w:right w:val="none" w:sz="0" w:space="0" w:color="auto"/>
      </w:divBdr>
    </w:div>
    <w:div w:id="872575604">
      <w:bodyDiv w:val="1"/>
      <w:marLeft w:val="0"/>
      <w:marRight w:val="0"/>
      <w:marTop w:val="0"/>
      <w:marBottom w:val="0"/>
      <w:divBdr>
        <w:top w:val="none" w:sz="0" w:space="0" w:color="auto"/>
        <w:left w:val="none" w:sz="0" w:space="0" w:color="auto"/>
        <w:bottom w:val="none" w:sz="0" w:space="0" w:color="auto"/>
        <w:right w:val="none" w:sz="0" w:space="0" w:color="auto"/>
      </w:divBdr>
    </w:div>
    <w:div w:id="874192468">
      <w:marLeft w:val="480"/>
      <w:marRight w:val="0"/>
      <w:marTop w:val="0"/>
      <w:marBottom w:val="0"/>
      <w:divBdr>
        <w:top w:val="none" w:sz="0" w:space="0" w:color="auto"/>
        <w:left w:val="none" w:sz="0" w:space="0" w:color="auto"/>
        <w:bottom w:val="none" w:sz="0" w:space="0" w:color="auto"/>
        <w:right w:val="none" w:sz="0" w:space="0" w:color="auto"/>
      </w:divBdr>
    </w:div>
    <w:div w:id="874268159">
      <w:marLeft w:val="480"/>
      <w:marRight w:val="0"/>
      <w:marTop w:val="0"/>
      <w:marBottom w:val="0"/>
      <w:divBdr>
        <w:top w:val="none" w:sz="0" w:space="0" w:color="auto"/>
        <w:left w:val="none" w:sz="0" w:space="0" w:color="auto"/>
        <w:bottom w:val="none" w:sz="0" w:space="0" w:color="auto"/>
        <w:right w:val="none" w:sz="0" w:space="0" w:color="auto"/>
      </w:divBdr>
    </w:div>
    <w:div w:id="874273114">
      <w:marLeft w:val="480"/>
      <w:marRight w:val="0"/>
      <w:marTop w:val="0"/>
      <w:marBottom w:val="0"/>
      <w:divBdr>
        <w:top w:val="none" w:sz="0" w:space="0" w:color="auto"/>
        <w:left w:val="none" w:sz="0" w:space="0" w:color="auto"/>
        <w:bottom w:val="none" w:sz="0" w:space="0" w:color="auto"/>
        <w:right w:val="none" w:sz="0" w:space="0" w:color="auto"/>
      </w:divBdr>
    </w:div>
    <w:div w:id="875200150">
      <w:bodyDiv w:val="1"/>
      <w:marLeft w:val="0"/>
      <w:marRight w:val="0"/>
      <w:marTop w:val="0"/>
      <w:marBottom w:val="0"/>
      <w:divBdr>
        <w:top w:val="none" w:sz="0" w:space="0" w:color="auto"/>
        <w:left w:val="none" w:sz="0" w:space="0" w:color="auto"/>
        <w:bottom w:val="none" w:sz="0" w:space="0" w:color="auto"/>
        <w:right w:val="none" w:sz="0" w:space="0" w:color="auto"/>
      </w:divBdr>
    </w:div>
    <w:div w:id="875391224">
      <w:marLeft w:val="480"/>
      <w:marRight w:val="0"/>
      <w:marTop w:val="0"/>
      <w:marBottom w:val="0"/>
      <w:divBdr>
        <w:top w:val="none" w:sz="0" w:space="0" w:color="auto"/>
        <w:left w:val="none" w:sz="0" w:space="0" w:color="auto"/>
        <w:bottom w:val="none" w:sz="0" w:space="0" w:color="auto"/>
        <w:right w:val="none" w:sz="0" w:space="0" w:color="auto"/>
      </w:divBdr>
    </w:div>
    <w:div w:id="875508200">
      <w:bodyDiv w:val="1"/>
      <w:marLeft w:val="0"/>
      <w:marRight w:val="0"/>
      <w:marTop w:val="0"/>
      <w:marBottom w:val="0"/>
      <w:divBdr>
        <w:top w:val="none" w:sz="0" w:space="0" w:color="auto"/>
        <w:left w:val="none" w:sz="0" w:space="0" w:color="auto"/>
        <w:bottom w:val="none" w:sz="0" w:space="0" w:color="auto"/>
        <w:right w:val="none" w:sz="0" w:space="0" w:color="auto"/>
      </w:divBdr>
    </w:div>
    <w:div w:id="876239941">
      <w:marLeft w:val="480"/>
      <w:marRight w:val="0"/>
      <w:marTop w:val="0"/>
      <w:marBottom w:val="0"/>
      <w:divBdr>
        <w:top w:val="none" w:sz="0" w:space="0" w:color="auto"/>
        <w:left w:val="none" w:sz="0" w:space="0" w:color="auto"/>
        <w:bottom w:val="none" w:sz="0" w:space="0" w:color="auto"/>
        <w:right w:val="none" w:sz="0" w:space="0" w:color="auto"/>
      </w:divBdr>
    </w:div>
    <w:div w:id="876745553">
      <w:marLeft w:val="480"/>
      <w:marRight w:val="0"/>
      <w:marTop w:val="0"/>
      <w:marBottom w:val="0"/>
      <w:divBdr>
        <w:top w:val="none" w:sz="0" w:space="0" w:color="auto"/>
        <w:left w:val="none" w:sz="0" w:space="0" w:color="auto"/>
        <w:bottom w:val="none" w:sz="0" w:space="0" w:color="auto"/>
        <w:right w:val="none" w:sz="0" w:space="0" w:color="auto"/>
      </w:divBdr>
    </w:div>
    <w:div w:id="877471410">
      <w:marLeft w:val="480"/>
      <w:marRight w:val="0"/>
      <w:marTop w:val="0"/>
      <w:marBottom w:val="0"/>
      <w:divBdr>
        <w:top w:val="none" w:sz="0" w:space="0" w:color="auto"/>
        <w:left w:val="none" w:sz="0" w:space="0" w:color="auto"/>
        <w:bottom w:val="none" w:sz="0" w:space="0" w:color="auto"/>
        <w:right w:val="none" w:sz="0" w:space="0" w:color="auto"/>
      </w:divBdr>
    </w:div>
    <w:div w:id="878005618">
      <w:bodyDiv w:val="1"/>
      <w:marLeft w:val="0"/>
      <w:marRight w:val="0"/>
      <w:marTop w:val="0"/>
      <w:marBottom w:val="0"/>
      <w:divBdr>
        <w:top w:val="none" w:sz="0" w:space="0" w:color="auto"/>
        <w:left w:val="none" w:sz="0" w:space="0" w:color="auto"/>
        <w:bottom w:val="none" w:sz="0" w:space="0" w:color="auto"/>
        <w:right w:val="none" w:sz="0" w:space="0" w:color="auto"/>
      </w:divBdr>
    </w:div>
    <w:div w:id="879442911">
      <w:bodyDiv w:val="1"/>
      <w:marLeft w:val="0"/>
      <w:marRight w:val="0"/>
      <w:marTop w:val="0"/>
      <w:marBottom w:val="0"/>
      <w:divBdr>
        <w:top w:val="none" w:sz="0" w:space="0" w:color="auto"/>
        <w:left w:val="none" w:sz="0" w:space="0" w:color="auto"/>
        <w:bottom w:val="none" w:sz="0" w:space="0" w:color="auto"/>
        <w:right w:val="none" w:sz="0" w:space="0" w:color="auto"/>
      </w:divBdr>
    </w:div>
    <w:div w:id="879510016">
      <w:bodyDiv w:val="1"/>
      <w:marLeft w:val="0"/>
      <w:marRight w:val="0"/>
      <w:marTop w:val="0"/>
      <w:marBottom w:val="0"/>
      <w:divBdr>
        <w:top w:val="none" w:sz="0" w:space="0" w:color="auto"/>
        <w:left w:val="none" w:sz="0" w:space="0" w:color="auto"/>
        <w:bottom w:val="none" w:sz="0" w:space="0" w:color="auto"/>
        <w:right w:val="none" w:sz="0" w:space="0" w:color="auto"/>
      </w:divBdr>
    </w:div>
    <w:div w:id="879782767">
      <w:marLeft w:val="480"/>
      <w:marRight w:val="0"/>
      <w:marTop w:val="0"/>
      <w:marBottom w:val="0"/>
      <w:divBdr>
        <w:top w:val="none" w:sz="0" w:space="0" w:color="auto"/>
        <w:left w:val="none" w:sz="0" w:space="0" w:color="auto"/>
        <w:bottom w:val="none" w:sz="0" w:space="0" w:color="auto"/>
        <w:right w:val="none" w:sz="0" w:space="0" w:color="auto"/>
      </w:divBdr>
    </w:div>
    <w:div w:id="880018497">
      <w:bodyDiv w:val="1"/>
      <w:marLeft w:val="0"/>
      <w:marRight w:val="0"/>
      <w:marTop w:val="0"/>
      <w:marBottom w:val="0"/>
      <w:divBdr>
        <w:top w:val="none" w:sz="0" w:space="0" w:color="auto"/>
        <w:left w:val="none" w:sz="0" w:space="0" w:color="auto"/>
        <w:bottom w:val="none" w:sz="0" w:space="0" w:color="auto"/>
        <w:right w:val="none" w:sz="0" w:space="0" w:color="auto"/>
      </w:divBdr>
    </w:div>
    <w:div w:id="880020925">
      <w:bodyDiv w:val="1"/>
      <w:marLeft w:val="0"/>
      <w:marRight w:val="0"/>
      <w:marTop w:val="0"/>
      <w:marBottom w:val="0"/>
      <w:divBdr>
        <w:top w:val="none" w:sz="0" w:space="0" w:color="auto"/>
        <w:left w:val="none" w:sz="0" w:space="0" w:color="auto"/>
        <w:bottom w:val="none" w:sz="0" w:space="0" w:color="auto"/>
        <w:right w:val="none" w:sz="0" w:space="0" w:color="auto"/>
      </w:divBdr>
    </w:div>
    <w:div w:id="881163987">
      <w:marLeft w:val="480"/>
      <w:marRight w:val="0"/>
      <w:marTop w:val="0"/>
      <w:marBottom w:val="0"/>
      <w:divBdr>
        <w:top w:val="none" w:sz="0" w:space="0" w:color="auto"/>
        <w:left w:val="none" w:sz="0" w:space="0" w:color="auto"/>
        <w:bottom w:val="none" w:sz="0" w:space="0" w:color="auto"/>
        <w:right w:val="none" w:sz="0" w:space="0" w:color="auto"/>
      </w:divBdr>
    </w:div>
    <w:div w:id="881210527">
      <w:marLeft w:val="480"/>
      <w:marRight w:val="0"/>
      <w:marTop w:val="0"/>
      <w:marBottom w:val="0"/>
      <w:divBdr>
        <w:top w:val="none" w:sz="0" w:space="0" w:color="auto"/>
        <w:left w:val="none" w:sz="0" w:space="0" w:color="auto"/>
        <w:bottom w:val="none" w:sz="0" w:space="0" w:color="auto"/>
        <w:right w:val="none" w:sz="0" w:space="0" w:color="auto"/>
      </w:divBdr>
    </w:div>
    <w:div w:id="881525440">
      <w:marLeft w:val="480"/>
      <w:marRight w:val="0"/>
      <w:marTop w:val="0"/>
      <w:marBottom w:val="0"/>
      <w:divBdr>
        <w:top w:val="none" w:sz="0" w:space="0" w:color="auto"/>
        <w:left w:val="none" w:sz="0" w:space="0" w:color="auto"/>
        <w:bottom w:val="none" w:sz="0" w:space="0" w:color="auto"/>
        <w:right w:val="none" w:sz="0" w:space="0" w:color="auto"/>
      </w:divBdr>
    </w:div>
    <w:div w:id="881867368">
      <w:marLeft w:val="480"/>
      <w:marRight w:val="0"/>
      <w:marTop w:val="0"/>
      <w:marBottom w:val="0"/>
      <w:divBdr>
        <w:top w:val="none" w:sz="0" w:space="0" w:color="auto"/>
        <w:left w:val="none" w:sz="0" w:space="0" w:color="auto"/>
        <w:bottom w:val="none" w:sz="0" w:space="0" w:color="auto"/>
        <w:right w:val="none" w:sz="0" w:space="0" w:color="auto"/>
      </w:divBdr>
    </w:div>
    <w:div w:id="882444430">
      <w:bodyDiv w:val="1"/>
      <w:marLeft w:val="0"/>
      <w:marRight w:val="0"/>
      <w:marTop w:val="0"/>
      <w:marBottom w:val="0"/>
      <w:divBdr>
        <w:top w:val="none" w:sz="0" w:space="0" w:color="auto"/>
        <w:left w:val="none" w:sz="0" w:space="0" w:color="auto"/>
        <w:bottom w:val="none" w:sz="0" w:space="0" w:color="auto"/>
        <w:right w:val="none" w:sz="0" w:space="0" w:color="auto"/>
      </w:divBdr>
    </w:div>
    <w:div w:id="883055013">
      <w:marLeft w:val="480"/>
      <w:marRight w:val="0"/>
      <w:marTop w:val="0"/>
      <w:marBottom w:val="0"/>
      <w:divBdr>
        <w:top w:val="none" w:sz="0" w:space="0" w:color="auto"/>
        <w:left w:val="none" w:sz="0" w:space="0" w:color="auto"/>
        <w:bottom w:val="none" w:sz="0" w:space="0" w:color="auto"/>
        <w:right w:val="none" w:sz="0" w:space="0" w:color="auto"/>
      </w:divBdr>
    </w:div>
    <w:div w:id="883097709">
      <w:bodyDiv w:val="1"/>
      <w:marLeft w:val="0"/>
      <w:marRight w:val="0"/>
      <w:marTop w:val="0"/>
      <w:marBottom w:val="0"/>
      <w:divBdr>
        <w:top w:val="none" w:sz="0" w:space="0" w:color="auto"/>
        <w:left w:val="none" w:sz="0" w:space="0" w:color="auto"/>
        <w:bottom w:val="none" w:sz="0" w:space="0" w:color="auto"/>
        <w:right w:val="none" w:sz="0" w:space="0" w:color="auto"/>
      </w:divBdr>
      <w:divsChild>
        <w:div w:id="1290628204">
          <w:marLeft w:val="480"/>
          <w:marRight w:val="0"/>
          <w:marTop w:val="0"/>
          <w:marBottom w:val="0"/>
          <w:divBdr>
            <w:top w:val="none" w:sz="0" w:space="0" w:color="auto"/>
            <w:left w:val="none" w:sz="0" w:space="0" w:color="auto"/>
            <w:bottom w:val="none" w:sz="0" w:space="0" w:color="auto"/>
            <w:right w:val="none" w:sz="0" w:space="0" w:color="auto"/>
          </w:divBdr>
        </w:div>
        <w:div w:id="1464079762">
          <w:marLeft w:val="480"/>
          <w:marRight w:val="0"/>
          <w:marTop w:val="0"/>
          <w:marBottom w:val="0"/>
          <w:divBdr>
            <w:top w:val="none" w:sz="0" w:space="0" w:color="auto"/>
            <w:left w:val="none" w:sz="0" w:space="0" w:color="auto"/>
            <w:bottom w:val="none" w:sz="0" w:space="0" w:color="auto"/>
            <w:right w:val="none" w:sz="0" w:space="0" w:color="auto"/>
          </w:divBdr>
        </w:div>
        <w:div w:id="1969042555">
          <w:marLeft w:val="480"/>
          <w:marRight w:val="0"/>
          <w:marTop w:val="0"/>
          <w:marBottom w:val="0"/>
          <w:divBdr>
            <w:top w:val="none" w:sz="0" w:space="0" w:color="auto"/>
            <w:left w:val="none" w:sz="0" w:space="0" w:color="auto"/>
            <w:bottom w:val="none" w:sz="0" w:space="0" w:color="auto"/>
            <w:right w:val="none" w:sz="0" w:space="0" w:color="auto"/>
          </w:divBdr>
        </w:div>
        <w:div w:id="254746596">
          <w:marLeft w:val="480"/>
          <w:marRight w:val="0"/>
          <w:marTop w:val="0"/>
          <w:marBottom w:val="0"/>
          <w:divBdr>
            <w:top w:val="none" w:sz="0" w:space="0" w:color="auto"/>
            <w:left w:val="none" w:sz="0" w:space="0" w:color="auto"/>
            <w:bottom w:val="none" w:sz="0" w:space="0" w:color="auto"/>
            <w:right w:val="none" w:sz="0" w:space="0" w:color="auto"/>
          </w:divBdr>
        </w:div>
        <w:div w:id="145054193">
          <w:marLeft w:val="480"/>
          <w:marRight w:val="0"/>
          <w:marTop w:val="0"/>
          <w:marBottom w:val="0"/>
          <w:divBdr>
            <w:top w:val="none" w:sz="0" w:space="0" w:color="auto"/>
            <w:left w:val="none" w:sz="0" w:space="0" w:color="auto"/>
            <w:bottom w:val="none" w:sz="0" w:space="0" w:color="auto"/>
            <w:right w:val="none" w:sz="0" w:space="0" w:color="auto"/>
          </w:divBdr>
        </w:div>
        <w:div w:id="565141196">
          <w:marLeft w:val="480"/>
          <w:marRight w:val="0"/>
          <w:marTop w:val="0"/>
          <w:marBottom w:val="0"/>
          <w:divBdr>
            <w:top w:val="none" w:sz="0" w:space="0" w:color="auto"/>
            <w:left w:val="none" w:sz="0" w:space="0" w:color="auto"/>
            <w:bottom w:val="none" w:sz="0" w:space="0" w:color="auto"/>
            <w:right w:val="none" w:sz="0" w:space="0" w:color="auto"/>
          </w:divBdr>
        </w:div>
        <w:div w:id="756249872">
          <w:marLeft w:val="480"/>
          <w:marRight w:val="0"/>
          <w:marTop w:val="0"/>
          <w:marBottom w:val="0"/>
          <w:divBdr>
            <w:top w:val="none" w:sz="0" w:space="0" w:color="auto"/>
            <w:left w:val="none" w:sz="0" w:space="0" w:color="auto"/>
            <w:bottom w:val="none" w:sz="0" w:space="0" w:color="auto"/>
            <w:right w:val="none" w:sz="0" w:space="0" w:color="auto"/>
          </w:divBdr>
        </w:div>
        <w:div w:id="1081488410">
          <w:marLeft w:val="480"/>
          <w:marRight w:val="0"/>
          <w:marTop w:val="0"/>
          <w:marBottom w:val="0"/>
          <w:divBdr>
            <w:top w:val="none" w:sz="0" w:space="0" w:color="auto"/>
            <w:left w:val="none" w:sz="0" w:space="0" w:color="auto"/>
            <w:bottom w:val="none" w:sz="0" w:space="0" w:color="auto"/>
            <w:right w:val="none" w:sz="0" w:space="0" w:color="auto"/>
          </w:divBdr>
        </w:div>
        <w:div w:id="1646664873">
          <w:marLeft w:val="480"/>
          <w:marRight w:val="0"/>
          <w:marTop w:val="0"/>
          <w:marBottom w:val="0"/>
          <w:divBdr>
            <w:top w:val="none" w:sz="0" w:space="0" w:color="auto"/>
            <w:left w:val="none" w:sz="0" w:space="0" w:color="auto"/>
            <w:bottom w:val="none" w:sz="0" w:space="0" w:color="auto"/>
            <w:right w:val="none" w:sz="0" w:space="0" w:color="auto"/>
          </w:divBdr>
        </w:div>
        <w:div w:id="1315261449">
          <w:marLeft w:val="480"/>
          <w:marRight w:val="0"/>
          <w:marTop w:val="0"/>
          <w:marBottom w:val="0"/>
          <w:divBdr>
            <w:top w:val="none" w:sz="0" w:space="0" w:color="auto"/>
            <w:left w:val="none" w:sz="0" w:space="0" w:color="auto"/>
            <w:bottom w:val="none" w:sz="0" w:space="0" w:color="auto"/>
            <w:right w:val="none" w:sz="0" w:space="0" w:color="auto"/>
          </w:divBdr>
        </w:div>
        <w:div w:id="1890146091">
          <w:marLeft w:val="480"/>
          <w:marRight w:val="0"/>
          <w:marTop w:val="0"/>
          <w:marBottom w:val="0"/>
          <w:divBdr>
            <w:top w:val="none" w:sz="0" w:space="0" w:color="auto"/>
            <w:left w:val="none" w:sz="0" w:space="0" w:color="auto"/>
            <w:bottom w:val="none" w:sz="0" w:space="0" w:color="auto"/>
            <w:right w:val="none" w:sz="0" w:space="0" w:color="auto"/>
          </w:divBdr>
        </w:div>
        <w:div w:id="1635017793">
          <w:marLeft w:val="480"/>
          <w:marRight w:val="0"/>
          <w:marTop w:val="0"/>
          <w:marBottom w:val="0"/>
          <w:divBdr>
            <w:top w:val="none" w:sz="0" w:space="0" w:color="auto"/>
            <w:left w:val="none" w:sz="0" w:space="0" w:color="auto"/>
            <w:bottom w:val="none" w:sz="0" w:space="0" w:color="auto"/>
            <w:right w:val="none" w:sz="0" w:space="0" w:color="auto"/>
          </w:divBdr>
        </w:div>
        <w:div w:id="270212104">
          <w:marLeft w:val="480"/>
          <w:marRight w:val="0"/>
          <w:marTop w:val="0"/>
          <w:marBottom w:val="0"/>
          <w:divBdr>
            <w:top w:val="none" w:sz="0" w:space="0" w:color="auto"/>
            <w:left w:val="none" w:sz="0" w:space="0" w:color="auto"/>
            <w:bottom w:val="none" w:sz="0" w:space="0" w:color="auto"/>
            <w:right w:val="none" w:sz="0" w:space="0" w:color="auto"/>
          </w:divBdr>
        </w:div>
        <w:div w:id="498429823">
          <w:marLeft w:val="480"/>
          <w:marRight w:val="0"/>
          <w:marTop w:val="0"/>
          <w:marBottom w:val="0"/>
          <w:divBdr>
            <w:top w:val="none" w:sz="0" w:space="0" w:color="auto"/>
            <w:left w:val="none" w:sz="0" w:space="0" w:color="auto"/>
            <w:bottom w:val="none" w:sz="0" w:space="0" w:color="auto"/>
            <w:right w:val="none" w:sz="0" w:space="0" w:color="auto"/>
          </w:divBdr>
        </w:div>
        <w:div w:id="853811298">
          <w:marLeft w:val="480"/>
          <w:marRight w:val="0"/>
          <w:marTop w:val="0"/>
          <w:marBottom w:val="0"/>
          <w:divBdr>
            <w:top w:val="none" w:sz="0" w:space="0" w:color="auto"/>
            <w:left w:val="none" w:sz="0" w:space="0" w:color="auto"/>
            <w:bottom w:val="none" w:sz="0" w:space="0" w:color="auto"/>
            <w:right w:val="none" w:sz="0" w:space="0" w:color="auto"/>
          </w:divBdr>
        </w:div>
      </w:divsChild>
    </w:div>
    <w:div w:id="883173393">
      <w:marLeft w:val="480"/>
      <w:marRight w:val="0"/>
      <w:marTop w:val="0"/>
      <w:marBottom w:val="0"/>
      <w:divBdr>
        <w:top w:val="none" w:sz="0" w:space="0" w:color="auto"/>
        <w:left w:val="none" w:sz="0" w:space="0" w:color="auto"/>
        <w:bottom w:val="none" w:sz="0" w:space="0" w:color="auto"/>
        <w:right w:val="none" w:sz="0" w:space="0" w:color="auto"/>
      </w:divBdr>
    </w:div>
    <w:div w:id="883979418">
      <w:marLeft w:val="480"/>
      <w:marRight w:val="0"/>
      <w:marTop w:val="0"/>
      <w:marBottom w:val="0"/>
      <w:divBdr>
        <w:top w:val="none" w:sz="0" w:space="0" w:color="auto"/>
        <w:left w:val="none" w:sz="0" w:space="0" w:color="auto"/>
        <w:bottom w:val="none" w:sz="0" w:space="0" w:color="auto"/>
        <w:right w:val="none" w:sz="0" w:space="0" w:color="auto"/>
      </w:divBdr>
    </w:div>
    <w:div w:id="885213469">
      <w:bodyDiv w:val="1"/>
      <w:marLeft w:val="0"/>
      <w:marRight w:val="0"/>
      <w:marTop w:val="0"/>
      <w:marBottom w:val="0"/>
      <w:divBdr>
        <w:top w:val="none" w:sz="0" w:space="0" w:color="auto"/>
        <w:left w:val="none" w:sz="0" w:space="0" w:color="auto"/>
        <w:bottom w:val="none" w:sz="0" w:space="0" w:color="auto"/>
        <w:right w:val="none" w:sz="0" w:space="0" w:color="auto"/>
      </w:divBdr>
    </w:div>
    <w:div w:id="885338478">
      <w:bodyDiv w:val="1"/>
      <w:marLeft w:val="0"/>
      <w:marRight w:val="0"/>
      <w:marTop w:val="0"/>
      <w:marBottom w:val="0"/>
      <w:divBdr>
        <w:top w:val="none" w:sz="0" w:space="0" w:color="auto"/>
        <w:left w:val="none" w:sz="0" w:space="0" w:color="auto"/>
        <w:bottom w:val="none" w:sz="0" w:space="0" w:color="auto"/>
        <w:right w:val="none" w:sz="0" w:space="0" w:color="auto"/>
      </w:divBdr>
    </w:div>
    <w:div w:id="885608193">
      <w:marLeft w:val="480"/>
      <w:marRight w:val="0"/>
      <w:marTop w:val="0"/>
      <w:marBottom w:val="0"/>
      <w:divBdr>
        <w:top w:val="none" w:sz="0" w:space="0" w:color="auto"/>
        <w:left w:val="none" w:sz="0" w:space="0" w:color="auto"/>
        <w:bottom w:val="none" w:sz="0" w:space="0" w:color="auto"/>
        <w:right w:val="none" w:sz="0" w:space="0" w:color="auto"/>
      </w:divBdr>
    </w:div>
    <w:div w:id="886912054">
      <w:bodyDiv w:val="1"/>
      <w:marLeft w:val="0"/>
      <w:marRight w:val="0"/>
      <w:marTop w:val="0"/>
      <w:marBottom w:val="0"/>
      <w:divBdr>
        <w:top w:val="none" w:sz="0" w:space="0" w:color="auto"/>
        <w:left w:val="none" w:sz="0" w:space="0" w:color="auto"/>
        <w:bottom w:val="none" w:sz="0" w:space="0" w:color="auto"/>
        <w:right w:val="none" w:sz="0" w:space="0" w:color="auto"/>
      </w:divBdr>
    </w:div>
    <w:div w:id="887037214">
      <w:marLeft w:val="480"/>
      <w:marRight w:val="0"/>
      <w:marTop w:val="0"/>
      <w:marBottom w:val="0"/>
      <w:divBdr>
        <w:top w:val="none" w:sz="0" w:space="0" w:color="auto"/>
        <w:left w:val="none" w:sz="0" w:space="0" w:color="auto"/>
        <w:bottom w:val="none" w:sz="0" w:space="0" w:color="auto"/>
        <w:right w:val="none" w:sz="0" w:space="0" w:color="auto"/>
      </w:divBdr>
    </w:div>
    <w:div w:id="887885312">
      <w:bodyDiv w:val="1"/>
      <w:marLeft w:val="0"/>
      <w:marRight w:val="0"/>
      <w:marTop w:val="0"/>
      <w:marBottom w:val="0"/>
      <w:divBdr>
        <w:top w:val="none" w:sz="0" w:space="0" w:color="auto"/>
        <w:left w:val="none" w:sz="0" w:space="0" w:color="auto"/>
        <w:bottom w:val="none" w:sz="0" w:space="0" w:color="auto"/>
        <w:right w:val="none" w:sz="0" w:space="0" w:color="auto"/>
      </w:divBdr>
    </w:div>
    <w:div w:id="888149151">
      <w:marLeft w:val="480"/>
      <w:marRight w:val="0"/>
      <w:marTop w:val="0"/>
      <w:marBottom w:val="0"/>
      <w:divBdr>
        <w:top w:val="none" w:sz="0" w:space="0" w:color="auto"/>
        <w:left w:val="none" w:sz="0" w:space="0" w:color="auto"/>
        <w:bottom w:val="none" w:sz="0" w:space="0" w:color="auto"/>
        <w:right w:val="none" w:sz="0" w:space="0" w:color="auto"/>
      </w:divBdr>
    </w:div>
    <w:div w:id="888299707">
      <w:marLeft w:val="480"/>
      <w:marRight w:val="0"/>
      <w:marTop w:val="0"/>
      <w:marBottom w:val="0"/>
      <w:divBdr>
        <w:top w:val="none" w:sz="0" w:space="0" w:color="auto"/>
        <w:left w:val="none" w:sz="0" w:space="0" w:color="auto"/>
        <w:bottom w:val="none" w:sz="0" w:space="0" w:color="auto"/>
        <w:right w:val="none" w:sz="0" w:space="0" w:color="auto"/>
      </w:divBdr>
    </w:div>
    <w:div w:id="888305229">
      <w:bodyDiv w:val="1"/>
      <w:marLeft w:val="0"/>
      <w:marRight w:val="0"/>
      <w:marTop w:val="0"/>
      <w:marBottom w:val="0"/>
      <w:divBdr>
        <w:top w:val="none" w:sz="0" w:space="0" w:color="auto"/>
        <w:left w:val="none" w:sz="0" w:space="0" w:color="auto"/>
        <w:bottom w:val="none" w:sz="0" w:space="0" w:color="auto"/>
        <w:right w:val="none" w:sz="0" w:space="0" w:color="auto"/>
      </w:divBdr>
    </w:div>
    <w:div w:id="888342823">
      <w:marLeft w:val="480"/>
      <w:marRight w:val="0"/>
      <w:marTop w:val="0"/>
      <w:marBottom w:val="0"/>
      <w:divBdr>
        <w:top w:val="none" w:sz="0" w:space="0" w:color="auto"/>
        <w:left w:val="none" w:sz="0" w:space="0" w:color="auto"/>
        <w:bottom w:val="none" w:sz="0" w:space="0" w:color="auto"/>
        <w:right w:val="none" w:sz="0" w:space="0" w:color="auto"/>
      </w:divBdr>
    </w:div>
    <w:div w:id="888683061">
      <w:bodyDiv w:val="1"/>
      <w:marLeft w:val="0"/>
      <w:marRight w:val="0"/>
      <w:marTop w:val="0"/>
      <w:marBottom w:val="0"/>
      <w:divBdr>
        <w:top w:val="none" w:sz="0" w:space="0" w:color="auto"/>
        <w:left w:val="none" w:sz="0" w:space="0" w:color="auto"/>
        <w:bottom w:val="none" w:sz="0" w:space="0" w:color="auto"/>
        <w:right w:val="none" w:sz="0" w:space="0" w:color="auto"/>
      </w:divBdr>
    </w:div>
    <w:div w:id="889151528">
      <w:bodyDiv w:val="1"/>
      <w:marLeft w:val="0"/>
      <w:marRight w:val="0"/>
      <w:marTop w:val="0"/>
      <w:marBottom w:val="0"/>
      <w:divBdr>
        <w:top w:val="none" w:sz="0" w:space="0" w:color="auto"/>
        <w:left w:val="none" w:sz="0" w:space="0" w:color="auto"/>
        <w:bottom w:val="none" w:sz="0" w:space="0" w:color="auto"/>
        <w:right w:val="none" w:sz="0" w:space="0" w:color="auto"/>
      </w:divBdr>
    </w:div>
    <w:div w:id="889221750">
      <w:marLeft w:val="480"/>
      <w:marRight w:val="0"/>
      <w:marTop w:val="0"/>
      <w:marBottom w:val="0"/>
      <w:divBdr>
        <w:top w:val="none" w:sz="0" w:space="0" w:color="auto"/>
        <w:left w:val="none" w:sz="0" w:space="0" w:color="auto"/>
        <w:bottom w:val="none" w:sz="0" w:space="0" w:color="auto"/>
        <w:right w:val="none" w:sz="0" w:space="0" w:color="auto"/>
      </w:divBdr>
    </w:div>
    <w:div w:id="889463126">
      <w:bodyDiv w:val="1"/>
      <w:marLeft w:val="0"/>
      <w:marRight w:val="0"/>
      <w:marTop w:val="0"/>
      <w:marBottom w:val="0"/>
      <w:divBdr>
        <w:top w:val="none" w:sz="0" w:space="0" w:color="auto"/>
        <w:left w:val="none" w:sz="0" w:space="0" w:color="auto"/>
        <w:bottom w:val="none" w:sz="0" w:space="0" w:color="auto"/>
        <w:right w:val="none" w:sz="0" w:space="0" w:color="auto"/>
      </w:divBdr>
    </w:div>
    <w:div w:id="891162020">
      <w:bodyDiv w:val="1"/>
      <w:marLeft w:val="0"/>
      <w:marRight w:val="0"/>
      <w:marTop w:val="0"/>
      <w:marBottom w:val="0"/>
      <w:divBdr>
        <w:top w:val="none" w:sz="0" w:space="0" w:color="auto"/>
        <w:left w:val="none" w:sz="0" w:space="0" w:color="auto"/>
        <w:bottom w:val="none" w:sz="0" w:space="0" w:color="auto"/>
        <w:right w:val="none" w:sz="0" w:space="0" w:color="auto"/>
      </w:divBdr>
    </w:div>
    <w:div w:id="891691810">
      <w:marLeft w:val="480"/>
      <w:marRight w:val="0"/>
      <w:marTop w:val="0"/>
      <w:marBottom w:val="0"/>
      <w:divBdr>
        <w:top w:val="none" w:sz="0" w:space="0" w:color="auto"/>
        <w:left w:val="none" w:sz="0" w:space="0" w:color="auto"/>
        <w:bottom w:val="none" w:sz="0" w:space="0" w:color="auto"/>
        <w:right w:val="none" w:sz="0" w:space="0" w:color="auto"/>
      </w:divBdr>
    </w:div>
    <w:div w:id="891962328">
      <w:bodyDiv w:val="1"/>
      <w:marLeft w:val="0"/>
      <w:marRight w:val="0"/>
      <w:marTop w:val="0"/>
      <w:marBottom w:val="0"/>
      <w:divBdr>
        <w:top w:val="none" w:sz="0" w:space="0" w:color="auto"/>
        <w:left w:val="none" w:sz="0" w:space="0" w:color="auto"/>
        <w:bottom w:val="none" w:sz="0" w:space="0" w:color="auto"/>
        <w:right w:val="none" w:sz="0" w:space="0" w:color="auto"/>
      </w:divBdr>
    </w:div>
    <w:div w:id="893077453">
      <w:marLeft w:val="480"/>
      <w:marRight w:val="0"/>
      <w:marTop w:val="0"/>
      <w:marBottom w:val="0"/>
      <w:divBdr>
        <w:top w:val="none" w:sz="0" w:space="0" w:color="auto"/>
        <w:left w:val="none" w:sz="0" w:space="0" w:color="auto"/>
        <w:bottom w:val="none" w:sz="0" w:space="0" w:color="auto"/>
        <w:right w:val="none" w:sz="0" w:space="0" w:color="auto"/>
      </w:divBdr>
    </w:div>
    <w:div w:id="893125865">
      <w:marLeft w:val="480"/>
      <w:marRight w:val="0"/>
      <w:marTop w:val="0"/>
      <w:marBottom w:val="0"/>
      <w:divBdr>
        <w:top w:val="none" w:sz="0" w:space="0" w:color="auto"/>
        <w:left w:val="none" w:sz="0" w:space="0" w:color="auto"/>
        <w:bottom w:val="none" w:sz="0" w:space="0" w:color="auto"/>
        <w:right w:val="none" w:sz="0" w:space="0" w:color="auto"/>
      </w:divBdr>
    </w:div>
    <w:div w:id="893732009">
      <w:bodyDiv w:val="1"/>
      <w:marLeft w:val="0"/>
      <w:marRight w:val="0"/>
      <w:marTop w:val="0"/>
      <w:marBottom w:val="0"/>
      <w:divBdr>
        <w:top w:val="none" w:sz="0" w:space="0" w:color="auto"/>
        <w:left w:val="none" w:sz="0" w:space="0" w:color="auto"/>
        <w:bottom w:val="none" w:sz="0" w:space="0" w:color="auto"/>
        <w:right w:val="none" w:sz="0" w:space="0" w:color="auto"/>
      </w:divBdr>
    </w:div>
    <w:div w:id="896010963">
      <w:bodyDiv w:val="1"/>
      <w:marLeft w:val="0"/>
      <w:marRight w:val="0"/>
      <w:marTop w:val="0"/>
      <w:marBottom w:val="0"/>
      <w:divBdr>
        <w:top w:val="none" w:sz="0" w:space="0" w:color="auto"/>
        <w:left w:val="none" w:sz="0" w:space="0" w:color="auto"/>
        <w:bottom w:val="none" w:sz="0" w:space="0" w:color="auto"/>
        <w:right w:val="none" w:sz="0" w:space="0" w:color="auto"/>
      </w:divBdr>
      <w:divsChild>
        <w:div w:id="331295461">
          <w:marLeft w:val="480"/>
          <w:marRight w:val="0"/>
          <w:marTop w:val="0"/>
          <w:marBottom w:val="0"/>
          <w:divBdr>
            <w:top w:val="none" w:sz="0" w:space="0" w:color="auto"/>
            <w:left w:val="none" w:sz="0" w:space="0" w:color="auto"/>
            <w:bottom w:val="none" w:sz="0" w:space="0" w:color="auto"/>
            <w:right w:val="none" w:sz="0" w:space="0" w:color="auto"/>
          </w:divBdr>
        </w:div>
        <w:div w:id="1348870356">
          <w:marLeft w:val="480"/>
          <w:marRight w:val="0"/>
          <w:marTop w:val="0"/>
          <w:marBottom w:val="0"/>
          <w:divBdr>
            <w:top w:val="none" w:sz="0" w:space="0" w:color="auto"/>
            <w:left w:val="none" w:sz="0" w:space="0" w:color="auto"/>
            <w:bottom w:val="none" w:sz="0" w:space="0" w:color="auto"/>
            <w:right w:val="none" w:sz="0" w:space="0" w:color="auto"/>
          </w:divBdr>
        </w:div>
        <w:div w:id="1416054939">
          <w:marLeft w:val="480"/>
          <w:marRight w:val="0"/>
          <w:marTop w:val="0"/>
          <w:marBottom w:val="0"/>
          <w:divBdr>
            <w:top w:val="none" w:sz="0" w:space="0" w:color="auto"/>
            <w:left w:val="none" w:sz="0" w:space="0" w:color="auto"/>
            <w:bottom w:val="none" w:sz="0" w:space="0" w:color="auto"/>
            <w:right w:val="none" w:sz="0" w:space="0" w:color="auto"/>
          </w:divBdr>
        </w:div>
        <w:div w:id="1412852187">
          <w:marLeft w:val="480"/>
          <w:marRight w:val="0"/>
          <w:marTop w:val="0"/>
          <w:marBottom w:val="0"/>
          <w:divBdr>
            <w:top w:val="none" w:sz="0" w:space="0" w:color="auto"/>
            <w:left w:val="none" w:sz="0" w:space="0" w:color="auto"/>
            <w:bottom w:val="none" w:sz="0" w:space="0" w:color="auto"/>
            <w:right w:val="none" w:sz="0" w:space="0" w:color="auto"/>
          </w:divBdr>
        </w:div>
        <w:div w:id="1771464580">
          <w:marLeft w:val="480"/>
          <w:marRight w:val="0"/>
          <w:marTop w:val="0"/>
          <w:marBottom w:val="0"/>
          <w:divBdr>
            <w:top w:val="none" w:sz="0" w:space="0" w:color="auto"/>
            <w:left w:val="none" w:sz="0" w:space="0" w:color="auto"/>
            <w:bottom w:val="none" w:sz="0" w:space="0" w:color="auto"/>
            <w:right w:val="none" w:sz="0" w:space="0" w:color="auto"/>
          </w:divBdr>
        </w:div>
        <w:div w:id="1029532438">
          <w:marLeft w:val="480"/>
          <w:marRight w:val="0"/>
          <w:marTop w:val="0"/>
          <w:marBottom w:val="0"/>
          <w:divBdr>
            <w:top w:val="none" w:sz="0" w:space="0" w:color="auto"/>
            <w:left w:val="none" w:sz="0" w:space="0" w:color="auto"/>
            <w:bottom w:val="none" w:sz="0" w:space="0" w:color="auto"/>
            <w:right w:val="none" w:sz="0" w:space="0" w:color="auto"/>
          </w:divBdr>
        </w:div>
        <w:div w:id="1570462383">
          <w:marLeft w:val="480"/>
          <w:marRight w:val="0"/>
          <w:marTop w:val="0"/>
          <w:marBottom w:val="0"/>
          <w:divBdr>
            <w:top w:val="none" w:sz="0" w:space="0" w:color="auto"/>
            <w:left w:val="none" w:sz="0" w:space="0" w:color="auto"/>
            <w:bottom w:val="none" w:sz="0" w:space="0" w:color="auto"/>
            <w:right w:val="none" w:sz="0" w:space="0" w:color="auto"/>
          </w:divBdr>
        </w:div>
        <w:div w:id="572743688">
          <w:marLeft w:val="480"/>
          <w:marRight w:val="0"/>
          <w:marTop w:val="0"/>
          <w:marBottom w:val="0"/>
          <w:divBdr>
            <w:top w:val="none" w:sz="0" w:space="0" w:color="auto"/>
            <w:left w:val="none" w:sz="0" w:space="0" w:color="auto"/>
            <w:bottom w:val="none" w:sz="0" w:space="0" w:color="auto"/>
            <w:right w:val="none" w:sz="0" w:space="0" w:color="auto"/>
          </w:divBdr>
        </w:div>
        <w:div w:id="1613856080">
          <w:marLeft w:val="480"/>
          <w:marRight w:val="0"/>
          <w:marTop w:val="0"/>
          <w:marBottom w:val="0"/>
          <w:divBdr>
            <w:top w:val="none" w:sz="0" w:space="0" w:color="auto"/>
            <w:left w:val="none" w:sz="0" w:space="0" w:color="auto"/>
            <w:bottom w:val="none" w:sz="0" w:space="0" w:color="auto"/>
            <w:right w:val="none" w:sz="0" w:space="0" w:color="auto"/>
          </w:divBdr>
        </w:div>
        <w:div w:id="1236889768">
          <w:marLeft w:val="480"/>
          <w:marRight w:val="0"/>
          <w:marTop w:val="0"/>
          <w:marBottom w:val="0"/>
          <w:divBdr>
            <w:top w:val="none" w:sz="0" w:space="0" w:color="auto"/>
            <w:left w:val="none" w:sz="0" w:space="0" w:color="auto"/>
            <w:bottom w:val="none" w:sz="0" w:space="0" w:color="auto"/>
            <w:right w:val="none" w:sz="0" w:space="0" w:color="auto"/>
          </w:divBdr>
        </w:div>
      </w:divsChild>
    </w:div>
    <w:div w:id="896356892">
      <w:bodyDiv w:val="1"/>
      <w:marLeft w:val="0"/>
      <w:marRight w:val="0"/>
      <w:marTop w:val="0"/>
      <w:marBottom w:val="0"/>
      <w:divBdr>
        <w:top w:val="none" w:sz="0" w:space="0" w:color="auto"/>
        <w:left w:val="none" w:sz="0" w:space="0" w:color="auto"/>
        <w:bottom w:val="none" w:sz="0" w:space="0" w:color="auto"/>
        <w:right w:val="none" w:sz="0" w:space="0" w:color="auto"/>
      </w:divBdr>
    </w:div>
    <w:div w:id="897126957">
      <w:bodyDiv w:val="1"/>
      <w:marLeft w:val="0"/>
      <w:marRight w:val="0"/>
      <w:marTop w:val="0"/>
      <w:marBottom w:val="0"/>
      <w:divBdr>
        <w:top w:val="none" w:sz="0" w:space="0" w:color="auto"/>
        <w:left w:val="none" w:sz="0" w:space="0" w:color="auto"/>
        <w:bottom w:val="none" w:sz="0" w:space="0" w:color="auto"/>
        <w:right w:val="none" w:sz="0" w:space="0" w:color="auto"/>
      </w:divBdr>
    </w:div>
    <w:div w:id="897479324">
      <w:bodyDiv w:val="1"/>
      <w:marLeft w:val="0"/>
      <w:marRight w:val="0"/>
      <w:marTop w:val="0"/>
      <w:marBottom w:val="0"/>
      <w:divBdr>
        <w:top w:val="none" w:sz="0" w:space="0" w:color="auto"/>
        <w:left w:val="none" w:sz="0" w:space="0" w:color="auto"/>
        <w:bottom w:val="none" w:sz="0" w:space="0" w:color="auto"/>
        <w:right w:val="none" w:sz="0" w:space="0" w:color="auto"/>
      </w:divBdr>
    </w:div>
    <w:div w:id="897588457">
      <w:bodyDiv w:val="1"/>
      <w:marLeft w:val="0"/>
      <w:marRight w:val="0"/>
      <w:marTop w:val="0"/>
      <w:marBottom w:val="0"/>
      <w:divBdr>
        <w:top w:val="none" w:sz="0" w:space="0" w:color="auto"/>
        <w:left w:val="none" w:sz="0" w:space="0" w:color="auto"/>
        <w:bottom w:val="none" w:sz="0" w:space="0" w:color="auto"/>
        <w:right w:val="none" w:sz="0" w:space="0" w:color="auto"/>
      </w:divBdr>
    </w:div>
    <w:div w:id="897589350">
      <w:bodyDiv w:val="1"/>
      <w:marLeft w:val="0"/>
      <w:marRight w:val="0"/>
      <w:marTop w:val="0"/>
      <w:marBottom w:val="0"/>
      <w:divBdr>
        <w:top w:val="none" w:sz="0" w:space="0" w:color="auto"/>
        <w:left w:val="none" w:sz="0" w:space="0" w:color="auto"/>
        <w:bottom w:val="none" w:sz="0" w:space="0" w:color="auto"/>
        <w:right w:val="none" w:sz="0" w:space="0" w:color="auto"/>
      </w:divBdr>
    </w:div>
    <w:div w:id="897979524">
      <w:marLeft w:val="480"/>
      <w:marRight w:val="0"/>
      <w:marTop w:val="0"/>
      <w:marBottom w:val="0"/>
      <w:divBdr>
        <w:top w:val="none" w:sz="0" w:space="0" w:color="auto"/>
        <w:left w:val="none" w:sz="0" w:space="0" w:color="auto"/>
        <w:bottom w:val="none" w:sz="0" w:space="0" w:color="auto"/>
        <w:right w:val="none" w:sz="0" w:space="0" w:color="auto"/>
      </w:divBdr>
    </w:div>
    <w:div w:id="898324018">
      <w:bodyDiv w:val="1"/>
      <w:marLeft w:val="0"/>
      <w:marRight w:val="0"/>
      <w:marTop w:val="0"/>
      <w:marBottom w:val="0"/>
      <w:divBdr>
        <w:top w:val="none" w:sz="0" w:space="0" w:color="auto"/>
        <w:left w:val="none" w:sz="0" w:space="0" w:color="auto"/>
        <w:bottom w:val="none" w:sz="0" w:space="0" w:color="auto"/>
        <w:right w:val="none" w:sz="0" w:space="0" w:color="auto"/>
      </w:divBdr>
    </w:div>
    <w:div w:id="898789980">
      <w:bodyDiv w:val="1"/>
      <w:marLeft w:val="0"/>
      <w:marRight w:val="0"/>
      <w:marTop w:val="0"/>
      <w:marBottom w:val="0"/>
      <w:divBdr>
        <w:top w:val="none" w:sz="0" w:space="0" w:color="auto"/>
        <w:left w:val="none" w:sz="0" w:space="0" w:color="auto"/>
        <w:bottom w:val="none" w:sz="0" w:space="0" w:color="auto"/>
        <w:right w:val="none" w:sz="0" w:space="0" w:color="auto"/>
      </w:divBdr>
    </w:div>
    <w:div w:id="898907662">
      <w:bodyDiv w:val="1"/>
      <w:marLeft w:val="0"/>
      <w:marRight w:val="0"/>
      <w:marTop w:val="0"/>
      <w:marBottom w:val="0"/>
      <w:divBdr>
        <w:top w:val="none" w:sz="0" w:space="0" w:color="auto"/>
        <w:left w:val="none" w:sz="0" w:space="0" w:color="auto"/>
        <w:bottom w:val="none" w:sz="0" w:space="0" w:color="auto"/>
        <w:right w:val="none" w:sz="0" w:space="0" w:color="auto"/>
      </w:divBdr>
    </w:div>
    <w:div w:id="898975705">
      <w:bodyDiv w:val="1"/>
      <w:marLeft w:val="0"/>
      <w:marRight w:val="0"/>
      <w:marTop w:val="0"/>
      <w:marBottom w:val="0"/>
      <w:divBdr>
        <w:top w:val="none" w:sz="0" w:space="0" w:color="auto"/>
        <w:left w:val="none" w:sz="0" w:space="0" w:color="auto"/>
        <w:bottom w:val="none" w:sz="0" w:space="0" w:color="auto"/>
        <w:right w:val="none" w:sz="0" w:space="0" w:color="auto"/>
      </w:divBdr>
    </w:div>
    <w:div w:id="899484228">
      <w:marLeft w:val="480"/>
      <w:marRight w:val="0"/>
      <w:marTop w:val="0"/>
      <w:marBottom w:val="0"/>
      <w:divBdr>
        <w:top w:val="none" w:sz="0" w:space="0" w:color="auto"/>
        <w:left w:val="none" w:sz="0" w:space="0" w:color="auto"/>
        <w:bottom w:val="none" w:sz="0" w:space="0" w:color="auto"/>
        <w:right w:val="none" w:sz="0" w:space="0" w:color="auto"/>
      </w:divBdr>
    </w:div>
    <w:div w:id="899511339">
      <w:marLeft w:val="480"/>
      <w:marRight w:val="0"/>
      <w:marTop w:val="0"/>
      <w:marBottom w:val="0"/>
      <w:divBdr>
        <w:top w:val="none" w:sz="0" w:space="0" w:color="auto"/>
        <w:left w:val="none" w:sz="0" w:space="0" w:color="auto"/>
        <w:bottom w:val="none" w:sz="0" w:space="0" w:color="auto"/>
        <w:right w:val="none" w:sz="0" w:space="0" w:color="auto"/>
      </w:divBdr>
    </w:div>
    <w:div w:id="901208411">
      <w:marLeft w:val="480"/>
      <w:marRight w:val="0"/>
      <w:marTop w:val="0"/>
      <w:marBottom w:val="0"/>
      <w:divBdr>
        <w:top w:val="none" w:sz="0" w:space="0" w:color="auto"/>
        <w:left w:val="none" w:sz="0" w:space="0" w:color="auto"/>
        <w:bottom w:val="none" w:sz="0" w:space="0" w:color="auto"/>
        <w:right w:val="none" w:sz="0" w:space="0" w:color="auto"/>
      </w:divBdr>
    </w:div>
    <w:div w:id="901521044">
      <w:marLeft w:val="480"/>
      <w:marRight w:val="0"/>
      <w:marTop w:val="0"/>
      <w:marBottom w:val="0"/>
      <w:divBdr>
        <w:top w:val="none" w:sz="0" w:space="0" w:color="auto"/>
        <w:left w:val="none" w:sz="0" w:space="0" w:color="auto"/>
        <w:bottom w:val="none" w:sz="0" w:space="0" w:color="auto"/>
        <w:right w:val="none" w:sz="0" w:space="0" w:color="auto"/>
      </w:divBdr>
    </w:div>
    <w:div w:id="901911950">
      <w:marLeft w:val="480"/>
      <w:marRight w:val="0"/>
      <w:marTop w:val="0"/>
      <w:marBottom w:val="0"/>
      <w:divBdr>
        <w:top w:val="none" w:sz="0" w:space="0" w:color="auto"/>
        <w:left w:val="none" w:sz="0" w:space="0" w:color="auto"/>
        <w:bottom w:val="none" w:sz="0" w:space="0" w:color="auto"/>
        <w:right w:val="none" w:sz="0" w:space="0" w:color="auto"/>
      </w:divBdr>
    </w:div>
    <w:div w:id="902571005">
      <w:bodyDiv w:val="1"/>
      <w:marLeft w:val="0"/>
      <w:marRight w:val="0"/>
      <w:marTop w:val="0"/>
      <w:marBottom w:val="0"/>
      <w:divBdr>
        <w:top w:val="none" w:sz="0" w:space="0" w:color="auto"/>
        <w:left w:val="none" w:sz="0" w:space="0" w:color="auto"/>
        <w:bottom w:val="none" w:sz="0" w:space="0" w:color="auto"/>
        <w:right w:val="none" w:sz="0" w:space="0" w:color="auto"/>
      </w:divBdr>
    </w:div>
    <w:div w:id="902721191">
      <w:bodyDiv w:val="1"/>
      <w:marLeft w:val="0"/>
      <w:marRight w:val="0"/>
      <w:marTop w:val="0"/>
      <w:marBottom w:val="0"/>
      <w:divBdr>
        <w:top w:val="none" w:sz="0" w:space="0" w:color="auto"/>
        <w:left w:val="none" w:sz="0" w:space="0" w:color="auto"/>
        <w:bottom w:val="none" w:sz="0" w:space="0" w:color="auto"/>
        <w:right w:val="none" w:sz="0" w:space="0" w:color="auto"/>
      </w:divBdr>
    </w:div>
    <w:div w:id="902956246">
      <w:bodyDiv w:val="1"/>
      <w:marLeft w:val="0"/>
      <w:marRight w:val="0"/>
      <w:marTop w:val="0"/>
      <w:marBottom w:val="0"/>
      <w:divBdr>
        <w:top w:val="none" w:sz="0" w:space="0" w:color="auto"/>
        <w:left w:val="none" w:sz="0" w:space="0" w:color="auto"/>
        <w:bottom w:val="none" w:sz="0" w:space="0" w:color="auto"/>
        <w:right w:val="none" w:sz="0" w:space="0" w:color="auto"/>
      </w:divBdr>
    </w:div>
    <w:div w:id="903178748">
      <w:marLeft w:val="480"/>
      <w:marRight w:val="0"/>
      <w:marTop w:val="0"/>
      <w:marBottom w:val="0"/>
      <w:divBdr>
        <w:top w:val="none" w:sz="0" w:space="0" w:color="auto"/>
        <w:left w:val="none" w:sz="0" w:space="0" w:color="auto"/>
        <w:bottom w:val="none" w:sz="0" w:space="0" w:color="auto"/>
        <w:right w:val="none" w:sz="0" w:space="0" w:color="auto"/>
      </w:divBdr>
    </w:div>
    <w:div w:id="905146819">
      <w:bodyDiv w:val="1"/>
      <w:marLeft w:val="0"/>
      <w:marRight w:val="0"/>
      <w:marTop w:val="0"/>
      <w:marBottom w:val="0"/>
      <w:divBdr>
        <w:top w:val="none" w:sz="0" w:space="0" w:color="auto"/>
        <w:left w:val="none" w:sz="0" w:space="0" w:color="auto"/>
        <w:bottom w:val="none" w:sz="0" w:space="0" w:color="auto"/>
        <w:right w:val="none" w:sz="0" w:space="0" w:color="auto"/>
      </w:divBdr>
    </w:div>
    <w:div w:id="905727902">
      <w:marLeft w:val="480"/>
      <w:marRight w:val="0"/>
      <w:marTop w:val="0"/>
      <w:marBottom w:val="0"/>
      <w:divBdr>
        <w:top w:val="none" w:sz="0" w:space="0" w:color="auto"/>
        <w:left w:val="none" w:sz="0" w:space="0" w:color="auto"/>
        <w:bottom w:val="none" w:sz="0" w:space="0" w:color="auto"/>
        <w:right w:val="none" w:sz="0" w:space="0" w:color="auto"/>
      </w:divBdr>
    </w:div>
    <w:div w:id="906066862">
      <w:bodyDiv w:val="1"/>
      <w:marLeft w:val="0"/>
      <w:marRight w:val="0"/>
      <w:marTop w:val="0"/>
      <w:marBottom w:val="0"/>
      <w:divBdr>
        <w:top w:val="none" w:sz="0" w:space="0" w:color="auto"/>
        <w:left w:val="none" w:sz="0" w:space="0" w:color="auto"/>
        <w:bottom w:val="none" w:sz="0" w:space="0" w:color="auto"/>
        <w:right w:val="none" w:sz="0" w:space="0" w:color="auto"/>
      </w:divBdr>
    </w:div>
    <w:div w:id="906501292">
      <w:marLeft w:val="480"/>
      <w:marRight w:val="0"/>
      <w:marTop w:val="0"/>
      <w:marBottom w:val="0"/>
      <w:divBdr>
        <w:top w:val="none" w:sz="0" w:space="0" w:color="auto"/>
        <w:left w:val="none" w:sz="0" w:space="0" w:color="auto"/>
        <w:bottom w:val="none" w:sz="0" w:space="0" w:color="auto"/>
        <w:right w:val="none" w:sz="0" w:space="0" w:color="auto"/>
      </w:divBdr>
    </w:div>
    <w:div w:id="907573885">
      <w:bodyDiv w:val="1"/>
      <w:marLeft w:val="0"/>
      <w:marRight w:val="0"/>
      <w:marTop w:val="0"/>
      <w:marBottom w:val="0"/>
      <w:divBdr>
        <w:top w:val="none" w:sz="0" w:space="0" w:color="auto"/>
        <w:left w:val="none" w:sz="0" w:space="0" w:color="auto"/>
        <w:bottom w:val="none" w:sz="0" w:space="0" w:color="auto"/>
        <w:right w:val="none" w:sz="0" w:space="0" w:color="auto"/>
      </w:divBdr>
    </w:div>
    <w:div w:id="907612050">
      <w:marLeft w:val="480"/>
      <w:marRight w:val="0"/>
      <w:marTop w:val="0"/>
      <w:marBottom w:val="0"/>
      <w:divBdr>
        <w:top w:val="none" w:sz="0" w:space="0" w:color="auto"/>
        <w:left w:val="none" w:sz="0" w:space="0" w:color="auto"/>
        <w:bottom w:val="none" w:sz="0" w:space="0" w:color="auto"/>
        <w:right w:val="none" w:sz="0" w:space="0" w:color="auto"/>
      </w:divBdr>
    </w:div>
    <w:div w:id="907769025">
      <w:bodyDiv w:val="1"/>
      <w:marLeft w:val="0"/>
      <w:marRight w:val="0"/>
      <w:marTop w:val="0"/>
      <w:marBottom w:val="0"/>
      <w:divBdr>
        <w:top w:val="none" w:sz="0" w:space="0" w:color="auto"/>
        <w:left w:val="none" w:sz="0" w:space="0" w:color="auto"/>
        <w:bottom w:val="none" w:sz="0" w:space="0" w:color="auto"/>
        <w:right w:val="none" w:sz="0" w:space="0" w:color="auto"/>
      </w:divBdr>
    </w:div>
    <w:div w:id="908656723">
      <w:marLeft w:val="480"/>
      <w:marRight w:val="0"/>
      <w:marTop w:val="0"/>
      <w:marBottom w:val="0"/>
      <w:divBdr>
        <w:top w:val="none" w:sz="0" w:space="0" w:color="auto"/>
        <w:left w:val="none" w:sz="0" w:space="0" w:color="auto"/>
        <w:bottom w:val="none" w:sz="0" w:space="0" w:color="auto"/>
        <w:right w:val="none" w:sz="0" w:space="0" w:color="auto"/>
      </w:divBdr>
    </w:div>
    <w:div w:id="909924097">
      <w:marLeft w:val="480"/>
      <w:marRight w:val="0"/>
      <w:marTop w:val="0"/>
      <w:marBottom w:val="0"/>
      <w:divBdr>
        <w:top w:val="none" w:sz="0" w:space="0" w:color="auto"/>
        <w:left w:val="none" w:sz="0" w:space="0" w:color="auto"/>
        <w:bottom w:val="none" w:sz="0" w:space="0" w:color="auto"/>
        <w:right w:val="none" w:sz="0" w:space="0" w:color="auto"/>
      </w:divBdr>
    </w:div>
    <w:div w:id="910043820">
      <w:marLeft w:val="480"/>
      <w:marRight w:val="0"/>
      <w:marTop w:val="0"/>
      <w:marBottom w:val="0"/>
      <w:divBdr>
        <w:top w:val="none" w:sz="0" w:space="0" w:color="auto"/>
        <w:left w:val="none" w:sz="0" w:space="0" w:color="auto"/>
        <w:bottom w:val="none" w:sz="0" w:space="0" w:color="auto"/>
        <w:right w:val="none" w:sz="0" w:space="0" w:color="auto"/>
      </w:divBdr>
    </w:div>
    <w:div w:id="910963624">
      <w:marLeft w:val="480"/>
      <w:marRight w:val="0"/>
      <w:marTop w:val="0"/>
      <w:marBottom w:val="0"/>
      <w:divBdr>
        <w:top w:val="none" w:sz="0" w:space="0" w:color="auto"/>
        <w:left w:val="none" w:sz="0" w:space="0" w:color="auto"/>
        <w:bottom w:val="none" w:sz="0" w:space="0" w:color="auto"/>
        <w:right w:val="none" w:sz="0" w:space="0" w:color="auto"/>
      </w:divBdr>
    </w:div>
    <w:div w:id="911813786">
      <w:marLeft w:val="480"/>
      <w:marRight w:val="0"/>
      <w:marTop w:val="0"/>
      <w:marBottom w:val="0"/>
      <w:divBdr>
        <w:top w:val="none" w:sz="0" w:space="0" w:color="auto"/>
        <w:left w:val="none" w:sz="0" w:space="0" w:color="auto"/>
        <w:bottom w:val="none" w:sz="0" w:space="0" w:color="auto"/>
        <w:right w:val="none" w:sz="0" w:space="0" w:color="auto"/>
      </w:divBdr>
    </w:div>
    <w:div w:id="911815888">
      <w:marLeft w:val="480"/>
      <w:marRight w:val="0"/>
      <w:marTop w:val="0"/>
      <w:marBottom w:val="0"/>
      <w:divBdr>
        <w:top w:val="none" w:sz="0" w:space="0" w:color="auto"/>
        <w:left w:val="none" w:sz="0" w:space="0" w:color="auto"/>
        <w:bottom w:val="none" w:sz="0" w:space="0" w:color="auto"/>
        <w:right w:val="none" w:sz="0" w:space="0" w:color="auto"/>
      </w:divBdr>
    </w:div>
    <w:div w:id="912280272">
      <w:bodyDiv w:val="1"/>
      <w:marLeft w:val="0"/>
      <w:marRight w:val="0"/>
      <w:marTop w:val="0"/>
      <w:marBottom w:val="0"/>
      <w:divBdr>
        <w:top w:val="none" w:sz="0" w:space="0" w:color="auto"/>
        <w:left w:val="none" w:sz="0" w:space="0" w:color="auto"/>
        <w:bottom w:val="none" w:sz="0" w:space="0" w:color="auto"/>
        <w:right w:val="none" w:sz="0" w:space="0" w:color="auto"/>
      </w:divBdr>
    </w:div>
    <w:div w:id="912591969">
      <w:bodyDiv w:val="1"/>
      <w:marLeft w:val="0"/>
      <w:marRight w:val="0"/>
      <w:marTop w:val="0"/>
      <w:marBottom w:val="0"/>
      <w:divBdr>
        <w:top w:val="none" w:sz="0" w:space="0" w:color="auto"/>
        <w:left w:val="none" w:sz="0" w:space="0" w:color="auto"/>
        <w:bottom w:val="none" w:sz="0" w:space="0" w:color="auto"/>
        <w:right w:val="none" w:sz="0" w:space="0" w:color="auto"/>
      </w:divBdr>
    </w:div>
    <w:div w:id="912736096">
      <w:bodyDiv w:val="1"/>
      <w:marLeft w:val="0"/>
      <w:marRight w:val="0"/>
      <w:marTop w:val="0"/>
      <w:marBottom w:val="0"/>
      <w:divBdr>
        <w:top w:val="none" w:sz="0" w:space="0" w:color="auto"/>
        <w:left w:val="none" w:sz="0" w:space="0" w:color="auto"/>
        <w:bottom w:val="none" w:sz="0" w:space="0" w:color="auto"/>
        <w:right w:val="none" w:sz="0" w:space="0" w:color="auto"/>
      </w:divBdr>
    </w:div>
    <w:div w:id="912936870">
      <w:marLeft w:val="480"/>
      <w:marRight w:val="0"/>
      <w:marTop w:val="0"/>
      <w:marBottom w:val="0"/>
      <w:divBdr>
        <w:top w:val="none" w:sz="0" w:space="0" w:color="auto"/>
        <w:left w:val="none" w:sz="0" w:space="0" w:color="auto"/>
        <w:bottom w:val="none" w:sz="0" w:space="0" w:color="auto"/>
        <w:right w:val="none" w:sz="0" w:space="0" w:color="auto"/>
      </w:divBdr>
    </w:div>
    <w:div w:id="913390999">
      <w:marLeft w:val="480"/>
      <w:marRight w:val="0"/>
      <w:marTop w:val="0"/>
      <w:marBottom w:val="0"/>
      <w:divBdr>
        <w:top w:val="none" w:sz="0" w:space="0" w:color="auto"/>
        <w:left w:val="none" w:sz="0" w:space="0" w:color="auto"/>
        <w:bottom w:val="none" w:sz="0" w:space="0" w:color="auto"/>
        <w:right w:val="none" w:sz="0" w:space="0" w:color="auto"/>
      </w:divBdr>
    </w:div>
    <w:div w:id="913517244">
      <w:bodyDiv w:val="1"/>
      <w:marLeft w:val="0"/>
      <w:marRight w:val="0"/>
      <w:marTop w:val="0"/>
      <w:marBottom w:val="0"/>
      <w:divBdr>
        <w:top w:val="none" w:sz="0" w:space="0" w:color="auto"/>
        <w:left w:val="none" w:sz="0" w:space="0" w:color="auto"/>
        <w:bottom w:val="none" w:sz="0" w:space="0" w:color="auto"/>
        <w:right w:val="none" w:sz="0" w:space="0" w:color="auto"/>
      </w:divBdr>
    </w:div>
    <w:div w:id="913664614">
      <w:bodyDiv w:val="1"/>
      <w:marLeft w:val="0"/>
      <w:marRight w:val="0"/>
      <w:marTop w:val="0"/>
      <w:marBottom w:val="0"/>
      <w:divBdr>
        <w:top w:val="none" w:sz="0" w:space="0" w:color="auto"/>
        <w:left w:val="none" w:sz="0" w:space="0" w:color="auto"/>
        <w:bottom w:val="none" w:sz="0" w:space="0" w:color="auto"/>
        <w:right w:val="none" w:sz="0" w:space="0" w:color="auto"/>
      </w:divBdr>
    </w:div>
    <w:div w:id="913779027">
      <w:marLeft w:val="480"/>
      <w:marRight w:val="0"/>
      <w:marTop w:val="0"/>
      <w:marBottom w:val="0"/>
      <w:divBdr>
        <w:top w:val="none" w:sz="0" w:space="0" w:color="auto"/>
        <w:left w:val="none" w:sz="0" w:space="0" w:color="auto"/>
        <w:bottom w:val="none" w:sz="0" w:space="0" w:color="auto"/>
        <w:right w:val="none" w:sz="0" w:space="0" w:color="auto"/>
      </w:divBdr>
    </w:div>
    <w:div w:id="913860481">
      <w:marLeft w:val="480"/>
      <w:marRight w:val="0"/>
      <w:marTop w:val="0"/>
      <w:marBottom w:val="0"/>
      <w:divBdr>
        <w:top w:val="none" w:sz="0" w:space="0" w:color="auto"/>
        <w:left w:val="none" w:sz="0" w:space="0" w:color="auto"/>
        <w:bottom w:val="none" w:sz="0" w:space="0" w:color="auto"/>
        <w:right w:val="none" w:sz="0" w:space="0" w:color="auto"/>
      </w:divBdr>
    </w:div>
    <w:div w:id="913978058">
      <w:marLeft w:val="480"/>
      <w:marRight w:val="0"/>
      <w:marTop w:val="0"/>
      <w:marBottom w:val="0"/>
      <w:divBdr>
        <w:top w:val="none" w:sz="0" w:space="0" w:color="auto"/>
        <w:left w:val="none" w:sz="0" w:space="0" w:color="auto"/>
        <w:bottom w:val="none" w:sz="0" w:space="0" w:color="auto"/>
        <w:right w:val="none" w:sz="0" w:space="0" w:color="auto"/>
      </w:divBdr>
    </w:div>
    <w:div w:id="914899929">
      <w:marLeft w:val="480"/>
      <w:marRight w:val="0"/>
      <w:marTop w:val="0"/>
      <w:marBottom w:val="0"/>
      <w:divBdr>
        <w:top w:val="none" w:sz="0" w:space="0" w:color="auto"/>
        <w:left w:val="none" w:sz="0" w:space="0" w:color="auto"/>
        <w:bottom w:val="none" w:sz="0" w:space="0" w:color="auto"/>
        <w:right w:val="none" w:sz="0" w:space="0" w:color="auto"/>
      </w:divBdr>
    </w:div>
    <w:div w:id="914974509">
      <w:bodyDiv w:val="1"/>
      <w:marLeft w:val="0"/>
      <w:marRight w:val="0"/>
      <w:marTop w:val="0"/>
      <w:marBottom w:val="0"/>
      <w:divBdr>
        <w:top w:val="none" w:sz="0" w:space="0" w:color="auto"/>
        <w:left w:val="none" w:sz="0" w:space="0" w:color="auto"/>
        <w:bottom w:val="none" w:sz="0" w:space="0" w:color="auto"/>
        <w:right w:val="none" w:sz="0" w:space="0" w:color="auto"/>
      </w:divBdr>
    </w:div>
    <w:div w:id="916288795">
      <w:bodyDiv w:val="1"/>
      <w:marLeft w:val="0"/>
      <w:marRight w:val="0"/>
      <w:marTop w:val="0"/>
      <w:marBottom w:val="0"/>
      <w:divBdr>
        <w:top w:val="none" w:sz="0" w:space="0" w:color="auto"/>
        <w:left w:val="none" w:sz="0" w:space="0" w:color="auto"/>
        <w:bottom w:val="none" w:sz="0" w:space="0" w:color="auto"/>
        <w:right w:val="none" w:sz="0" w:space="0" w:color="auto"/>
      </w:divBdr>
    </w:div>
    <w:div w:id="917056742">
      <w:bodyDiv w:val="1"/>
      <w:marLeft w:val="0"/>
      <w:marRight w:val="0"/>
      <w:marTop w:val="0"/>
      <w:marBottom w:val="0"/>
      <w:divBdr>
        <w:top w:val="none" w:sz="0" w:space="0" w:color="auto"/>
        <w:left w:val="none" w:sz="0" w:space="0" w:color="auto"/>
        <w:bottom w:val="none" w:sz="0" w:space="0" w:color="auto"/>
        <w:right w:val="none" w:sz="0" w:space="0" w:color="auto"/>
      </w:divBdr>
    </w:div>
    <w:div w:id="917635289">
      <w:marLeft w:val="480"/>
      <w:marRight w:val="0"/>
      <w:marTop w:val="0"/>
      <w:marBottom w:val="0"/>
      <w:divBdr>
        <w:top w:val="none" w:sz="0" w:space="0" w:color="auto"/>
        <w:left w:val="none" w:sz="0" w:space="0" w:color="auto"/>
        <w:bottom w:val="none" w:sz="0" w:space="0" w:color="auto"/>
        <w:right w:val="none" w:sz="0" w:space="0" w:color="auto"/>
      </w:divBdr>
    </w:div>
    <w:div w:id="917708260">
      <w:bodyDiv w:val="1"/>
      <w:marLeft w:val="0"/>
      <w:marRight w:val="0"/>
      <w:marTop w:val="0"/>
      <w:marBottom w:val="0"/>
      <w:divBdr>
        <w:top w:val="none" w:sz="0" w:space="0" w:color="auto"/>
        <w:left w:val="none" w:sz="0" w:space="0" w:color="auto"/>
        <w:bottom w:val="none" w:sz="0" w:space="0" w:color="auto"/>
        <w:right w:val="none" w:sz="0" w:space="0" w:color="auto"/>
      </w:divBdr>
    </w:div>
    <w:div w:id="917902839">
      <w:bodyDiv w:val="1"/>
      <w:marLeft w:val="0"/>
      <w:marRight w:val="0"/>
      <w:marTop w:val="0"/>
      <w:marBottom w:val="0"/>
      <w:divBdr>
        <w:top w:val="none" w:sz="0" w:space="0" w:color="auto"/>
        <w:left w:val="none" w:sz="0" w:space="0" w:color="auto"/>
        <w:bottom w:val="none" w:sz="0" w:space="0" w:color="auto"/>
        <w:right w:val="none" w:sz="0" w:space="0" w:color="auto"/>
      </w:divBdr>
    </w:div>
    <w:div w:id="917983561">
      <w:bodyDiv w:val="1"/>
      <w:marLeft w:val="0"/>
      <w:marRight w:val="0"/>
      <w:marTop w:val="0"/>
      <w:marBottom w:val="0"/>
      <w:divBdr>
        <w:top w:val="none" w:sz="0" w:space="0" w:color="auto"/>
        <w:left w:val="none" w:sz="0" w:space="0" w:color="auto"/>
        <w:bottom w:val="none" w:sz="0" w:space="0" w:color="auto"/>
        <w:right w:val="none" w:sz="0" w:space="0" w:color="auto"/>
      </w:divBdr>
    </w:div>
    <w:div w:id="918752459">
      <w:marLeft w:val="480"/>
      <w:marRight w:val="0"/>
      <w:marTop w:val="0"/>
      <w:marBottom w:val="0"/>
      <w:divBdr>
        <w:top w:val="none" w:sz="0" w:space="0" w:color="auto"/>
        <w:left w:val="none" w:sz="0" w:space="0" w:color="auto"/>
        <w:bottom w:val="none" w:sz="0" w:space="0" w:color="auto"/>
        <w:right w:val="none" w:sz="0" w:space="0" w:color="auto"/>
      </w:divBdr>
    </w:div>
    <w:div w:id="919098559">
      <w:bodyDiv w:val="1"/>
      <w:marLeft w:val="0"/>
      <w:marRight w:val="0"/>
      <w:marTop w:val="0"/>
      <w:marBottom w:val="0"/>
      <w:divBdr>
        <w:top w:val="none" w:sz="0" w:space="0" w:color="auto"/>
        <w:left w:val="none" w:sz="0" w:space="0" w:color="auto"/>
        <w:bottom w:val="none" w:sz="0" w:space="0" w:color="auto"/>
        <w:right w:val="none" w:sz="0" w:space="0" w:color="auto"/>
      </w:divBdr>
    </w:div>
    <w:div w:id="919679838">
      <w:marLeft w:val="480"/>
      <w:marRight w:val="0"/>
      <w:marTop w:val="0"/>
      <w:marBottom w:val="0"/>
      <w:divBdr>
        <w:top w:val="none" w:sz="0" w:space="0" w:color="auto"/>
        <w:left w:val="none" w:sz="0" w:space="0" w:color="auto"/>
        <w:bottom w:val="none" w:sz="0" w:space="0" w:color="auto"/>
        <w:right w:val="none" w:sz="0" w:space="0" w:color="auto"/>
      </w:divBdr>
    </w:div>
    <w:div w:id="919799927">
      <w:marLeft w:val="480"/>
      <w:marRight w:val="0"/>
      <w:marTop w:val="0"/>
      <w:marBottom w:val="0"/>
      <w:divBdr>
        <w:top w:val="none" w:sz="0" w:space="0" w:color="auto"/>
        <w:left w:val="none" w:sz="0" w:space="0" w:color="auto"/>
        <w:bottom w:val="none" w:sz="0" w:space="0" w:color="auto"/>
        <w:right w:val="none" w:sz="0" w:space="0" w:color="auto"/>
      </w:divBdr>
    </w:div>
    <w:div w:id="920140154">
      <w:marLeft w:val="480"/>
      <w:marRight w:val="0"/>
      <w:marTop w:val="0"/>
      <w:marBottom w:val="0"/>
      <w:divBdr>
        <w:top w:val="none" w:sz="0" w:space="0" w:color="auto"/>
        <w:left w:val="none" w:sz="0" w:space="0" w:color="auto"/>
        <w:bottom w:val="none" w:sz="0" w:space="0" w:color="auto"/>
        <w:right w:val="none" w:sz="0" w:space="0" w:color="auto"/>
      </w:divBdr>
    </w:div>
    <w:div w:id="920716577">
      <w:bodyDiv w:val="1"/>
      <w:marLeft w:val="0"/>
      <w:marRight w:val="0"/>
      <w:marTop w:val="0"/>
      <w:marBottom w:val="0"/>
      <w:divBdr>
        <w:top w:val="none" w:sz="0" w:space="0" w:color="auto"/>
        <w:left w:val="none" w:sz="0" w:space="0" w:color="auto"/>
        <w:bottom w:val="none" w:sz="0" w:space="0" w:color="auto"/>
        <w:right w:val="none" w:sz="0" w:space="0" w:color="auto"/>
      </w:divBdr>
    </w:div>
    <w:div w:id="920720516">
      <w:marLeft w:val="480"/>
      <w:marRight w:val="0"/>
      <w:marTop w:val="0"/>
      <w:marBottom w:val="0"/>
      <w:divBdr>
        <w:top w:val="none" w:sz="0" w:space="0" w:color="auto"/>
        <w:left w:val="none" w:sz="0" w:space="0" w:color="auto"/>
        <w:bottom w:val="none" w:sz="0" w:space="0" w:color="auto"/>
        <w:right w:val="none" w:sz="0" w:space="0" w:color="auto"/>
      </w:divBdr>
    </w:div>
    <w:div w:id="920989001">
      <w:marLeft w:val="480"/>
      <w:marRight w:val="0"/>
      <w:marTop w:val="0"/>
      <w:marBottom w:val="0"/>
      <w:divBdr>
        <w:top w:val="none" w:sz="0" w:space="0" w:color="auto"/>
        <w:left w:val="none" w:sz="0" w:space="0" w:color="auto"/>
        <w:bottom w:val="none" w:sz="0" w:space="0" w:color="auto"/>
        <w:right w:val="none" w:sz="0" w:space="0" w:color="auto"/>
      </w:divBdr>
    </w:div>
    <w:div w:id="922027115">
      <w:marLeft w:val="480"/>
      <w:marRight w:val="0"/>
      <w:marTop w:val="0"/>
      <w:marBottom w:val="0"/>
      <w:divBdr>
        <w:top w:val="none" w:sz="0" w:space="0" w:color="auto"/>
        <w:left w:val="none" w:sz="0" w:space="0" w:color="auto"/>
        <w:bottom w:val="none" w:sz="0" w:space="0" w:color="auto"/>
        <w:right w:val="none" w:sz="0" w:space="0" w:color="auto"/>
      </w:divBdr>
    </w:div>
    <w:div w:id="922493833">
      <w:marLeft w:val="480"/>
      <w:marRight w:val="0"/>
      <w:marTop w:val="0"/>
      <w:marBottom w:val="0"/>
      <w:divBdr>
        <w:top w:val="none" w:sz="0" w:space="0" w:color="auto"/>
        <w:left w:val="none" w:sz="0" w:space="0" w:color="auto"/>
        <w:bottom w:val="none" w:sz="0" w:space="0" w:color="auto"/>
        <w:right w:val="none" w:sz="0" w:space="0" w:color="auto"/>
      </w:divBdr>
    </w:div>
    <w:div w:id="922881403">
      <w:marLeft w:val="480"/>
      <w:marRight w:val="0"/>
      <w:marTop w:val="0"/>
      <w:marBottom w:val="0"/>
      <w:divBdr>
        <w:top w:val="none" w:sz="0" w:space="0" w:color="auto"/>
        <w:left w:val="none" w:sz="0" w:space="0" w:color="auto"/>
        <w:bottom w:val="none" w:sz="0" w:space="0" w:color="auto"/>
        <w:right w:val="none" w:sz="0" w:space="0" w:color="auto"/>
      </w:divBdr>
    </w:div>
    <w:div w:id="923295989">
      <w:marLeft w:val="480"/>
      <w:marRight w:val="0"/>
      <w:marTop w:val="0"/>
      <w:marBottom w:val="0"/>
      <w:divBdr>
        <w:top w:val="none" w:sz="0" w:space="0" w:color="auto"/>
        <w:left w:val="none" w:sz="0" w:space="0" w:color="auto"/>
        <w:bottom w:val="none" w:sz="0" w:space="0" w:color="auto"/>
        <w:right w:val="none" w:sz="0" w:space="0" w:color="auto"/>
      </w:divBdr>
    </w:div>
    <w:div w:id="923952409">
      <w:bodyDiv w:val="1"/>
      <w:marLeft w:val="0"/>
      <w:marRight w:val="0"/>
      <w:marTop w:val="0"/>
      <w:marBottom w:val="0"/>
      <w:divBdr>
        <w:top w:val="none" w:sz="0" w:space="0" w:color="auto"/>
        <w:left w:val="none" w:sz="0" w:space="0" w:color="auto"/>
        <w:bottom w:val="none" w:sz="0" w:space="0" w:color="auto"/>
        <w:right w:val="none" w:sz="0" w:space="0" w:color="auto"/>
      </w:divBdr>
    </w:div>
    <w:div w:id="923954189">
      <w:marLeft w:val="480"/>
      <w:marRight w:val="0"/>
      <w:marTop w:val="0"/>
      <w:marBottom w:val="0"/>
      <w:divBdr>
        <w:top w:val="none" w:sz="0" w:space="0" w:color="auto"/>
        <w:left w:val="none" w:sz="0" w:space="0" w:color="auto"/>
        <w:bottom w:val="none" w:sz="0" w:space="0" w:color="auto"/>
        <w:right w:val="none" w:sz="0" w:space="0" w:color="auto"/>
      </w:divBdr>
    </w:div>
    <w:div w:id="923994167">
      <w:bodyDiv w:val="1"/>
      <w:marLeft w:val="0"/>
      <w:marRight w:val="0"/>
      <w:marTop w:val="0"/>
      <w:marBottom w:val="0"/>
      <w:divBdr>
        <w:top w:val="none" w:sz="0" w:space="0" w:color="auto"/>
        <w:left w:val="none" w:sz="0" w:space="0" w:color="auto"/>
        <w:bottom w:val="none" w:sz="0" w:space="0" w:color="auto"/>
        <w:right w:val="none" w:sz="0" w:space="0" w:color="auto"/>
      </w:divBdr>
    </w:div>
    <w:div w:id="924846363">
      <w:marLeft w:val="480"/>
      <w:marRight w:val="0"/>
      <w:marTop w:val="0"/>
      <w:marBottom w:val="0"/>
      <w:divBdr>
        <w:top w:val="none" w:sz="0" w:space="0" w:color="auto"/>
        <w:left w:val="none" w:sz="0" w:space="0" w:color="auto"/>
        <w:bottom w:val="none" w:sz="0" w:space="0" w:color="auto"/>
        <w:right w:val="none" w:sz="0" w:space="0" w:color="auto"/>
      </w:divBdr>
    </w:div>
    <w:div w:id="925500879">
      <w:bodyDiv w:val="1"/>
      <w:marLeft w:val="0"/>
      <w:marRight w:val="0"/>
      <w:marTop w:val="0"/>
      <w:marBottom w:val="0"/>
      <w:divBdr>
        <w:top w:val="none" w:sz="0" w:space="0" w:color="auto"/>
        <w:left w:val="none" w:sz="0" w:space="0" w:color="auto"/>
        <w:bottom w:val="none" w:sz="0" w:space="0" w:color="auto"/>
        <w:right w:val="none" w:sz="0" w:space="0" w:color="auto"/>
      </w:divBdr>
    </w:div>
    <w:div w:id="926963612">
      <w:marLeft w:val="480"/>
      <w:marRight w:val="0"/>
      <w:marTop w:val="0"/>
      <w:marBottom w:val="0"/>
      <w:divBdr>
        <w:top w:val="none" w:sz="0" w:space="0" w:color="auto"/>
        <w:left w:val="none" w:sz="0" w:space="0" w:color="auto"/>
        <w:bottom w:val="none" w:sz="0" w:space="0" w:color="auto"/>
        <w:right w:val="none" w:sz="0" w:space="0" w:color="auto"/>
      </w:divBdr>
    </w:div>
    <w:div w:id="927886036">
      <w:marLeft w:val="480"/>
      <w:marRight w:val="0"/>
      <w:marTop w:val="0"/>
      <w:marBottom w:val="0"/>
      <w:divBdr>
        <w:top w:val="none" w:sz="0" w:space="0" w:color="auto"/>
        <w:left w:val="none" w:sz="0" w:space="0" w:color="auto"/>
        <w:bottom w:val="none" w:sz="0" w:space="0" w:color="auto"/>
        <w:right w:val="none" w:sz="0" w:space="0" w:color="auto"/>
      </w:divBdr>
    </w:div>
    <w:div w:id="929511498">
      <w:marLeft w:val="480"/>
      <w:marRight w:val="0"/>
      <w:marTop w:val="0"/>
      <w:marBottom w:val="0"/>
      <w:divBdr>
        <w:top w:val="none" w:sz="0" w:space="0" w:color="auto"/>
        <w:left w:val="none" w:sz="0" w:space="0" w:color="auto"/>
        <w:bottom w:val="none" w:sz="0" w:space="0" w:color="auto"/>
        <w:right w:val="none" w:sz="0" w:space="0" w:color="auto"/>
      </w:divBdr>
    </w:div>
    <w:div w:id="931595460">
      <w:marLeft w:val="480"/>
      <w:marRight w:val="0"/>
      <w:marTop w:val="0"/>
      <w:marBottom w:val="0"/>
      <w:divBdr>
        <w:top w:val="none" w:sz="0" w:space="0" w:color="auto"/>
        <w:left w:val="none" w:sz="0" w:space="0" w:color="auto"/>
        <w:bottom w:val="none" w:sz="0" w:space="0" w:color="auto"/>
        <w:right w:val="none" w:sz="0" w:space="0" w:color="auto"/>
      </w:divBdr>
    </w:div>
    <w:div w:id="931665010">
      <w:bodyDiv w:val="1"/>
      <w:marLeft w:val="0"/>
      <w:marRight w:val="0"/>
      <w:marTop w:val="0"/>
      <w:marBottom w:val="0"/>
      <w:divBdr>
        <w:top w:val="none" w:sz="0" w:space="0" w:color="auto"/>
        <w:left w:val="none" w:sz="0" w:space="0" w:color="auto"/>
        <w:bottom w:val="none" w:sz="0" w:space="0" w:color="auto"/>
        <w:right w:val="none" w:sz="0" w:space="0" w:color="auto"/>
      </w:divBdr>
    </w:div>
    <w:div w:id="931743055">
      <w:marLeft w:val="480"/>
      <w:marRight w:val="0"/>
      <w:marTop w:val="0"/>
      <w:marBottom w:val="0"/>
      <w:divBdr>
        <w:top w:val="none" w:sz="0" w:space="0" w:color="auto"/>
        <w:left w:val="none" w:sz="0" w:space="0" w:color="auto"/>
        <w:bottom w:val="none" w:sz="0" w:space="0" w:color="auto"/>
        <w:right w:val="none" w:sz="0" w:space="0" w:color="auto"/>
      </w:divBdr>
    </w:div>
    <w:div w:id="932207399">
      <w:bodyDiv w:val="1"/>
      <w:marLeft w:val="0"/>
      <w:marRight w:val="0"/>
      <w:marTop w:val="0"/>
      <w:marBottom w:val="0"/>
      <w:divBdr>
        <w:top w:val="none" w:sz="0" w:space="0" w:color="auto"/>
        <w:left w:val="none" w:sz="0" w:space="0" w:color="auto"/>
        <w:bottom w:val="none" w:sz="0" w:space="0" w:color="auto"/>
        <w:right w:val="none" w:sz="0" w:space="0" w:color="auto"/>
      </w:divBdr>
    </w:div>
    <w:div w:id="932931022">
      <w:marLeft w:val="480"/>
      <w:marRight w:val="0"/>
      <w:marTop w:val="0"/>
      <w:marBottom w:val="0"/>
      <w:divBdr>
        <w:top w:val="none" w:sz="0" w:space="0" w:color="auto"/>
        <w:left w:val="none" w:sz="0" w:space="0" w:color="auto"/>
        <w:bottom w:val="none" w:sz="0" w:space="0" w:color="auto"/>
        <w:right w:val="none" w:sz="0" w:space="0" w:color="auto"/>
      </w:divBdr>
    </w:div>
    <w:div w:id="932935572">
      <w:marLeft w:val="480"/>
      <w:marRight w:val="0"/>
      <w:marTop w:val="0"/>
      <w:marBottom w:val="0"/>
      <w:divBdr>
        <w:top w:val="none" w:sz="0" w:space="0" w:color="auto"/>
        <w:left w:val="none" w:sz="0" w:space="0" w:color="auto"/>
        <w:bottom w:val="none" w:sz="0" w:space="0" w:color="auto"/>
        <w:right w:val="none" w:sz="0" w:space="0" w:color="auto"/>
      </w:divBdr>
    </w:div>
    <w:div w:id="933175324">
      <w:marLeft w:val="480"/>
      <w:marRight w:val="0"/>
      <w:marTop w:val="0"/>
      <w:marBottom w:val="0"/>
      <w:divBdr>
        <w:top w:val="none" w:sz="0" w:space="0" w:color="auto"/>
        <w:left w:val="none" w:sz="0" w:space="0" w:color="auto"/>
        <w:bottom w:val="none" w:sz="0" w:space="0" w:color="auto"/>
        <w:right w:val="none" w:sz="0" w:space="0" w:color="auto"/>
      </w:divBdr>
    </w:div>
    <w:div w:id="933636945">
      <w:bodyDiv w:val="1"/>
      <w:marLeft w:val="0"/>
      <w:marRight w:val="0"/>
      <w:marTop w:val="0"/>
      <w:marBottom w:val="0"/>
      <w:divBdr>
        <w:top w:val="none" w:sz="0" w:space="0" w:color="auto"/>
        <w:left w:val="none" w:sz="0" w:space="0" w:color="auto"/>
        <w:bottom w:val="none" w:sz="0" w:space="0" w:color="auto"/>
        <w:right w:val="none" w:sz="0" w:space="0" w:color="auto"/>
      </w:divBdr>
    </w:div>
    <w:div w:id="934021759">
      <w:bodyDiv w:val="1"/>
      <w:marLeft w:val="0"/>
      <w:marRight w:val="0"/>
      <w:marTop w:val="0"/>
      <w:marBottom w:val="0"/>
      <w:divBdr>
        <w:top w:val="none" w:sz="0" w:space="0" w:color="auto"/>
        <w:left w:val="none" w:sz="0" w:space="0" w:color="auto"/>
        <w:bottom w:val="none" w:sz="0" w:space="0" w:color="auto"/>
        <w:right w:val="none" w:sz="0" w:space="0" w:color="auto"/>
      </w:divBdr>
    </w:div>
    <w:div w:id="934292275">
      <w:marLeft w:val="480"/>
      <w:marRight w:val="0"/>
      <w:marTop w:val="0"/>
      <w:marBottom w:val="0"/>
      <w:divBdr>
        <w:top w:val="none" w:sz="0" w:space="0" w:color="auto"/>
        <w:left w:val="none" w:sz="0" w:space="0" w:color="auto"/>
        <w:bottom w:val="none" w:sz="0" w:space="0" w:color="auto"/>
        <w:right w:val="none" w:sz="0" w:space="0" w:color="auto"/>
      </w:divBdr>
    </w:div>
    <w:div w:id="935014221">
      <w:bodyDiv w:val="1"/>
      <w:marLeft w:val="0"/>
      <w:marRight w:val="0"/>
      <w:marTop w:val="0"/>
      <w:marBottom w:val="0"/>
      <w:divBdr>
        <w:top w:val="none" w:sz="0" w:space="0" w:color="auto"/>
        <w:left w:val="none" w:sz="0" w:space="0" w:color="auto"/>
        <w:bottom w:val="none" w:sz="0" w:space="0" w:color="auto"/>
        <w:right w:val="none" w:sz="0" w:space="0" w:color="auto"/>
      </w:divBdr>
    </w:div>
    <w:div w:id="935212401">
      <w:bodyDiv w:val="1"/>
      <w:marLeft w:val="0"/>
      <w:marRight w:val="0"/>
      <w:marTop w:val="0"/>
      <w:marBottom w:val="0"/>
      <w:divBdr>
        <w:top w:val="none" w:sz="0" w:space="0" w:color="auto"/>
        <w:left w:val="none" w:sz="0" w:space="0" w:color="auto"/>
        <w:bottom w:val="none" w:sz="0" w:space="0" w:color="auto"/>
        <w:right w:val="none" w:sz="0" w:space="0" w:color="auto"/>
      </w:divBdr>
    </w:div>
    <w:div w:id="936517916">
      <w:bodyDiv w:val="1"/>
      <w:marLeft w:val="0"/>
      <w:marRight w:val="0"/>
      <w:marTop w:val="0"/>
      <w:marBottom w:val="0"/>
      <w:divBdr>
        <w:top w:val="none" w:sz="0" w:space="0" w:color="auto"/>
        <w:left w:val="none" w:sz="0" w:space="0" w:color="auto"/>
        <w:bottom w:val="none" w:sz="0" w:space="0" w:color="auto"/>
        <w:right w:val="none" w:sz="0" w:space="0" w:color="auto"/>
      </w:divBdr>
    </w:div>
    <w:div w:id="936979576">
      <w:marLeft w:val="480"/>
      <w:marRight w:val="0"/>
      <w:marTop w:val="0"/>
      <w:marBottom w:val="0"/>
      <w:divBdr>
        <w:top w:val="none" w:sz="0" w:space="0" w:color="auto"/>
        <w:left w:val="none" w:sz="0" w:space="0" w:color="auto"/>
        <w:bottom w:val="none" w:sz="0" w:space="0" w:color="auto"/>
        <w:right w:val="none" w:sz="0" w:space="0" w:color="auto"/>
      </w:divBdr>
    </w:div>
    <w:div w:id="939489082">
      <w:marLeft w:val="480"/>
      <w:marRight w:val="0"/>
      <w:marTop w:val="0"/>
      <w:marBottom w:val="0"/>
      <w:divBdr>
        <w:top w:val="none" w:sz="0" w:space="0" w:color="auto"/>
        <w:left w:val="none" w:sz="0" w:space="0" w:color="auto"/>
        <w:bottom w:val="none" w:sz="0" w:space="0" w:color="auto"/>
        <w:right w:val="none" w:sz="0" w:space="0" w:color="auto"/>
      </w:divBdr>
    </w:div>
    <w:div w:id="939878914">
      <w:marLeft w:val="480"/>
      <w:marRight w:val="0"/>
      <w:marTop w:val="0"/>
      <w:marBottom w:val="0"/>
      <w:divBdr>
        <w:top w:val="none" w:sz="0" w:space="0" w:color="auto"/>
        <w:left w:val="none" w:sz="0" w:space="0" w:color="auto"/>
        <w:bottom w:val="none" w:sz="0" w:space="0" w:color="auto"/>
        <w:right w:val="none" w:sz="0" w:space="0" w:color="auto"/>
      </w:divBdr>
    </w:div>
    <w:div w:id="941106404">
      <w:bodyDiv w:val="1"/>
      <w:marLeft w:val="0"/>
      <w:marRight w:val="0"/>
      <w:marTop w:val="0"/>
      <w:marBottom w:val="0"/>
      <w:divBdr>
        <w:top w:val="none" w:sz="0" w:space="0" w:color="auto"/>
        <w:left w:val="none" w:sz="0" w:space="0" w:color="auto"/>
        <w:bottom w:val="none" w:sz="0" w:space="0" w:color="auto"/>
        <w:right w:val="none" w:sz="0" w:space="0" w:color="auto"/>
      </w:divBdr>
    </w:div>
    <w:div w:id="941107144">
      <w:marLeft w:val="480"/>
      <w:marRight w:val="0"/>
      <w:marTop w:val="0"/>
      <w:marBottom w:val="0"/>
      <w:divBdr>
        <w:top w:val="none" w:sz="0" w:space="0" w:color="auto"/>
        <w:left w:val="none" w:sz="0" w:space="0" w:color="auto"/>
        <w:bottom w:val="none" w:sz="0" w:space="0" w:color="auto"/>
        <w:right w:val="none" w:sz="0" w:space="0" w:color="auto"/>
      </w:divBdr>
    </w:div>
    <w:div w:id="941298400">
      <w:marLeft w:val="480"/>
      <w:marRight w:val="0"/>
      <w:marTop w:val="0"/>
      <w:marBottom w:val="0"/>
      <w:divBdr>
        <w:top w:val="none" w:sz="0" w:space="0" w:color="auto"/>
        <w:left w:val="none" w:sz="0" w:space="0" w:color="auto"/>
        <w:bottom w:val="none" w:sz="0" w:space="0" w:color="auto"/>
        <w:right w:val="none" w:sz="0" w:space="0" w:color="auto"/>
      </w:divBdr>
    </w:div>
    <w:div w:id="941642652">
      <w:bodyDiv w:val="1"/>
      <w:marLeft w:val="0"/>
      <w:marRight w:val="0"/>
      <w:marTop w:val="0"/>
      <w:marBottom w:val="0"/>
      <w:divBdr>
        <w:top w:val="none" w:sz="0" w:space="0" w:color="auto"/>
        <w:left w:val="none" w:sz="0" w:space="0" w:color="auto"/>
        <w:bottom w:val="none" w:sz="0" w:space="0" w:color="auto"/>
        <w:right w:val="none" w:sz="0" w:space="0" w:color="auto"/>
      </w:divBdr>
    </w:div>
    <w:div w:id="942036377">
      <w:marLeft w:val="480"/>
      <w:marRight w:val="0"/>
      <w:marTop w:val="0"/>
      <w:marBottom w:val="0"/>
      <w:divBdr>
        <w:top w:val="none" w:sz="0" w:space="0" w:color="auto"/>
        <w:left w:val="none" w:sz="0" w:space="0" w:color="auto"/>
        <w:bottom w:val="none" w:sz="0" w:space="0" w:color="auto"/>
        <w:right w:val="none" w:sz="0" w:space="0" w:color="auto"/>
      </w:divBdr>
    </w:div>
    <w:div w:id="942764760">
      <w:marLeft w:val="480"/>
      <w:marRight w:val="0"/>
      <w:marTop w:val="0"/>
      <w:marBottom w:val="0"/>
      <w:divBdr>
        <w:top w:val="none" w:sz="0" w:space="0" w:color="auto"/>
        <w:left w:val="none" w:sz="0" w:space="0" w:color="auto"/>
        <w:bottom w:val="none" w:sz="0" w:space="0" w:color="auto"/>
        <w:right w:val="none" w:sz="0" w:space="0" w:color="auto"/>
      </w:divBdr>
    </w:div>
    <w:div w:id="943341993">
      <w:marLeft w:val="480"/>
      <w:marRight w:val="0"/>
      <w:marTop w:val="0"/>
      <w:marBottom w:val="0"/>
      <w:divBdr>
        <w:top w:val="none" w:sz="0" w:space="0" w:color="auto"/>
        <w:left w:val="none" w:sz="0" w:space="0" w:color="auto"/>
        <w:bottom w:val="none" w:sz="0" w:space="0" w:color="auto"/>
        <w:right w:val="none" w:sz="0" w:space="0" w:color="auto"/>
      </w:divBdr>
    </w:div>
    <w:div w:id="943806724">
      <w:bodyDiv w:val="1"/>
      <w:marLeft w:val="0"/>
      <w:marRight w:val="0"/>
      <w:marTop w:val="0"/>
      <w:marBottom w:val="0"/>
      <w:divBdr>
        <w:top w:val="none" w:sz="0" w:space="0" w:color="auto"/>
        <w:left w:val="none" w:sz="0" w:space="0" w:color="auto"/>
        <w:bottom w:val="none" w:sz="0" w:space="0" w:color="auto"/>
        <w:right w:val="none" w:sz="0" w:space="0" w:color="auto"/>
      </w:divBdr>
      <w:divsChild>
        <w:div w:id="160004313">
          <w:marLeft w:val="480"/>
          <w:marRight w:val="0"/>
          <w:marTop w:val="0"/>
          <w:marBottom w:val="0"/>
          <w:divBdr>
            <w:top w:val="none" w:sz="0" w:space="0" w:color="auto"/>
            <w:left w:val="none" w:sz="0" w:space="0" w:color="auto"/>
            <w:bottom w:val="none" w:sz="0" w:space="0" w:color="auto"/>
            <w:right w:val="none" w:sz="0" w:space="0" w:color="auto"/>
          </w:divBdr>
        </w:div>
        <w:div w:id="758064352">
          <w:marLeft w:val="480"/>
          <w:marRight w:val="0"/>
          <w:marTop w:val="0"/>
          <w:marBottom w:val="0"/>
          <w:divBdr>
            <w:top w:val="none" w:sz="0" w:space="0" w:color="auto"/>
            <w:left w:val="none" w:sz="0" w:space="0" w:color="auto"/>
            <w:bottom w:val="none" w:sz="0" w:space="0" w:color="auto"/>
            <w:right w:val="none" w:sz="0" w:space="0" w:color="auto"/>
          </w:divBdr>
        </w:div>
        <w:div w:id="258832194">
          <w:marLeft w:val="480"/>
          <w:marRight w:val="0"/>
          <w:marTop w:val="0"/>
          <w:marBottom w:val="0"/>
          <w:divBdr>
            <w:top w:val="none" w:sz="0" w:space="0" w:color="auto"/>
            <w:left w:val="none" w:sz="0" w:space="0" w:color="auto"/>
            <w:bottom w:val="none" w:sz="0" w:space="0" w:color="auto"/>
            <w:right w:val="none" w:sz="0" w:space="0" w:color="auto"/>
          </w:divBdr>
        </w:div>
        <w:div w:id="694041439">
          <w:marLeft w:val="480"/>
          <w:marRight w:val="0"/>
          <w:marTop w:val="0"/>
          <w:marBottom w:val="0"/>
          <w:divBdr>
            <w:top w:val="none" w:sz="0" w:space="0" w:color="auto"/>
            <w:left w:val="none" w:sz="0" w:space="0" w:color="auto"/>
            <w:bottom w:val="none" w:sz="0" w:space="0" w:color="auto"/>
            <w:right w:val="none" w:sz="0" w:space="0" w:color="auto"/>
          </w:divBdr>
        </w:div>
        <w:div w:id="137772629">
          <w:marLeft w:val="480"/>
          <w:marRight w:val="0"/>
          <w:marTop w:val="0"/>
          <w:marBottom w:val="0"/>
          <w:divBdr>
            <w:top w:val="none" w:sz="0" w:space="0" w:color="auto"/>
            <w:left w:val="none" w:sz="0" w:space="0" w:color="auto"/>
            <w:bottom w:val="none" w:sz="0" w:space="0" w:color="auto"/>
            <w:right w:val="none" w:sz="0" w:space="0" w:color="auto"/>
          </w:divBdr>
        </w:div>
        <w:div w:id="2118910369">
          <w:marLeft w:val="480"/>
          <w:marRight w:val="0"/>
          <w:marTop w:val="0"/>
          <w:marBottom w:val="0"/>
          <w:divBdr>
            <w:top w:val="none" w:sz="0" w:space="0" w:color="auto"/>
            <w:left w:val="none" w:sz="0" w:space="0" w:color="auto"/>
            <w:bottom w:val="none" w:sz="0" w:space="0" w:color="auto"/>
            <w:right w:val="none" w:sz="0" w:space="0" w:color="auto"/>
          </w:divBdr>
        </w:div>
        <w:div w:id="1925258198">
          <w:marLeft w:val="480"/>
          <w:marRight w:val="0"/>
          <w:marTop w:val="0"/>
          <w:marBottom w:val="0"/>
          <w:divBdr>
            <w:top w:val="none" w:sz="0" w:space="0" w:color="auto"/>
            <w:left w:val="none" w:sz="0" w:space="0" w:color="auto"/>
            <w:bottom w:val="none" w:sz="0" w:space="0" w:color="auto"/>
            <w:right w:val="none" w:sz="0" w:space="0" w:color="auto"/>
          </w:divBdr>
        </w:div>
        <w:div w:id="1355303877">
          <w:marLeft w:val="480"/>
          <w:marRight w:val="0"/>
          <w:marTop w:val="0"/>
          <w:marBottom w:val="0"/>
          <w:divBdr>
            <w:top w:val="none" w:sz="0" w:space="0" w:color="auto"/>
            <w:left w:val="none" w:sz="0" w:space="0" w:color="auto"/>
            <w:bottom w:val="none" w:sz="0" w:space="0" w:color="auto"/>
            <w:right w:val="none" w:sz="0" w:space="0" w:color="auto"/>
          </w:divBdr>
        </w:div>
        <w:div w:id="1133524867">
          <w:marLeft w:val="480"/>
          <w:marRight w:val="0"/>
          <w:marTop w:val="0"/>
          <w:marBottom w:val="0"/>
          <w:divBdr>
            <w:top w:val="none" w:sz="0" w:space="0" w:color="auto"/>
            <w:left w:val="none" w:sz="0" w:space="0" w:color="auto"/>
            <w:bottom w:val="none" w:sz="0" w:space="0" w:color="auto"/>
            <w:right w:val="none" w:sz="0" w:space="0" w:color="auto"/>
          </w:divBdr>
        </w:div>
        <w:div w:id="1598974976">
          <w:marLeft w:val="480"/>
          <w:marRight w:val="0"/>
          <w:marTop w:val="0"/>
          <w:marBottom w:val="0"/>
          <w:divBdr>
            <w:top w:val="none" w:sz="0" w:space="0" w:color="auto"/>
            <w:left w:val="none" w:sz="0" w:space="0" w:color="auto"/>
            <w:bottom w:val="none" w:sz="0" w:space="0" w:color="auto"/>
            <w:right w:val="none" w:sz="0" w:space="0" w:color="auto"/>
          </w:divBdr>
        </w:div>
        <w:div w:id="770930372">
          <w:marLeft w:val="480"/>
          <w:marRight w:val="0"/>
          <w:marTop w:val="0"/>
          <w:marBottom w:val="0"/>
          <w:divBdr>
            <w:top w:val="none" w:sz="0" w:space="0" w:color="auto"/>
            <w:left w:val="none" w:sz="0" w:space="0" w:color="auto"/>
            <w:bottom w:val="none" w:sz="0" w:space="0" w:color="auto"/>
            <w:right w:val="none" w:sz="0" w:space="0" w:color="auto"/>
          </w:divBdr>
        </w:div>
        <w:div w:id="810246472">
          <w:marLeft w:val="480"/>
          <w:marRight w:val="0"/>
          <w:marTop w:val="0"/>
          <w:marBottom w:val="0"/>
          <w:divBdr>
            <w:top w:val="none" w:sz="0" w:space="0" w:color="auto"/>
            <w:left w:val="none" w:sz="0" w:space="0" w:color="auto"/>
            <w:bottom w:val="none" w:sz="0" w:space="0" w:color="auto"/>
            <w:right w:val="none" w:sz="0" w:space="0" w:color="auto"/>
          </w:divBdr>
        </w:div>
        <w:div w:id="1707679971">
          <w:marLeft w:val="480"/>
          <w:marRight w:val="0"/>
          <w:marTop w:val="0"/>
          <w:marBottom w:val="0"/>
          <w:divBdr>
            <w:top w:val="none" w:sz="0" w:space="0" w:color="auto"/>
            <w:left w:val="none" w:sz="0" w:space="0" w:color="auto"/>
            <w:bottom w:val="none" w:sz="0" w:space="0" w:color="auto"/>
            <w:right w:val="none" w:sz="0" w:space="0" w:color="auto"/>
          </w:divBdr>
        </w:div>
        <w:div w:id="1004822927">
          <w:marLeft w:val="480"/>
          <w:marRight w:val="0"/>
          <w:marTop w:val="0"/>
          <w:marBottom w:val="0"/>
          <w:divBdr>
            <w:top w:val="none" w:sz="0" w:space="0" w:color="auto"/>
            <w:left w:val="none" w:sz="0" w:space="0" w:color="auto"/>
            <w:bottom w:val="none" w:sz="0" w:space="0" w:color="auto"/>
            <w:right w:val="none" w:sz="0" w:space="0" w:color="auto"/>
          </w:divBdr>
        </w:div>
        <w:div w:id="1278561493">
          <w:marLeft w:val="480"/>
          <w:marRight w:val="0"/>
          <w:marTop w:val="0"/>
          <w:marBottom w:val="0"/>
          <w:divBdr>
            <w:top w:val="none" w:sz="0" w:space="0" w:color="auto"/>
            <w:left w:val="none" w:sz="0" w:space="0" w:color="auto"/>
            <w:bottom w:val="none" w:sz="0" w:space="0" w:color="auto"/>
            <w:right w:val="none" w:sz="0" w:space="0" w:color="auto"/>
          </w:divBdr>
        </w:div>
      </w:divsChild>
    </w:div>
    <w:div w:id="943878219">
      <w:marLeft w:val="480"/>
      <w:marRight w:val="0"/>
      <w:marTop w:val="0"/>
      <w:marBottom w:val="0"/>
      <w:divBdr>
        <w:top w:val="none" w:sz="0" w:space="0" w:color="auto"/>
        <w:left w:val="none" w:sz="0" w:space="0" w:color="auto"/>
        <w:bottom w:val="none" w:sz="0" w:space="0" w:color="auto"/>
        <w:right w:val="none" w:sz="0" w:space="0" w:color="auto"/>
      </w:divBdr>
    </w:div>
    <w:div w:id="944459960">
      <w:marLeft w:val="480"/>
      <w:marRight w:val="0"/>
      <w:marTop w:val="0"/>
      <w:marBottom w:val="0"/>
      <w:divBdr>
        <w:top w:val="none" w:sz="0" w:space="0" w:color="auto"/>
        <w:left w:val="none" w:sz="0" w:space="0" w:color="auto"/>
        <w:bottom w:val="none" w:sz="0" w:space="0" w:color="auto"/>
        <w:right w:val="none" w:sz="0" w:space="0" w:color="auto"/>
      </w:divBdr>
    </w:div>
    <w:div w:id="944506061">
      <w:marLeft w:val="480"/>
      <w:marRight w:val="0"/>
      <w:marTop w:val="0"/>
      <w:marBottom w:val="0"/>
      <w:divBdr>
        <w:top w:val="none" w:sz="0" w:space="0" w:color="auto"/>
        <w:left w:val="none" w:sz="0" w:space="0" w:color="auto"/>
        <w:bottom w:val="none" w:sz="0" w:space="0" w:color="auto"/>
        <w:right w:val="none" w:sz="0" w:space="0" w:color="auto"/>
      </w:divBdr>
    </w:div>
    <w:div w:id="944773484">
      <w:marLeft w:val="480"/>
      <w:marRight w:val="0"/>
      <w:marTop w:val="0"/>
      <w:marBottom w:val="0"/>
      <w:divBdr>
        <w:top w:val="none" w:sz="0" w:space="0" w:color="auto"/>
        <w:left w:val="none" w:sz="0" w:space="0" w:color="auto"/>
        <w:bottom w:val="none" w:sz="0" w:space="0" w:color="auto"/>
        <w:right w:val="none" w:sz="0" w:space="0" w:color="auto"/>
      </w:divBdr>
    </w:div>
    <w:div w:id="945187742">
      <w:marLeft w:val="480"/>
      <w:marRight w:val="0"/>
      <w:marTop w:val="0"/>
      <w:marBottom w:val="0"/>
      <w:divBdr>
        <w:top w:val="none" w:sz="0" w:space="0" w:color="auto"/>
        <w:left w:val="none" w:sz="0" w:space="0" w:color="auto"/>
        <w:bottom w:val="none" w:sz="0" w:space="0" w:color="auto"/>
        <w:right w:val="none" w:sz="0" w:space="0" w:color="auto"/>
      </w:divBdr>
    </w:div>
    <w:div w:id="945967557">
      <w:bodyDiv w:val="1"/>
      <w:marLeft w:val="0"/>
      <w:marRight w:val="0"/>
      <w:marTop w:val="0"/>
      <w:marBottom w:val="0"/>
      <w:divBdr>
        <w:top w:val="none" w:sz="0" w:space="0" w:color="auto"/>
        <w:left w:val="none" w:sz="0" w:space="0" w:color="auto"/>
        <w:bottom w:val="none" w:sz="0" w:space="0" w:color="auto"/>
        <w:right w:val="none" w:sz="0" w:space="0" w:color="auto"/>
      </w:divBdr>
    </w:div>
    <w:div w:id="946086700">
      <w:marLeft w:val="480"/>
      <w:marRight w:val="0"/>
      <w:marTop w:val="0"/>
      <w:marBottom w:val="0"/>
      <w:divBdr>
        <w:top w:val="none" w:sz="0" w:space="0" w:color="auto"/>
        <w:left w:val="none" w:sz="0" w:space="0" w:color="auto"/>
        <w:bottom w:val="none" w:sz="0" w:space="0" w:color="auto"/>
        <w:right w:val="none" w:sz="0" w:space="0" w:color="auto"/>
      </w:divBdr>
    </w:div>
    <w:div w:id="946817346">
      <w:marLeft w:val="480"/>
      <w:marRight w:val="0"/>
      <w:marTop w:val="0"/>
      <w:marBottom w:val="0"/>
      <w:divBdr>
        <w:top w:val="none" w:sz="0" w:space="0" w:color="auto"/>
        <w:left w:val="none" w:sz="0" w:space="0" w:color="auto"/>
        <w:bottom w:val="none" w:sz="0" w:space="0" w:color="auto"/>
        <w:right w:val="none" w:sz="0" w:space="0" w:color="auto"/>
      </w:divBdr>
    </w:div>
    <w:div w:id="948395832">
      <w:bodyDiv w:val="1"/>
      <w:marLeft w:val="0"/>
      <w:marRight w:val="0"/>
      <w:marTop w:val="0"/>
      <w:marBottom w:val="0"/>
      <w:divBdr>
        <w:top w:val="none" w:sz="0" w:space="0" w:color="auto"/>
        <w:left w:val="none" w:sz="0" w:space="0" w:color="auto"/>
        <w:bottom w:val="none" w:sz="0" w:space="0" w:color="auto"/>
        <w:right w:val="none" w:sz="0" w:space="0" w:color="auto"/>
      </w:divBdr>
    </w:div>
    <w:div w:id="948589031">
      <w:marLeft w:val="480"/>
      <w:marRight w:val="0"/>
      <w:marTop w:val="0"/>
      <w:marBottom w:val="0"/>
      <w:divBdr>
        <w:top w:val="none" w:sz="0" w:space="0" w:color="auto"/>
        <w:left w:val="none" w:sz="0" w:space="0" w:color="auto"/>
        <w:bottom w:val="none" w:sz="0" w:space="0" w:color="auto"/>
        <w:right w:val="none" w:sz="0" w:space="0" w:color="auto"/>
      </w:divBdr>
    </w:div>
    <w:div w:id="948775255">
      <w:bodyDiv w:val="1"/>
      <w:marLeft w:val="0"/>
      <w:marRight w:val="0"/>
      <w:marTop w:val="0"/>
      <w:marBottom w:val="0"/>
      <w:divBdr>
        <w:top w:val="none" w:sz="0" w:space="0" w:color="auto"/>
        <w:left w:val="none" w:sz="0" w:space="0" w:color="auto"/>
        <w:bottom w:val="none" w:sz="0" w:space="0" w:color="auto"/>
        <w:right w:val="none" w:sz="0" w:space="0" w:color="auto"/>
      </w:divBdr>
    </w:div>
    <w:div w:id="949776846">
      <w:bodyDiv w:val="1"/>
      <w:marLeft w:val="0"/>
      <w:marRight w:val="0"/>
      <w:marTop w:val="0"/>
      <w:marBottom w:val="0"/>
      <w:divBdr>
        <w:top w:val="none" w:sz="0" w:space="0" w:color="auto"/>
        <w:left w:val="none" w:sz="0" w:space="0" w:color="auto"/>
        <w:bottom w:val="none" w:sz="0" w:space="0" w:color="auto"/>
        <w:right w:val="none" w:sz="0" w:space="0" w:color="auto"/>
      </w:divBdr>
      <w:divsChild>
        <w:div w:id="1480031745">
          <w:marLeft w:val="480"/>
          <w:marRight w:val="0"/>
          <w:marTop w:val="0"/>
          <w:marBottom w:val="0"/>
          <w:divBdr>
            <w:top w:val="none" w:sz="0" w:space="0" w:color="auto"/>
            <w:left w:val="none" w:sz="0" w:space="0" w:color="auto"/>
            <w:bottom w:val="none" w:sz="0" w:space="0" w:color="auto"/>
            <w:right w:val="none" w:sz="0" w:space="0" w:color="auto"/>
          </w:divBdr>
        </w:div>
        <w:div w:id="1688099302">
          <w:marLeft w:val="480"/>
          <w:marRight w:val="0"/>
          <w:marTop w:val="0"/>
          <w:marBottom w:val="0"/>
          <w:divBdr>
            <w:top w:val="none" w:sz="0" w:space="0" w:color="auto"/>
            <w:left w:val="none" w:sz="0" w:space="0" w:color="auto"/>
            <w:bottom w:val="none" w:sz="0" w:space="0" w:color="auto"/>
            <w:right w:val="none" w:sz="0" w:space="0" w:color="auto"/>
          </w:divBdr>
        </w:div>
        <w:div w:id="634336273">
          <w:marLeft w:val="480"/>
          <w:marRight w:val="0"/>
          <w:marTop w:val="0"/>
          <w:marBottom w:val="0"/>
          <w:divBdr>
            <w:top w:val="none" w:sz="0" w:space="0" w:color="auto"/>
            <w:left w:val="none" w:sz="0" w:space="0" w:color="auto"/>
            <w:bottom w:val="none" w:sz="0" w:space="0" w:color="auto"/>
            <w:right w:val="none" w:sz="0" w:space="0" w:color="auto"/>
          </w:divBdr>
        </w:div>
        <w:div w:id="720404249">
          <w:marLeft w:val="480"/>
          <w:marRight w:val="0"/>
          <w:marTop w:val="0"/>
          <w:marBottom w:val="0"/>
          <w:divBdr>
            <w:top w:val="none" w:sz="0" w:space="0" w:color="auto"/>
            <w:left w:val="none" w:sz="0" w:space="0" w:color="auto"/>
            <w:bottom w:val="none" w:sz="0" w:space="0" w:color="auto"/>
            <w:right w:val="none" w:sz="0" w:space="0" w:color="auto"/>
          </w:divBdr>
        </w:div>
        <w:div w:id="1268923826">
          <w:marLeft w:val="480"/>
          <w:marRight w:val="0"/>
          <w:marTop w:val="0"/>
          <w:marBottom w:val="0"/>
          <w:divBdr>
            <w:top w:val="none" w:sz="0" w:space="0" w:color="auto"/>
            <w:left w:val="none" w:sz="0" w:space="0" w:color="auto"/>
            <w:bottom w:val="none" w:sz="0" w:space="0" w:color="auto"/>
            <w:right w:val="none" w:sz="0" w:space="0" w:color="auto"/>
          </w:divBdr>
        </w:div>
        <w:div w:id="1084575012">
          <w:marLeft w:val="480"/>
          <w:marRight w:val="0"/>
          <w:marTop w:val="0"/>
          <w:marBottom w:val="0"/>
          <w:divBdr>
            <w:top w:val="none" w:sz="0" w:space="0" w:color="auto"/>
            <w:left w:val="none" w:sz="0" w:space="0" w:color="auto"/>
            <w:bottom w:val="none" w:sz="0" w:space="0" w:color="auto"/>
            <w:right w:val="none" w:sz="0" w:space="0" w:color="auto"/>
          </w:divBdr>
        </w:div>
        <w:div w:id="1102384048">
          <w:marLeft w:val="480"/>
          <w:marRight w:val="0"/>
          <w:marTop w:val="0"/>
          <w:marBottom w:val="0"/>
          <w:divBdr>
            <w:top w:val="none" w:sz="0" w:space="0" w:color="auto"/>
            <w:left w:val="none" w:sz="0" w:space="0" w:color="auto"/>
            <w:bottom w:val="none" w:sz="0" w:space="0" w:color="auto"/>
            <w:right w:val="none" w:sz="0" w:space="0" w:color="auto"/>
          </w:divBdr>
        </w:div>
        <w:div w:id="718480971">
          <w:marLeft w:val="480"/>
          <w:marRight w:val="0"/>
          <w:marTop w:val="0"/>
          <w:marBottom w:val="0"/>
          <w:divBdr>
            <w:top w:val="none" w:sz="0" w:space="0" w:color="auto"/>
            <w:left w:val="none" w:sz="0" w:space="0" w:color="auto"/>
            <w:bottom w:val="none" w:sz="0" w:space="0" w:color="auto"/>
            <w:right w:val="none" w:sz="0" w:space="0" w:color="auto"/>
          </w:divBdr>
        </w:div>
        <w:div w:id="609556075">
          <w:marLeft w:val="480"/>
          <w:marRight w:val="0"/>
          <w:marTop w:val="0"/>
          <w:marBottom w:val="0"/>
          <w:divBdr>
            <w:top w:val="none" w:sz="0" w:space="0" w:color="auto"/>
            <w:left w:val="none" w:sz="0" w:space="0" w:color="auto"/>
            <w:bottom w:val="none" w:sz="0" w:space="0" w:color="auto"/>
            <w:right w:val="none" w:sz="0" w:space="0" w:color="auto"/>
          </w:divBdr>
        </w:div>
        <w:div w:id="751896260">
          <w:marLeft w:val="480"/>
          <w:marRight w:val="0"/>
          <w:marTop w:val="0"/>
          <w:marBottom w:val="0"/>
          <w:divBdr>
            <w:top w:val="none" w:sz="0" w:space="0" w:color="auto"/>
            <w:left w:val="none" w:sz="0" w:space="0" w:color="auto"/>
            <w:bottom w:val="none" w:sz="0" w:space="0" w:color="auto"/>
            <w:right w:val="none" w:sz="0" w:space="0" w:color="auto"/>
          </w:divBdr>
        </w:div>
        <w:div w:id="2031951213">
          <w:marLeft w:val="480"/>
          <w:marRight w:val="0"/>
          <w:marTop w:val="0"/>
          <w:marBottom w:val="0"/>
          <w:divBdr>
            <w:top w:val="none" w:sz="0" w:space="0" w:color="auto"/>
            <w:left w:val="none" w:sz="0" w:space="0" w:color="auto"/>
            <w:bottom w:val="none" w:sz="0" w:space="0" w:color="auto"/>
            <w:right w:val="none" w:sz="0" w:space="0" w:color="auto"/>
          </w:divBdr>
        </w:div>
        <w:div w:id="933823536">
          <w:marLeft w:val="480"/>
          <w:marRight w:val="0"/>
          <w:marTop w:val="0"/>
          <w:marBottom w:val="0"/>
          <w:divBdr>
            <w:top w:val="none" w:sz="0" w:space="0" w:color="auto"/>
            <w:left w:val="none" w:sz="0" w:space="0" w:color="auto"/>
            <w:bottom w:val="none" w:sz="0" w:space="0" w:color="auto"/>
            <w:right w:val="none" w:sz="0" w:space="0" w:color="auto"/>
          </w:divBdr>
        </w:div>
        <w:div w:id="486476309">
          <w:marLeft w:val="480"/>
          <w:marRight w:val="0"/>
          <w:marTop w:val="0"/>
          <w:marBottom w:val="0"/>
          <w:divBdr>
            <w:top w:val="none" w:sz="0" w:space="0" w:color="auto"/>
            <w:left w:val="none" w:sz="0" w:space="0" w:color="auto"/>
            <w:bottom w:val="none" w:sz="0" w:space="0" w:color="auto"/>
            <w:right w:val="none" w:sz="0" w:space="0" w:color="auto"/>
          </w:divBdr>
        </w:div>
        <w:div w:id="512498387">
          <w:marLeft w:val="480"/>
          <w:marRight w:val="0"/>
          <w:marTop w:val="0"/>
          <w:marBottom w:val="0"/>
          <w:divBdr>
            <w:top w:val="none" w:sz="0" w:space="0" w:color="auto"/>
            <w:left w:val="none" w:sz="0" w:space="0" w:color="auto"/>
            <w:bottom w:val="none" w:sz="0" w:space="0" w:color="auto"/>
            <w:right w:val="none" w:sz="0" w:space="0" w:color="auto"/>
          </w:divBdr>
        </w:div>
        <w:div w:id="87041325">
          <w:marLeft w:val="480"/>
          <w:marRight w:val="0"/>
          <w:marTop w:val="0"/>
          <w:marBottom w:val="0"/>
          <w:divBdr>
            <w:top w:val="none" w:sz="0" w:space="0" w:color="auto"/>
            <w:left w:val="none" w:sz="0" w:space="0" w:color="auto"/>
            <w:bottom w:val="none" w:sz="0" w:space="0" w:color="auto"/>
            <w:right w:val="none" w:sz="0" w:space="0" w:color="auto"/>
          </w:divBdr>
        </w:div>
        <w:div w:id="1676809614">
          <w:marLeft w:val="480"/>
          <w:marRight w:val="0"/>
          <w:marTop w:val="0"/>
          <w:marBottom w:val="0"/>
          <w:divBdr>
            <w:top w:val="none" w:sz="0" w:space="0" w:color="auto"/>
            <w:left w:val="none" w:sz="0" w:space="0" w:color="auto"/>
            <w:bottom w:val="none" w:sz="0" w:space="0" w:color="auto"/>
            <w:right w:val="none" w:sz="0" w:space="0" w:color="auto"/>
          </w:divBdr>
        </w:div>
        <w:div w:id="1895845248">
          <w:marLeft w:val="480"/>
          <w:marRight w:val="0"/>
          <w:marTop w:val="0"/>
          <w:marBottom w:val="0"/>
          <w:divBdr>
            <w:top w:val="none" w:sz="0" w:space="0" w:color="auto"/>
            <w:left w:val="none" w:sz="0" w:space="0" w:color="auto"/>
            <w:bottom w:val="none" w:sz="0" w:space="0" w:color="auto"/>
            <w:right w:val="none" w:sz="0" w:space="0" w:color="auto"/>
          </w:divBdr>
        </w:div>
        <w:div w:id="608128424">
          <w:marLeft w:val="480"/>
          <w:marRight w:val="0"/>
          <w:marTop w:val="0"/>
          <w:marBottom w:val="0"/>
          <w:divBdr>
            <w:top w:val="none" w:sz="0" w:space="0" w:color="auto"/>
            <w:left w:val="none" w:sz="0" w:space="0" w:color="auto"/>
            <w:bottom w:val="none" w:sz="0" w:space="0" w:color="auto"/>
            <w:right w:val="none" w:sz="0" w:space="0" w:color="auto"/>
          </w:divBdr>
        </w:div>
      </w:divsChild>
    </w:div>
    <w:div w:id="949779404">
      <w:bodyDiv w:val="1"/>
      <w:marLeft w:val="0"/>
      <w:marRight w:val="0"/>
      <w:marTop w:val="0"/>
      <w:marBottom w:val="0"/>
      <w:divBdr>
        <w:top w:val="none" w:sz="0" w:space="0" w:color="auto"/>
        <w:left w:val="none" w:sz="0" w:space="0" w:color="auto"/>
        <w:bottom w:val="none" w:sz="0" w:space="0" w:color="auto"/>
        <w:right w:val="none" w:sz="0" w:space="0" w:color="auto"/>
      </w:divBdr>
    </w:div>
    <w:div w:id="951211778">
      <w:bodyDiv w:val="1"/>
      <w:marLeft w:val="0"/>
      <w:marRight w:val="0"/>
      <w:marTop w:val="0"/>
      <w:marBottom w:val="0"/>
      <w:divBdr>
        <w:top w:val="none" w:sz="0" w:space="0" w:color="auto"/>
        <w:left w:val="none" w:sz="0" w:space="0" w:color="auto"/>
        <w:bottom w:val="none" w:sz="0" w:space="0" w:color="auto"/>
        <w:right w:val="none" w:sz="0" w:space="0" w:color="auto"/>
      </w:divBdr>
      <w:divsChild>
        <w:div w:id="1914196128">
          <w:marLeft w:val="480"/>
          <w:marRight w:val="0"/>
          <w:marTop w:val="0"/>
          <w:marBottom w:val="0"/>
          <w:divBdr>
            <w:top w:val="none" w:sz="0" w:space="0" w:color="auto"/>
            <w:left w:val="none" w:sz="0" w:space="0" w:color="auto"/>
            <w:bottom w:val="none" w:sz="0" w:space="0" w:color="auto"/>
            <w:right w:val="none" w:sz="0" w:space="0" w:color="auto"/>
          </w:divBdr>
        </w:div>
        <w:div w:id="1464037535">
          <w:marLeft w:val="480"/>
          <w:marRight w:val="0"/>
          <w:marTop w:val="0"/>
          <w:marBottom w:val="0"/>
          <w:divBdr>
            <w:top w:val="none" w:sz="0" w:space="0" w:color="auto"/>
            <w:left w:val="none" w:sz="0" w:space="0" w:color="auto"/>
            <w:bottom w:val="none" w:sz="0" w:space="0" w:color="auto"/>
            <w:right w:val="none" w:sz="0" w:space="0" w:color="auto"/>
          </w:divBdr>
        </w:div>
        <w:div w:id="1390111401">
          <w:marLeft w:val="480"/>
          <w:marRight w:val="0"/>
          <w:marTop w:val="0"/>
          <w:marBottom w:val="0"/>
          <w:divBdr>
            <w:top w:val="none" w:sz="0" w:space="0" w:color="auto"/>
            <w:left w:val="none" w:sz="0" w:space="0" w:color="auto"/>
            <w:bottom w:val="none" w:sz="0" w:space="0" w:color="auto"/>
            <w:right w:val="none" w:sz="0" w:space="0" w:color="auto"/>
          </w:divBdr>
        </w:div>
        <w:div w:id="986400004">
          <w:marLeft w:val="480"/>
          <w:marRight w:val="0"/>
          <w:marTop w:val="0"/>
          <w:marBottom w:val="0"/>
          <w:divBdr>
            <w:top w:val="none" w:sz="0" w:space="0" w:color="auto"/>
            <w:left w:val="none" w:sz="0" w:space="0" w:color="auto"/>
            <w:bottom w:val="none" w:sz="0" w:space="0" w:color="auto"/>
            <w:right w:val="none" w:sz="0" w:space="0" w:color="auto"/>
          </w:divBdr>
        </w:div>
        <w:div w:id="479350698">
          <w:marLeft w:val="480"/>
          <w:marRight w:val="0"/>
          <w:marTop w:val="0"/>
          <w:marBottom w:val="0"/>
          <w:divBdr>
            <w:top w:val="none" w:sz="0" w:space="0" w:color="auto"/>
            <w:left w:val="none" w:sz="0" w:space="0" w:color="auto"/>
            <w:bottom w:val="none" w:sz="0" w:space="0" w:color="auto"/>
            <w:right w:val="none" w:sz="0" w:space="0" w:color="auto"/>
          </w:divBdr>
        </w:div>
        <w:div w:id="1834756731">
          <w:marLeft w:val="480"/>
          <w:marRight w:val="0"/>
          <w:marTop w:val="0"/>
          <w:marBottom w:val="0"/>
          <w:divBdr>
            <w:top w:val="none" w:sz="0" w:space="0" w:color="auto"/>
            <w:left w:val="none" w:sz="0" w:space="0" w:color="auto"/>
            <w:bottom w:val="none" w:sz="0" w:space="0" w:color="auto"/>
            <w:right w:val="none" w:sz="0" w:space="0" w:color="auto"/>
          </w:divBdr>
        </w:div>
        <w:div w:id="1933853287">
          <w:marLeft w:val="480"/>
          <w:marRight w:val="0"/>
          <w:marTop w:val="0"/>
          <w:marBottom w:val="0"/>
          <w:divBdr>
            <w:top w:val="none" w:sz="0" w:space="0" w:color="auto"/>
            <w:left w:val="none" w:sz="0" w:space="0" w:color="auto"/>
            <w:bottom w:val="none" w:sz="0" w:space="0" w:color="auto"/>
            <w:right w:val="none" w:sz="0" w:space="0" w:color="auto"/>
          </w:divBdr>
        </w:div>
        <w:div w:id="1772553033">
          <w:marLeft w:val="480"/>
          <w:marRight w:val="0"/>
          <w:marTop w:val="0"/>
          <w:marBottom w:val="0"/>
          <w:divBdr>
            <w:top w:val="none" w:sz="0" w:space="0" w:color="auto"/>
            <w:left w:val="none" w:sz="0" w:space="0" w:color="auto"/>
            <w:bottom w:val="none" w:sz="0" w:space="0" w:color="auto"/>
            <w:right w:val="none" w:sz="0" w:space="0" w:color="auto"/>
          </w:divBdr>
        </w:div>
        <w:div w:id="1188181148">
          <w:marLeft w:val="480"/>
          <w:marRight w:val="0"/>
          <w:marTop w:val="0"/>
          <w:marBottom w:val="0"/>
          <w:divBdr>
            <w:top w:val="none" w:sz="0" w:space="0" w:color="auto"/>
            <w:left w:val="none" w:sz="0" w:space="0" w:color="auto"/>
            <w:bottom w:val="none" w:sz="0" w:space="0" w:color="auto"/>
            <w:right w:val="none" w:sz="0" w:space="0" w:color="auto"/>
          </w:divBdr>
        </w:div>
        <w:div w:id="545147862">
          <w:marLeft w:val="480"/>
          <w:marRight w:val="0"/>
          <w:marTop w:val="0"/>
          <w:marBottom w:val="0"/>
          <w:divBdr>
            <w:top w:val="none" w:sz="0" w:space="0" w:color="auto"/>
            <w:left w:val="none" w:sz="0" w:space="0" w:color="auto"/>
            <w:bottom w:val="none" w:sz="0" w:space="0" w:color="auto"/>
            <w:right w:val="none" w:sz="0" w:space="0" w:color="auto"/>
          </w:divBdr>
        </w:div>
        <w:div w:id="1583174698">
          <w:marLeft w:val="480"/>
          <w:marRight w:val="0"/>
          <w:marTop w:val="0"/>
          <w:marBottom w:val="0"/>
          <w:divBdr>
            <w:top w:val="none" w:sz="0" w:space="0" w:color="auto"/>
            <w:left w:val="none" w:sz="0" w:space="0" w:color="auto"/>
            <w:bottom w:val="none" w:sz="0" w:space="0" w:color="auto"/>
            <w:right w:val="none" w:sz="0" w:space="0" w:color="auto"/>
          </w:divBdr>
        </w:div>
        <w:div w:id="1588341976">
          <w:marLeft w:val="480"/>
          <w:marRight w:val="0"/>
          <w:marTop w:val="0"/>
          <w:marBottom w:val="0"/>
          <w:divBdr>
            <w:top w:val="none" w:sz="0" w:space="0" w:color="auto"/>
            <w:left w:val="none" w:sz="0" w:space="0" w:color="auto"/>
            <w:bottom w:val="none" w:sz="0" w:space="0" w:color="auto"/>
            <w:right w:val="none" w:sz="0" w:space="0" w:color="auto"/>
          </w:divBdr>
        </w:div>
        <w:div w:id="652294572">
          <w:marLeft w:val="480"/>
          <w:marRight w:val="0"/>
          <w:marTop w:val="0"/>
          <w:marBottom w:val="0"/>
          <w:divBdr>
            <w:top w:val="none" w:sz="0" w:space="0" w:color="auto"/>
            <w:left w:val="none" w:sz="0" w:space="0" w:color="auto"/>
            <w:bottom w:val="none" w:sz="0" w:space="0" w:color="auto"/>
            <w:right w:val="none" w:sz="0" w:space="0" w:color="auto"/>
          </w:divBdr>
        </w:div>
        <w:div w:id="1585603084">
          <w:marLeft w:val="480"/>
          <w:marRight w:val="0"/>
          <w:marTop w:val="0"/>
          <w:marBottom w:val="0"/>
          <w:divBdr>
            <w:top w:val="none" w:sz="0" w:space="0" w:color="auto"/>
            <w:left w:val="none" w:sz="0" w:space="0" w:color="auto"/>
            <w:bottom w:val="none" w:sz="0" w:space="0" w:color="auto"/>
            <w:right w:val="none" w:sz="0" w:space="0" w:color="auto"/>
          </w:divBdr>
        </w:div>
        <w:div w:id="164974626">
          <w:marLeft w:val="480"/>
          <w:marRight w:val="0"/>
          <w:marTop w:val="0"/>
          <w:marBottom w:val="0"/>
          <w:divBdr>
            <w:top w:val="none" w:sz="0" w:space="0" w:color="auto"/>
            <w:left w:val="none" w:sz="0" w:space="0" w:color="auto"/>
            <w:bottom w:val="none" w:sz="0" w:space="0" w:color="auto"/>
            <w:right w:val="none" w:sz="0" w:space="0" w:color="auto"/>
          </w:divBdr>
        </w:div>
      </w:divsChild>
    </w:div>
    <w:div w:id="952175000">
      <w:marLeft w:val="480"/>
      <w:marRight w:val="0"/>
      <w:marTop w:val="0"/>
      <w:marBottom w:val="0"/>
      <w:divBdr>
        <w:top w:val="none" w:sz="0" w:space="0" w:color="auto"/>
        <w:left w:val="none" w:sz="0" w:space="0" w:color="auto"/>
        <w:bottom w:val="none" w:sz="0" w:space="0" w:color="auto"/>
        <w:right w:val="none" w:sz="0" w:space="0" w:color="auto"/>
      </w:divBdr>
    </w:div>
    <w:div w:id="953754327">
      <w:marLeft w:val="480"/>
      <w:marRight w:val="0"/>
      <w:marTop w:val="0"/>
      <w:marBottom w:val="0"/>
      <w:divBdr>
        <w:top w:val="none" w:sz="0" w:space="0" w:color="auto"/>
        <w:left w:val="none" w:sz="0" w:space="0" w:color="auto"/>
        <w:bottom w:val="none" w:sz="0" w:space="0" w:color="auto"/>
        <w:right w:val="none" w:sz="0" w:space="0" w:color="auto"/>
      </w:divBdr>
    </w:div>
    <w:div w:id="953831659">
      <w:marLeft w:val="480"/>
      <w:marRight w:val="0"/>
      <w:marTop w:val="0"/>
      <w:marBottom w:val="0"/>
      <w:divBdr>
        <w:top w:val="none" w:sz="0" w:space="0" w:color="auto"/>
        <w:left w:val="none" w:sz="0" w:space="0" w:color="auto"/>
        <w:bottom w:val="none" w:sz="0" w:space="0" w:color="auto"/>
        <w:right w:val="none" w:sz="0" w:space="0" w:color="auto"/>
      </w:divBdr>
    </w:div>
    <w:div w:id="954871416">
      <w:marLeft w:val="480"/>
      <w:marRight w:val="0"/>
      <w:marTop w:val="0"/>
      <w:marBottom w:val="0"/>
      <w:divBdr>
        <w:top w:val="none" w:sz="0" w:space="0" w:color="auto"/>
        <w:left w:val="none" w:sz="0" w:space="0" w:color="auto"/>
        <w:bottom w:val="none" w:sz="0" w:space="0" w:color="auto"/>
        <w:right w:val="none" w:sz="0" w:space="0" w:color="auto"/>
      </w:divBdr>
    </w:div>
    <w:div w:id="955138856">
      <w:marLeft w:val="480"/>
      <w:marRight w:val="0"/>
      <w:marTop w:val="0"/>
      <w:marBottom w:val="0"/>
      <w:divBdr>
        <w:top w:val="none" w:sz="0" w:space="0" w:color="auto"/>
        <w:left w:val="none" w:sz="0" w:space="0" w:color="auto"/>
        <w:bottom w:val="none" w:sz="0" w:space="0" w:color="auto"/>
        <w:right w:val="none" w:sz="0" w:space="0" w:color="auto"/>
      </w:divBdr>
    </w:div>
    <w:div w:id="957225662">
      <w:marLeft w:val="480"/>
      <w:marRight w:val="0"/>
      <w:marTop w:val="0"/>
      <w:marBottom w:val="0"/>
      <w:divBdr>
        <w:top w:val="none" w:sz="0" w:space="0" w:color="auto"/>
        <w:left w:val="none" w:sz="0" w:space="0" w:color="auto"/>
        <w:bottom w:val="none" w:sz="0" w:space="0" w:color="auto"/>
        <w:right w:val="none" w:sz="0" w:space="0" w:color="auto"/>
      </w:divBdr>
    </w:div>
    <w:div w:id="957446148">
      <w:bodyDiv w:val="1"/>
      <w:marLeft w:val="0"/>
      <w:marRight w:val="0"/>
      <w:marTop w:val="0"/>
      <w:marBottom w:val="0"/>
      <w:divBdr>
        <w:top w:val="none" w:sz="0" w:space="0" w:color="auto"/>
        <w:left w:val="none" w:sz="0" w:space="0" w:color="auto"/>
        <w:bottom w:val="none" w:sz="0" w:space="0" w:color="auto"/>
        <w:right w:val="none" w:sz="0" w:space="0" w:color="auto"/>
      </w:divBdr>
    </w:div>
    <w:div w:id="958027103">
      <w:marLeft w:val="480"/>
      <w:marRight w:val="0"/>
      <w:marTop w:val="0"/>
      <w:marBottom w:val="0"/>
      <w:divBdr>
        <w:top w:val="none" w:sz="0" w:space="0" w:color="auto"/>
        <w:left w:val="none" w:sz="0" w:space="0" w:color="auto"/>
        <w:bottom w:val="none" w:sz="0" w:space="0" w:color="auto"/>
        <w:right w:val="none" w:sz="0" w:space="0" w:color="auto"/>
      </w:divBdr>
    </w:div>
    <w:div w:id="958414141">
      <w:marLeft w:val="480"/>
      <w:marRight w:val="0"/>
      <w:marTop w:val="0"/>
      <w:marBottom w:val="0"/>
      <w:divBdr>
        <w:top w:val="none" w:sz="0" w:space="0" w:color="auto"/>
        <w:left w:val="none" w:sz="0" w:space="0" w:color="auto"/>
        <w:bottom w:val="none" w:sz="0" w:space="0" w:color="auto"/>
        <w:right w:val="none" w:sz="0" w:space="0" w:color="auto"/>
      </w:divBdr>
    </w:div>
    <w:div w:id="958416299">
      <w:marLeft w:val="480"/>
      <w:marRight w:val="0"/>
      <w:marTop w:val="0"/>
      <w:marBottom w:val="0"/>
      <w:divBdr>
        <w:top w:val="none" w:sz="0" w:space="0" w:color="auto"/>
        <w:left w:val="none" w:sz="0" w:space="0" w:color="auto"/>
        <w:bottom w:val="none" w:sz="0" w:space="0" w:color="auto"/>
        <w:right w:val="none" w:sz="0" w:space="0" w:color="auto"/>
      </w:divBdr>
    </w:div>
    <w:div w:id="958758228">
      <w:bodyDiv w:val="1"/>
      <w:marLeft w:val="0"/>
      <w:marRight w:val="0"/>
      <w:marTop w:val="0"/>
      <w:marBottom w:val="0"/>
      <w:divBdr>
        <w:top w:val="none" w:sz="0" w:space="0" w:color="auto"/>
        <w:left w:val="none" w:sz="0" w:space="0" w:color="auto"/>
        <w:bottom w:val="none" w:sz="0" w:space="0" w:color="auto"/>
        <w:right w:val="none" w:sz="0" w:space="0" w:color="auto"/>
      </w:divBdr>
    </w:div>
    <w:div w:id="959068196">
      <w:marLeft w:val="480"/>
      <w:marRight w:val="0"/>
      <w:marTop w:val="0"/>
      <w:marBottom w:val="0"/>
      <w:divBdr>
        <w:top w:val="none" w:sz="0" w:space="0" w:color="auto"/>
        <w:left w:val="none" w:sz="0" w:space="0" w:color="auto"/>
        <w:bottom w:val="none" w:sz="0" w:space="0" w:color="auto"/>
        <w:right w:val="none" w:sz="0" w:space="0" w:color="auto"/>
      </w:divBdr>
    </w:div>
    <w:div w:id="959653627">
      <w:bodyDiv w:val="1"/>
      <w:marLeft w:val="0"/>
      <w:marRight w:val="0"/>
      <w:marTop w:val="0"/>
      <w:marBottom w:val="0"/>
      <w:divBdr>
        <w:top w:val="none" w:sz="0" w:space="0" w:color="auto"/>
        <w:left w:val="none" w:sz="0" w:space="0" w:color="auto"/>
        <w:bottom w:val="none" w:sz="0" w:space="0" w:color="auto"/>
        <w:right w:val="none" w:sz="0" w:space="0" w:color="auto"/>
      </w:divBdr>
    </w:div>
    <w:div w:id="960452142">
      <w:marLeft w:val="480"/>
      <w:marRight w:val="0"/>
      <w:marTop w:val="0"/>
      <w:marBottom w:val="0"/>
      <w:divBdr>
        <w:top w:val="none" w:sz="0" w:space="0" w:color="auto"/>
        <w:left w:val="none" w:sz="0" w:space="0" w:color="auto"/>
        <w:bottom w:val="none" w:sz="0" w:space="0" w:color="auto"/>
        <w:right w:val="none" w:sz="0" w:space="0" w:color="auto"/>
      </w:divBdr>
    </w:div>
    <w:div w:id="960648956">
      <w:bodyDiv w:val="1"/>
      <w:marLeft w:val="0"/>
      <w:marRight w:val="0"/>
      <w:marTop w:val="0"/>
      <w:marBottom w:val="0"/>
      <w:divBdr>
        <w:top w:val="none" w:sz="0" w:space="0" w:color="auto"/>
        <w:left w:val="none" w:sz="0" w:space="0" w:color="auto"/>
        <w:bottom w:val="none" w:sz="0" w:space="0" w:color="auto"/>
        <w:right w:val="none" w:sz="0" w:space="0" w:color="auto"/>
      </w:divBdr>
    </w:div>
    <w:div w:id="960652431">
      <w:bodyDiv w:val="1"/>
      <w:marLeft w:val="0"/>
      <w:marRight w:val="0"/>
      <w:marTop w:val="0"/>
      <w:marBottom w:val="0"/>
      <w:divBdr>
        <w:top w:val="none" w:sz="0" w:space="0" w:color="auto"/>
        <w:left w:val="none" w:sz="0" w:space="0" w:color="auto"/>
        <w:bottom w:val="none" w:sz="0" w:space="0" w:color="auto"/>
        <w:right w:val="none" w:sz="0" w:space="0" w:color="auto"/>
      </w:divBdr>
    </w:div>
    <w:div w:id="961183709">
      <w:bodyDiv w:val="1"/>
      <w:marLeft w:val="0"/>
      <w:marRight w:val="0"/>
      <w:marTop w:val="0"/>
      <w:marBottom w:val="0"/>
      <w:divBdr>
        <w:top w:val="none" w:sz="0" w:space="0" w:color="auto"/>
        <w:left w:val="none" w:sz="0" w:space="0" w:color="auto"/>
        <w:bottom w:val="none" w:sz="0" w:space="0" w:color="auto"/>
        <w:right w:val="none" w:sz="0" w:space="0" w:color="auto"/>
      </w:divBdr>
    </w:div>
    <w:div w:id="961612643">
      <w:marLeft w:val="480"/>
      <w:marRight w:val="0"/>
      <w:marTop w:val="0"/>
      <w:marBottom w:val="0"/>
      <w:divBdr>
        <w:top w:val="none" w:sz="0" w:space="0" w:color="auto"/>
        <w:left w:val="none" w:sz="0" w:space="0" w:color="auto"/>
        <w:bottom w:val="none" w:sz="0" w:space="0" w:color="auto"/>
        <w:right w:val="none" w:sz="0" w:space="0" w:color="auto"/>
      </w:divBdr>
    </w:div>
    <w:div w:id="961613501">
      <w:marLeft w:val="480"/>
      <w:marRight w:val="0"/>
      <w:marTop w:val="0"/>
      <w:marBottom w:val="0"/>
      <w:divBdr>
        <w:top w:val="none" w:sz="0" w:space="0" w:color="auto"/>
        <w:left w:val="none" w:sz="0" w:space="0" w:color="auto"/>
        <w:bottom w:val="none" w:sz="0" w:space="0" w:color="auto"/>
        <w:right w:val="none" w:sz="0" w:space="0" w:color="auto"/>
      </w:divBdr>
    </w:div>
    <w:div w:id="962080017">
      <w:marLeft w:val="480"/>
      <w:marRight w:val="0"/>
      <w:marTop w:val="0"/>
      <w:marBottom w:val="0"/>
      <w:divBdr>
        <w:top w:val="none" w:sz="0" w:space="0" w:color="auto"/>
        <w:left w:val="none" w:sz="0" w:space="0" w:color="auto"/>
        <w:bottom w:val="none" w:sz="0" w:space="0" w:color="auto"/>
        <w:right w:val="none" w:sz="0" w:space="0" w:color="auto"/>
      </w:divBdr>
    </w:div>
    <w:div w:id="963190704">
      <w:marLeft w:val="480"/>
      <w:marRight w:val="0"/>
      <w:marTop w:val="0"/>
      <w:marBottom w:val="0"/>
      <w:divBdr>
        <w:top w:val="none" w:sz="0" w:space="0" w:color="auto"/>
        <w:left w:val="none" w:sz="0" w:space="0" w:color="auto"/>
        <w:bottom w:val="none" w:sz="0" w:space="0" w:color="auto"/>
        <w:right w:val="none" w:sz="0" w:space="0" w:color="auto"/>
      </w:divBdr>
    </w:div>
    <w:div w:id="963342620">
      <w:marLeft w:val="480"/>
      <w:marRight w:val="0"/>
      <w:marTop w:val="0"/>
      <w:marBottom w:val="0"/>
      <w:divBdr>
        <w:top w:val="none" w:sz="0" w:space="0" w:color="auto"/>
        <w:left w:val="none" w:sz="0" w:space="0" w:color="auto"/>
        <w:bottom w:val="none" w:sz="0" w:space="0" w:color="auto"/>
        <w:right w:val="none" w:sz="0" w:space="0" w:color="auto"/>
      </w:divBdr>
    </w:div>
    <w:div w:id="963728393">
      <w:marLeft w:val="480"/>
      <w:marRight w:val="0"/>
      <w:marTop w:val="0"/>
      <w:marBottom w:val="0"/>
      <w:divBdr>
        <w:top w:val="none" w:sz="0" w:space="0" w:color="auto"/>
        <w:left w:val="none" w:sz="0" w:space="0" w:color="auto"/>
        <w:bottom w:val="none" w:sz="0" w:space="0" w:color="auto"/>
        <w:right w:val="none" w:sz="0" w:space="0" w:color="auto"/>
      </w:divBdr>
    </w:div>
    <w:div w:id="964038850">
      <w:marLeft w:val="480"/>
      <w:marRight w:val="0"/>
      <w:marTop w:val="0"/>
      <w:marBottom w:val="0"/>
      <w:divBdr>
        <w:top w:val="none" w:sz="0" w:space="0" w:color="auto"/>
        <w:left w:val="none" w:sz="0" w:space="0" w:color="auto"/>
        <w:bottom w:val="none" w:sz="0" w:space="0" w:color="auto"/>
        <w:right w:val="none" w:sz="0" w:space="0" w:color="auto"/>
      </w:divBdr>
    </w:div>
    <w:div w:id="964458374">
      <w:marLeft w:val="480"/>
      <w:marRight w:val="0"/>
      <w:marTop w:val="0"/>
      <w:marBottom w:val="0"/>
      <w:divBdr>
        <w:top w:val="none" w:sz="0" w:space="0" w:color="auto"/>
        <w:left w:val="none" w:sz="0" w:space="0" w:color="auto"/>
        <w:bottom w:val="none" w:sz="0" w:space="0" w:color="auto"/>
        <w:right w:val="none" w:sz="0" w:space="0" w:color="auto"/>
      </w:divBdr>
    </w:div>
    <w:div w:id="964971365">
      <w:bodyDiv w:val="1"/>
      <w:marLeft w:val="0"/>
      <w:marRight w:val="0"/>
      <w:marTop w:val="0"/>
      <w:marBottom w:val="0"/>
      <w:divBdr>
        <w:top w:val="none" w:sz="0" w:space="0" w:color="auto"/>
        <w:left w:val="none" w:sz="0" w:space="0" w:color="auto"/>
        <w:bottom w:val="none" w:sz="0" w:space="0" w:color="auto"/>
        <w:right w:val="none" w:sz="0" w:space="0" w:color="auto"/>
      </w:divBdr>
    </w:div>
    <w:div w:id="966014207">
      <w:bodyDiv w:val="1"/>
      <w:marLeft w:val="0"/>
      <w:marRight w:val="0"/>
      <w:marTop w:val="0"/>
      <w:marBottom w:val="0"/>
      <w:divBdr>
        <w:top w:val="none" w:sz="0" w:space="0" w:color="auto"/>
        <w:left w:val="none" w:sz="0" w:space="0" w:color="auto"/>
        <w:bottom w:val="none" w:sz="0" w:space="0" w:color="auto"/>
        <w:right w:val="none" w:sz="0" w:space="0" w:color="auto"/>
      </w:divBdr>
    </w:div>
    <w:div w:id="966199673">
      <w:marLeft w:val="480"/>
      <w:marRight w:val="0"/>
      <w:marTop w:val="0"/>
      <w:marBottom w:val="0"/>
      <w:divBdr>
        <w:top w:val="none" w:sz="0" w:space="0" w:color="auto"/>
        <w:left w:val="none" w:sz="0" w:space="0" w:color="auto"/>
        <w:bottom w:val="none" w:sz="0" w:space="0" w:color="auto"/>
        <w:right w:val="none" w:sz="0" w:space="0" w:color="auto"/>
      </w:divBdr>
    </w:div>
    <w:div w:id="966354811">
      <w:marLeft w:val="480"/>
      <w:marRight w:val="0"/>
      <w:marTop w:val="0"/>
      <w:marBottom w:val="0"/>
      <w:divBdr>
        <w:top w:val="none" w:sz="0" w:space="0" w:color="auto"/>
        <w:left w:val="none" w:sz="0" w:space="0" w:color="auto"/>
        <w:bottom w:val="none" w:sz="0" w:space="0" w:color="auto"/>
        <w:right w:val="none" w:sz="0" w:space="0" w:color="auto"/>
      </w:divBdr>
    </w:div>
    <w:div w:id="966621072">
      <w:marLeft w:val="480"/>
      <w:marRight w:val="0"/>
      <w:marTop w:val="0"/>
      <w:marBottom w:val="0"/>
      <w:divBdr>
        <w:top w:val="none" w:sz="0" w:space="0" w:color="auto"/>
        <w:left w:val="none" w:sz="0" w:space="0" w:color="auto"/>
        <w:bottom w:val="none" w:sz="0" w:space="0" w:color="auto"/>
        <w:right w:val="none" w:sz="0" w:space="0" w:color="auto"/>
      </w:divBdr>
    </w:div>
    <w:div w:id="966744438">
      <w:marLeft w:val="480"/>
      <w:marRight w:val="0"/>
      <w:marTop w:val="0"/>
      <w:marBottom w:val="0"/>
      <w:divBdr>
        <w:top w:val="none" w:sz="0" w:space="0" w:color="auto"/>
        <w:left w:val="none" w:sz="0" w:space="0" w:color="auto"/>
        <w:bottom w:val="none" w:sz="0" w:space="0" w:color="auto"/>
        <w:right w:val="none" w:sz="0" w:space="0" w:color="auto"/>
      </w:divBdr>
    </w:div>
    <w:div w:id="967080475">
      <w:bodyDiv w:val="1"/>
      <w:marLeft w:val="0"/>
      <w:marRight w:val="0"/>
      <w:marTop w:val="0"/>
      <w:marBottom w:val="0"/>
      <w:divBdr>
        <w:top w:val="none" w:sz="0" w:space="0" w:color="auto"/>
        <w:left w:val="none" w:sz="0" w:space="0" w:color="auto"/>
        <w:bottom w:val="none" w:sz="0" w:space="0" w:color="auto"/>
        <w:right w:val="none" w:sz="0" w:space="0" w:color="auto"/>
      </w:divBdr>
    </w:div>
    <w:div w:id="967199321">
      <w:marLeft w:val="480"/>
      <w:marRight w:val="0"/>
      <w:marTop w:val="0"/>
      <w:marBottom w:val="0"/>
      <w:divBdr>
        <w:top w:val="none" w:sz="0" w:space="0" w:color="auto"/>
        <w:left w:val="none" w:sz="0" w:space="0" w:color="auto"/>
        <w:bottom w:val="none" w:sz="0" w:space="0" w:color="auto"/>
        <w:right w:val="none" w:sz="0" w:space="0" w:color="auto"/>
      </w:divBdr>
    </w:div>
    <w:div w:id="967665067">
      <w:marLeft w:val="480"/>
      <w:marRight w:val="0"/>
      <w:marTop w:val="0"/>
      <w:marBottom w:val="0"/>
      <w:divBdr>
        <w:top w:val="none" w:sz="0" w:space="0" w:color="auto"/>
        <w:left w:val="none" w:sz="0" w:space="0" w:color="auto"/>
        <w:bottom w:val="none" w:sz="0" w:space="0" w:color="auto"/>
        <w:right w:val="none" w:sz="0" w:space="0" w:color="auto"/>
      </w:divBdr>
    </w:div>
    <w:div w:id="967779793">
      <w:marLeft w:val="480"/>
      <w:marRight w:val="0"/>
      <w:marTop w:val="0"/>
      <w:marBottom w:val="0"/>
      <w:divBdr>
        <w:top w:val="none" w:sz="0" w:space="0" w:color="auto"/>
        <w:left w:val="none" w:sz="0" w:space="0" w:color="auto"/>
        <w:bottom w:val="none" w:sz="0" w:space="0" w:color="auto"/>
        <w:right w:val="none" w:sz="0" w:space="0" w:color="auto"/>
      </w:divBdr>
    </w:div>
    <w:div w:id="968512045">
      <w:marLeft w:val="480"/>
      <w:marRight w:val="0"/>
      <w:marTop w:val="0"/>
      <w:marBottom w:val="0"/>
      <w:divBdr>
        <w:top w:val="none" w:sz="0" w:space="0" w:color="auto"/>
        <w:left w:val="none" w:sz="0" w:space="0" w:color="auto"/>
        <w:bottom w:val="none" w:sz="0" w:space="0" w:color="auto"/>
        <w:right w:val="none" w:sz="0" w:space="0" w:color="auto"/>
      </w:divBdr>
    </w:div>
    <w:div w:id="968706174">
      <w:marLeft w:val="480"/>
      <w:marRight w:val="0"/>
      <w:marTop w:val="0"/>
      <w:marBottom w:val="0"/>
      <w:divBdr>
        <w:top w:val="none" w:sz="0" w:space="0" w:color="auto"/>
        <w:left w:val="none" w:sz="0" w:space="0" w:color="auto"/>
        <w:bottom w:val="none" w:sz="0" w:space="0" w:color="auto"/>
        <w:right w:val="none" w:sz="0" w:space="0" w:color="auto"/>
      </w:divBdr>
    </w:div>
    <w:div w:id="968900241">
      <w:marLeft w:val="480"/>
      <w:marRight w:val="0"/>
      <w:marTop w:val="0"/>
      <w:marBottom w:val="0"/>
      <w:divBdr>
        <w:top w:val="none" w:sz="0" w:space="0" w:color="auto"/>
        <w:left w:val="none" w:sz="0" w:space="0" w:color="auto"/>
        <w:bottom w:val="none" w:sz="0" w:space="0" w:color="auto"/>
        <w:right w:val="none" w:sz="0" w:space="0" w:color="auto"/>
      </w:divBdr>
    </w:div>
    <w:div w:id="969239401">
      <w:bodyDiv w:val="1"/>
      <w:marLeft w:val="0"/>
      <w:marRight w:val="0"/>
      <w:marTop w:val="0"/>
      <w:marBottom w:val="0"/>
      <w:divBdr>
        <w:top w:val="none" w:sz="0" w:space="0" w:color="auto"/>
        <w:left w:val="none" w:sz="0" w:space="0" w:color="auto"/>
        <w:bottom w:val="none" w:sz="0" w:space="0" w:color="auto"/>
        <w:right w:val="none" w:sz="0" w:space="0" w:color="auto"/>
      </w:divBdr>
    </w:div>
    <w:div w:id="969438395">
      <w:marLeft w:val="480"/>
      <w:marRight w:val="0"/>
      <w:marTop w:val="0"/>
      <w:marBottom w:val="0"/>
      <w:divBdr>
        <w:top w:val="none" w:sz="0" w:space="0" w:color="auto"/>
        <w:left w:val="none" w:sz="0" w:space="0" w:color="auto"/>
        <w:bottom w:val="none" w:sz="0" w:space="0" w:color="auto"/>
        <w:right w:val="none" w:sz="0" w:space="0" w:color="auto"/>
      </w:divBdr>
    </w:div>
    <w:div w:id="970405393">
      <w:bodyDiv w:val="1"/>
      <w:marLeft w:val="0"/>
      <w:marRight w:val="0"/>
      <w:marTop w:val="0"/>
      <w:marBottom w:val="0"/>
      <w:divBdr>
        <w:top w:val="none" w:sz="0" w:space="0" w:color="auto"/>
        <w:left w:val="none" w:sz="0" w:space="0" w:color="auto"/>
        <w:bottom w:val="none" w:sz="0" w:space="0" w:color="auto"/>
        <w:right w:val="none" w:sz="0" w:space="0" w:color="auto"/>
      </w:divBdr>
    </w:div>
    <w:div w:id="971595685">
      <w:marLeft w:val="480"/>
      <w:marRight w:val="0"/>
      <w:marTop w:val="0"/>
      <w:marBottom w:val="0"/>
      <w:divBdr>
        <w:top w:val="none" w:sz="0" w:space="0" w:color="auto"/>
        <w:left w:val="none" w:sz="0" w:space="0" w:color="auto"/>
        <w:bottom w:val="none" w:sz="0" w:space="0" w:color="auto"/>
        <w:right w:val="none" w:sz="0" w:space="0" w:color="auto"/>
      </w:divBdr>
    </w:div>
    <w:div w:id="971638541">
      <w:bodyDiv w:val="1"/>
      <w:marLeft w:val="0"/>
      <w:marRight w:val="0"/>
      <w:marTop w:val="0"/>
      <w:marBottom w:val="0"/>
      <w:divBdr>
        <w:top w:val="none" w:sz="0" w:space="0" w:color="auto"/>
        <w:left w:val="none" w:sz="0" w:space="0" w:color="auto"/>
        <w:bottom w:val="none" w:sz="0" w:space="0" w:color="auto"/>
        <w:right w:val="none" w:sz="0" w:space="0" w:color="auto"/>
      </w:divBdr>
    </w:div>
    <w:div w:id="971907320">
      <w:bodyDiv w:val="1"/>
      <w:marLeft w:val="0"/>
      <w:marRight w:val="0"/>
      <w:marTop w:val="0"/>
      <w:marBottom w:val="0"/>
      <w:divBdr>
        <w:top w:val="none" w:sz="0" w:space="0" w:color="auto"/>
        <w:left w:val="none" w:sz="0" w:space="0" w:color="auto"/>
        <w:bottom w:val="none" w:sz="0" w:space="0" w:color="auto"/>
        <w:right w:val="none" w:sz="0" w:space="0" w:color="auto"/>
      </w:divBdr>
    </w:div>
    <w:div w:id="972104275">
      <w:bodyDiv w:val="1"/>
      <w:marLeft w:val="0"/>
      <w:marRight w:val="0"/>
      <w:marTop w:val="0"/>
      <w:marBottom w:val="0"/>
      <w:divBdr>
        <w:top w:val="none" w:sz="0" w:space="0" w:color="auto"/>
        <w:left w:val="none" w:sz="0" w:space="0" w:color="auto"/>
        <w:bottom w:val="none" w:sz="0" w:space="0" w:color="auto"/>
        <w:right w:val="none" w:sz="0" w:space="0" w:color="auto"/>
      </w:divBdr>
    </w:div>
    <w:div w:id="972758273">
      <w:marLeft w:val="480"/>
      <w:marRight w:val="0"/>
      <w:marTop w:val="0"/>
      <w:marBottom w:val="0"/>
      <w:divBdr>
        <w:top w:val="none" w:sz="0" w:space="0" w:color="auto"/>
        <w:left w:val="none" w:sz="0" w:space="0" w:color="auto"/>
        <w:bottom w:val="none" w:sz="0" w:space="0" w:color="auto"/>
        <w:right w:val="none" w:sz="0" w:space="0" w:color="auto"/>
      </w:divBdr>
    </w:div>
    <w:div w:id="972831427">
      <w:marLeft w:val="480"/>
      <w:marRight w:val="0"/>
      <w:marTop w:val="0"/>
      <w:marBottom w:val="0"/>
      <w:divBdr>
        <w:top w:val="none" w:sz="0" w:space="0" w:color="auto"/>
        <w:left w:val="none" w:sz="0" w:space="0" w:color="auto"/>
        <w:bottom w:val="none" w:sz="0" w:space="0" w:color="auto"/>
        <w:right w:val="none" w:sz="0" w:space="0" w:color="auto"/>
      </w:divBdr>
    </w:div>
    <w:div w:id="973363303">
      <w:marLeft w:val="480"/>
      <w:marRight w:val="0"/>
      <w:marTop w:val="0"/>
      <w:marBottom w:val="0"/>
      <w:divBdr>
        <w:top w:val="none" w:sz="0" w:space="0" w:color="auto"/>
        <w:left w:val="none" w:sz="0" w:space="0" w:color="auto"/>
        <w:bottom w:val="none" w:sz="0" w:space="0" w:color="auto"/>
        <w:right w:val="none" w:sz="0" w:space="0" w:color="auto"/>
      </w:divBdr>
    </w:div>
    <w:div w:id="973369754">
      <w:marLeft w:val="480"/>
      <w:marRight w:val="0"/>
      <w:marTop w:val="0"/>
      <w:marBottom w:val="0"/>
      <w:divBdr>
        <w:top w:val="none" w:sz="0" w:space="0" w:color="auto"/>
        <w:left w:val="none" w:sz="0" w:space="0" w:color="auto"/>
        <w:bottom w:val="none" w:sz="0" w:space="0" w:color="auto"/>
        <w:right w:val="none" w:sz="0" w:space="0" w:color="auto"/>
      </w:divBdr>
    </w:div>
    <w:div w:id="973633886">
      <w:marLeft w:val="480"/>
      <w:marRight w:val="0"/>
      <w:marTop w:val="0"/>
      <w:marBottom w:val="0"/>
      <w:divBdr>
        <w:top w:val="none" w:sz="0" w:space="0" w:color="auto"/>
        <w:left w:val="none" w:sz="0" w:space="0" w:color="auto"/>
        <w:bottom w:val="none" w:sz="0" w:space="0" w:color="auto"/>
        <w:right w:val="none" w:sz="0" w:space="0" w:color="auto"/>
      </w:divBdr>
    </w:div>
    <w:div w:id="973681672">
      <w:marLeft w:val="480"/>
      <w:marRight w:val="0"/>
      <w:marTop w:val="0"/>
      <w:marBottom w:val="0"/>
      <w:divBdr>
        <w:top w:val="none" w:sz="0" w:space="0" w:color="auto"/>
        <w:left w:val="none" w:sz="0" w:space="0" w:color="auto"/>
        <w:bottom w:val="none" w:sz="0" w:space="0" w:color="auto"/>
        <w:right w:val="none" w:sz="0" w:space="0" w:color="auto"/>
      </w:divBdr>
    </w:div>
    <w:div w:id="975448070">
      <w:bodyDiv w:val="1"/>
      <w:marLeft w:val="0"/>
      <w:marRight w:val="0"/>
      <w:marTop w:val="0"/>
      <w:marBottom w:val="0"/>
      <w:divBdr>
        <w:top w:val="none" w:sz="0" w:space="0" w:color="auto"/>
        <w:left w:val="none" w:sz="0" w:space="0" w:color="auto"/>
        <w:bottom w:val="none" w:sz="0" w:space="0" w:color="auto"/>
        <w:right w:val="none" w:sz="0" w:space="0" w:color="auto"/>
      </w:divBdr>
    </w:div>
    <w:div w:id="975841152">
      <w:marLeft w:val="480"/>
      <w:marRight w:val="0"/>
      <w:marTop w:val="0"/>
      <w:marBottom w:val="0"/>
      <w:divBdr>
        <w:top w:val="none" w:sz="0" w:space="0" w:color="auto"/>
        <w:left w:val="none" w:sz="0" w:space="0" w:color="auto"/>
        <w:bottom w:val="none" w:sz="0" w:space="0" w:color="auto"/>
        <w:right w:val="none" w:sz="0" w:space="0" w:color="auto"/>
      </w:divBdr>
    </w:div>
    <w:div w:id="976228455">
      <w:marLeft w:val="480"/>
      <w:marRight w:val="0"/>
      <w:marTop w:val="0"/>
      <w:marBottom w:val="0"/>
      <w:divBdr>
        <w:top w:val="none" w:sz="0" w:space="0" w:color="auto"/>
        <w:left w:val="none" w:sz="0" w:space="0" w:color="auto"/>
        <w:bottom w:val="none" w:sz="0" w:space="0" w:color="auto"/>
        <w:right w:val="none" w:sz="0" w:space="0" w:color="auto"/>
      </w:divBdr>
    </w:div>
    <w:div w:id="976372478">
      <w:bodyDiv w:val="1"/>
      <w:marLeft w:val="0"/>
      <w:marRight w:val="0"/>
      <w:marTop w:val="0"/>
      <w:marBottom w:val="0"/>
      <w:divBdr>
        <w:top w:val="none" w:sz="0" w:space="0" w:color="auto"/>
        <w:left w:val="none" w:sz="0" w:space="0" w:color="auto"/>
        <w:bottom w:val="none" w:sz="0" w:space="0" w:color="auto"/>
        <w:right w:val="none" w:sz="0" w:space="0" w:color="auto"/>
      </w:divBdr>
    </w:div>
    <w:div w:id="976449499">
      <w:bodyDiv w:val="1"/>
      <w:marLeft w:val="0"/>
      <w:marRight w:val="0"/>
      <w:marTop w:val="0"/>
      <w:marBottom w:val="0"/>
      <w:divBdr>
        <w:top w:val="none" w:sz="0" w:space="0" w:color="auto"/>
        <w:left w:val="none" w:sz="0" w:space="0" w:color="auto"/>
        <w:bottom w:val="none" w:sz="0" w:space="0" w:color="auto"/>
        <w:right w:val="none" w:sz="0" w:space="0" w:color="auto"/>
      </w:divBdr>
    </w:div>
    <w:div w:id="976647658">
      <w:bodyDiv w:val="1"/>
      <w:marLeft w:val="0"/>
      <w:marRight w:val="0"/>
      <w:marTop w:val="0"/>
      <w:marBottom w:val="0"/>
      <w:divBdr>
        <w:top w:val="none" w:sz="0" w:space="0" w:color="auto"/>
        <w:left w:val="none" w:sz="0" w:space="0" w:color="auto"/>
        <w:bottom w:val="none" w:sz="0" w:space="0" w:color="auto"/>
        <w:right w:val="none" w:sz="0" w:space="0" w:color="auto"/>
      </w:divBdr>
    </w:div>
    <w:div w:id="976837472">
      <w:bodyDiv w:val="1"/>
      <w:marLeft w:val="0"/>
      <w:marRight w:val="0"/>
      <w:marTop w:val="0"/>
      <w:marBottom w:val="0"/>
      <w:divBdr>
        <w:top w:val="none" w:sz="0" w:space="0" w:color="auto"/>
        <w:left w:val="none" w:sz="0" w:space="0" w:color="auto"/>
        <w:bottom w:val="none" w:sz="0" w:space="0" w:color="auto"/>
        <w:right w:val="none" w:sz="0" w:space="0" w:color="auto"/>
      </w:divBdr>
    </w:div>
    <w:div w:id="977145344">
      <w:marLeft w:val="480"/>
      <w:marRight w:val="0"/>
      <w:marTop w:val="0"/>
      <w:marBottom w:val="0"/>
      <w:divBdr>
        <w:top w:val="none" w:sz="0" w:space="0" w:color="auto"/>
        <w:left w:val="none" w:sz="0" w:space="0" w:color="auto"/>
        <w:bottom w:val="none" w:sz="0" w:space="0" w:color="auto"/>
        <w:right w:val="none" w:sz="0" w:space="0" w:color="auto"/>
      </w:divBdr>
    </w:div>
    <w:div w:id="977338883">
      <w:marLeft w:val="480"/>
      <w:marRight w:val="0"/>
      <w:marTop w:val="0"/>
      <w:marBottom w:val="0"/>
      <w:divBdr>
        <w:top w:val="none" w:sz="0" w:space="0" w:color="auto"/>
        <w:left w:val="none" w:sz="0" w:space="0" w:color="auto"/>
        <w:bottom w:val="none" w:sz="0" w:space="0" w:color="auto"/>
        <w:right w:val="none" w:sz="0" w:space="0" w:color="auto"/>
      </w:divBdr>
    </w:div>
    <w:div w:id="977414397">
      <w:bodyDiv w:val="1"/>
      <w:marLeft w:val="0"/>
      <w:marRight w:val="0"/>
      <w:marTop w:val="0"/>
      <w:marBottom w:val="0"/>
      <w:divBdr>
        <w:top w:val="none" w:sz="0" w:space="0" w:color="auto"/>
        <w:left w:val="none" w:sz="0" w:space="0" w:color="auto"/>
        <w:bottom w:val="none" w:sz="0" w:space="0" w:color="auto"/>
        <w:right w:val="none" w:sz="0" w:space="0" w:color="auto"/>
      </w:divBdr>
    </w:div>
    <w:div w:id="977996211">
      <w:bodyDiv w:val="1"/>
      <w:marLeft w:val="0"/>
      <w:marRight w:val="0"/>
      <w:marTop w:val="0"/>
      <w:marBottom w:val="0"/>
      <w:divBdr>
        <w:top w:val="none" w:sz="0" w:space="0" w:color="auto"/>
        <w:left w:val="none" w:sz="0" w:space="0" w:color="auto"/>
        <w:bottom w:val="none" w:sz="0" w:space="0" w:color="auto"/>
        <w:right w:val="none" w:sz="0" w:space="0" w:color="auto"/>
      </w:divBdr>
    </w:div>
    <w:div w:id="978456439">
      <w:marLeft w:val="480"/>
      <w:marRight w:val="0"/>
      <w:marTop w:val="0"/>
      <w:marBottom w:val="0"/>
      <w:divBdr>
        <w:top w:val="none" w:sz="0" w:space="0" w:color="auto"/>
        <w:left w:val="none" w:sz="0" w:space="0" w:color="auto"/>
        <w:bottom w:val="none" w:sz="0" w:space="0" w:color="auto"/>
        <w:right w:val="none" w:sz="0" w:space="0" w:color="auto"/>
      </w:divBdr>
    </w:div>
    <w:div w:id="978460813">
      <w:marLeft w:val="480"/>
      <w:marRight w:val="0"/>
      <w:marTop w:val="0"/>
      <w:marBottom w:val="0"/>
      <w:divBdr>
        <w:top w:val="none" w:sz="0" w:space="0" w:color="auto"/>
        <w:left w:val="none" w:sz="0" w:space="0" w:color="auto"/>
        <w:bottom w:val="none" w:sz="0" w:space="0" w:color="auto"/>
        <w:right w:val="none" w:sz="0" w:space="0" w:color="auto"/>
      </w:divBdr>
    </w:div>
    <w:div w:id="979650991">
      <w:marLeft w:val="480"/>
      <w:marRight w:val="0"/>
      <w:marTop w:val="0"/>
      <w:marBottom w:val="0"/>
      <w:divBdr>
        <w:top w:val="none" w:sz="0" w:space="0" w:color="auto"/>
        <w:left w:val="none" w:sz="0" w:space="0" w:color="auto"/>
        <w:bottom w:val="none" w:sz="0" w:space="0" w:color="auto"/>
        <w:right w:val="none" w:sz="0" w:space="0" w:color="auto"/>
      </w:divBdr>
    </w:div>
    <w:div w:id="979723407">
      <w:marLeft w:val="480"/>
      <w:marRight w:val="0"/>
      <w:marTop w:val="0"/>
      <w:marBottom w:val="0"/>
      <w:divBdr>
        <w:top w:val="none" w:sz="0" w:space="0" w:color="auto"/>
        <w:left w:val="none" w:sz="0" w:space="0" w:color="auto"/>
        <w:bottom w:val="none" w:sz="0" w:space="0" w:color="auto"/>
        <w:right w:val="none" w:sz="0" w:space="0" w:color="auto"/>
      </w:divBdr>
    </w:div>
    <w:div w:id="980963707">
      <w:marLeft w:val="480"/>
      <w:marRight w:val="0"/>
      <w:marTop w:val="0"/>
      <w:marBottom w:val="0"/>
      <w:divBdr>
        <w:top w:val="none" w:sz="0" w:space="0" w:color="auto"/>
        <w:left w:val="none" w:sz="0" w:space="0" w:color="auto"/>
        <w:bottom w:val="none" w:sz="0" w:space="0" w:color="auto"/>
        <w:right w:val="none" w:sz="0" w:space="0" w:color="auto"/>
      </w:divBdr>
    </w:div>
    <w:div w:id="981155524">
      <w:marLeft w:val="480"/>
      <w:marRight w:val="0"/>
      <w:marTop w:val="0"/>
      <w:marBottom w:val="0"/>
      <w:divBdr>
        <w:top w:val="none" w:sz="0" w:space="0" w:color="auto"/>
        <w:left w:val="none" w:sz="0" w:space="0" w:color="auto"/>
        <w:bottom w:val="none" w:sz="0" w:space="0" w:color="auto"/>
        <w:right w:val="none" w:sz="0" w:space="0" w:color="auto"/>
      </w:divBdr>
    </w:div>
    <w:div w:id="982390106">
      <w:bodyDiv w:val="1"/>
      <w:marLeft w:val="0"/>
      <w:marRight w:val="0"/>
      <w:marTop w:val="0"/>
      <w:marBottom w:val="0"/>
      <w:divBdr>
        <w:top w:val="none" w:sz="0" w:space="0" w:color="auto"/>
        <w:left w:val="none" w:sz="0" w:space="0" w:color="auto"/>
        <w:bottom w:val="none" w:sz="0" w:space="0" w:color="auto"/>
        <w:right w:val="none" w:sz="0" w:space="0" w:color="auto"/>
      </w:divBdr>
    </w:div>
    <w:div w:id="984352551">
      <w:marLeft w:val="480"/>
      <w:marRight w:val="0"/>
      <w:marTop w:val="0"/>
      <w:marBottom w:val="0"/>
      <w:divBdr>
        <w:top w:val="none" w:sz="0" w:space="0" w:color="auto"/>
        <w:left w:val="none" w:sz="0" w:space="0" w:color="auto"/>
        <w:bottom w:val="none" w:sz="0" w:space="0" w:color="auto"/>
        <w:right w:val="none" w:sz="0" w:space="0" w:color="auto"/>
      </w:divBdr>
    </w:div>
    <w:div w:id="984629923">
      <w:marLeft w:val="480"/>
      <w:marRight w:val="0"/>
      <w:marTop w:val="0"/>
      <w:marBottom w:val="0"/>
      <w:divBdr>
        <w:top w:val="none" w:sz="0" w:space="0" w:color="auto"/>
        <w:left w:val="none" w:sz="0" w:space="0" w:color="auto"/>
        <w:bottom w:val="none" w:sz="0" w:space="0" w:color="auto"/>
        <w:right w:val="none" w:sz="0" w:space="0" w:color="auto"/>
      </w:divBdr>
    </w:div>
    <w:div w:id="985008383">
      <w:marLeft w:val="480"/>
      <w:marRight w:val="0"/>
      <w:marTop w:val="0"/>
      <w:marBottom w:val="0"/>
      <w:divBdr>
        <w:top w:val="none" w:sz="0" w:space="0" w:color="auto"/>
        <w:left w:val="none" w:sz="0" w:space="0" w:color="auto"/>
        <w:bottom w:val="none" w:sz="0" w:space="0" w:color="auto"/>
        <w:right w:val="none" w:sz="0" w:space="0" w:color="auto"/>
      </w:divBdr>
    </w:div>
    <w:div w:id="986932684">
      <w:marLeft w:val="480"/>
      <w:marRight w:val="0"/>
      <w:marTop w:val="0"/>
      <w:marBottom w:val="0"/>
      <w:divBdr>
        <w:top w:val="none" w:sz="0" w:space="0" w:color="auto"/>
        <w:left w:val="none" w:sz="0" w:space="0" w:color="auto"/>
        <w:bottom w:val="none" w:sz="0" w:space="0" w:color="auto"/>
        <w:right w:val="none" w:sz="0" w:space="0" w:color="auto"/>
      </w:divBdr>
    </w:div>
    <w:div w:id="987323157">
      <w:marLeft w:val="480"/>
      <w:marRight w:val="0"/>
      <w:marTop w:val="0"/>
      <w:marBottom w:val="0"/>
      <w:divBdr>
        <w:top w:val="none" w:sz="0" w:space="0" w:color="auto"/>
        <w:left w:val="none" w:sz="0" w:space="0" w:color="auto"/>
        <w:bottom w:val="none" w:sz="0" w:space="0" w:color="auto"/>
        <w:right w:val="none" w:sz="0" w:space="0" w:color="auto"/>
      </w:divBdr>
    </w:div>
    <w:div w:id="988439134">
      <w:marLeft w:val="480"/>
      <w:marRight w:val="0"/>
      <w:marTop w:val="0"/>
      <w:marBottom w:val="0"/>
      <w:divBdr>
        <w:top w:val="none" w:sz="0" w:space="0" w:color="auto"/>
        <w:left w:val="none" w:sz="0" w:space="0" w:color="auto"/>
        <w:bottom w:val="none" w:sz="0" w:space="0" w:color="auto"/>
        <w:right w:val="none" w:sz="0" w:space="0" w:color="auto"/>
      </w:divBdr>
    </w:div>
    <w:div w:id="988510892">
      <w:bodyDiv w:val="1"/>
      <w:marLeft w:val="0"/>
      <w:marRight w:val="0"/>
      <w:marTop w:val="0"/>
      <w:marBottom w:val="0"/>
      <w:divBdr>
        <w:top w:val="none" w:sz="0" w:space="0" w:color="auto"/>
        <w:left w:val="none" w:sz="0" w:space="0" w:color="auto"/>
        <w:bottom w:val="none" w:sz="0" w:space="0" w:color="auto"/>
        <w:right w:val="none" w:sz="0" w:space="0" w:color="auto"/>
      </w:divBdr>
      <w:divsChild>
        <w:div w:id="1992905675">
          <w:marLeft w:val="480"/>
          <w:marRight w:val="0"/>
          <w:marTop w:val="0"/>
          <w:marBottom w:val="0"/>
          <w:divBdr>
            <w:top w:val="none" w:sz="0" w:space="0" w:color="auto"/>
            <w:left w:val="none" w:sz="0" w:space="0" w:color="auto"/>
            <w:bottom w:val="none" w:sz="0" w:space="0" w:color="auto"/>
            <w:right w:val="none" w:sz="0" w:space="0" w:color="auto"/>
          </w:divBdr>
        </w:div>
        <w:div w:id="525943241">
          <w:marLeft w:val="480"/>
          <w:marRight w:val="0"/>
          <w:marTop w:val="0"/>
          <w:marBottom w:val="0"/>
          <w:divBdr>
            <w:top w:val="none" w:sz="0" w:space="0" w:color="auto"/>
            <w:left w:val="none" w:sz="0" w:space="0" w:color="auto"/>
            <w:bottom w:val="none" w:sz="0" w:space="0" w:color="auto"/>
            <w:right w:val="none" w:sz="0" w:space="0" w:color="auto"/>
          </w:divBdr>
        </w:div>
        <w:div w:id="1230460912">
          <w:marLeft w:val="480"/>
          <w:marRight w:val="0"/>
          <w:marTop w:val="0"/>
          <w:marBottom w:val="0"/>
          <w:divBdr>
            <w:top w:val="none" w:sz="0" w:space="0" w:color="auto"/>
            <w:left w:val="none" w:sz="0" w:space="0" w:color="auto"/>
            <w:bottom w:val="none" w:sz="0" w:space="0" w:color="auto"/>
            <w:right w:val="none" w:sz="0" w:space="0" w:color="auto"/>
          </w:divBdr>
        </w:div>
        <w:div w:id="1674726609">
          <w:marLeft w:val="480"/>
          <w:marRight w:val="0"/>
          <w:marTop w:val="0"/>
          <w:marBottom w:val="0"/>
          <w:divBdr>
            <w:top w:val="none" w:sz="0" w:space="0" w:color="auto"/>
            <w:left w:val="none" w:sz="0" w:space="0" w:color="auto"/>
            <w:bottom w:val="none" w:sz="0" w:space="0" w:color="auto"/>
            <w:right w:val="none" w:sz="0" w:space="0" w:color="auto"/>
          </w:divBdr>
        </w:div>
        <w:div w:id="130633248">
          <w:marLeft w:val="480"/>
          <w:marRight w:val="0"/>
          <w:marTop w:val="0"/>
          <w:marBottom w:val="0"/>
          <w:divBdr>
            <w:top w:val="none" w:sz="0" w:space="0" w:color="auto"/>
            <w:left w:val="none" w:sz="0" w:space="0" w:color="auto"/>
            <w:bottom w:val="none" w:sz="0" w:space="0" w:color="auto"/>
            <w:right w:val="none" w:sz="0" w:space="0" w:color="auto"/>
          </w:divBdr>
        </w:div>
        <w:div w:id="1858537248">
          <w:marLeft w:val="480"/>
          <w:marRight w:val="0"/>
          <w:marTop w:val="0"/>
          <w:marBottom w:val="0"/>
          <w:divBdr>
            <w:top w:val="none" w:sz="0" w:space="0" w:color="auto"/>
            <w:left w:val="none" w:sz="0" w:space="0" w:color="auto"/>
            <w:bottom w:val="none" w:sz="0" w:space="0" w:color="auto"/>
            <w:right w:val="none" w:sz="0" w:space="0" w:color="auto"/>
          </w:divBdr>
        </w:div>
        <w:div w:id="1461413177">
          <w:marLeft w:val="480"/>
          <w:marRight w:val="0"/>
          <w:marTop w:val="0"/>
          <w:marBottom w:val="0"/>
          <w:divBdr>
            <w:top w:val="none" w:sz="0" w:space="0" w:color="auto"/>
            <w:left w:val="none" w:sz="0" w:space="0" w:color="auto"/>
            <w:bottom w:val="none" w:sz="0" w:space="0" w:color="auto"/>
            <w:right w:val="none" w:sz="0" w:space="0" w:color="auto"/>
          </w:divBdr>
        </w:div>
        <w:div w:id="1528717257">
          <w:marLeft w:val="480"/>
          <w:marRight w:val="0"/>
          <w:marTop w:val="0"/>
          <w:marBottom w:val="0"/>
          <w:divBdr>
            <w:top w:val="none" w:sz="0" w:space="0" w:color="auto"/>
            <w:left w:val="none" w:sz="0" w:space="0" w:color="auto"/>
            <w:bottom w:val="none" w:sz="0" w:space="0" w:color="auto"/>
            <w:right w:val="none" w:sz="0" w:space="0" w:color="auto"/>
          </w:divBdr>
        </w:div>
        <w:div w:id="1617443624">
          <w:marLeft w:val="480"/>
          <w:marRight w:val="0"/>
          <w:marTop w:val="0"/>
          <w:marBottom w:val="0"/>
          <w:divBdr>
            <w:top w:val="none" w:sz="0" w:space="0" w:color="auto"/>
            <w:left w:val="none" w:sz="0" w:space="0" w:color="auto"/>
            <w:bottom w:val="none" w:sz="0" w:space="0" w:color="auto"/>
            <w:right w:val="none" w:sz="0" w:space="0" w:color="auto"/>
          </w:divBdr>
        </w:div>
        <w:div w:id="871456184">
          <w:marLeft w:val="480"/>
          <w:marRight w:val="0"/>
          <w:marTop w:val="0"/>
          <w:marBottom w:val="0"/>
          <w:divBdr>
            <w:top w:val="none" w:sz="0" w:space="0" w:color="auto"/>
            <w:left w:val="none" w:sz="0" w:space="0" w:color="auto"/>
            <w:bottom w:val="none" w:sz="0" w:space="0" w:color="auto"/>
            <w:right w:val="none" w:sz="0" w:space="0" w:color="auto"/>
          </w:divBdr>
        </w:div>
        <w:div w:id="1124349942">
          <w:marLeft w:val="480"/>
          <w:marRight w:val="0"/>
          <w:marTop w:val="0"/>
          <w:marBottom w:val="0"/>
          <w:divBdr>
            <w:top w:val="none" w:sz="0" w:space="0" w:color="auto"/>
            <w:left w:val="none" w:sz="0" w:space="0" w:color="auto"/>
            <w:bottom w:val="none" w:sz="0" w:space="0" w:color="auto"/>
            <w:right w:val="none" w:sz="0" w:space="0" w:color="auto"/>
          </w:divBdr>
        </w:div>
        <w:div w:id="686367750">
          <w:marLeft w:val="480"/>
          <w:marRight w:val="0"/>
          <w:marTop w:val="0"/>
          <w:marBottom w:val="0"/>
          <w:divBdr>
            <w:top w:val="none" w:sz="0" w:space="0" w:color="auto"/>
            <w:left w:val="none" w:sz="0" w:space="0" w:color="auto"/>
            <w:bottom w:val="none" w:sz="0" w:space="0" w:color="auto"/>
            <w:right w:val="none" w:sz="0" w:space="0" w:color="auto"/>
          </w:divBdr>
        </w:div>
      </w:divsChild>
    </w:div>
    <w:div w:id="989292080">
      <w:marLeft w:val="480"/>
      <w:marRight w:val="0"/>
      <w:marTop w:val="0"/>
      <w:marBottom w:val="0"/>
      <w:divBdr>
        <w:top w:val="none" w:sz="0" w:space="0" w:color="auto"/>
        <w:left w:val="none" w:sz="0" w:space="0" w:color="auto"/>
        <w:bottom w:val="none" w:sz="0" w:space="0" w:color="auto"/>
        <w:right w:val="none" w:sz="0" w:space="0" w:color="auto"/>
      </w:divBdr>
    </w:div>
    <w:div w:id="989871981">
      <w:bodyDiv w:val="1"/>
      <w:marLeft w:val="0"/>
      <w:marRight w:val="0"/>
      <w:marTop w:val="0"/>
      <w:marBottom w:val="0"/>
      <w:divBdr>
        <w:top w:val="none" w:sz="0" w:space="0" w:color="auto"/>
        <w:left w:val="none" w:sz="0" w:space="0" w:color="auto"/>
        <w:bottom w:val="none" w:sz="0" w:space="0" w:color="auto"/>
        <w:right w:val="none" w:sz="0" w:space="0" w:color="auto"/>
      </w:divBdr>
    </w:div>
    <w:div w:id="991756312">
      <w:marLeft w:val="480"/>
      <w:marRight w:val="0"/>
      <w:marTop w:val="0"/>
      <w:marBottom w:val="0"/>
      <w:divBdr>
        <w:top w:val="none" w:sz="0" w:space="0" w:color="auto"/>
        <w:left w:val="none" w:sz="0" w:space="0" w:color="auto"/>
        <w:bottom w:val="none" w:sz="0" w:space="0" w:color="auto"/>
        <w:right w:val="none" w:sz="0" w:space="0" w:color="auto"/>
      </w:divBdr>
    </w:div>
    <w:div w:id="991984826">
      <w:bodyDiv w:val="1"/>
      <w:marLeft w:val="0"/>
      <w:marRight w:val="0"/>
      <w:marTop w:val="0"/>
      <w:marBottom w:val="0"/>
      <w:divBdr>
        <w:top w:val="none" w:sz="0" w:space="0" w:color="auto"/>
        <w:left w:val="none" w:sz="0" w:space="0" w:color="auto"/>
        <w:bottom w:val="none" w:sz="0" w:space="0" w:color="auto"/>
        <w:right w:val="none" w:sz="0" w:space="0" w:color="auto"/>
      </w:divBdr>
    </w:div>
    <w:div w:id="992368551">
      <w:bodyDiv w:val="1"/>
      <w:marLeft w:val="0"/>
      <w:marRight w:val="0"/>
      <w:marTop w:val="0"/>
      <w:marBottom w:val="0"/>
      <w:divBdr>
        <w:top w:val="none" w:sz="0" w:space="0" w:color="auto"/>
        <w:left w:val="none" w:sz="0" w:space="0" w:color="auto"/>
        <w:bottom w:val="none" w:sz="0" w:space="0" w:color="auto"/>
        <w:right w:val="none" w:sz="0" w:space="0" w:color="auto"/>
      </w:divBdr>
    </w:div>
    <w:div w:id="992873597">
      <w:marLeft w:val="480"/>
      <w:marRight w:val="0"/>
      <w:marTop w:val="0"/>
      <w:marBottom w:val="0"/>
      <w:divBdr>
        <w:top w:val="none" w:sz="0" w:space="0" w:color="auto"/>
        <w:left w:val="none" w:sz="0" w:space="0" w:color="auto"/>
        <w:bottom w:val="none" w:sz="0" w:space="0" w:color="auto"/>
        <w:right w:val="none" w:sz="0" w:space="0" w:color="auto"/>
      </w:divBdr>
    </w:div>
    <w:div w:id="994574385">
      <w:marLeft w:val="480"/>
      <w:marRight w:val="0"/>
      <w:marTop w:val="0"/>
      <w:marBottom w:val="0"/>
      <w:divBdr>
        <w:top w:val="none" w:sz="0" w:space="0" w:color="auto"/>
        <w:left w:val="none" w:sz="0" w:space="0" w:color="auto"/>
        <w:bottom w:val="none" w:sz="0" w:space="0" w:color="auto"/>
        <w:right w:val="none" w:sz="0" w:space="0" w:color="auto"/>
      </w:divBdr>
    </w:div>
    <w:div w:id="994794836">
      <w:bodyDiv w:val="1"/>
      <w:marLeft w:val="0"/>
      <w:marRight w:val="0"/>
      <w:marTop w:val="0"/>
      <w:marBottom w:val="0"/>
      <w:divBdr>
        <w:top w:val="none" w:sz="0" w:space="0" w:color="auto"/>
        <w:left w:val="none" w:sz="0" w:space="0" w:color="auto"/>
        <w:bottom w:val="none" w:sz="0" w:space="0" w:color="auto"/>
        <w:right w:val="none" w:sz="0" w:space="0" w:color="auto"/>
      </w:divBdr>
      <w:divsChild>
        <w:div w:id="2066103616">
          <w:marLeft w:val="480"/>
          <w:marRight w:val="0"/>
          <w:marTop w:val="0"/>
          <w:marBottom w:val="0"/>
          <w:divBdr>
            <w:top w:val="none" w:sz="0" w:space="0" w:color="auto"/>
            <w:left w:val="none" w:sz="0" w:space="0" w:color="auto"/>
            <w:bottom w:val="none" w:sz="0" w:space="0" w:color="auto"/>
            <w:right w:val="none" w:sz="0" w:space="0" w:color="auto"/>
          </w:divBdr>
        </w:div>
        <w:div w:id="833837925">
          <w:marLeft w:val="480"/>
          <w:marRight w:val="0"/>
          <w:marTop w:val="0"/>
          <w:marBottom w:val="0"/>
          <w:divBdr>
            <w:top w:val="none" w:sz="0" w:space="0" w:color="auto"/>
            <w:left w:val="none" w:sz="0" w:space="0" w:color="auto"/>
            <w:bottom w:val="none" w:sz="0" w:space="0" w:color="auto"/>
            <w:right w:val="none" w:sz="0" w:space="0" w:color="auto"/>
          </w:divBdr>
        </w:div>
        <w:div w:id="100340646">
          <w:marLeft w:val="480"/>
          <w:marRight w:val="0"/>
          <w:marTop w:val="0"/>
          <w:marBottom w:val="0"/>
          <w:divBdr>
            <w:top w:val="none" w:sz="0" w:space="0" w:color="auto"/>
            <w:left w:val="none" w:sz="0" w:space="0" w:color="auto"/>
            <w:bottom w:val="none" w:sz="0" w:space="0" w:color="auto"/>
            <w:right w:val="none" w:sz="0" w:space="0" w:color="auto"/>
          </w:divBdr>
        </w:div>
        <w:div w:id="996152778">
          <w:marLeft w:val="480"/>
          <w:marRight w:val="0"/>
          <w:marTop w:val="0"/>
          <w:marBottom w:val="0"/>
          <w:divBdr>
            <w:top w:val="none" w:sz="0" w:space="0" w:color="auto"/>
            <w:left w:val="none" w:sz="0" w:space="0" w:color="auto"/>
            <w:bottom w:val="none" w:sz="0" w:space="0" w:color="auto"/>
            <w:right w:val="none" w:sz="0" w:space="0" w:color="auto"/>
          </w:divBdr>
        </w:div>
        <w:div w:id="1446927903">
          <w:marLeft w:val="480"/>
          <w:marRight w:val="0"/>
          <w:marTop w:val="0"/>
          <w:marBottom w:val="0"/>
          <w:divBdr>
            <w:top w:val="none" w:sz="0" w:space="0" w:color="auto"/>
            <w:left w:val="none" w:sz="0" w:space="0" w:color="auto"/>
            <w:bottom w:val="none" w:sz="0" w:space="0" w:color="auto"/>
            <w:right w:val="none" w:sz="0" w:space="0" w:color="auto"/>
          </w:divBdr>
        </w:div>
        <w:div w:id="103427068">
          <w:marLeft w:val="480"/>
          <w:marRight w:val="0"/>
          <w:marTop w:val="0"/>
          <w:marBottom w:val="0"/>
          <w:divBdr>
            <w:top w:val="none" w:sz="0" w:space="0" w:color="auto"/>
            <w:left w:val="none" w:sz="0" w:space="0" w:color="auto"/>
            <w:bottom w:val="none" w:sz="0" w:space="0" w:color="auto"/>
            <w:right w:val="none" w:sz="0" w:space="0" w:color="auto"/>
          </w:divBdr>
        </w:div>
        <w:div w:id="2131509832">
          <w:marLeft w:val="480"/>
          <w:marRight w:val="0"/>
          <w:marTop w:val="0"/>
          <w:marBottom w:val="0"/>
          <w:divBdr>
            <w:top w:val="none" w:sz="0" w:space="0" w:color="auto"/>
            <w:left w:val="none" w:sz="0" w:space="0" w:color="auto"/>
            <w:bottom w:val="none" w:sz="0" w:space="0" w:color="auto"/>
            <w:right w:val="none" w:sz="0" w:space="0" w:color="auto"/>
          </w:divBdr>
        </w:div>
        <w:div w:id="659968986">
          <w:marLeft w:val="480"/>
          <w:marRight w:val="0"/>
          <w:marTop w:val="0"/>
          <w:marBottom w:val="0"/>
          <w:divBdr>
            <w:top w:val="none" w:sz="0" w:space="0" w:color="auto"/>
            <w:left w:val="none" w:sz="0" w:space="0" w:color="auto"/>
            <w:bottom w:val="none" w:sz="0" w:space="0" w:color="auto"/>
            <w:right w:val="none" w:sz="0" w:space="0" w:color="auto"/>
          </w:divBdr>
        </w:div>
        <w:div w:id="969627346">
          <w:marLeft w:val="480"/>
          <w:marRight w:val="0"/>
          <w:marTop w:val="0"/>
          <w:marBottom w:val="0"/>
          <w:divBdr>
            <w:top w:val="none" w:sz="0" w:space="0" w:color="auto"/>
            <w:left w:val="none" w:sz="0" w:space="0" w:color="auto"/>
            <w:bottom w:val="none" w:sz="0" w:space="0" w:color="auto"/>
            <w:right w:val="none" w:sz="0" w:space="0" w:color="auto"/>
          </w:divBdr>
        </w:div>
        <w:div w:id="1748185853">
          <w:marLeft w:val="480"/>
          <w:marRight w:val="0"/>
          <w:marTop w:val="0"/>
          <w:marBottom w:val="0"/>
          <w:divBdr>
            <w:top w:val="none" w:sz="0" w:space="0" w:color="auto"/>
            <w:left w:val="none" w:sz="0" w:space="0" w:color="auto"/>
            <w:bottom w:val="none" w:sz="0" w:space="0" w:color="auto"/>
            <w:right w:val="none" w:sz="0" w:space="0" w:color="auto"/>
          </w:divBdr>
        </w:div>
        <w:div w:id="1201361945">
          <w:marLeft w:val="480"/>
          <w:marRight w:val="0"/>
          <w:marTop w:val="0"/>
          <w:marBottom w:val="0"/>
          <w:divBdr>
            <w:top w:val="none" w:sz="0" w:space="0" w:color="auto"/>
            <w:left w:val="none" w:sz="0" w:space="0" w:color="auto"/>
            <w:bottom w:val="none" w:sz="0" w:space="0" w:color="auto"/>
            <w:right w:val="none" w:sz="0" w:space="0" w:color="auto"/>
          </w:divBdr>
        </w:div>
        <w:div w:id="218632368">
          <w:marLeft w:val="480"/>
          <w:marRight w:val="0"/>
          <w:marTop w:val="0"/>
          <w:marBottom w:val="0"/>
          <w:divBdr>
            <w:top w:val="none" w:sz="0" w:space="0" w:color="auto"/>
            <w:left w:val="none" w:sz="0" w:space="0" w:color="auto"/>
            <w:bottom w:val="none" w:sz="0" w:space="0" w:color="auto"/>
            <w:right w:val="none" w:sz="0" w:space="0" w:color="auto"/>
          </w:divBdr>
        </w:div>
        <w:div w:id="1038513230">
          <w:marLeft w:val="480"/>
          <w:marRight w:val="0"/>
          <w:marTop w:val="0"/>
          <w:marBottom w:val="0"/>
          <w:divBdr>
            <w:top w:val="none" w:sz="0" w:space="0" w:color="auto"/>
            <w:left w:val="none" w:sz="0" w:space="0" w:color="auto"/>
            <w:bottom w:val="none" w:sz="0" w:space="0" w:color="auto"/>
            <w:right w:val="none" w:sz="0" w:space="0" w:color="auto"/>
          </w:divBdr>
        </w:div>
      </w:divsChild>
    </w:div>
    <w:div w:id="995111871">
      <w:marLeft w:val="480"/>
      <w:marRight w:val="0"/>
      <w:marTop w:val="0"/>
      <w:marBottom w:val="0"/>
      <w:divBdr>
        <w:top w:val="none" w:sz="0" w:space="0" w:color="auto"/>
        <w:left w:val="none" w:sz="0" w:space="0" w:color="auto"/>
        <w:bottom w:val="none" w:sz="0" w:space="0" w:color="auto"/>
        <w:right w:val="none" w:sz="0" w:space="0" w:color="auto"/>
      </w:divBdr>
    </w:div>
    <w:div w:id="995524561">
      <w:bodyDiv w:val="1"/>
      <w:marLeft w:val="0"/>
      <w:marRight w:val="0"/>
      <w:marTop w:val="0"/>
      <w:marBottom w:val="0"/>
      <w:divBdr>
        <w:top w:val="none" w:sz="0" w:space="0" w:color="auto"/>
        <w:left w:val="none" w:sz="0" w:space="0" w:color="auto"/>
        <w:bottom w:val="none" w:sz="0" w:space="0" w:color="auto"/>
        <w:right w:val="none" w:sz="0" w:space="0" w:color="auto"/>
      </w:divBdr>
    </w:div>
    <w:div w:id="995840899">
      <w:bodyDiv w:val="1"/>
      <w:marLeft w:val="0"/>
      <w:marRight w:val="0"/>
      <w:marTop w:val="0"/>
      <w:marBottom w:val="0"/>
      <w:divBdr>
        <w:top w:val="none" w:sz="0" w:space="0" w:color="auto"/>
        <w:left w:val="none" w:sz="0" w:space="0" w:color="auto"/>
        <w:bottom w:val="none" w:sz="0" w:space="0" w:color="auto"/>
        <w:right w:val="none" w:sz="0" w:space="0" w:color="auto"/>
      </w:divBdr>
    </w:div>
    <w:div w:id="996613615">
      <w:bodyDiv w:val="1"/>
      <w:marLeft w:val="0"/>
      <w:marRight w:val="0"/>
      <w:marTop w:val="0"/>
      <w:marBottom w:val="0"/>
      <w:divBdr>
        <w:top w:val="none" w:sz="0" w:space="0" w:color="auto"/>
        <w:left w:val="none" w:sz="0" w:space="0" w:color="auto"/>
        <w:bottom w:val="none" w:sz="0" w:space="0" w:color="auto"/>
        <w:right w:val="none" w:sz="0" w:space="0" w:color="auto"/>
      </w:divBdr>
    </w:div>
    <w:div w:id="996807815">
      <w:marLeft w:val="480"/>
      <w:marRight w:val="0"/>
      <w:marTop w:val="0"/>
      <w:marBottom w:val="0"/>
      <w:divBdr>
        <w:top w:val="none" w:sz="0" w:space="0" w:color="auto"/>
        <w:left w:val="none" w:sz="0" w:space="0" w:color="auto"/>
        <w:bottom w:val="none" w:sz="0" w:space="0" w:color="auto"/>
        <w:right w:val="none" w:sz="0" w:space="0" w:color="auto"/>
      </w:divBdr>
    </w:div>
    <w:div w:id="997150381">
      <w:bodyDiv w:val="1"/>
      <w:marLeft w:val="0"/>
      <w:marRight w:val="0"/>
      <w:marTop w:val="0"/>
      <w:marBottom w:val="0"/>
      <w:divBdr>
        <w:top w:val="none" w:sz="0" w:space="0" w:color="auto"/>
        <w:left w:val="none" w:sz="0" w:space="0" w:color="auto"/>
        <w:bottom w:val="none" w:sz="0" w:space="0" w:color="auto"/>
        <w:right w:val="none" w:sz="0" w:space="0" w:color="auto"/>
      </w:divBdr>
    </w:div>
    <w:div w:id="997803797">
      <w:bodyDiv w:val="1"/>
      <w:marLeft w:val="0"/>
      <w:marRight w:val="0"/>
      <w:marTop w:val="0"/>
      <w:marBottom w:val="0"/>
      <w:divBdr>
        <w:top w:val="none" w:sz="0" w:space="0" w:color="auto"/>
        <w:left w:val="none" w:sz="0" w:space="0" w:color="auto"/>
        <w:bottom w:val="none" w:sz="0" w:space="0" w:color="auto"/>
        <w:right w:val="none" w:sz="0" w:space="0" w:color="auto"/>
      </w:divBdr>
    </w:div>
    <w:div w:id="998076416">
      <w:marLeft w:val="480"/>
      <w:marRight w:val="0"/>
      <w:marTop w:val="0"/>
      <w:marBottom w:val="0"/>
      <w:divBdr>
        <w:top w:val="none" w:sz="0" w:space="0" w:color="auto"/>
        <w:left w:val="none" w:sz="0" w:space="0" w:color="auto"/>
        <w:bottom w:val="none" w:sz="0" w:space="0" w:color="auto"/>
        <w:right w:val="none" w:sz="0" w:space="0" w:color="auto"/>
      </w:divBdr>
    </w:div>
    <w:div w:id="999113317">
      <w:marLeft w:val="480"/>
      <w:marRight w:val="0"/>
      <w:marTop w:val="0"/>
      <w:marBottom w:val="0"/>
      <w:divBdr>
        <w:top w:val="none" w:sz="0" w:space="0" w:color="auto"/>
        <w:left w:val="none" w:sz="0" w:space="0" w:color="auto"/>
        <w:bottom w:val="none" w:sz="0" w:space="0" w:color="auto"/>
        <w:right w:val="none" w:sz="0" w:space="0" w:color="auto"/>
      </w:divBdr>
    </w:div>
    <w:div w:id="999888768">
      <w:bodyDiv w:val="1"/>
      <w:marLeft w:val="0"/>
      <w:marRight w:val="0"/>
      <w:marTop w:val="0"/>
      <w:marBottom w:val="0"/>
      <w:divBdr>
        <w:top w:val="none" w:sz="0" w:space="0" w:color="auto"/>
        <w:left w:val="none" w:sz="0" w:space="0" w:color="auto"/>
        <w:bottom w:val="none" w:sz="0" w:space="0" w:color="auto"/>
        <w:right w:val="none" w:sz="0" w:space="0" w:color="auto"/>
      </w:divBdr>
    </w:div>
    <w:div w:id="1000350916">
      <w:marLeft w:val="480"/>
      <w:marRight w:val="0"/>
      <w:marTop w:val="0"/>
      <w:marBottom w:val="0"/>
      <w:divBdr>
        <w:top w:val="none" w:sz="0" w:space="0" w:color="auto"/>
        <w:left w:val="none" w:sz="0" w:space="0" w:color="auto"/>
        <w:bottom w:val="none" w:sz="0" w:space="0" w:color="auto"/>
        <w:right w:val="none" w:sz="0" w:space="0" w:color="auto"/>
      </w:divBdr>
    </w:div>
    <w:div w:id="1000356212">
      <w:bodyDiv w:val="1"/>
      <w:marLeft w:val="0"/>
      <w:marRight w:val="0"/>
      <w:marTop w:val="0"/>
      <w:marBottom w:val="0"/>
      <w:divBdr>
        <w:top w:val="none" w:sz="0" w:space="0" w:color="auto"/>
        <w:left w:val="none" w:sz="0" w:space="0" w:color="auto"/>
        <w:bottom w:val="none" w:sz="0" w:space="0" w:color="auto"/>
        <w:right w:val="none" w:sz="0" w:space="0" w:color="auto"/>
      </w:divBdr>
    </w:div>
    <w:div w:id="1000356743">
      <w:marLeft w:val="480"/>
      <w:marRight w:val="0"/>
      <w:marTop w:val="0"/>
      <w:marBottom w:val="0"/>
      <w:divBdr>
        <w:top w:val="none" w:sz="0" w:space="0" w:color="auto"/>
        <w:left w:val="none" w:sz="0" w:space="0" w:color="auto"/>
        <w:bottom w:val="none" w:sz="0" w:space="0" w:color="auto"/>
        <w:right w:val="none" w:sz="0" w:space="0" w:color="auto"/>
      </w:divBdr>
    </w:div>
    <w:div w:id="1000430802">
      <w:bodyDiv w:val="1"/>
      <w:marLeft w:val="0"/>
      <w:marRight w:val="0"/>
      <w:marTop w:val="0"/>
      <w:marBottom w:val="0"/>
      <w:divBdr>
        <w:top w:val="none" w:sz="0" w:space="0" w:color="auto"/>
        <w:left w:val="none" w:sz="0" w:space="0" w:color="auto"/>
        <w:bottom w:val="none" w:sz="0" w:space="0" w:color="auto"/>
        <w:right w:val="none" w:sz="0" w:space="0" w:color="auto"/>
      </w:divBdr>
      <w:divsChild>
        <w:div w:id="275142317">
          <w:marLeft w:val="480"/>
          <w:marRight w:val="0"/>
          <w:marTop w:val="0"/>
          <w:marBottom w:val="0"/>
          <w:divBdr>
            <w:top w:val="none" w:sz="0" w:space="0" w:color="auto"/>
            <w:left w:val="none" w:sz="0" w:space="0" w:color="auto"/>
            <w:bottom w:val="none" w:sz="0" w:space="0" w:color="auto"/>
            <w:right w:val="none" w:sz="0" w:space="0" w:color="auto"/>
          </w:divBdr>
        </w:div>
        <w:div w:id="1069963384">
          <w:marLeft w:val="480"/>
          <w:marRight w:val="0"/>
          <w:marTop w:val="0"/>
          <w:marBottom w:val="0"/>
          <w:divBdr>
            <w:top w:val="none" w:sz="0" w:space="0" w:color="auto"/>
            <w:left w:val="none" w:sz="0" w:space="0" w:color="auto"/>
            <w:bottom w:val="none" w:sz="0" w:space="0" w:color="auto"/>
            <w:right w:val="none" w:sz="0" w:space="0" w:color="auto"/>
          </w:divBdr>
        </w:div>
        <w:div w:id="2121794203">
          <w:marLeft w:val="480"/>
          <w:marRight w:val="0"/>
          <w:marTop w:val="0"/>
          <w:marBottom w:val="0"/>
          <w:divBdr>
            <w:top w:val="none" w:sz="0" w:space="0" w:color="auto"/>
            <w:left w:val="none" w:sz="0" w:space="0" w:color="auto"/>
            <w:bottom w:val="none" w:sz="0" w:space="0" w:color="auto"/>
            <w:right w:val="none" w:sz="0" w:space="0" w:color="auto"/>
          </w:divBdr>
        </w:div>
        <w:div w:id="1814905525">
          <w:marLeft w:val="480"/>
          <w:marRight w:val="0"/>
          <w:marTop w:val="0"/>
          <w:marBottom w:val="0"/>
          <w:divBdr>
            <w:top w:val="none" w:sz="0" w:space="0" w:color="auto"/>
            <w:left w:val="none" w:sz="0" w:space="0" w:color="auto"/>
            <w:bottom w:val="none" w:sz="0" w:space="0" w:color="auto"/>
            <w:right w:val="none" w:sz="0" w:space="0" w:color="auto"/>
          </w:divBdr>
        </w:div>
        <w:div w:id="864439788">
          <w:marLeft w:val="480"/>
          <w:marRight w:val="0"/>
          <w:marTop w:val="0"/>
          <w:marBottom w:val="0"/>
          <w:divBdr>
            <w:top w:val="none" w:sz="0" w:space="0" w:color="auto"/>
            <w:left w:val="none" w:sz="0" w:space="0" w:color="auto"/>
            <w:bottom w:val="none" w:sz="0" w:space="0" w:color="auto"/>
            <w:right w:val="none" w:sz="0" w:space="0" w:color="auto"/>
          </w:divBdr>
        </w:div>
        <w:div w:id="24599159">
          <w:marLeft w:val="480"/>
          <w:marRight w:val="0"/>
          <w:marTop w:val="0"/>
          <w:marBottom w:val="0"/>
          <w:divBdr>
            <w:top w:val="none" w:sz="0" w:space="0" w:color="auto"/>
            <w:left w:val="none" w:sz="0" w:space="0" w:color="auto"/>
            <w:bottom w:val="none" w:sz="0" w:space="0" w:color="auto"/>
            <w:right w:val="none" w:sz="0" w:space="0" w:color="auto"/>
          </w:divBdr>
        </w:div>
        <w:div w:id="1978756923">
          <w:marLeft w:val="480"/>
          <w:marRight w:val="0"/>
          <w:marTop w:val="0"/>
          <w:marBottom w:val="0"/>
          <w:divBdr>
            <w:top w:val="none" w:sz="0" w:space="0" w:color="auto"/>
            <w:left w:val="none" w:sz="0" w:space="0" w:color="auto"/>
            <w:bottom w:val="none" w:sz="0" w:space="0" w:color="auto"/>
            <w:right w:val="none" w:sz="0" w:space="0" w:color="auto"/>
          </w:divBdr>
        </w:div>
        <w:div w:id="1696884011">
          <w:marLeft w:val="480"/>
          <w:marRight w:val="0"/>
          <w:marTop w:val="0"/>
          <w:marBottom w:val="0"/>
          <w:divBdr>
            <w:top w:val="none" w:sz="0" w:space="0" w:color="auto"/>
            <w:left w:val="none" w:sz="0" w:space="0" w:color="auto"/>
            <w:bottom w:val="none" w:sz="0" w:space="0" w:color="auto"/>
            <w:right w:val="none" w:sz="0" w:space="0" w:color="auto"/>
          </w:divBdr>
        </w:div>
        <w:div w:id="1448937162">
          <w:marLeft w:val="480"/>
          <w:marRight w:val="0"/>
          <w:marTop w:val="0"/>
          <w:marBottom w:val="0"/>
          <w:divBdr>
            <w:top w:val="none" w:sz="0" w:space="0" w:color="auto"/>
            <w:left w:val="none" w:sz="0" w:space="0" w:color="auto"/>
            <w:bottom w:val="none" w:sz="0" w:space="0" w:color="auto"/>
            <w:right w:val="none" w:sz="0" w:space="0" w:color="auto"/>
          </w:divBdr>
        </w:div>
        <w:div w:id="2056347444">
          <w:marLeft w:val="480"/>
          <w:marRight w:val="0"/>
          <w:marTop w:val="0"/>
          <w:marBottom w:val="0"/>
          <w:divBdr>
            <w:top w:val="none" w:sz="0" w:space="0" w:color="auto"/>
            <w:left w:val="none" w:sz="0" w:space="0" w:color="auto"/>
            <w:bottom w:val="none" w:sz="0" w:space="0" w:color="auto"/>
            <w:right w:val="none" w:sz="0" w:space="0" w:color="auto"/>
          </w:divBdr>
        </w:div>
        <w:div w:id="1521161616">
          <w:marLeft w:val="480"/>
          <w:marRight w:val="0"/>
          <w:marTop w:val="0"/>
          <w:marBottom w:val="0"/>
          <w:divBdr>
            <w:top w:val="none" w:sz="0" w:space="0" w:color="auto"/>
            <w:left w:val="none" w:sz="0" w:space="0" w:color="auto"/>
            <w:bottom w:val="none" w:sz="0" w:space="0" w:color="auto"/>
            <w:right w:val="none" w:sz="0" w:space="0" w:color="auto"/>
          </w:divBdr>
        </w:div>
        <w:div w:id="2105029767">
          <w:marLeft w:val="480"/>
          <w:marRight w:val="0"/>
          <w:marTop w:val="0"/>
          <w:marBottom w:val="0"/>
          <w:divBdr>
            <w:top w:val="none" w:sz="0" w:space="0" w:color="auto"/>
            <w:left w:val="none" w:sz="0" w:space="0" w:color="auto"/>
            <w:bottom w:val="none" w:sz="0" w:space="0" w:color="auto"/>
            <w:right w:val="none" w:sz="0" w:space="0" w:color="auto"/>
          </w:divBdr>
        </w:div>
        <w:div w:id="2104689048">
          <w:marLeft w:val="480"/>
          <w:marRight w:val="0"/>
          <w:marTop w:val="0"/>
          <w:marBottom w:val="0"/>
          <w:divBdr>
            <w:top w:val="none" w:sz="0" w:space="0" w:color="auto"/>
            <w:left w:val="none" w:sz="0" w:space="0" w:color="auto"/>
            <w:bottom w:val="none" w:sz="0" w:space="0" w:color="auto"/>
            <w:right w:val="none" w:sz="0" w:space="0" w:color="auto"/>
          </w:divBdr>
        </w:div>
      </w:divsChild>
    </w:div>
    <w:div w:id="1000497862">
      <w:bodyDiv w:val="1"/>
      <w:marLeft w:val="0"/>
      <w:marRight w:val="0"/>
      <w:marTop w:val="0"/>
      <w:marBottom w:val="0"/>
      <w:divBdr>
        <w:top w:val="none" w:sz="0" w:space="0" w:color="auto"/>
        <w:left w:val="none" w:sz="0" w:space="0" w:color="auto"/>
        <w:bottom w:val="none" w:sz="0" w:space="0" w:color="auto"/>
        <w:right w:val="none" w:sz="0" w:space="0" w:color="auto"/>
      </w:divBdr>
    </w:div>
    <w:div w:id="1000963497">
      <w:marLeft w:val="480"/>
      <w:marRight w:val="0"/>
      <w:marTop w:val="0"/>
      <w:marBottom w:val="0"/>
      <w:divBdr>
        <w:top w:val="none" w:sz="0" w:space="0" w:color="auto"/>
        <w:left w:val="none" w:sz="0" w:space="0" w:color="auto"/>
        <w:bottom w:val="none" w:sz="0" w:space="0" w:color="auto"/>
        <w:right w:val="none" w:sz="0" w:space="0" w:color="auto"/>
      </w:divBdr>
    </w:div>
    <w:div w:id="1001011484">
      <w:bodyDiv w:val="1"/>
      <w:marLeft w:val="0"/>
      <w:marRight w:val="0"/>
      <w:marTop w:val="0"/>
      <w:marBottom w:val="0"/>
      <w:divBdr>
        <w:top w:val="none" w:sz="0" w:space="0" w:color="auto"/>
        <w:left w:val="none" w:sz="0" w:space="0" w:color="auto"/>
        <w:bottom w:val="none" w:sz="0" w:space="0" w:color="auto"/>
        <w:right w:val="none" w:sz="0" w:space="0" w:color="auto"/>
      </w:divBdr>
    </w:div>
    <w:div w:id="1001203282">
      <w:bodyDiv w:val="1"/>
      <w:marLeft w:val="0"/>
      <w:marRight w:val="0"/>
      <w:marTop w:val="0"/>
      <w:marBottom w:val="0"/>
      <w:divBdr>
        <w:top w:val="none" w:sz="0" w:space="0" w:color="auto"/>
        <w:left w:val="none" w:sz="0" w:space="0" w:color="auto"/>
        <w:bottom w:val="none" w:sz="0" w:space="0" w:color="auto"/>
        <w:right w:val="none" w:sz="0" w:space="0" w:color="auto"/>
      </w:divBdr>
    </w:div>
    <w:div w:id="1001204274">
      <w:marLeft w:val="480"/>
      <w:marRight w:val="0"/>
      <w:marTop w:val="0"/>
      <w:marBottom w:val="0"/>
      <w:divBdr>
        <w:top w:val="none" w:sz="0" w:space="0" w:color="auto"/>
        <w:left w:val="none" w:sz="0" w:space="0" w:color="auto"/>
        <w:bottom w:val="none" w:sz="0" w:space="0" w:color="auto"/>
        <w:right w:val="none" w:sz="0" w:space="0" w:color="auto"/>
      </w:divBdr>
    </w:div>
    <w:div w:id="1001469324">
      <w:marLeft w:val="480"/>
      <w:marRight w:val="0"/>
      <w:marTop w:val="0"/>
      <w:marBottom w:val="0"/>
      <w:divBdr>
        <w:top w:val="none" w:sz="0" w:space="0" w:color="auto"/>
        <w:left w:val="none" w:sz="0" w:space="0" w:color="auto"/>
        <w:bottom w:val="none" w:sz="0" w:space="0" w:color="auto"/>
        <w:right w:val="none" w:sz="0" w:space="0" w:color="auto"/>
      </w:divBdr>
    </w:div>
    <w:div w:id="1001927211">
      <w:marLeft w:val="480"/>
      <w:marRight w:val="0"/>
      <w:marTop w:val="0"/>
      <w:marBottom w:val="0"/>
      <w:divBdr>
        <w:top w:val="none" w:sz="0" w:space="0" w:color="auto"/>
        <w:left w:val="none" w:sz="0" w:space="0" w:color="auto"/>
        <w:bottom w:val="none" w:sz="0" w:space="0" w:color="auto"/>
        <w:right w:val="none" w:sz="0" w:space="0" w:color="auto"/>
      </w:divBdr>
    </w:div>
    <w:div w:id="1002123269">
      <w:marLeft w:val="480"/>
      <w:marRight w:val="0"/>
      <w:marTop w:val="0"/>
      <w:marBottom w:val="0"/>
      <w:divBdr>
        <w:top w:val="none" w:sz="0" w:space="0" w:color="auto"/>
        <w:left w:val="none" w:sz="0" w:space="0" w:color="auto"/>
        <w:bottom w:val="none" w:sz="0" w:space="0" w:color="auto"/>
        <w:right w:val="none" w:sz="0" w:space="0" w:color="auto"/>
      </w:divBdr>
    </w:div>
    <w:div w:id="1003169176">
      <w:bodyDiv w:val="1"/>
      <w:marLeft w:val="0"/>
      <w:marRight w:val="0"/>
      <w:marTop w:val="0"/>
      <w:marBottom w:val="0"/>
      <w:divBdr>
        <w:top w:val="none" w:sz="0" w:space="0" w:color="auto"/>
        <w:left w:val="none" w:sz="0" w:space="0" w:color="auto"/>
        <w:bottom w:val="none" w:sz="0" w:space="0" w:color="auto"/>
        <w:right w:val="none" w:sz="0" w:space="0" w:color="auto"/>
      </w:divBdr>
    </w:div>
    <w:div w:id="1004667756">
      <w:bodyDiv w:val="1"/>
      <w:marLeft w:val="0"/>
      <w:marRight w:val="0"/>
      <w:marTop w:val="0"/>
      <w:marBottom w:val="0"/>
      <w:divBdr>
        <w:top w:val="none" w:sz="0" w:space="0" w:color="auto"/>
        <w:left w:val="none" w:sz="0" w:space="0" w:color="auto"/>
        <w:bottom w:val="none" w:sz="0" w:space="0" w:color="auto"/>
        <w:right w:val="none" w:sz="0" w:space="0" w:color="auto"/>
      </w:divBdr>
    </w:div>
    <w:div w:id="1005015712">
      <w:marLeft w:val="480"/>
      <w:marRight w:val="0"/>
      <w:marTop w:val="0"/>
      <w:marBottom w:val="0"/>
      <w:divBdr>
        <w:top w:val="none" w:sz="0" w:space="0" w:color="auto"/>
        <w:left w:val="none" w:sz="0" w:space="0" w:color="auto"/>
        <w:bottom w:val="none" w:sz="0" w:space="0" w:color="auto"/>
        <w:right w:val="none" w:sz="0" w:space="0" w:color="auto"/>
      </w:divBdr>
    </w:div>
    <w:div w:id="1005590453">
      <w:marLeft w:val="480"/>
      <w:marRight w:val="0"/>
      <w:marTop w:val="0"/>
      <w:marBottom w:val="0"/>
      <w:divBdr>
        <w:top w:val="none" w:sz="0" w:space="0" w:color="auto"/>
        <w:left w:val="none" w:sz="0" w:space="0" w:color="auto"/>
        <w:bottom w:val="none" w:sz="0" w:space="0" w:color="auto"/>
        <w:right w:val="none" w:sz="0" w:space="0" w:color="auto"/>
      </w:divBdr>
    </w:div>
    <w:div w:id="1005789730">
      <w:bodyDiv w:val="1"/>
      <w:marLeft w:val="0"/>
      <w:marRight w:val="0"/>
      <w:marTop w:val="0"/>
      <w:marBottom w:val="0"/>
      <w:divBdr>
        <w:top w:val="none" w:sz="0" w:space="0" w:color="auto"/>
        <w:left w:val="none" w:sz="0" w:space="0" w:color="auto"/>
        <w:bottom w:val="none" w:sz="0" w:space="0" w:color="auto"/>
        <w:right w:val="none" w:sz="0" w:space="0" w:color="auto"/>
      </w:divBdr>
    </w:div>
    <w:div w:id="1006323559">
      <w:bodyDiv w:val="1"/>
      <w:marLeft w:val="0"/>
      <w:marRight w:val="0"/>
      <w:marTop w:val="0"/>
      <w:marBottom w:val="0"/>
      <w:divBdr>
        <w:top w:val="none" w:sz="0" w:space="0" w:color="auto"/>
        <w:left w:val="none" w:sz="0" w:space="0" w:color="auto"/>
        <w:bottom w:val="none" w:sz="0" w:space="0" w:color="auto"/>
        <w:right w:val="none" w:sz="0" w:space="0" w:color="auto"/>
      </w:divBdr>
    </w:div>
    <w:div w:id="1006831158">
      <w:marLeft w:val="480"/>
      <w:marRight w:val="0"/>
      <w:marTop w:val="0"/>
      <w:marBottom w:val="0"/>
      <w:divBdr>
        <w:top w:val="none" w:sz="0" w:space="0" w:color="auto"/>
        <w:left w:val="none" w:sz="0" w:space="0" w:color="auto"/>
        <w:bottom w:val="none" w:sz="0" w:space="0" w:color="auto"/>
        <w:right w:val="none" w:sz="0" w:space="0" w:color="auto"/>
      </w:divBdr>
    </w:div>
    <w:div w:id="1007175175">
      <w:marLeft w:val="480"/>
      <w:marRight w:val="0"/>
      <w:marTop w:val="0"/>
      <w:marBottom w:val="0"/>
      <w:divBdr>
        <w:top w:val="none" w:sz="0" w:space="0" w:color="auto"/>
        <w:left w:val="none" w:sz="0" w:space="0" w:color="auto"/>
        <w:bottom w:val="none" w:sz="0" w:space="0" w:color="auto"/>
        <w:right w:val="none" w:sz="0" w:space="0" w:color="auto"/>
      </w:divBdr>
    </w:div>
    <w:div w:id="1007320463">
      <w:marLeft w:val="480"/>
      <w:marRight w:val="0"/>
      <w:marTop w:val="0"/>
      <w:marBottom w:val="0"/>
      <w:divBdr>
        <w:top w:val="none" w:sz="0" w:space="0" w:color="auto"/>
        <w:left w:val="none" w:sz="0" w:space="0" w:color="auto"/>
        <w:bottom w:val="none" w:sz="0" w:space="0" w:color="auto"/>
        <w:right w:val="none" w:sz="0" w:space="0" w:color="auto"/>
      </w:divBdr>
    </w:div>
    <w:div w:id="1008143271">
      <w:marLeft w:val="480"/>
      <w:marRight w:val="0"/>
      <w:marTop w:val="0"/>
      <w:marBottom w:val="0"/>
      <w:divBdr>
        <w:top w:val="none" w:sz="0" w:space="0" w:color="auto"/>
        <w:left w:val="none" w:sz="0" w:space="0" w:color="auto"/>
        <w:bottom w:val="none" w:sz="0" w:space="0" w:color="auto"/>
        <w:right w:val="none" w:sz="0" w:space="0" w:color="auto"/>
      </w:divBdr>
    </w:div>
    <w:div w:id="1008482089">
      <w:marLeft w:val="480"/>
      <w:marRight w:val="0"/>
      <w:marTop w:val="0"/>
      <w:marBottom w:val="0"/>
      <w:divBdr>
        <w:top w:val="none" w:sz="0" w:space="0" w:color="auto"/>
        <w:left w:val="none" w:sz="0" w:space="0" w:color="auto"/>
        <w:bottom w:val="none" w:sz="0" w:space="0" w:color="auto"/>
        <w:right w:val="none" w:sz="0" w:space="0" w:color="auto"/>
      </w:divBdr>
    </w:div>
    <w:div w:id="1008677409">
      <w:marLeft w:val="480"/>
      <w:marRight w:val="0"/>
      <w:marTop w:val="0"/>
      <w:marBottom w:val="0"/>
      <w:divBdr>
        <w:top w:val="none" w:sz="0" w:space="0" w:color="auto"/>
        <w:left w:val="none" w:sz="0" w:space="0" w:color="auto"/>
        <w:bottom w:val="none" w:sz="0" w:space="0" w:color="auto"/>
        <w:right w:val="none" w:sz="0" w:space="0" w:color="auto"/>
      </w:divBdr>
    </w:div>
    <w:div w:id="1009912107">
      <w:marLeft w:val="480"/>
      <w:marRight w:val="0"/>
      <w:marTop w:val="0"/>
      <w:marBottom w:val="0"/>
      <w:divBdr>
        <w:top w:val="none" w:sz="0" w:space="0" w:color="auto"/>
        <w:left w:val="none" w:sz="0" w:space="0" w:color="auto"/>
        <w:bottom w:val="none" w:sz="0" w:space="0" w:color="auto"/>
        <w:right w:val="none" w:sz="0" w:space="0" w:color="auto"/>
      </w:divBdr>
    </w:div>
    <w:div w:id="1010137180">
      <w:bodyDiv w:val="1"/>
      <w:marLeft w:val="0"/>
      <w:marRight w:val="0"/>
      <w:marTop w:val="0"/>
      <w:marBottom w:val="0"/>
      <w:divBdr>
        <w:top w:val="none" w:sz="0" w:space="0" w:color="auto"/>
        <w:left w:val="none" w:sz="0" w:space="0" w:color="auto"/>
        <w:bottom w:val="none" w:sz="0" w:space="0" w:color="auto"/>
        <w:right w:val="none" w:sz="0" w:space="0" w:color="auto"/>
      </w:divBdr>
      <w:divsChild>
        <w:div w:id="1010064825">
          <w:marLeft w:val="480"/>
          <w:marRight w:val="0"/>
          <w:marTop w:val="0"/>
          <w:marBottom w:val="0"/>
          <w:divBdr>
            <w:top w:val="none" w:sz="0" w:space="0" w:color="auto"/>
            <w:left w:val="none" w:sz="0" w:space="0" w:color="auto"/>
            <w:bottom w:val="none" w:sz="0" w:space="0" w:color="auto"/>
            <w:right w:val="none" w:sz="0" w:space="0" w:color="auto"/>
          </w:divBdr>
        </w:div>
        <w:div w:id="51005528">
          <w:marLeft w:val="480"/>
          <w:marRight w:val="0"/>
          <w:marTop w:val="0"/>
          <w:marBottom w:val="0"/>
          <w:divBdr>
            <w:top w:val="none" w:sz="0" w:space="0" w:color="auto"/>
            <w:left w:val="none" w:sz="0" w:space="0" w:color="auto"/>
            <w:bottom w:val="none" w:sz="0" w:space="0" w:color="auto"/>
            <w:right w:val="none" w:sz="0" w:space="0" w:color="auto"/>
          </w:divBdr>
        </w:div>
        <w:div w:id="681905005">
          <w:marLeft w:val="480"/>
          <w:marRight w:val="0"/>
          <w:marTop w:val="0"/>
          <w:marBottom w:val="0"/>
          <w:divBdr>
            <w:top w:val="none" w:sz="0" w:space="0" w:color="auto"/>
            <w:left w:val="none" w:sz="0" w:space="0" w:color="auto"/>
            <w:bottom w:val="none" w:sz="0" w:space="0" w:color="auto"/>
            <w:right w:val="none" w:sz="0" w:space="0" w:color="auto"/>
          </w:divBdr>
        </w:div>
        <w:div w:id="1039088712">
          <w:marLeft w:val="480"/>
          <w:marRight w:val="0"/>
          <w:marTop w:val="0"/>
          <w:marBottom w:val="0"/>
          <w:divBdr>
            <w:top w:val="none" w:sz="0" w:space="0" w:color="auto"/>
            <w:left w:val="none" w:sz="0" w:space="0" w:color="auto"/>
            <w:bottom w:val="none" w:sz="0" w:space="0" w:color="auto"/>
            <w:right w:val="none" w:sz="0" w:space="0" w:color="auto"/>
          </w:divBdr>
        </w:div>
        <w:div w:id="235865317">
          <w:marLeft w:val="480"/>
          <w:marRight w:val="0"/>
          <w:marTop w:val="0"/>
          <w:marBottom w:val="0"/>
          <w:divBdr>
            <w:top w:val="none" w:sz="0" w:space="0" w:color="auto"/>
            <w:left w:val="none" w:sz="0" w:space="0" w:color="auto"/>
            <w:bottom w:val="none" w:sz="0" w:space="0" w:color="auto"/>
            <w:right w:val="none" w:sz="0" w:space="0" w:color="auto"/>
          </w:divBdr>
        </w:div>
        <w:div w:id="527718177">
          <w:marLeft w:val="480"/>
          <w:marRight w:val="0"/>
          <w:marTop w:val="0"/>
          <w:marBottom w:val="0"/>
          <w:divBdr>
            <w:top w:val="none" w:sz="0" w:space="0" w:color="auto"/>
            <w:left w:val="none" w:sz="0" w:space="0" w:color="auto"/>
            <w:bottom w:val="none" w:sz="0" w:space="0" w:color="auto"/>
            <w:right w:val="none" w:sz="0" w:space="0" w:color="auto"/>
          </w:divBdr>
        </w:div>
        <w:div w:id="1205174031">
          <w:marLeft w:val="480"/>
          <w:marRight w:val="0"/>
          <w:marTop w:val="0"/>
          <w:marBottom w:val="0"/>
          <w:divBdr>
            <w:top w:val="none" w:sz="0" w:space="0" w:color="auto"/>
            <w:left w:val="none" w:sz="0" w:space="0" w:color="auto"/>
            <w:bottom w:val="none" w:sz="0" w:space="0" w:color="auto"/>
            <w:right w:val="none" w:sz="0" w:space="0" w:color="auto"/>
          </w:divBdr>
        </w:div>
        <w:div w:id="1770004533">
          <w:marLeft w:val="480"/>
          <w:marRight w:val="0"/>
          <w:marTop w:val="0"/>
          <w:marBottom w:val="0"/>
          <w:divBdr>
            <w:top w:val="none" w:sz="0" w:space="0" w:color="auto"/>
            <w:left w:val="none" w:sz="0" w:space="0" w:color="auto"/>
            <w:bottom w:val="none" w:sz="0" w:space="0" w:color="auto"/>
            <w:right w:val="none" w:sz="0" w:space="0" w:color="auto"/>
          </w:divBdr>
        </w:div>
        <w:div w:id="1938558373">
          <w:marLeft w:val="480"/>
          <w:marRight w:val="0"/>
          <w:marTop w:val="0"/>
          <w:marBottom w:val="0"/>
          <w:divBdr>
            <w:top w:val="none" w:sz="0" w:space="0" w:color="auto"/>
            <w:left w:val="none" w:sz="0" w:space="0" w:color="auto"/>
            <w:bottom w:val="none" w:sz="0" w:space="0" w:color="auto"/>
            <w:right w:val="none" w:sz="0" w:space="0" w:color="auto"/>
          </w:divBdr>
        </w:div>
        <w:div w:id="1034114804">
          <w:marLeft w:val="480"/>
          <w:marRight w:val="0"/>
          <w:marTop w:val="0"/>
          <w:marBottom w:val="0"/>
          <w:divBdr>
            <w:top w:val="none" w:sz="0" w:space="0" w:color="auto"/>
            <w:left w:val="none" w:sz="0" w:space="0" w:color="auto"/>
            <w:bottom w:val="none" w:sz="0" w:space="0" w:color="auto"/>
            <w:right w:val="none" w:sz="0" w:space="0" w:color="auto"/>
          </w:divBdr>
        </w:div>
      </w:divsChild>
    </w:div>
    <w:div w:id="1010372120">
      <w:marLeft w:val="480"/>
      <w:marRight w:val="0"/>
      <w:marTop w:val="0"/>
      <w:marBottom w:val="0"/>
      <w:divBdr>
        <w:top w:val="none" w:sz="0" w:space="0" w:color="auto"/>
        <w:left w:val="none" w:sz="0" w:space="0" w:color="auto"/>
        <w:bottom w:val="none" w:sz="0" w:space="0" w:color="auto"/>
        <w:right w:val="none" w:sz="0" w:space="0" w:color="auto"/>
      </w:divBdr>
    </w:div>
    <w:div w:id="1010715231">
      <w:marLeft w:val="480"/>
      <w:marRight w:val="0"/>
      <w:marTop w:val="0"/>
      <w:marBottom w:val="0"/>
      <w:divBdr>
        <w:top w:val="none" w:sz="0" w:space="0" w:color="auto"/>
        <w:left w:val="none" w:sz="0" w:space="0" w:color="auto"/>
        <w:bottom w:val="none" w:sz="0" w:space="0" w:color="auto"/>
        <w:right w:val="none" w:sz="0" w:space="0" w:color="auto"/>
      </w:divBdr>
    </w:div>
    <w:div w:id="1012413964">
      <w:marLeft w:val="480"/>
      <w:marRight w:val="0"/>
      <w:marTop w:val="0"/>
      <w:marBottom w:val="0"/>
      <w:divBdr>
        <w:top w:val="none" w:sz="0" w:space="0" w:color="auto"/>
        <w:left w:val="none" w:sz="0" w:space="0" w:color="auto"/>
        <w:bottom w:val="none" w:sz="0" w:space="0" w:color="auto"/>
        <w:right w:val="none" w:sz="0" w:space="0" w:color="auto"/>
      </w:divBdr>
    </w:div>
    <w:div w:id="1012801731">
      <w:marLeft w:val="480"/>
      <w:marRight w:val="0"/>
      <w:marTop w:val="0"/>
      <w:marBottom w:val="0"/>
      <w:divBdr>
        <w:top w:val="none" w:sz="0" w:space="0" w:color="auto"/>
        <w:left w:val="none" w:sz="0" w:space="0" w:color="auto"/>
        <w:bottom w:val="none" w:sz="0" w:space="0" w:color="auto"/>
        <w:right w:val="none" w:sz="0" w:space="0" w:color="auto"/>
      </w:divBdr>
    </w:div>
    <w:div w:id="1013920237">
      <w:marLeft w:val="480"/>
      <w:marRight w:val="0"/>
      <w:marTop w:val="0"/>
      <w:marBottom w:val="0"/>
      <w:divBdr>
        <w:top w:val="none" w:sz="0" w:space="0" w:color="auto"/>
        <w:left w:val="none" w:sz="0" w:space="0" w:color="auto"/>
        <w:bottom w:val="none" w:sz="0" w:space="0" w:color="auto"/>
        <w:right w:val="none" w:sz="0" w:space="0" w:color="auto"/>
      </w:divBdr>
    </w:div>
    <w:div w:id="1014185976">
      <w:marLeft w:val="480"/>
      <w:marRight w:val="0"/>
      <w:marTop w:val="0"/>
      <w:marBottom w:val="0"/>
      <w:divBdr>
        <w:top w:val="none" w:sz="0" w:space="0" w:color="auto"/>
        <w:left w:val="none" w:sz="0" w:space="0" w:color="auto"/>
        <w:bottom w:val="none" w:sz="0" w:space="0" w:color="auto"/>
        <w:right w:val="none" w:sz="0" w:space="0" w:color="auto"/>
      </w:divBdr>
    </w:div>
    <w:div w:id="1014192592">
      <w:marLeft w:val="480"/>
      <w:marRight w:val="0"/>
      <w:marTop w:val="0"/>
      <w:marBottom w:val="0"/>
      <w:divBdr>
        <w:top w:val="none" w:sz="0" w:space="0" w:color="auto"/>
        <w:left w:val="none" w:sz="0" w:space="0" w:color="auto"/>
        <w:bottom w:val="none" w:sz="0" w:space="0" w:color="auto"/>
        <w:right w:val="none" w:sz="0" w:space="0" w:color="auto"/>
      </w:divBdr>
    </w:div>
    <w:div w:id="1014915436">
      <w:marLeft w:val="480"/>
      <w:marRight w:val="0"/>
      <w:marTop w:val="0"/>
      <w:marBottom w:val="0"/>
      <w:divBdr>
        <w:top w:val="none" w:sz="0" w:space="0" w:color="auto"/>
        <w:left w:val="none" w:sz="0" w:space="0" w:color="auto"/>
        <w:bottom w:val="none" w:sz="0" w:space="0" w:color="auto"/>
        <w:right w:val="none" w:sz="0" w:space="0" w:color="auto"/>
      </w:divBdr>
    </w:div>
    <w:div w:id="1015107789">
      <w:marLeft w:val="480"/>
      <w:marRight w:val="0"/>
      <w:marTop w:val="0"/>
      <w:marBottom w:val="0"/>
      <w:divBdr>
        <w:top w:val="none" w:sz="0" w:space="0" w:color="auto"/>
        <w:left w:val="none" w:sz="0" w:space="0" w:color="auto"/>
        <w:bottom w:val="none" w:sz="0" w:space="0" w:color="auto"/>
        <w:right w:val="none" w:sz="0" w:space="0" w:color="auto"/>
      </w:divBdr>
    </w:div>
    <w:div w:id="1015883072">
      <w:marLeft w:val="480"/>
      <w:marRight w:val="0"/>
      <w:marTop w:val="0"/>
      <w:marBottom w:val="0"/>
      <w:divBdr>
        <w:top w:val="none" w:sz="0" w:space="0" w:color="auto"/>
        <w:left w:val="none" w:sz="0" w:space="0" w:color="auto"/>
        <w:bottom w:val="none" w:sz="0" w:space="0" w:color="auto"/>
        <w:right w:val="none" w:sz="0" w:space="0" w:color="auto"/>
      </w:divBdr>
    </w:div>
    <w:div w:id="1016349190">
      <w:marLeft w:val="480"/>
      <w:marRight w:val="0"/>
      <w:marTop w:val="0"/>
      <w:marBottom w:val="0"/>
      <w:divBdr>
        <w:top w:val="none" w:sz="0" w:space="0" w:color="auto"/>
        <w:left w:val="none" w:sz="0" w:space="0" w:color="auto"/>
        <w:bottom w:val="none" w:sz="0" w:space="0" w:color="auto"/>
        <w:right w:val="none" w:sz="0" w:space="0" w:color="auto"/>
      </w:divBdr>
    </w:div>
    <w:div w:id="1016493079">
      <w:marLeft w:val="480"/>
      <w:marRight w:val="0"/>
      <w:marTop w:val="0"/>
      <w:marBottom w:val="0"/>
      <w:divBdr>
        <w:top w:val="none" w:sz="0" w:space="0" w:color="auto"/>
        <w:left w:val="none" w:sz="0" w:space="0" w:color="auto"/>
        <w:bottom w:val="none" w:sz="0" w:space="0" w:color="auto"/>
        <w:right w:val="none" w:sz="0" w:space="0" w:color="auto"/>
      </w:divBdr>
    </w:div>
    <w:div w:id="1017272839">
      <w:bodyDiv w:val="1"/>
      <w:marLeft w:val="0"/>
      <w:marRight w:val="0"/>
      <w:marTop w:val="0"/>
      <w:marBottom w:val="0"/>
      <w:divBdr>
        <w:top w:val="none" w:sz="0" w:space="0" w:color="auto"/>
        <w:left w:val="none" w:sz="0" w:space="0" w:color="auto"/>
        <w:bottom w:val="none" w:sz="0" w:space="0" w:color="auto"/>
        <w:right w:val="none" w:sz="0" w:space="0" w:color="auto"/>
      </w:divBdr>
    </w:div>
    <w:div w:id="1018002323">
      <w:marLeft w:val="480"/>
      <w:marRight w:val="0"/>
      <w:marTop w:val="0"/>
      <w:marBottom w:val="0"/>
      <w:divBdr>
        <w:top w:val="none" w:sz="0" w:space="0" w:color="auto"/>
        <w:left w:val="none" w:sz="0" w:space="0" w:color="auto"/>
        <w:bottom w:val="none" w:sz="0" w:space="0" w:color="auto"/>
        <w:right w:val="none" w:sz="0" w:space="0" w:color="auto"/>
      </w:divBdr>
    </w:div>
    <w:div w:id="1018048147">
      <w:bodyDiv w:val="1"/>
      <w:marLeft w:val="0"/>
      <w:marRight w:val="0"/>
      <w:marTop w:val="0"/>
      <w:marBottom w:val="0"/>
      <w:divBdr>
        <w:top w:val="none" w:sz="0" w:space="0" w:color="auto"/>
        <w:left w:val="none" w:sz="0" w:space="0" w:color="auto"/>
        <w:bottom w:val="none" w:sz="0" w:space="0" w:color="auto"/>
        <w:right w:val="none" w:sz="0" w:space="0" w:color="auto"/>
      </w:divBdr>
      <w:divsChild>
        <w:div w:id="1912228042">
          <w:marLeft w:val="480"/>
          <w:marRight w:val="0"/>
          <w:marTop w:val="0"/>
          <w:marBottom w:val="0"/>
          <w:divBdr>
            <w:top w:val="none" w:sz="0" w:space="0" w:color="auto"/>
            <w:left w:val="none" w:sz="0" w:space="0" w:color="auto"/>
            <w:bottom w:val="none" w:sz="0" w:space="0" w:color="auto"/>
            <w:right w:val="none" w:sz="0" w:space="0" w:color="auto"/>
          </w:divBdr>
        </w:div>
        <w:div w:id="714541867">
          <w:marLeft w:val="480"/>
          <w:marRight w:val="0"/>
          <w:marTop w:val="0"/>
          <w:marBottom w:val="0"/>
          <w:divBdr>
            <w:top w:val="none" w:sz="0" w:space="0" w:color="auto"/>
            <w:left w:val="none" w:sz="0" w:space="0" w:color="auto"/>
            <w:bottom w:val="none" w:sz="0" w:space="0" w:color="auto"/>
            <w:right w:val="none" w:sz="0" w:space="0" w:color="auto"/>
          </w:divBdr>
        </w:div>
        <w:div w:id="1149978168">
          <w:marLeft w:val="480"/>
          <w:marRight w:val="0"/>
          <w:marTop w:val="0"/>
          <w:marBottom w:val="0"/>
          <w:divBdr>
            <w:top w:val="none" w:sz="0" w:space="0" w:color="auto"/>
            <w:left w:val="none" w:sz="0" w:space="0" w:color="auto"/>
            <w:bottom w:val="none" w:sz="0" w:space="0" w:color="auto"/>
            <w:right w:val="none" w:sz="0" w:space="0" w:color="auto"/>
          </w:divBdr>
        </w:div>
        <w:div w:id="1654291778">
          <w:marLeft w:val="480"/>
          <w:marRight w:val="0"/>
          <w:marTop w:val="0"/>
          <w:marBottom w:val="0"/>
          <w:divBdr>
            <w:top w:val="none" w:sz="0" w:space="0" w:color="auto"/>
            <w:left w:val="none" w:sz="0" w:space="0" w:color="auto"/>
            <w:bottom w:val="none" w:sz="0" w:space="0" w:color="auto"/>
            <w:right w:val="none" w:sz="0" w:space="0" w:color="auto"/>
          </w:divBdr>
        </w:div>
        <w:div w:id="1463112569">
          <w:marLeft w:val="480"/>
          <w:marRight w:val="0"/>
          <w:marTop w:val="0"/>
          <w:marBottom w:val="0"/>
          <w:divBdr>
            <w:top w:val="none" w:sz="0" w:space="0" w:color="auto"/>
            <w:left w:val="none" w:sz="0" w:space="0" w:color="auto"/>
            <w:bottom w:val="none" w:sz="0" w:space="0" w:color="auto"/>
            <w:right w:val="none" w:sz="0" w:space="0" w:color="auto"/>
          </w:divBdr>
        </w:div>
        <w:div w:id="1011949749">
          <w:marLeft w:val="480"/>
          <w:marRight w:val="0"/>
          <w:marTop w:val="0"/>
          <w:marBottom w:val="0"/>
          <w:divBdr>
            <w:top w:val="none" w:sz="0" w:space="0" w:color="auto"/>
            <w:left w:val="none" w:sz="0" w:space="0" w:color="auto"/>
            <w:bottom w:val="none" w:sz="0" w:space="0" w:color="auto"/>
            <w:right w:val="none" w:sz="0" w:space="0" w:color="auto"/>
          </w:divBdr>
        </w:div>
        <w:div w:id="1937202010">
          <w:marLeft w:val="480"/>
          <w:marRight w:val="0"/>
          <w:marTop w:val="0"/>
          <w:marBottom w:val="0"/>
          <w:divBdr>
            <w:top w:val="none" w:sz="0" w:space="0" w:color="auto"/>
            <w:left w:val="none" w:sz="0" w:space="0" w:color="auto"/>
            <w:bottom w:val="none" w:sz="0" w:space="0" w:color="auto"/>
            <w:right w:val="none" w:sz="0" w:space="0" w:color="auto"/>
          </w:divBdr>
        </w:div>
        <w:div w:id="1485202847">
          <w:marLeft w:val="480"/>
          <w:marRight w:val="0"/>
          <w:marTop w:val="0"/>
          <w:marBottom w:val="0"/>
          <w:divBdr>
            <w:top w:val="none" w:sz="0" w:space="0" w:color="auto"/>
            <w:left w:val="none" w:sz="0" w:space="0" w:color="auto"/>
            <w:bottom w:val="none" w:sz="0" w:space="0" w:color="auto"/>
            <w:right w:val="none" w:sz="0" w:space="0" w:color="auto"/>
          </w:divBdr>
        </w:div>
        <w:div w:id="1623001167">
          <w:marLeft w:val="480"/>
          <w:marRight w:val="0"/>
          <w:marTop w:val="0"/>
          <w:marBottom w:val="0"/>
          <w:divBdr>
            <w:top w:val="none" w:sz="0" w:space="0" w:color="auto"/>
            <w:left w:val="none" w:sz="0" w:space="0" w:color="auto"/>
            <w:bottom w:val="none" w:sz="0" w:space="0" w:color="auto"/>
            <w:right w:val="none" w:sz="0" w:space="0" w:color="auto"/>
          </w:divBdr>
        </w:div>
        <w:div w:id="1440181451">
          <w:marLeft w:val="480"/>
          <w:marRight w:val="0"/>
          <w:marTop w:val="0"/>
          <w:marBottom w:val="0"/>
          <w:divBdr>
            <w:top w:val="none" w:sz="0" w:space="0" w:color="auto"/>
            <w:left w:val="none" w:sz="0" w:space="0" w:color="auto"/>
            <w:bottom w:val="none" w:sz="0" w:space="0" w:color="auto"/>
            <w:right w:val="none" w:sz="0" w:space="0" w:color="auto"/>
          </w:divBdr>
        </w:div>
        <w:div w:id="1458601733">
          <w:marLeft w:val="480"/>
          <w:marRight w:val="0"/>
          <w:marTop w:val="0"/>
          <w:marBottom w:val="0"/>
          <w:divBdr>
            <w:top w:val="none" w:sz="0" w:space="0" w:color="auto"/>
            <w:left w:val="none" w:sz="0" w:space="0" w:color="auto"/>
            <w:bottom w:val="none" w:sz="0" w:space="0" w:color="auto"/>
            <w:right w:val="none" w:sz="0" w:space="0" w:color="auto"/>
          </w:divBdr>
        </w:div>
        <w:div w:id="1505243002">
          <w:marLeft w:val="480"/>
          <w:marRight w:val="0"/>
          <w:marTop w:val="0"/>
          <w:marBottom w:val="0"/>
          <w:divBdr>
            <w:top w:val="none" w:sz="0" w:space="0" w:color="auto"/>
            <w:left w:val="none" w:sz="0" w:space="0" w:color="auto"/>
            <w:bottom w:val="none" w:sz="0" w:space="0" w:color="auto"/>
            <w:right w:val="none" w:sz="0" w:space="0" w:color="auto"/>
          </w:divBdr>
        </w:div>
        <w:div w:id="976299036">
          <w:marLeft w:val="480"/>
          <w:marRight w:val="0"/>
          <w:marTop w:val="0"/>
          <w:marBottom w:val="0"/>
          <w:divBdr>
            <w:top w:val="none" w:sz="0" w:space="0" w:color="auto"/>
            <w:left w:val="none" w:sz="0" w:space="0" w:color="auto"/>
            <w:bottom w:val="none" w:sz="0" w:space="0" w:color="auto"/>
            <w:right w:val="none" w:sz="0" w:space="0" w:color="auto"/>
          </w:divBdr>
        </w:div>
        <w:div w:id="4593913">
          <w:marLeft w:val="480"/>
          <w:marRight w:val="0"/>
          <w:marTop w:val="0"/>
          <w:marBottom w:val="0"/>
          <w:divBdr>
            <w:top w:val="none" w:sz="0" w:space="0" w:color="auto"/>
            <w:left w:val="none" w:sz="0" w:space="0" w:color="auto"/>
            <w:bottom w:val="none" w:sz="0" w:space="0" w:color="auto"/>
            <w:right w:val="none" w:sz="0" w:space="0" w:color="auto"/>
          </w:divBdr>
        </w:div>
        <w:div w:id="1858303106">
          <w:marLeft w:val="480"/>
          <w:marRight w:val="0"/>
          <w:marTop w:val="0"/>
          <w:marBottom w:val="0"/>
          <w:divBdr>
            <w:top w:val="none" w:sz="0" w:space="0" w:color="auto"/>
            <w:left w:val="none" w:sz="0" w:space="0" w:color="auto"/>
            <w:bottom w:val="none" w:sz="0" w:space="0" w:color="auto"/>
            <w:right w:val="none" w:sz="0" w:space="0" w:color="auto"/>
          </w:divBdr>
        </w:div>
        <w:div w:id="572590225">
          <w:marLeft w:val="480"/>
          <w:marRight w:val="0"/>
          <w:marTop w:val="0"/>
          <w:marBottom w:val="0"/>
          <w:divBdr>
            <w:top w:val="none" w:sz="0" w:space="0" w:color="auto"/>
            <w:left w:val="none" w:sz="0" w:space="0" w:color="auto"/>
            <w:bottom w:val="none" w:sz="0" w:space="0" w:color="auto"/>
            <w:right w:val="none" w:sz="0" w:space="0" w:color="auto"/>
          </w:divBdr>
        </w:div>
      </w:divsChild>
    </w:div>
    <w:div w:id="1018234791">
      <w:bodyDiv w:val="1"/>
      <w:marLeft w:val="0"/>
      <w:marRight w:val="0"/>
      <w:marTop w:val="0"/>
      <w:marBottom w:val="0"/>
      <w:divBdr>
        <w:top w:val="none" w:sz="0" w:space="0" w:color="auto"/>
        <w:left w:val="none" w:sz="0" w:space="0" w:color="auto"/>
        <w:bottom w:val="none" w:sz="0" w:space="0" w:color="auto"/>
        <w:right w:val="none" w:sz="0" w:space="0" w:color="auto"/>
      </w:divBdr>
    </w:div>
    <w:div w:id="1018576862">
      <w:bodyDiv w:val="1"/>
      <w:marLeft w:val="0"/>
      <w:marRight w:val="0"/>
      <w:marTop w:val="0"/>
      <w:marBottom w:val="0"/>
      <w:divBdr>
        <w:top w:val="none" w:sz="0" w:space="0" w:color="auto"/>
        <w:left w:val="none" w:sz="0" w:space="0" w:color="auto"/>
        <w:bottom w:val="none" w:sz="0" w:space="0" w:color="auto"/>
        <w:right w:val="none" w:sz="0" w:space="0" w:color="auto"/>
      </w:divBdr>
    </w:div>
    <w:div w:id="1020083435">
      <w:marLeft w:val="480"/>
      <w:marRight w:val="0"/>
      <w:marTop w:val="0"/>
      <w:marBottom w:val="0"/>
      <w:divBdr>
        <w:top w:val="none" w:sz="0" w:space="0" w:color="auto"/>
        <w:left w:val="none" w:sz="0" w:space="0" w:color="auto"/>
        <w:bottom w:val="none" w:sz="0" w:space="0" w:color="auto"/>
        <w:right w:val="none" w:sz="0" w:space="0" w:color="auto"/>
      </w:divBdr>
    </w:div>
    <w:div w:id="1020547269">
      <w:marLeft w:val="480"/>
      <w:marRight w:val="0"/>
      <w:marTop w:val="0"/>
      <w:marBottom w:val="0"/>
      <w:divBdr>
        <w:top w:val="none" w:sz="0" w:space="0" w:color="auto"/>
        <w:left w:val="none" w:sz="0" w:space="0" w:color="auto"/>
        <w:bottom w:val="none" w:sz="0" w:space="0" w:color="auto"/>
        <w:right w:val="none" w:sz="0" w:space="0" w:color="auto"/>
      </w:divBdr>
    </w:div>
    <w:div w:id="1022710620">
      <w:bodyDiv w:val="1"/>
      <w:marLeft w:val="0"/>
      <w:marRight w:val="0"/>
      <w:marTop w:val="0"/>
      <w:marBottom w:val="0"/>
      <w:divBdr>
        <w:top w:val="none" w:sz="0" w:space="0" w:color="auto"/>
        <w:left w:val="none" w:sz="0" w:space="0" w:color="auto"/>
        <w:bottom w:val="none" w:sz="0" w:space="0" w:color="auto"/>
        <w:right w:val="none" w:sz="0" w:space="0" w:color="auto"/>
      </w:divBdr>
    </w:div>
    <w:div w:id="1023092095">
      <w:bodyDiv w:val="1"/>
      <w:marLeft w:val="0"/>
      <w:marRight w:val="0"/>
      <w:marTop w:val="0"/>
      <w:marBottom w:val="0"/>
      <w:divBdr>
        <w:top w:val="none" w:sz="0" w:space="0" w:color="auto"/>
        <w:left w:val="none" w:sz="0" w:space="0" w:color="auto"/>
        <w:bottom w:val="none" w:sz="0" w:space="0" w:color="auto"/>
        <w:right w:val="none" w:sz="0" w:space="0" w:color="auto"/>
      </w:divBdr>
    </w:div>
    <w:div w:id="1023170688">
      <w:marLeft w:val="480"/>
      <w:marRight w:val="0"/>
      <w:marTop w:val="0"/>
      <w:marBottom w:val="0"/>
      <w:divBdr>
        <w:top w:val="none" w:sz="0" w:space="0" w:color="auto"/>
        <w:left w:val="none" w:sz="0" w:space="0" w:color="auto"/>
        <w:bottom w:val="none" w:sz="0" w:space="0" w:color="auto"/>
        <w:right w:val="none" w:sz="0" w:space="0" w:color="auto"/>
      </w:divBdr>
    </w:div>
    <w:div w:id="1024012669">
      <w:marLeft w:val="480"/>
      <w:marRight w:val="0"/>
      <w:marTop w:val="0"/>
      <w:marBottom w:val="0"/>
      <w:divBdr>
        <w:top w:val="none" w:sz="0" w:space="0" w:color="auto"/>
        <w:left w:val="none" w:sz="0" w:space="0" w:color="auto"/>
        <w:bottom w:val="none" w:sz="0" w:space="0" w:color="auto"/>
        <w:right w:val="none" w:sz="0" w:space="0" w:color="auto"/>
      </w:divBdr>
    </w:div>
    <w:div w:id="1024211705">
      <w:bodyDiv w:val="1"/>
      <w:marLeft w:val="0"/>
      <w:marRight w:val="0"/>
      <w:marTop w:val="0"/>
      <w:marBottom w:val="0"/>
      <w:divBdr>
        <w:top w:val="none" w:sz="0" w:space="0" w:color="auto"/>
        <w:left w:val="none" w:sz="0" w:space="0" w:color="auto"/>
        <w:bottom w:val="none" w:sz="0" w:space="0" w:color="auto"/>
        <w:right w:val="none" w:sz="0" w:space="0" w:color="auto"/>
      </w:divBdr>
      <w:divsChild>
        <w:div w:id="1769810744">
          <w:marLeft w:val="480"/>
          <w:marRight w:val="0"/>
          <w:marTop w:val="0"/>
          <w:marBottom w:val="0"/>
          <w:divBdr>
            <w:top w:val="none" w:sz="0" w:space="0" w:color="auto"/>
            <w:left w:val="none" w:sz="0" w:space="0" w:color="auto"/>
            <w:bottom w:val="none" w:sz="0" w:space="0" w:color="auto"/>
            <w:right w:val="none" w:sz="0" w:space="0" w:color="auto"/>
          </w:divBdr>
        </w:div>
        <w:div w:id="2025787161">
          <w:marLeft w:val="480"/>
          <w:marRight w:val="0"/>
          <w:marTop w:val="0"/>
          <w:marBottom w:val="0"/>
          <w:divBdr>
            <w:top w:val="none" w:sz="0" w:space="0" w:color="auto"/>
            <w:left w:val="none" w:sz="0" w:space="0" w:color="auto"/>
            <w:bottom w:val="none" w:sz="0" w:space="0" w:color="auto"/>
            <w:right w:val="none" w:sz="0" w:space="0" w:color="auto"/>
          </w:divBdr>
        </w:div>
        <w:div w:id="1943103365">
          <w:marLeft w:val="480"/>
          <w:marRight w:val="0"/>
          <w:marTop w:val="0"/>
          <w:marBottom w:val="0"/>
          <w:divBdr>
            <w:top w:val="none" w:sz="0" w:space="0" w:color="auto"/>
            <w:left w:val="none" w:sz="0" w:space="0" w:color="auto"/>
            <w:bottom w:val="none" w:sz="0" w:space="0" w:color="auto"/>
            <w:right w:val="none" w:sz="0" w:space="0" w:color="auto"/>
          </w:divBdr>
        </w:div>
        <w:div w:id="406806412">
          <w:marLeft w:val="480"/>
          <w:marRight w:val="0"/>
          <w:marTop w:val="0"/>
          <w:marBottom w:val="0"/>
          <w:divBdr>
            <w:top w:val="none" w:sz="0" w:space="0" w:color="auto"/>
            <w:left w:val="none" w:sz="0" w:space="0" w:color="auto"/>
            <w:bottom w:val="none" w:sz="0" w:space="0" w:color="auto"/>
            <w:right w:val="none" w:sz="0" w:space="0" w:color="auto"/>
          </w:divBdr>
        </w:div>
        <w:div w:id="484586263">
          <w:marLeft w:val="480"/>
          <w:marRight w:val="0"/>
          <w:marTop w:val="0"/>
          <w:marBottom w:val="0"/>
          <w:divBdr>
            <w:top w:val="none" w:sz="0" w:space="0" w:color="auto"/>
            <w:left w:val="none" w:sz="0" w:space="0" w:color="auto"/>
            <w:bottom w:val="none" w:sz="0" w:space="0" w:color="auto"/>
            <w:right w:val="none" w:sz="0" w:space="0" w:color="auto"/>
          </w:divBdr>
        </w:div>
        <w:div w:id="1307316488">
          <w:marLeft w:val="480"/>
          <w:marRight w:val="0"/>
          <w:marTop w:val="0"/>
          <w:marBottom w:val="0"/>
          <w:divBdr>
            <w:top w:val="none" w:sz="0" w:space="0" w:color="auto"/>
            <w:left w:val="none" w:sz="0" w:space="0" w:color="auto"/>
            <w:bottom w:val="none" w:sz="0" w:space="0" w:color="auto"/>
            <w:right w:val="none" w:sz="0" w:space="0" w:color="auto"/>
          </w:divBdr>
        </w:div>
        <w:div w:id="1153789842">
          <w:marLeft w:val="480"/>
          <w:marRight w:val="0"/>
          <w:marTop w:val="0"/>
          <w:marBottom w:val="0"/>
          <w:divBdr>
            <w:top w:val="none" w:sz="0" w:space="0" w:color="auto"/>
            <w:left w:val="none" w:sz="0" w:space="0" w:color="auto"/>
            <w:bottom w:val="none" w:sz="0" w:space="0" w:color="auto"/>
            <w:right w:val="none" w:sz="0" w:space="0" w:color="auto"/>
          </w:divBdr>
        </w:div>
        <w:div w:id="716784724">
          <w:marLeft w:val="480"/>
          <w:marRight w:val="0"/>
          <w:marTop w:val="0"/>
          <w:marBottom w:val="0"/>
          <w:divBdr>
            <w:top w:val="none" w:sz="0" w:space="0" w:color="auto"/>
            <w:left w:val="none" w:sz="0" w:space="0" w:color="auto"/>
            <w:bottom w:val="none" w:sz="0" w:space="0" w:color="auto"/>
            <w:right w:val="none" w:sz="0" w:space="0" w:color="auto"/>
          </w:divBdr>
        </w:div>
      </w:divsChild>
    </w:div>
    <w:div w:id="1024356776">
      <w:marLeft w:val="480"/>
      <w:marRight w:val="0"/>
      <w:marTop w:val="0"/>
      <w:marBottom w:val="0"/>
      <w:divBdr>
        <w:top w:val="none" w:sz="0" w:space="0" w:color="auto"/>
        <w:left w:val="none" w:sz="0" w:space="0" w:color="auto"/>
        <w:bottom w:val="none" w:sz="0" w:space="0" w:color="auto"/>
        <w:right w:val="none" w:sz="0" w:space="0" w:color="auto"/>
      </w:divBdr>
    </w:div>
    <w:div w:id="1024863138">
      <w:marLeft w:val="480"/>
      <w:marRight w:val="0"/>
      <w:marTop w:val="0"/>
      <w:marBottom w:val="0"/>
      <w:divBdr>
        <w:top w:val="none" w:sz="0" w:space="0" w:color="auto"/>
        <w:left w:val="none" w:sz="0" w:space="0" w:color="auto"/>
        <w:bottom w:val="none" w:sz="0" w:space="0" w:color="auto"/>
        <w:right w:val="none" w:sz="0" w:space="0" w:color="auto"/>
      </w:divBdr>
    </w:div>
    <w:div w:id="1025595188">
      <w:bodyDiv w:val="1"/>
      <w:marLeft w:val="0"/>
      <w:marRight w:val="0"/>
      <w:marTop w:val="0"/>
      <w:marBottom w:val="0"/>
      <w:divBdr>
        <w:top w:val="none" w:sz="0" w:space="0" w:color="auto"/>
        <w:left w:val="none" w:sz="0" w:space="0" w:color="auto"/>
        <w:bottom w:val="none" w:sz="0" w:space="0" w:color="auto"/>
        <w:right w:val="none" w:sz="0" w:space="0" w:color="auto"/>
      </w:divBdr>
    </w:div>
    <w:div w:id="1025718273">
      <w:bodyDiv w:val="1"/>
      <w:marLeft w:val="0"/>
      <w:marRight w:val="0"/>
      <w:marTop w:val="0"/>
      <w:marBottom w:val="0"/>
      <w:divBdr>
        <w:top w:val="none" w:sz="0" w:space="0" w:color="auto"/>
        <w:left w:val="none" w:sz="0" w:space="0" w:color="auto"/>
        <w:bottom w:val="none" w:sz="0" w:space="0" w:color="auto"/>
        <w:right w:val="none" w:sz="0" w:space="0" w:color="auto"/>
      </w:divBdr>
    </w:div>
    <w:div w:id="1026060659">
      <w:marLeft w:val="480"/>
      <w:marRight w:val="0"/>
      <w:marTop w:val="0"/>
      <w:marBottom w:val="0"/>
      <w:divBdr>
        <w:top w:val="none" w:sz="0" w:space="0" w:color="auto"/>
        <w:left w:val="none" w:sz="0" w:space="0" w:color="auto"/>
        <w:bottom w:val="none" w:sz="0" w:space="0" w:color="auto"/>
        <w:right w:val="none" w:sz="0" w:space="0" w:color="auto"/>
      </w:divBdr>
    </w:div>
    <w:div w:id="1026566805">
      <w:bodyDiv w:val="1"/>
      <w:marLeft w:val="0"/>
      <w:marRight w:val="0"/>
      <w:marTop w:val="0"/>
      <w:marBottom w:val="0"/>
      <w:divBdr>
        <w:top w:val="none" w:sz="0" w:space="0" w:color="auto"/>
        <w:left w:val="none" w:sz="0" w:space="0" w:color="auto"/>
        <w:bottom w:val="none" w:sz="0" w:space="0" w:color="auto"/>
        <w:right w:val="none" w:sz="0" w:space="0" w:color="auto"/>
      </w:divBdr>
    </w:div>
    <w:div w:id="1026711329">
      <w:bodyDiv w:val="1"/>
      <w:marLeft w:val="0"/>
      <w:marRight w:val="0"/>
      <w:marTop w:val="0"/>
      <w:marBottom w:val="0"/>
      <w:divBdr>
        <w:top w:val="none" w:sz="0" w:space="0" w:color="auto"/>
        <w:left w:val="none" w:sz="0" w:space="0" w:color="auto"/>
        <w:bottom w:val="none" w:sz="0" w:space="0" w:color="auto"/>
        <w:right w:val="none" w:sz="0" w:space="0" w:color="auto"/>
      </w:divBdr>
    </w:div>
    <w:div w:id="1027028005">
      <w:bodyDiv w:val="1"/>
      <w:marLeft w:val="0"/>
      <w:marRight w:val="0"/>
      <w:marTop w:val="0"/>
      <w:marBottom w:val="0"/>
      <w:divBdr>
        <w:top w:val="none" w:sz="0" w:space="0" w:color="auto"/>
        <w:left w:val="none" w:sz="0" w:space="0" w:color="auto"/>
        <w:bottom w:val="none" w:sz="0" w:space="0" w:color="auto"/>
        <w:right w:val="none" w:sz="0" w:space="0" w:color="auto"/>
      </w:divBdr>
      <w:divsChild>
        <w:div w:id="189341017">
          <w:marLeft w:val="480"/>
          <w:marRight w:val="0"/>
          <w:marTop w:val="0"/>
          <w:marBottom w:val="0"/>
          <w:divBdr>
            <w:top w:val="none" w:sz="0" w:space="0" w:color="auto"/>
            <w:left w:val="none" w:sz="0" w:space="0" w:color="auto"/>
            <w:bottom w:val="none" w:sz="0" w:space="0" w:color="auto"/>
            <w:right w:val="none" w:sz="0" w:space="0" w:color="auto"/>
          </w:divBdr>
        </w:div>
        <w:div w:id="613100020">
          <w:marLeft w:val="480"/>
          <w:marRight w:val="0"/>
          <w:marTop w:val="0"/>
          <w:marBottom w:val="0"/>
          <w:divBdr>
            <w:top w:val="none" w:sz="0" w:space="0" w:color="auto"/>
            <w:left w:val="none" w:sz="0" w:space="0" w:color="auto"/>
            <w:bottom w:val="none" w:sz="0" w:space="0" w:color="auto"/>
            <w:right w:val="none" w:sz="0" w:space="0" w:color="auto"/>
          </w:divBdr>
        </w:div>
        <w:div w:id="1299803649">
          <w:marLeft w:val="480"/>
          <w:marRight w:val="0"/>
          <w:marTop w:val="0"/>
          <w:marBottom w:val="0"/>
          <w:divBdr>
            <w:top w:val="none" w:sz="0" w:space="0" w:color="auto"/>
            <w:left w:val="none" w:sz="0" w:space="0" w:color="auto"/>
            <w:bottom w:val="none" w:sz="0" w:space="0" w:color="auto"/>
            <w:right w:val="none" w:sz="0" w:space="0" w:color="auto"/>
          </w:divBdr>
        </w:div>
        <w:div w:id="1193223096">
          <w:marLeft w:val="480"/>
          <w:marRight w:val="0"/>
          <w:marTop w:val="0"/>
          <w:marBottom w:val="0"/>
          <w:divBdr>
            <w:top w:val="none" w:sz="0" w:space="0" w:color="auto"/>
            <w:left w:val="none" w:sz="0" w:space="0" w:color="auto"/>
            <w:bottom w:val="none" w:sz="0" w:space="0" w:color="auto"/>
            <w:right w:val="none" w:sz="0" w:space="0" w:color="auto"/>
          </w:divBdr>
        </w:div>
        <w:div w:id="370345307">
          <w:marLeft w:val="480"/>
          <w:marRight w:val="0"/>
          <w:marTop w:val="0"/>
          <w:marBottom w:val="0"/>
          <w:divBdr>
            <w:top w:val="none" w:sz="0" w:space="0" w:color="auto"/>
            <w:left w:val="none" w:sz="0" w:space="0" w:color="auto"/>
            <w:bottom w:val="none" w:sz="0" w:space="0" w:color="auto"/>
            <w:right w:val="none" w:sz="0" w:space="0" w:color="auto"/>
          </w:divBdr>
        </w:div>
        <w:div w:id="221478177">
          <w:marLeft w:val="480"/>
          <w:marRight w:val="0"/>
          <w:marTop w:val="0"/>
          <w:marBottom w:val="0"/>
          <w:divBdr>
            <w:top w:val="none" w:sz="0" w:space="0" w:color="auto"/>
            <w:left w:val="none" w:sz="0" w:space="0" w:color="auto"/>
            <w:bottom w:val="none" w:sz="0" w:space="0" w:color="auto"/>
            <w:right w:val="none" w:sz="0" w:space="0" w:color="auto"/>
          </w:divBdr>
        </w:div>
        <w:div w:id="455098738">
          <w:marLeft w:val="480"/>
          <w:marRight w:val="0"/>
          <w:marTop w:val="0"/>
          <w:marBottom w:val="0"/>
          <w:divBdr>
            <w:top w:val="none" w:sz="0" w:space="0" w:color="auto"/>
            <w:left w:val="none" w:sz="0" w:space="0" w:color="auto"/>
            <w:bottom w:val="none" w:sz="0" w:space="0" w:color="auto"/>
            <w:right w:val="none" w:sz="0" w:space="0" w:color="auto"/>
          </w:divBdr>
        </w:div>
        <w:div w:id="942305088">
          <w:marLeft w:val="480"/>
          <w:marRight w:val="0"/>
          <w:marTop w:val="0"/>
          <w:marBottom w:val="0"/>
          <w:divBdr>
            <w:top w:val="none" w:sz="0" w:space="0" w:color="auto"/>
            <w:left w:val="none" w:sz="0" w:space="0" w:color="auto"/>
            <w:bottom w:val="none" w:sz="0" w:space="0" w:color="auto"/>
            <w:right w:val="none" w:sz="0" w:space="0" w:color="auto"/>
          </w:divBdr>
        </w:div>
        <w:div w:id="2321910">
          <w:marLeft w:val="480"/>
          <w:marRight w:val="0"/>
          <w:marTop w:val="0"/>
          <w:marBottom w:val="0"/>
          <w:divBdr>
            <w:top w:val="none" w:sz="0" w:space="0" w:color="auto"/>
            <w:left w:val="none" w:sz="0" w:space="0" w:color="auto"/>
            <w:bottom w:val="none" w:sz="0" w:space="0" w:color="auto"/>
            <w:right w:val="none" w:sz="0" w:space="0" w:color="auto"/>
          </w:divBdr>
        </w:div>
        <w:div w:id="837843978">
          <w:marLeft w:val="480"/>
          <w:marRight w:val="0"/>
          <w:marTop w:val="0"/>
          <w:marBottom w:val="0"/>
          <w:divBdr>
            <w:top w:val="none" w:sz="0" w:space="0" w:color="auto"/>
            <w:left w:val="none" w:sz="0" w:space="0" w:color="auto"/>
            <w:bottom w:val="none" w:sz="0" w:space="0" w:color="auto"/>
            <w:right w:val="none" w:sz="0" w:space="0" w:color="auto"/>
          </w:divBdr>
        </w:div>
        <w:div w:id="1714575166">
          <w:marLeft w:val="480"/>
          <w:marRight w:val="0"/>
          <w:marTop w:val="0"/>
          <w:marBottom w:val="0"/>
          <w:divBdr>
            <w:top w:val="none" w:sz="0" w:space="0" w:color="auto"/>
            <w:left w:val="none" w:sz="0" w:space="0" w:color="auto"/>
            <w:bottom w:val="none" w:sz="0" w:space="0" w:color="auto"/>
            <w:right w:val="none" w:sz="0" w:space="0" w:color="auto"/>
          </w:divBdr>
        </w:div>
        <w:div w:id="1266229954">
          <w:marLeft w:val="480"/>
          <w:marRight w:val="0"/>
          <w:marTop w:val="0"/>
          <w:marBottom w:val="0"/>
          <w:divBdr>
            <w:top w:val="none" w:sz="0" w:space="0" w:color="auto"/>
            <w:left w:val="none" w:sz="0" w:space="0" w:color="auto"/>
            <w:bottom w:val="none" w:sz="0" w:space="0" w:color="auto"/>
            <w:right w:val="none" w:sz="0" w:space="0" w:color="auto"/>
          </w:divBdr>
        </w:div>
        <w:div w:id="1849905627">
          <w:marLeft w:val="480"/>
          <w:marRight w:val="0"/>
          <w:marTop w:val="0"/>
          <w:marBottom w:val="0"/>
          <w:divBdr>
            <w:top w:val="none" w:sz="0" w:space="0" w:color="auto"/>
            <w:left w:val="none" w:sz="0" w:space="0" w:color="auto"/>
            <w:bottom w:val="none" w:sz="0" w:space="0" w:color="auto"/>
            <w:right w:val="none" w:sz="0" w:space="0" w:color="auto"/>
          </w:divBdr>
        </w:div>
        <w:div w:id="257569694">
          <w:marLeft w:val="480"/>
          <w:marRight w:val="0"/>
          <w:marTop w:val="0"/>
          <w:marBottom w:val="0"/>
          <w:divBdr>
            <w:top w:val="none" w:sz="0" w:space="0" w:color="auto"/>
            <w:left w:val="none" w:sz="0" w:space="0" w:color="auto"/>
            <w:bottom w:val="none" w:sz="0" w:space="0" w:color="auto"/>
            <w:right w:val="none" w:sz="0" w:space="0" w:color="auto"/>
          </w:divBdr>
        </w:div>
        <w:div w:id="2048985606">
          <w:marLeft w:val="480"/>
          <w:marRight w:val="0"/>
          <w:marTop w:val="0"/>
          <w:marBottom w:val="0"/>
          <w:divBdr>
            <w:top w:val="none" w:sz="0" w:space="0" w:color="auto"/>
            <w:left w:val="none" w:sz="0" w:space="0" w:color="auto"/>
            <w:bottom w:val="none" w:sz="0" w:space="0" w:color="auto"/>
            <w:right w:val="none" w:sz="0" w:space="0" w:color="auto"/>
          </w:divBdr>
        </w:div>
        <w:div w:id="2132822694">
          <w:marLeft w:val="480"/>
          <w:marRight w:val="0"/>
          <w:marTop w:val="0"/>
          <w:marBottom w:val="0"/>
          <w:divBdr>
            <w:top w:val="none" w:sz="0" w:space="0" w:color="auto"/>
            <w:left w:val="none" w:sz="0" w:space="0" w:color="auto"/>
            <w:bottom w:val="none" w:sz="0" w:space="0" w:color="auto"/>
            <w:right w:val="none" w:sz="0" w:space="0" w:color="auto"/>
          </w:divBdr>
        </w:div>
        <w:div w:id="2121948745">
          <w:marLeft w:val="480"/>
          <w:marRight w:val="0"/>
          <w:marTop w:val="0"/>
          <w:marBottom w:val="0"/>
          <w:divBdr>
            <w:top w:val="none" w:sz="0" w:space="0" w:color="auto"/>
            <w:left w:val="none" w:sz="0" w:space="0" w:color="auto"/>
            <w:bottom w:val="none" w:sz="0" w:space="0" w:color="auto"/>
            <w:right w:val="none" w:sz="0" w:space="0" w:color="auto"/>
          </w:divBdr>
        </w:div>
        <w:div w:id="1315255641">
          <w:marLeft w:val="480"/>
          <w:marRight w:val="0"/>
          <w:marTop w:val="0"/>
          <w:marBottom w:val="0"/>
          <w:divBdr>
            <w:top w:val="none" w:sz="0" w:space="0" w:color="auto"/>
            <w:left w:val="none" w:sz="0" w:space="0" w:color="auto"/>
            <w:bottom w:val="none" w:sz="0" w:space="0" w:color="auto"/>
            <w:right w:val="none" w:sz="0" w:space="0" w:color="auto"/>
          </w:divBdr>
        </w:div>
      </w:divsChild>
    </w:div>
    <w:div w:id="1027951553">
      <w:marLeft w:val="480"/>
      <w:marRight w:val="0"/>
      <w:marTop w:val="0"/>
      <w:marBottom w:val="0"/>
      <w:divBdr>
        <w:top w:val="none" w:sz="0" w:space="0" w:color="auto"/>
        <w:left w:val="none" w:sz="0" w:space="0" w:color="auto"/>
        <w:bottom w:val="none" w:sz="0" w:space="0" w:color="auto"/>
        <w:right w:val="none" w:sz="0" w:space="0" w:color="auto"/>
      </w:divBdr>
    </w:div>
    <w:div w:id="1028264380">
      <w:marLeft w:val="480"/>
      <w:marRight w:val="0"/>
      <w:marTop w:val="0"/>
      <w:marBottom w:val="0"/>
      <w:divBdr>
        <w:top w:val="none" w:sz="0" w:space="0" w:color="auto"/>
        <w:left w:val="none" w:sz="0" w:space="0" w:color="auto"/>
        <w:bottom w:val="none" w:sz="0" w:space="0" w:color="auto"/>
        <w:right w:val="none" w:sz="0" w:space="0" w:color="auto"/>
      </w:divBdr>
    </w:div>
    <w:div w:id="1028337199">
      <w:marLeft w:val="480"/>
      <w:marRight w:val="0"/>
      <w:marTop w:val="0"/>
      <w:marBottom w:val="0"/>
      <w:divBdr>
        <w:top w:val="none" w:sz="0" w:space="0" w:color="auto"/>
        <w:left w:val="none" w:sz="0" w:space="0" w:color="auto"/>
        <w:bottom w:val="none" w:sz="0" w:space="0" w:color="auto"/>
        <w:right w:val="none" w:sz="0" w:space="0" w:color="auto"/>
      </w:divBdr>
    </w:div>
    <w:div w:id="1028873929">
      <w:bodyDiv w:val="1"/>
      <w:marLeft w:val="0"/>
      <w:marRight w:val="0"/>
      <w:marTop w:val="0"/>
      <w:marBottom w:val="0"/>
      <w:divBdr>
        <w:top w:val="none" w:sz="0" w:space="0" w:color="auto"/>
        <w:left w:val="none" w:sz="0" w:space="0" w:color="auto"/>
        <w:bottom w:val="none" w:sz="0" w:space="0" w:color="auto"/>
        <w:right w:val="none" w:sz="0" w:space="0" w:color="auto"/>
      </w:divBdr>
    </w:div>
    <w:div w:id="1028945313">
      <w:bodyDiv w:val="1"/>
      <w:marLeft w:val="0"/>
      <w:marRight w:val="0"/>
      <w:marTop w:val="0"/>
      <w:marBottom w:val="0"/>
      <w:divBdr>
        <w:top w:val="none" w:sz="0" w:space="0" w:color="auto"/>
        <w:left w:val="none" w:sz="0" w:space="0" w:color="auto"/>
        <w:bottom w:val="none" w:sz="0" w:space="0" w:color="auto"/>
        <w:right w:val="none" w:sz="0" w:space="0" w:color="auto"/>
      </w:divBdr>
    </w:div>
    <w:div w:id="1029140817">
      <w:bodyDiv w:val="1"/>
      <w:marLeft w:val="0"/>
      <w:marRight w:val="0"/>
      <w:marTop w:val="0"/>
      <w:marBottom w:val="0"/>
      <w:divBdr>
        <w:top w:val="none" w:sz="0" w:space="0" w:color="auto"/>
        <w:left w:val="none" w:sz="0" w:space="0" w:color="auto"/>
        <w:bottom w:val="none" w:sz="0" w:space="0" w:color="auto"/>
        <w:right w:val="none" w:sz="0" w:space="0" w:color="auto"/>
      </w:divBdr>
    </w:div>
    <w:div w:id="1030566658">
      <w:marLeft w:val="480"/>
      <w:marRight w:val="0"/>
      <w:marTop w:val="0"/>
      <w:marBottom w:val="0"/>
      <w:divBdr>
        <w:top w:val="none" w:sz="0" w:space="0" w:color="auto"/>
        <w:left w:val="none" w:sz="0" w:space="0" w:color="auto"/>
        <w:bottom w:val="none" w:sz="0" w:space="0" w:color="auto"/>
        <w:right w:val="none" w:sz="0" w:space="0" w:color="auto"/>
      </w:divBdr>
    </w:div>
    <w:div w:id="1031489197">
      <w:bodyDiv w:val="1"/>
      <w:marLeft w:val="0"/>
      <w:marRight w:val="0"/>
      <w:marTop w:val="0"/>
      <w:marBottom w:val="0"/>
      <w:divBdr>
        <w:top w:val="none" w:sz="0" w:space="0" w:color="auto"/>
        <w:left w:val="none" w:sz="0" w:space="0" w:color="auto"/>
        <w:bottom w:val="none" w:sz="0" w:space="0" w:color="auto"/>
        <w:right w:val="none" w:sz="0" w:space="0" w:color="auto"/>
      </w:divBdr>
    </w:div>
    <w:div w:id="1031960032">
      <w:marLeft w:val="480"/>
      <w:marRight w:val="0"/>
      <w:marTop w:val="0"/>
      <w:marBottom w:val="0"/>
      <w:divBdr>
        <w:top w:val="none" w:sz="0" w:space="0" w:color="auto"/>
        <w:left w:val="none" w:sz="0" w:space="0" w:color="auto"/>
        <w:bottom w:val="none" w:sz="0" w:space="0" w:color="auto"/>
        <w:right w:val="none" w:sz="0" w:space="0" w:color="auto"/>
      </w:divBdr>
    </w:div>
    <w:div w:id="1033312394">
      <w:bodyDiv w:val="1"/>
      <w:marLeft w:val="0"/>
      <w:marRight w:val="0"/>
      <w:marTop w:val="0"/>
      <w:marBottom w:val="0"/>
      <w:divBdr>
        <w:top w:val="none" w:sz="0" w:space="0" w:color="auto"/>
        <w:left w:val="none" w:sz="0" w:space="0" w:color="auto"/>
        <w:bottom w:val="none" w:sz="0" w:space="0" w:color="auto"/>
        <w:right w:val="none" w:sz="0" w:space="0" w:color="auto"/>
      </w:divBdr>
    </w:div>
    <w:div w:id="1033653409">
      <w:marLeft w:val="480"/>
      <w:marRight w:val="0"/>
      <w:marTop w:val="0"/>
      <w:marBottom w:val="0"/>
      <w:divBdr>
        <w:top w:val="none" w:sz="0" w:space="0" w:color="auto"/>
        <w:left w:val="none" w:sz="0" w:space="0" w:color="auto"/>
        <w:bottom w:val="none" w:sz="0" w:space="0" w:color="auto"/>
        <w:right w:val="none" w:sz="0" w:space="0" w:color="auto"/>
      </w:divBdr>
    </w:div>
    <w:div w:id="1034305877">
      <w:marLeft w:val="480"/>
      <w:marRight w:val="0"/>
      <w:marTop w:val="0"/>
      <w:marBottom w:val="0"/>
      <w:divBdr>
        <w:top w:val="none" w:sz="0" w:space="0" w:color="auto"/>
        <w:left w:val="none" w:sz="0" w:space="0" w:color="auto"/>
        <w:bottom w:val="none" w:sz="0" w:space="0" w:color="auto"/>
        <w:right w:val="none" w:sz="0" w:space="0" w:color="auto"/>
      </w:divBdr>
    </w:div>
    <w:div w:id="1034502215">
      <w:marLeft w:val="480"/>
      <w:marRight w:val="0"/>
      <w:marTop w:val="0"/>
      <w:marBottom w:val="0"/>
      <w:divBdr>
        <w:top w:val="none" w:sz="0" w:space="0" w:color="auto"/>
        <w:left w:val="none" w:sz="0" w:space="0" w:color="auto"/>
        <w:bottom w:val="none" w:sz="0" w:space="0" w:color="auto"/>
        <w:right w:val="none" w:sz="0" w:space="0" w:color="auto"/>
      </w:divBdr>
    </w:div>
    <w:div w:id="1034502260">
      <w:bodyDiv w:val="1"/>
      <w:marLeft w:val="0"/>
      <w:marRight w:val="0"/>
      <w:marTop w:val="0"/>
      <w:marBottom w:val="0"/>
      <w:divBdr>
        <w:top w:val="none" w:sz="0" w:space="0" w:color="auto"/>
        <w:left w:val="none" w:sz="0" w:space="0" w:color="auto"/>
        <w:bottom w:val="none" w:sz="0" w:space="0" w:color="auto"/>
        <w:right w:val="none" w:sz="0" w:space="0" w:color="auto"/>
      </w:divBdr>
    </w:div>
    <w:div w:id="1035498378">
      <w:marLeft w:val="480"/>
      <w:marRight w:val="0"/>
      <w:marTop w:val="0"/>
      <w:marBottom w:val="0"/>
      <w:divBdr>
        <w:top w:val="none" w:sz="0" w:space="0" w:color="auto"/>
        <w:left w:val="none" w:sz="0" w:space="0" w:color="auto"/>
        <w:bottom w:val="none" w:sz="0" w:space="0" w:color="auto"/>
        <w:right w:val="none" w:sz="0" w:space="0" w:color="auto"/>
      </w:divBdr>
    </w:div>
    <w:div w:id="1036347114">
      <w:bodyDiv w:val="1"/>
      <w:marLeft w:val="0"/>
      <w:marRight w:val="0"/>
      <w:marTop w:val="0"/>
      <w:marBottom w:val="0"/>
      <w:divBdr>
        <w:top w:val="none" w:sz="0" w:space="0" w:color="auto"/>
        <w:left w:val="none" w:sz="0" w:space="0" w:color="auto"/>
        <w:bottom w:val="none" w:sz="0" w:space="0" w:color="auto"/>
        <w:right w:val="none" w:sz="0" w:space="0" w:color="auto"/>
      </w:divBdr>
    </w:div>
    <w:div w:id="1037005656">
      <w:marLeft w:val="480"/>
      <w:marRight w:val="0"/>
      <w:marTop w:val="0"/>
      <w:marBottom w:val="0"/>
      <w:divBdr>
        <w:top w:val="none" w:sz="0" w:space="0" w:color="auto"/>
        <w:left w:val="none" w:sz="0" w:space="0" w:color="auto"/>
        <w:bottom w:val="none" w:sz="0" w:space="0" w:color="auto"/>
        <w:right w:val="none" w:sz="0" w:space="0" w:color="auto"/>
      </w:divBdr>
    </w:div>
    <w:div w:id="1037043109">
      <w:marLeft w:val="480"/>
      <w:marRight w:val="0"/>
      <w:marTop w:val="0"/>
      <w:marBottom w:val="0"/>
      <w:divBdr>
        <w:top w:val="none" w:sz="0" w:space="0" w:color="auto"/>
        <w:left w:val="none" w:sz="0" w:space="0" w:color="auto"/>
        <w:bottom w:val="none" w:sz="0" w:space="0" w:color="auto"/>
        <w:right w:val="none" w:sz="0" w:space="0" w:color="auto"/>
      </w:divBdr>
    </w:div>
    <w:div w:id="1037586790">
      <w:bodyDiv w:val="1"/>
      <w:marLeft w:val="0"/>
      <w:marRight w:val="0"/>
      <w:marTop w:val="0"/>
      <w:marBottom w:val="0"/>
      <w:divBdr>
        <w:top w:val="none" w:sz="0" w:space="0" w:color="auto"/>
        <w:left w:val="none" w:sz="0" w:space="0" w:color="auto"/>
        <w:bottom w:val="none" w:sz="0" w:space="0" w:color="auto"/>
        <w:right w:val="none" w:sz="0" w:space="0" w:color="auto"/>
      </w:divBdr>
    </w:div>
    <w:div w:id="1037970108">
      <w:marLeft w:val="480"/>
      <w:marRight w:val="0"/>
      <w:marTop w:val="0"/>
      <w:marBottom w:val="0"/>
      <w:divBdr>
        <w:top w:val="none" w:sz="0" w:space="0" w:color="auto"/>
        <w:left w:val="none" w:sz="0" w:space="0" w:color="auto"/>
        <w:bottom w:val="none" w:sz="0" w:space="0" w:color="auto"/>
        <w:right w:val="none" w:sz="0" w:space="0" w:color="auto"/>
      </w:divBdr>
    </w:div>
    <w:div w:id="1038773757">
      <w:bodyDiv w:val="1"/>
      <w:marLeft w:val="0"/>
      <w:marRight w:val="0"/>
      <w:marTop w:val="0"/>
      <w:marBottom w:val="0"/>
      <w:divBdr>
        <w:top w:val="none" w:sz="0" w:space="0" w:color="auto"/>
        <w:left w:val="none" w:sz="0" w:space="0" w:color="auto"/>
        <w:bottom w:val="none" w:sz="0" w:space="0" w:color="auto"/>
        <w:right w:val="none" w:sz="0" w:space="0" w:color="auto"/>
      </w:divBdr>
    </w:div>
    <w:div w:id="1038971975">
      <w:marLeft w:val="480"/>
      <w:marRight w:val="0"/>
      <w:marTop w:val="0"/>
      <w:marBottom w:val="0"/>
      <w:divBdr>
        <w:top w:val="none" w:sz="0" w:space="0" w:color="auto"/>
        <w:left w:val="none" w:sz="0" w:space="0" w:color="auto"/>
        <w:bottom w:val="none" w:sz="0" w:space="0" w:color="auto"/>
        <w:right w:val="none" w:sz="0" w:space="0" w:color="auto"/>
      </w:divBdr>
    </w:div>
    <w:div w:id="1038972754">
      <w:bodyDiv w:val="1"/>
      <w:marLeft w:val="0"/>
      <w:marRight w:val="0"/>
      <w:marTop w:val="0"/>
      <w:marBottom w:val="0"/>
      <w:divBdr>
        <w:top w:val="none" w:sz="0" w:space="0" w:color="auto"/>
        <w:left w:val="none" w:sz="0" w:space="0" w:color="auto"/>
        <w:bottom w:val="none" w:sz="0" w:space="0" w:color="auto"/>
        <w:right w:val="none" w:sz="0" w:space="0" w:color="auto"/>
      </w:divBdr>
    </w:div>
    <w:div w:id="1039207285">
      <w:bodyDiv w:val="1"/>
      <w:marLeft w:val="0"/>
      <w:marRight w:val="0"/>
      <w:marTop w:val="0"/>
      <w:marBottom w:val="0"/>
      <w:divBdr>
        <w:top w:val="none" w:sz="0" w:space="0" w:color="auto"/>
        <w:left w:val="none" w:sz="0" w:space="0" w:color="auto"/>
        <w:bottom w:val="none" w:sz="0" w:space="0" w:color="auto"/>
        <w:right w:val="none" w:sz="0" w:space="0" w:color="auto"/>
      </w:divBdr>
    </w:div>
    <w:div w:id="1039932021">
      <w:bodyDiv w:val="1"/>
      <w:marLeft w:val="0"/>
      <w:marRight w:val="0"/>
      <w:marTop w:val="0"/>
      <w:marBottom w:val="0"/>
      <w:divBdr>
        <w:top w:val="none" w:sz="0" w:space="0" w:color="auto"/>
        <w:left w:val="none" w:sz="0" w:space="0" w:color="auto"/>
        <w:bottom w:val="none" w:sz="0" w:space="0" w:color="auto"/>
        <w:right w:val="none" w:sz="0" w:space="0" w:color="auto"/>
      </w:divBdr>
    </w:div>
    <w:div w:id="1040858339">
      <w:marLeft w:val="480"/>
      <w:marRight w:val="0"/>
      <w:marTop w:val="0"/>
      <w:marBottom w:val="0"/>
      <w:divBdr>
        <w:top w:val="none" w:sz="0" w:space="0" w:color="auto"/>
        <w:left w:val="none" w:sz="0" w:space="0" w:color="auto"/>
        <w:bottom w:val="none" w:sz="0" w:space="0" w:color="auto"/>
        <w:right w:val="none" w:sz="0" w:space="0" w:color="auto"/>
      </w:divBdr>
    </w:div>
    <w:div w:id="1041326676">
      <w:bodyDiv w:val="1"/>
      <w:marLeft w:val="0"/>
      <w:marRight w:val="0"/>
      <w:marTop w:val="0"/>
      <w:marBottom w:val="0"/>
      <w:divBdr>
        <w:top w:val="none" w:sz="0" w:space="0" w:color="auto"/>
        <w:left w:val="none" w:sz="0" w:space="0" w:color="auto"/>
        <w:bottom w:val="none" w:sz="0" w:space="0" w:color="auto"/>
        <w:right w:val="none" w:sz="0" w:space="0" w:color="auto"/>
      </w:divBdr>
    </w:div>
    <w:div w:id="1042440409">
      <w:marLeft w:val="480"/>
      <w:marRight w:val="0"/>
      <w:marTop w:val="0"/>
      <w:marBottom w:val="0"/>
      <w:divBdr>
        <w:top w:val="none" w:sz="0" w:space="0" w:color="auto"/>
        <w:left w:val="none" w:sz="0" w:space="0" w:color="auto"/>
        <w:bottom w:val="none" w:sz="0" w:space="0" w:color="auto"/>
        <w:right w:val="none" w:sz="0" w:space="0" w:color="auto"/>
      </w:divBdr>
    </w:div>
    <w:div w:id="1042825396">
      <w:marLeft w:val="480"/>
      <w:marRight w:val="0"/>
      <w:marTop w:val="0"/>
      <w:marBottom w:val="0"/>
      <w:divBdr>
        <w:top w:val="none" w:sz="0" w:space="0" w:color="auto"/>
        <w:left w:val="none" w:sz="0" w:space="0" w:color="auto"/>
        <w:bottom w:val="none" w:sz="0" w:space="0" w:color="auto"/>
        <w:right w:val="none" w:sz="0" w:space="0" w:color="auto"/>
      </w:divBdr>
    </w:div>
    <w:div w:id="1043408608">
      <w:bodyDiv w:val="1"/>
      <w:marLeft w:val="0"/>
      <w:marRight w:val="0"/>
      <w:marTop w:val="0"/>
      <w:marBottom w:val="0"/>
      <w:divBdr>
        <w:top w:val="none" w:sz="0" w:space="0" w:color="auto"/>
        <w:left w:val="none" w:sz="0" w:space="0" w:color="auto"/>
        <w:bottom w:val="none" w:sz="0" w:space="0" w:color="auto"/>
        <w:right w:val="none" w:sz="0" w:space="0" w:color="auto"/>
      </w:divBdr>
    </w:div>
    <w:div w:id="1044132825">
      <w:bodyDiv w:val="1"/>
      <w:marLeft w:val="0"/>
      <w:marRight w:val="0"/>
      <w:marTop w:val="0"/>
      <w:marBottom w:val="0"/>
      <w:divBdr>
        <w:top w:val="none" w:sz="0" w:space="0" w:color="auto"/>
        <w:left w:val="none" w:sz="0" w:space="0" w:color="auto"/>
        <w:bottom w:val="none" w:sz="0" w:space="0" w:color="auto"/>
        <w:right w:val="none" w:sz="0" w:space="0" w:color="auto"/>
      </w:divBdr>
    </w:div>
    <w:div w:id="1044211430">
      <w:marLeft w:val="480"/>
      <w:marRight w:val="0"/>
      <w:marTop w:val="0"/>
      <w:marBottom w:val="0"/>
      <w:divBdr>
        <w:top w:val="none" w:sz="0" w:space="0" w:color="auto"/>
        <w:left w:val="none" w:sz="0" w:space="0" w:color="auto"/>
        <w:bottom w:val="none" w:sz="0" w:space="0" w:color="auto"/>
        <w:right w:val="none" w:sz="0" w:space="0" w:color="auto"/>
      </w:divBdr>
    </w:div>
    <w:div w:id="1044914599">
      <w:marLeft w:val="480"/>
      <w:marRight w:val="0"/>
      <w:marTop w:val="0"/>
      <w:marBottom w:val="0"/>
      <w:divBdr>
        <w:top w:val="none" w:sz="0" w:space="0" w:color="auto"/>
        <w:left w:val="none" w:sz="0" w:space="0" w:color="auto"/>
        <w:bottom w:val="none" w:sz="0" w:space="0" w:color="auto"/>
        <w:right w:val="none" w:sz="0" w:space="0" w:color="auto"/>
      </w:divBdr>
    </w:div>
    <w:div w:id="1045561554">
      <w:bodyDiv w:val="1"/>
      <w:marLeft w:val="0"/>
      <w:marRight w:val="0"/>
      <w:marTop w:val="0"/>
      <w:marBottom w:val="0"/>
      <w:divBdr>
        <w:top w:val="none" w:sz="0" w:space="0" w:color="auto"/>
        <w:left w:val="none" w:sz="0" w:space="0" w:color="auto"/>
        <w:bottom w:val="none" w:sz="0" w:space="0" w:color="auto"/>
        <w:right w:val="none" w:sz="0" w:space="0" w:color="auto"/>
      </w:divBdr>
    </w:div>
    <w:div w:id="1045644802">
      <w:bodyDiv w:val="1"/>
      <w:marLeft w:val="0"/>
      <w:marRight w:val="0"/>
      <w:marTop w:val="0"/>
      <w:marBottom w:val="0"/>
      <w:divBdr>
        <w:top w:val="none" w:sz="0" w:space="0" w:color="auto"/>
        <w:left w:val="none" w:sz="0" w:space="0" w:color="auto"/>
        <w:bottom w:val="none" w:sz="0" w:space="0" w:color="auto"/>
        <w:right w:val="none" w:sz="0" w:space="0" w:color="auto"/>
      </w:divBdr>
    </w:div>
    <w:div w:id="1045717643">
      <w:bodyDiv w:val="1"/>
      <w:marLeft w:val="0"/>
      <w:marRight w:val="0"/>
      <w:marTop w:val="0"/>
      <w:marBottom w:val="0"/>
      <w:divBdr>
        <w:top w:val="none" w:sz="0" w:space="0" w:color="auto"/>
        <w:left w:val="none" w:sz="0" w:space="0" w:color="auto"/>
        <w:bottom w:val="none" w:sz="0" w:space="0" w:color="auto"/>
        <w:right w:val="none" w:sz="0" w:space="0" w:color="auto"/>
      </w:divBdr>
    </w:div>
    <w:div w:id="1045980140">
      <w:marLeft w:val="480"/>
      <w:marRight w:val="0"/>
      <w:marTop w:val="0"/>
      <w:marBottom w:val="0"/>
      <w:divBdr>
        <w:top w:val="none" w:sz="0" w:space="0" w:color="auto"/>
        <w:left w:val="none" w:sz="0" w:space="0" w:color="auto"/>
        <w:bottom w:val="none" w:sz="0" w:space="0" w:color="auto"/>
        <w:right w:val="none" w:sz="0" w:space="0" w:color="auto"/>
      </w:divBdr>
    </w:div>
    <w:div w:id="1046030832">
      <w:bodyDiv w:val="1"/>
      <w:marLeft w:val="0"/>
      <w:marRight w:val="0"/>
      <w:marTop w:val="0"/>
      <w:marBottom w:val="0"/>
      <w:divBdr>
        <w:top w:val="none" w:sz="0" w:space="0" w:color="auto"/>
        <w:left w:val="none" w:sz="0" w:space="0" w:color="auto"/>
        <w:bottom w:val="none" w:sz="0" w:space="0" w:color="auto"/>
        <w:right w:val="none" w:sz="0" w:space="0" w:color="auto"/>
      </w:divBdr>
    </w:div>
    <w:div w:id="1046299683">
      <w:marLeft w:val="480"/>
      <w:marRight w:val="0"/>
      <w:marTop w:val="0"/>
      <w:marBottom w:val="0"/>
      <w:divBdr>
        <w:top w:val="none" w:sz="0" w:space="0" w:color="auto"/>
        <w:left w:val="none" w:sz="0" w:space="0" w:color="auto"/>
        <w:bottom w:val="none" w:sz="0" w:space="0" w:color="auto"/>
        <w:right w:val="none" w:sz="0" w:space="0" w:color="auto"/>
      </w:divBdr>
    </w:div>
    <w:div w:id="1046370415">
      <w:marLeft w:val="480"/>
      <w:marRight w:val="0"/>
      <w:marTop w:val="0"/>
      <w:marBottom w:val="0"/>
      <w:divBdr>
        <w:top w:val="none" w:sz="0" w:space="0" w:color="auto"/>
        <w:left w:val="none" w:sz="0" w:space="0" w:color="auto"/>
        <w:bottom w:val="none" w:sz="0" w:space="0" w:color="auto"/>
        <w:right w:val="none" w:sz="0" w:space="0" w:color="auto"/>
      </w:divBdr>
    </w:div>
    <w:div w:id="1047533287">
      <w:bodyDiv w:val="1"/>
      <w:marLeft w:val="0"/>
      <w:marRight w:val="0"/>
      <w:marTop w:val="0"/>
      <w:marBottom w:val="0"/>
      <w:divBdr>
        <w:top w:val="none" w:sz="0" w:space="0" w:color="auto"/>
        <w:left w:val="none" w:sz="0" w:space="0" w:color="auto"/>
        <w:bottom w:val="none" w:sz="0" w:space="0" w:color="auto"/>
        <w:right w:val="none" w:sz="0" w:space="0" w:color="auto"/>
      </w:divBdr>
    </w:div>
    <w:div w:id="1047679106">
      <w:marLeft w:val="480"/>
      <w:marRight w:val="0"/>
      <w:marTop w:val="0"/>
      <w:marBottom w:val="0"/>
      <w:divBdr>
        <w:top w:val="none" w:sz="0" w:space="0" w:color="auto"/>
        <w:left w:val="none" w:sz="0" w:space="0" w:color="auto"/>
        <w:bottom w:val="none" w:sz="0" w:space="0" w:color="auto"/>
        <w:right w:val="none" w:sz="0" w:space="0" w:color="auto"/>
      </w:divBdr>
    </w:div>
    <w:div w:id="1048383971">
      <w:bodyDiv w:val="1"/>
      <w:marLeft w:val="0"/>
      <w:marRight w:val="0"/>
      <w:marTop w:val="0"/>
      <w:marBottom w:val="0"/>
      <w:divBdr>
        <w:top w:val="none" w:sz="0" w:space="0" w:color="auto"/>
        <w:left w:val="none" w:sz="0" w:space="0" w:color="auto"/>
        <w:bottom w:val="none" w:sz="0" w:space="0" w:color="auto"/>
        <w:right w:val="none" w:sz="0" w:space="0" w:color="auto"/>
      </w:divBdr>
    </w:div>
    <w:div w:id="1049107048">
      <w:marLeft w:val="480"/>
      <w:marRight w:val="0"/>
      <w:marTop w:val="0"/>
      <w:marBottom w:val="0"/>
      <w:divBdr>
        <w:top w:val="none" w:sz="0" w:space="0" w:color="auto"/>
        <w:left w:val="none" w:sz="0" w:space="0" w:color="auto"/>
        <w:bottom w:val="none" w:sz="0" w:space="0" w:color="auto"/>
        <w:right w:val="none" w:sz="0" w:space="0" w:color="auto"/>
      </w:divBdr>
    </w:div>
    <w:div w:id="1049113135">
      <w:marLeft w:val="480"/>
      <w:marRight w:val="0"/>
      <w:marTop w:val="0"/>
      <w:marBottom w:val="0"/>
      <w:divBdr>
        <w:top w:val="none" w:sz="0" w:space="0" w:color="auto"/>
        <w:left w:val="none" w:sz="0" w:space="0" w:color="auto"/>
        <w:bottom w:val="none" w:sz="0" w:space="0" w:color="auto"/>
        <w:right w:val="none" w:sz="0" w:space="0" w:color="auto"/>
      </w:divBdr>
    </w:div>
    <w:div w:id="1049568256">
      <w:marLeft w:val="480"/>
      <w:marRight w:val="0"/>
      <w:marTop w:val="0"/>
      <w:marBottom w:val="0"/>
      <w:divBdr>
        <w:top w:val="none" w:sz="0" w:space="0" w:color="auto"/>
        <w:left w:val="none" w:sz="0" w:space="0" w:color="auto"/>
        <w:bottom w:val="none" w:sz="0" w:space="0" w:color="auto"/>
        <w:right w:val="none" w:sz="0" w:space="0" w:color="auto"/>
      </w:divBdr>
    </w:div>
    <w:div w:id="1050378046">
      <w:marLeft w:val="480"/>
      <w:marRight w:val="0"/>
      <w:marTop w:val="0"/>
      <w:marBottom w:val="0"/>
      <w:divBdr>
        <w:top w:val="none" w:sz="0" w:space="0" w:color="auto"/>
        <w:left w:val="none" w:sz="0" w:space="0" w:color="auto"/>
        <w:bottom w:val="none" w:sz="0" w:space="0" w:color="auto"/>
        <w:right w:val="none" w:sz="0" w:space="0" w:color="auto"/>
      </w:divBdr>
    </w:div>
    <w:div w:id="1050689062">
      <w:bodyDiv w:val="1"/>
      <w:marLeft w:val="0"/>
      <w:marRight w:val="0"/>
      <w:marTop w:val="0"/>
      <w:marBottom w:val="0"/>
      <w:divBdr>
        <w:top w:val="none" w:sz="0" w:space="0" w:color="auto"/>
        <w:left w:val="none" w:sz="0" w:space="0" w:color="auto"/>
        <w:bottom w:val="none" w:sz="0" w:space="0" w:color="auto"/>
        <w:right w:val="none" w:sz="0" w:space="0" w:color="auto"/>
      </w:divBdr>
    </w:div>
    <w:div w:id="1051730183">
      <w:bodyDiv w:val="1"/>
      <w:marLeft w:val="0"/>
      <w:marRight w:val="0"/>
      <w:marTop w:val="0"/>
      <w:marBottom w:val="0"/>
      <w:divBdr>
        <w:top w:val="none" w:sz="0" w:space="0" w:color="auto"/>
        <w:left w:val="none" w:sz="0" w:space="0" w:color="auto"/>
        <w:bottom w:val="none" w:sz="0" w:space="0" w:color="auto"/>
        <w:right w:val="none" w:sz="0" w:space="0" w:color="auto"/>
      </w:divBdr>
    </w:div>
    <w:div w:id="1051883945">
      <w:bodyDiv w:val="1"/>
      <w:marLeft w:val="0"/>
      <w:marRight w:val="0"/>
      <w:marTop w:val="0"/>
      <w:marBottom w:val="0"/>
      <w:divBdr>
        <w:top w:val="none" w:sz="0" w:space="0" w:color="auto"/>
        <w:left w:val="none" w:sz="0" w:space="0" w:color="auto"/>
        <w:bottom w:val="none" w:sz="0" w:space="0" w:color="auto"/>
        <w:right w:val="none" w:sz="0" w:space="0" w:color="auto"/>
      </w:divBdr>
    </w:div>
    <w:div w:id="1052119931">
      <w:marLeft w:val="480"/>
      <w:marRight w:val="0"/>
      <w:marTop w:val="0"/>
      <w:marBottom w:val="0"/>
      <w:divBdr>
        <w:top w:val="none" w:sz="0" w:space="0" w:color="auto"/>
        <w:left w:val="none" w:sz="0" w:space="0" w:color="auto"/>
        <w:bottom w:val="none" w:sz="0" w:space="0" w:color="auto"/>
        <w:right w:val="none" w:sz="0" w:space="0" w:color="auto"/>
      </w:divBdr>
    </w:div>
    <w:div w:id="1052264886">
      <w:marLeft w:val="480"/>
      <w:marRight w:val="0"/>
      <w:marTop w:val="0"/>
      <w:marBottom w:val="0"/>
      <w:divBdr>
        <w:top w:val="none" w:sz="0" w:space="0" w:color="auto"/>
        <w:left w:val="none" w:sz="0" w:space="0" w:color="auto"/>
        <w:bottom w:val="none" w:sz="0" w:space="0" w:color="auto"/>
        <w:right w:val="none" w:sz="0" w:space="0" w:color="auto"/>
      </w:divBdr>
    </w:div>
    <w:div w:id="1054280953">
      <w:marLeft w:val="480"/>
      <w:marRight w:val="0"/>
      <w:marTop w:val="0"/>
      <w:marBottom w:val="0"/>
      <w:divBdr>
        <w:top w:val="none" w:sz="0" w:space="0" w:color="auto"/>
        <w:left w:val="none" w:sz="0" w:space="0" w:color="auto"/>
        <w:bottom w:val="none" w:sz="0" w:space="0" w:color="auto"/>
        <w:right w:val="none" w:sz="0" w:space="0" w:color="auto"/>
      </w:divBdr>
    </w:div>
    <w:div w:id="1054353467">
      <w:bodyDiv w:val="1"/>
      <w:marLeft w:val="0"/>
      <w:marRight w:val="0"/>
      <w:marTop w:val="0"/>
      <w:marBottom w:val="0"/>
      <w:divBdr>
        <w:top w:val="none" w:sz="0" w:space="0" w:color="auto"/>
        <w:left w:val="none" w:sz="0" w:space="0" w:color="auto"/>
        <w:bottom w:val="none" w:sz="0" w:space="0" w:color="auto"/>
        <w:right w:val="none" w:sz="0" w:space="0" w:color="auto"/>
      </w:divBdr>
    </w:div>
    <w:div w:id="1054692623">
      <w:marLeft w:val="480"/>
      <w:marRight w:val="0"/>
      <w:marTop w:val="0"/>
      <w:marBottom w:val="0"/>
      <w:divBdr>
        <w:top w:val="none" w:sz="0" w:space="0" w:color="auto"/>
        <w:left w:val="none" w:sz="0" w:space="0" w:color="auto"/>
        <w:bottom w:val="none" w:sz="0" w:space="0" w:color="auto"/>
        <w:right w:val="none" w:sz="0" w:space="0" w:color="auto"/>
      </w:divBdr>
    </w:div>
    <w:div w:id="1055740938">
      <w:marLeft w:val="480"/>
      <w:marRight w:val="0"/>
      <w:marTop w:val="0"/>
      <w:marBottom w:val="0"/>
      <w:divBdr>
        <w:top w:val="none" w:sz="0" w:space="0" w:color="auto"/>
        <w:left w:val="none" w:sz="0" w:space="0" w:color="auto"/>
        <w:bottom w:val="none" w:sz="0" w:space="0" w:color="auto"/>
        <w:right w:val="none" w:sz="0" w:space="0" w:color="auto"/>
      </w:divBdr>
    </w:div>
    <w:div w:id="1056318319">
      <w:bodyDiv w:val="1"/>
      <w:marLeft w:val="0"/>
      <w:marRight w:val="0"/>
      <w:marTop w:val="0"/>
      <w:marBottom w:val="0"/>
      <w:divBdr>
        <w:top w:val="none" w:sz="0" w:space="0" w:color="auto"/>
        <w:left w:val="none" w:sz="0" w:space="0" w:color="auto"/>
        <w:bottom w:val="none" w:sz="0" w:space="0" w:color="auto"/>
        <w:right w:val="none" w:sz="0" w:space="0" w:color="auto"/>
      </w:divBdr>
      <w:divsChild>
        <w:div w:id="1145857864">
          <w:marLeft w:val="480"/>
          <w:marRight w:val="0"/>
          <w:marTop w:val="0"/>
          <w:marBottom w:val="0"/>
          <w:divBdr>
            <w:top w:val="none" w:sz="0" w:space="0" w:color="auto"/>
            <w:left w:val="none" w:sz="0" w:space="0" w:color="auto"/>
            <w:bottom w:val="none" w:sz="0" w:space="0" w:color="auto"/>
            <w:right w:val="none" w:sz="0" w:space="0" w:color="auto"/>
          </w:divBdr>
        </w:div>
        <w:div w:id="1682396480">
          <w:marLeft w:val="480"/>
          <w:marRight w:val="0"/>
          <w:marTop w:val="0"/>
          <w:marBottom w:val="0"/>
          <w:divBdr>
            <w:top w:val="none" w:sz="0" w:space="0" w:color="auto"/>
            <w:left w:val="none" w:sz="0" w:space="0" w:color="auto"/>
            <w:bottom w:val="none" w:sz="0" w:space="0" w:color="auto"/>
            <w:right w:val="none" w:sz="0" w:space="0" w:color="auto"/>
          </w:divBdr>
        </w:div>
        <w:div w:id="144008832">
          <w:marLeft w:val="480"/>
          <w:marRight w:val="0"/>
          <w:marTop w:val="0"/>
          <w:marBottom w:val="0"/>
          <w:divBdr>
            <w:top w:val="none" w:sz="0" w:space="0" w:color="auto"/>
            <w:left w:val="none" w:sz="0" w:space="0" w:color="auto"/>
            <w:bottom w:val="none" w:sz="0" w:space="0" w:color="auto"/>
            <w:right w:val="none" w:sz="0" w:space="0" w:color="auto"/>
          </w:divBdr>
        </w:div>
        <w:div w:id="286544512">
          <w:marLeft w:val="480"/>
          <w:marRight w:val="0"/>
          <w:marTop w:val="0"/>
          <w:marBottom w:val="0"/>
          <w:divBdr>
            <w:top w:val="none" w:sz="0" w:space="0" w:color="auto"/>
            <w:left w:val="none" w:sz="0" w:space="0" w:color="auto"/>
            <w:bottom w:val="none" w:sz="0" w:space="0" w:color="auto"/>
            <w:right w:val="none" w:sz="0" w:space="0" w:color="auto"/>
          </w:divBdr>
        </w:div>
        <w:div w:id="1376419150">
          <w:marLeft w:val="480"/>
          <w:marRight w:val="0"/>
          <w:marTop w:val="0"/>
          <w:marBottom w:val="0"/>
          <w:divBdr>
            <w:top w:val="none" w:sz="0" w:space="0" w:color="auto"/>
            <w:left w:val="none" w:sz="0" w:space="0" w:color="auto"/>
            <w:bottom w:val="none" w:sz="0" w:space="0" w:color="auto"/>
            <w:right w:val="none" w:sz="0" w:space="0" w:color="auto"/>
          </w:divBdr>
        </w:div>
        <w:div w:id="1876428886">
          <w:marLeft w:val="480"/>
          <w:marRight w:val="0"/>
          <w:marTop w:val="0"/>
          <w:marBottom w:val="0"/>
          <w:divBdr>
            <w:top w:val="none" w:sz="0" w:space="0" w:color="auto"/>
            <w:left w:val="none" w:sz="0" w:space="0" w:color="auto"/>
            <w:bottom w:val="none" w:sz="0" w:space="0" w:color="auto"/>
            <w:right w:val="none" w:sz="0" w:space="0" w:color="auto"/>
          </w:divBdr>
        </w:div>
        <w:div w:id="1978996421">
          <w:marLeft w:val="480"/>
          <w:marRight w:val="0"/>
          <w:marTop w:val="0"/>
          <w:marBottom w:val="0"/>
          <w:divBdr>
            <w:top w:val="none" w:sz="0" w:space="0" w:color="auto"/>
            <w:left w:val="none" w:sz="0" w:space="0" w:color="auto"/>
            <w:bottom w:val="none" w:sz="0" w:space="0" w:color="auto"/>
            <w:right w:val="none" w:sz="0" w:space="0" w:color="auto"/>
          </w:divBdr>
        </w:div>
        <w:div w:id="1812096830">
          <w:marLeft w:val="480"/>
          <w:marRight w:val="0"/>
          <w:marTop w:val="0"/>
          <w:marBottom w:val="0"/>
          <w:divBdr>
            <w:top w:val="none" w:sz="0" w:space="0" w:color="auto"/>
            <w:left w:val="none" w:sz="0" w:space="0" w:color="auto"/>
            <w:bottom w:val="none" w:sz="0" w:space="0" w:color="auto"/>
            <w:right w:val="none" w:sz="0" w:space="0" w:color="auto"/>
          </w:divBdr>
        </w:div>
        <w:div w:id="363486042">
          <w:marLeft w:val="480"/>
          <w:marRight w:val="0"/>
          <w:marTop w:val="0"/>
          <w:marBottom w:val="0"/>
          <w:divBdr>
            <w:top w:val="none" w:sz="0" w:space="0" w:color="auto"/>
            <w:left w:val="none" w:sz="0" w:space="0" w:color="auto"/>
            <w:bottom w:val="none" w:sz="0" w:space="0" w:color="auto"/>
            <w:right w:val="none" w:sz="0" w:space="0" w:color="auto"/>
          </w:divBdr>
        </w:div>
        <w:div w:id="183859551">
          <w:marLeft w:val="480"/>
          <w:marRight w:val="0"/>
          <w:marTop w:val="0"/>
          <w:marBottom w:val="0"/>
          <w:divBdr>
            <w:top w:val="none" w:sz="0" w:space="0" w:color="auto"/>
            <w:left w:val="none" w:sz="0" w:space="0" w:color="auto"/>
            <w:bottom w:val="none" w:sz="0" w:space="0" w:color="auto"/>
            <w:right w:val="none" w:sz="0" w:space="0" w:color="auto"/>
          </w:divBdr>
        </w:div>
        <w:div w:id="1685285987">
          <w:marLeft w:val="480"/>
          <w:marRight w:val="0"/>
          <w:marTop w:val="0"/>
          <w:marBottom w:val="0"/>
          <w:divBdr>
            <w:top w:val="none" w:sz="0" w:space="0" w:color="auto"/>
            <w:left w:val="none" w:sz="0" w:space="0" w:color="auto"/>
            <w:bottom w:val="none" w:sz="0" w:space="0" w:color="auto"/>
            <w:right w:val="none" w:sz="0" w:space="0" w:color="auto"/>
          </w:divBdr>
        </w:div>
        <w:div w:id="988486014">
          <w:marLeft w:val="480"/>
          <w:marRight w:val="0"/>
          <w:marTop w:val="0"/>
          <w:marBottom w:val="0"/>
          <w:divBdr>
            <w:top w:val="none" w:sz="0" w:space="0" w:color="auto"/>
            <w:left w:val="none" w:sz="0" w:space="0" w:color="auto"/>
            <w:bottom w:val="none" w:sz="0" w:space="0" w:color="auto"/>
            <w:right w:val="none" w:sz="0" w:space="0" w:color="auto"/>
          </w:divBdr>
        </w:div>
        <w:div w:id="882326879">
          <w:marLeft w:val="480"/>
          <w:marRight w:val="0"/>
          <w:marTop w:val="0"/>
          <w:marBottom w:val="0"/>
          <w:divBdr>
            <w:top w:val="none" w:sz="0" w:space="0" w:color="auto"/>
            <w:left w:val="none" w:sz="0" w:space="0" w:color="auto"/>
            <w:bottom w:val="none" w:sz="0" w:space="0" w:color="auto"/>
            <w:right w:val="none" w:sz="0" w:space="0" w:color="auto"/>
          </w:divBdr>
        </w:div>
        <w:div w:id="609245854">
          <w:marLeft w:val="480"/>
          <w:marRight w:val="0"/>
          <w:marTop w:val="0"/>
          <w:marBottom w:val="0"/>
          <w:divBdr>
            <w:top w:val="none" w:sz="0" w:space="0" w:color="auto"/>
            <w:left w:val="none" w:sz="0" w:space="0" w:color="auto"/>
            <w:bottom w:val="none" w:sz="0" w:space="0" w:color="auto"/>
            <w:right w:val="none" w:sz="0" w:space="0" w:color="auto"/>
          </w:divBdr>
        </w:div>
        <w:div w:id="1134788510">
          <w:marLeft w:val="480"/>
          <w:marRight w:val="0"/>
          <w:marTop w:val="0"/>
          <w:marBottom w:val="0"/>
          <w:divBdr>
            <w:top w:val="none" w:sz="0" w:space="0" w:color="auto"/>
            <w:left w:val="none" w:sz="0" w:space="0" w:color="auto"/>
            <w:bottom w:val="none" w:sz="0" w:space="0" w:color="auto"/>
            <w:right w:val="none" w:sz="0" w:space="0" w:color="auto"/>
          </w:divBdr>
        </w:div>
        <w:div w:id="1734963617">
          <w:marLeft w:val="480"/>
          <w:marRight w:val="0"/>
          <w:marTop w:val="0"/>
          <w:marBottom w:val="0"/>
          <w:divBdr>
            <w:top w:val="none" w:sz="0" w:space="0" w:color="auto"/>
            <w:left w:val="none" w:sz="0" w:space="0" w:color="auto"/>
            <w:bottom w:val="none" w:sz="0" w:space="0" w:color="auto"/>
            <w:right w:val="none" w:sz="0" w:space="0" w:color="auto"/>
          </w:divBdr>
        </w:div>
        <w:div w:id="848756969">
          <w:marLeft w:val="480"/>
          <w:marRight w:val="0"/>
          <w:marTop w:val="0"/>
          <w:marBottom w:val="0"/>
          <w:divBdr>
            <w:top w:val="none" w:sz="0" w:space="0" w:color="auto"/>
            <w:left w:val="none" w:sz="0" w:space="0" w:color="auto"/>
            <w:bottom w:val="none" w:sz="0" w:space="0" w:color="auto"/>
            <w:right w:val="none" w:sz="0" w:space="0" w:color="auto"/>
          </w:divBdr>
        </w:div>
      </w:divsChild>
    </w:div>
    <w:div w:id="1056516434">
      <w:marLeft w:val="480"/>
      <w:marRight w:val="0"/>
      <w:marTop w:val="0"/>
      <w:marBottom w:val="0"/>
      <w:divBdr>
        <w:top w:val="none" w:sz="0" w:space="0" w:color="auto"/>
        <w:left w:val="none" w:sz="0" w:space="0" w:color="auto"/>
        <w:bottom w:val="none" w:sz="0" w:space="0" w:color="auto"/>
        <w:right w:val="none" w:sz="0" w:space="0" w:color="auto"/>
      </w:divBdr>
    </w:div>
    <w:div w:id="1057053230">
      <w:bodyDiv w:val="1"/>
      <w:marLeft w:val="0"/>
      <w:marRight w:val="0"/>
      <w:marTop w:val="0"/>
      <w:marBottom w:val="0"/>
      <w:divBdr>
        <w:top w:val="none" w:sz="0" w:space="0" w:color="auto"/>
        <w:left w:val="none" w:sz="0" w:space="0" w:color="auto"/>
        <w:bottom w:val="none" w:sz="0" w:space="0" w:color="auto"/>
        <w:right w:val="none" w:sz="0" w:space="0" w:color="auto"/>
      </w:divBdr>
    </w:div>
    <w:div w:id="1057826708">
      <w:marLeft w:val="480"/>
      <w:marRight w:val="0"/>
      <w:marTop w:val="0"/>
      <w:marBottom w:val="0"/>
      <w:divBdr>
        <w:top w:val="none" w:sz="0" w:space="0" w:color="auto"/>
        <w:left w:val="none" w:sz="0" w:space="0" w:color="auto"/>
        <w:bottom w:val="none" w:sz="0" w:space="0" w:color="auto"/>
        <w:right w:val="none" w:sz="0" w:space="0" w:color="auto"/>
      </w:divBdr>
    </w:div>
    <w:div w:id="1058474144">
      <w:bodyDiv w:val="1"/>
      <w:marLeft w:val="0"/>
      <w:marRight w:val="0"/>
      <w:marTop w:val="0"/>
      <w:marBottom w:val="0"/>
      <w:divBdr>
        <w:top w:val="none" w:sz="0" w:space="0" w:color="auto"/>
        <w:left w:val="none" w:sz="0" w:space="0" w:color="auto"/>
        <w:bottom w:val="none" w:sz="0" w:space="0" w:color="auto"/>
        <w:right w:val="none" w:sz="0" w:space="0" w:color="auto"/>
      </w:divBdr>
    </w:div>
    <w:div w:id="1058627303">
      <w:marLeft w:val="480"/>
      <w:marRight w:val="0"/>
      <w:marTop w:val="0"/>
      <w:marBottom w:val="0"/>
      <w:divBdr>
        <w:top w:val="none" w:sz="0" w:space="0" w:color="auto"/>
        <w:left w:val="none" w:sz="0" w:space="0" w:color="auto"/>
        <w:bottom w:val="none" w:sz="0" w:space="0" w:color="auto"/>
        <w:right w:val="none" w:sz="0" w:space="0" w:color="auto"/>
      </w:divBdr>
    </w:div>
    <w:div w:id="1058673729">
      <w:bodyDiv w:val="1"/>
      <w:marLeft w:val="0"/>
      <w:marRight w:val="0"/>
      <w:marTop w:val="0"/>
      <w:marBottom w:val="0"/>
      <w:divBdr>
        <w:top w:val="none" w:sz="0" w:space="0" w:color="auto"/>
        <w:left w:val="none" w:sz="0" w:space="0" w:color="auto"/>
        <w:bottom w:val="none" w:sz="0" w:space="0" w:color="auto"/>
        <w:right w:val="none" w:sz="0" w:space="0" w:color="auto"/>
      </w:divBdr>
      <w:divsChild>
        <w:div w:id="1584800983">
          <w:marLeft w:val="480"/>
          <w:marRight w:val="0"/>
          <w:marTop w:val="0"/>
          <w:marBottom w:val="0"/>
          <w:divBdr>
            <w:top w:val="none" w:sz="0" w:space="0" w:color="auto"/>
            <w:left w:val="none" w:sz="0" w:space="0" w:color="auto"/>
            <w:bottom w:val="none" w:sz="0" w:space="0" w:color="auto"/>
            <w:right w:val="none" w:sz="0" w:space="0" w:color="auto"/>
          </w:divBdr>
        </w:div>
        <w:div w:id="1889301190">
          <w:marLeft w:val="480"/>
          <w:marRight w:val="0"/>
          <w:marTop w:val="0"/>
          <w:marBottom w:val="0"/>
          <w:divBdr>
            <w:top w:val="none" w:sz="0" w:space="0" w:color="auto"/>
            <w:left w:val="none" w:sz="0" w:space="0" w:color="auto"/>
            <w:bottom w:val="none" w:sz="0" w:space="0" w:color="auto"/>
            <w:right w:val="none" w:sz="0" w:space="0" w:color="auto"/>
          </w:divBdr>
        </w:div>
        <w:div w:id="2107538029">
          <w:marLeft w:val="480"/>
          <w:marRight w:val="0"/>
          <w:marTop w:val="0"/>
          <w:marBottom w:val="0"/>
          <w:divBdr>
            <w:top w:val="none" w:sz="0" w:space="0" w:color="auto"/>
            <w:left w:val="none" w:sz="0" w:space="0" w:color="auto"/>
            <w:bottom w:val="none" w:sz="0" w:space="0" w:color="auto"/>
            <w:right w:val="none" w:sz="0" w:space="0" w:color="auto"/>
          </w:divBdr>
        </w:div>
        <w:div w:id="1395348433">
          <w:marLeft w:val="480"/>
          <w:marRight w:val="0"/>
          <w:marTop w:val="0"/>
          <w:marBottom w:val="0"/>
          <w:divBdr>
            <w:top w:val="none" w:sz="0" w:space="0" w:color="auto"/>
            <w:left w:val="none" w:sz="0" w:space="0" w:color="auto"/>
            <w:bottom w:val="none" w:sz="0" w:space="0" w:color="auto"/>
            <w:right w:val="none" w:sz="0" w:space="0" w:color="auto"/>
          </w:divBdr>
        </w:div>
        <w:div w:id="927347253">
          <w:marLeft w:val="480"/>
          <w:marRight w:val="0"/>
          <w:marTop w:val="0"/>
          <w:marBottom w:val="0"/>
          <w:divBdr>
            <w:top w:val="none" w:sz="0" w:space="0" w:color="auto"/>
            <w:left w:val="none" w:sz="0" w:space="0" w:color="auto"/>
            <w:bottom w:val="none" w:sz="0" w:space="0" w:color="auto"/>
            <w:right w:val="none" w:sz="0" w:space="0" w:color="auto"/>
          </w:divBdr>
        </w:div>
        <w:div w:id="813176163">
          <w:marLeft w:val="480"/>
          <w:marRight w:val="0"/>
          <w:marTop w:val="0"/>
          <w:marBottom w:val="0"/>
          <w:divBdr>
            <w:top w:val="none" w:sz="0" w:space="0" w:color="auto"/>
            <w:left w:val="none" w:sz="0" w:space="0" w:color="auto"/>
            <w:bottom w:val="none" w:sz="0" w:space="0" w:color="auto"/>
            <w:right w:val="none" w:sz="0" w:space="0" w:color="auto"/>
          </w:divBdr>
        </w:div>
        <w:div w:id="1420902841">
          <w:marLeft w:val="480"/>
          <w:marRight w:val="0"/>
          <w:marTop w:val="0"/>
          <w:marBottom w:val="0"/>
          <w:divBdr>
            <w:top w:val="none" w:sz="0" w:space="0" w:color="auto"/>
            <w:left w:val="none" w:sz="0" w:space="0" w:color="auto"/>
            <w:bottom w:val="none" w:sz="0" w:space="0" w:color="auto"/>
            <w:right w:val="none" w:sz="0" w:space="0" w:color="auto"/>
          </w:divBdr>
        </w:div>
        <w:div w:id="1441216890">
          <w:marLeft w:val="480"/>
          <w:marRight w:val="0"/>
          <w:marTop w:val="0"/>
          <w:marBottom w:val="0"/>
          <w:divBdr>
            <w:top w:val="none" w:sz="0" w:space="0" w:color="auto"/>
            <w:left w:val="none" w:sz="0" w:space="0" w:color="auto"/>
            <w:bottom w:val="none" w:sz="0" w:space="0" w:color="auto"/>
            <w:right w:val="none" w:sz="0" w:space="0" w:color="auto"/>
          </w:divBdr>
        </w:div>
        <w:div w:id="1334062853">
          <w:marLeft w:val="480"/>
          <w:marRight w:val="0"/>
          <w:marTop w:val="0"/>
          <w:marBottom w:val="0"/>
          <w:divBdr>
            <w:top w:val="none" w:sz="0" w:space="0" w:color="auto"/>
            <w:left w:val="none" w:sz="0" w:space="0" w:color="auto"/>
            <w:bottom w:val="none" w:sz="0" w:space="0" w:color="auto"/>
            <w:right w:val="none" w:sz="0" w:space="0" w:color="auto"/>
          </w:divBdr>
        </w:div>
        <w:div w:id="2027167453">
          <w:marLeft w:val="480"/>
          <w:marRight w:val="0"/>
          <w:marTop w:val="0"/>
          <w:marBottom w:val="0"/>
          <w:divBdr>
            <w:top w:val="none" w:sz="0" w:space="0" w:color="auto"/>
            <w:left w:val="none" w:sz="0" w:space="0" w:color="auto"/>
            <w:bottom w:val="none" w:sz="0" w:space="0" w:color="auto"/>
            <w:right w:val="none" w:sz="0" w:space="0" w:color="auto"/>
          </w:divBdr>
        </w:div>
        <w:div w:id="1854567263">
          <w:marLeft w:val="480"/>
          <w:marRight w:val="0"/>
          <w:marTop w:val="0"/>
          <w:marBottom w:val="0"/>
          <w:divBdr>
            <w:top w:val="none" w:sz="0" w:space="0" w:color="auto"/>
            <w:left w:val="none" w:sz="0" w:space="0" w:color="auto"/>
            <w:bottom w:val="none" w:sz="0" w:space="0" w:color="auto"/>
            <w:right w:val="none" w:sz="0" w:space="0" w:color="auto"/>
          </w:divBdr>
        </w:div>
        <w:div w:id="2017221297">
          <w:marLeft w:val="480"/>
          <w:marRight w:val="0"/>
          <w:marTop w:val="0"/>
          <w:marBottom w:val="0"/>
          <w:divBdr>
            <w:top w:val="none" w:sz="0" w:space="0" w:color="auto"/>
            <w:left w:val="none" w:sz="0" w:space="0" w:color="auto"/>
            <w:bottom w:val="none" w:sz="0" w:space="0" w:color="auto"/>
            <w:right w:val="none" w:sz="0" w:space="0" w:color="auto"/>
          </w:divBdr>
        </w:div>
        <w:div w:id="786774558">
          <w:marLeft w:val="480"/>
          <w:marRight w:val="0"/>
          <w:marTop w:val="0"/>
          <w:marBottom w:val="0"/>
          <w:divBdr>
            <w:top w:val="none" w:sz="0" w:space="0" w:color="auto"/>
            <w:left w:val="none" w:sz="0" w:space="0" w:color="auto"/>
            <w:bottom w:val="none" w:sz="0" w:space="0" w:color="auto"/>
            <w:right w:val="none" w:sz="0" w:space="0" w:color="auto"/>
          </w:divBdr>
        </w:div>
        <w:div w:id="965356483">
          <w:marLeft w:val="480"/>
          <w:marRight w:val="0"/>
          <w:marTop w:val="0"/>
          <w:marBottom w:val="0"/>
          <w:divBdr>
            <w:top w:val="none" w:sz="0" w:space="0" w:color="auto"/>
            <w:left w:val="none" w:sz="0" w:space="0" w:color="auto"/>
            <w:bottom w:val="none" w:sz="0" w:space="0" w:color="auto"/>
            <w:right w:val="none" w:sz="0" w:space="0" w:color="auto"/>
          </w:divBdr>
        </w:div>
        <w:div w:id="473379153">
          <w:marLeft w:val="480"/>
          <w:marRight w:val="0"/>
          <w:marTop w:val="0"/>
          <w:marBottom w:val="0"/>
          <w:divBdr>
            <w:top w:val="none" w:sz="0" w:space="0" w:color="auto"/>
            <w:left w:val="none" w:sz="0" w:space="0" w:color="auto"/>
            <w:bottom w:val="none" w:sz="0" w:space="0" w:color="auto"/>
            <w:right w:val="none" w:sz="0" w:space="0" w:color="auto"/>
          </w:divBdr>
        </w:div>
        <w:div w:id="1868759753">
          <w:marLeft w:val="480"/>
          <w:marRight w:val="0"/>
          <w:marTop w:val="0"/>
          <w:marBottom w:val="0"/>
          <w:divBdr>
            <w:top w:val="none" w:sz="0" w:space="0" w:color="auto"/>
            <w:left w:val="none" w:sz="0" w:space="0" w:color="auto"/>
            <w:bottom w:val="none" w:sz="0" w:space="0" w:color="auto"/>
            <w:right w:val="none" w:sz="0" w:space="0" w:color="auto"/>
          </w:divBdr>
        </w:div>
        <w:div w:id="1458908746">
          <w:marLeft w:val="480"/>
          <w:marRight w:val="0"/>
          <w:marTop w:val="0"/>
          <w:marBottom w:val="0"/>
          <w:divBdr>
            <w:top w:val="none" w:sz="0" w:space="0" w:color="auto"/>
            <w:left w:val="none" w:sz="0" w:space="0" w:color="auto"/>
            <w:bottom w:val="none" w:sz="0" w:space="0" w:color="auto"/>
            <w:right w:val="none" w:sz="0" w:space="0" w:color="auto"/>
          </w:divBdr>
        </w:div>
      </w:divsChild>
    </w:div>
    <w:div w:id="1059010733">
      <w:bodyDiv w:val="1"/>
      <w:marLeft w:val="0"/>
      <w:marRight w:val="0"/>
      <w:marTop w:val="0"/>
      <w:marBottom w:val="0"/>
      <w:divBdr>
        <w:top w:val="none" w:sz="0" w:space="0" w:color="auto"/>
        <w:left w:val="none" w:sz="0" w:space="0" w:color="auto"/>
        <w:bottom w:val="none" w:sz="0" w:space="0" w:color="auto"/>
        <w:right w:val="none" w:sz="0" w:space="0" w:color="auto"/>
      </w:divBdr>
    </w:div>
    <w:div w:id="1059284293">
      <w:marLeft w:val="480"/>
      <w:marRight w:val="0"/>
      <w:marTop w:val="0"/>
      <w:marBottom w:val="0"/>
      <w:divBdr>
        <w:top w:val="none" w:sz="0" w:space="0" w:color="auto"/>
        <w:left w:val="none" w:sz="0" w:space="0" w:color="auto"/>
        <w:bottom w:val="none" w:sz="0" w:space="0" w:color="auto"/>
        <w:right w:val="none" w:sz="0" w:space="0" w:color="auto"/>
      </w:divBdr>
    </w:div>
    <w:div w:id="1059598183">
      <w:bodyDiv w:val="1"/>
      <w:marLeft w:val="0"/>
      <w:marRight w:val="0"/>
      <w:marTop w:val="0"/>
      <w:marBottom w:val="0"/>
      <w:divBdr>
        <w:top w:val="none" w:sz="0" w:space="0" w:color="auto"/>
        <w:left w:val="none" w:sz="0" w:space="0" w:color="auto"/>
        <w:bottom w:val="none" w:sz="0" w:space="0" w:color="auto"/>
        <w:right w:val="none" w:sz="0" w:space="0" w:color="auto"/>
      </w:divBdr>
    </w:div>
    <w:div w:id="1059864744">
      <w:marLeft w:val="480"/>
      <w:marRight w:val="0"/>
      <w:marTop w:val="0"/>
      <w:marBottom w:val="0"/>
      <w:divBdr>
        <w:top w:val="none" w:sz="0" w:space="0" w:color="auto"/>
        <w:left w:val="none" w:sz="0" w:space="0" w:color="auto"/>
        <w:bottom w:val="none" w:sz="0" w:space="0" w:color="auto"/>
        <w:right w:val="none" w:sz="0" w:space="0" w:color="auto"/>
      </w:divBdr>
    </w:div>
    <w:div w:id="1059937899">
      <w:marLeft w:val="480"/>
      <w:marRight w:val="0"/>
      <w:marTop w:val="0"/>
      <w:marBottom w:val="0"/>
      <w:divBdr>
        <w:top w:val="none" w:sz="0" w:space="0" w:color="auto"/>
        <w:left w:val="none" w:sz="0" w:space="0" w:color="auto"/>
        <w:bottom w:val="none" w:sz="0" w:space="0" w:color="auto"/>
        <w:right w:val="none" w:sz="0" w:space="0" w:color="auto"/>
      </w:divBdr>
    </w:div>
    <w:div w:id="1063021482">
      <w:marLeft w:val="480"/>
      <w:marRight w:val="0"/>
      <w:marTop w:val="0"/>
      <w:marBottom w:val="0"/>
      <w:divBdr>
        <w:top w:val="none" w:sz="0" w:space="0" w:color="auto"/>
        <w:left w:val="none" w:sz="0" w:space="0" w:color="auto"/>
        <w:bottom w:val="none" w:sz="0" w:space="0" w:color="auto"/>
        <w:right w:val="none" w:sz="0" w:space="0" w:color="auto"/>
      </w:divBdr>
    </w:div>
    <w:div w:id="1063673589">
      <w:marLeft w:val="480"/>
      <w:marRight w:val="0"/>
      <w:marTop w:val="0"/>
      <w:marBottom w:val="0"/>
      <w:divBdr>
        <w:top w:val="none" w:sz="0" w:space="0" w:color="auto"/>
        <w:left w:val="none" w:sz="0" w:space="0" w:color="auto"/>
        <w:bottom w:val="none" w:sz="0" w:space="0" w:color="auto"/>
        <w:right w:val="none" w:sz="0" w:space="0" w:color="auto"/>
      </w:divBdr>
    </w:div>
    <w:div w:id="1064522837">
      <w:marLeft w:val="480"/>
      <w:marRight w:val="0"/>
      <w:marTop w:val="0"/>
      <w:marBottom w:val="0"/>
      <w:divBdr>
        <w:top w:val="none" w:sz="0" w:space="0" w:color="auto"/>
        <w:left w:val="none" w:sz="0" w:space="0" w:color="auto"/>
        <w:bottom w:val="none" w:sz="0" w:space="0" w:color="auto"/>
        <w:right w:val="none" w:sz="0" w:space="0" w:color="auto"/>
      </w:divBdr>
    </w:div>
    <w:div w:id="1065688628">
      <w:marLeft w:val="480"/>
      <w:marRight w:val="0"/>
      <w:marTop w:val="0"/>
      <w:marBottom w:val="0"/>
      <w:divBdr>
        <w:top w:val="none" w:sz="0" w:space="0" w:color="auto"/>
        <w:left w:val="none" w:sz="0" w:space="0" w:color="auto"/>
        <w:bottom w:val="none" w:sz="0" w:space="0" w:color="auto"/>
        <w:right w:val="none" w:sz="0" w:space="0" w:color="auto"/>
      </w:divBdr>
    </w:div>
    <w:div w:id="1066417022">
      <w:bodyDiv w:val="1"/>
      <w:marLeft w:val="0"/>
      <w:marRight w:val="0"/>
      <w:marTop w:val="0"/>
      <w:marBottom w:val="0"/>
      <w:divBdr>
        <w:top w:val="none" w:sz="0" w:space="0" w:color="auto"/>
        <w:left w:val="none" w:sz="0" w:space="0" w:color="auto"/>
        <w:bottom w:val="none" w:sz="0" w:space="0" w:color="auto"/>
        <w:right w:val="none" w:sz="0" w:space="0" w:color="auto"/>
      </w:divBdr>
      <w:divsChild>
        <w:div w:id="1583022315">
          <w:marLeft w:val="480"/>
          <w:marRight w:val="0"/>
          <w:marTop w:val="0"/>
          <w:marBottom w:val="0"/>
          <w:divBdr>
            <w:top w:val="none" w:sz="0" w:space="0" w:color="auto"/>
            <w:left w:val="none" w:sz="0" w:space="0" w:color="auto"/>
            <w:bottom w:val="none" w:sz="0" w:space="0" w:color="auto"/>
            <w:right w:val="none" w:sz="0" w:space="0" w:color="auto"/>
          </w:divBdr>
        </w:div>
        <w:div w:id="1032993113">
          <w:marLeft w:val="480"/>
          <w:marRight w:val="0"/>
          <w:marTop w:val="0"/>
          <w:marBottom w:val="0"/>
          <w:divBdr>
            <w:top w:val="none" w:sz="0" w:space="0" w:color="auto"/>
            <w:left w:val="none" w:sz="0" w:space="0" w:color="auto"/>
            <w:bottom w:val="none" w:sz="0" w:space="0" w:color="auto"/>
            <w:right w:val="none" w:sz="0" w:space="0" w:color="auto"/>
          </w:divBdr>
        </w:div>
        <w:div w:id="263150450">
          <w:marLeft w:val="480"/>
          <w:marRight w:val="0"/>
          <w:marTop w:val="0"/>
          <w:marBottom w:val="0"/>
          <w:divBdr>
            <w:top w:val="none" w:sz="0" w:space="0" w:color="auto"/>
            <w:left w:val="none" w:sz="0" w:space="0" w:color="auto"/>
            <w:bottom w:val="none" w:sz="0" w:space="0" w:color="auto"/>
            <w:right w:val="none" w:sz="0" w:space="0" w:color="auto"/>
          </w:divBdr>
        </w:div>
        <w:div w:id="263539279">
          <w:marLeft w:val="480"/>
          <w:marRight w:val="0"/>
          <w:marTop w:val="0"/>
          <w:marBottom w:val="0"/>
          <w:divBdr>
            <w:top w:val="none" w:sz="0" w:space="0" w:color="auto"/>
            <w:left w:val="none" w:sz="0" w:space="0" w:color="auto"/>
            <w:bottom w:val="none" w:sz="0" w:space="0" w:color="auto"/>
            <w:right w:val="none" w:sz="0" w:space="0" w:color="auto"/>
          </w:divBdr>
        </w:div>
        <w:div w:id="1627662368">
          <w:marLeft w:val="480"/>
          <w:marRight w:val="0"/>
          <w:marTop w:val="0"/>
          <w:marBottom w:val="0"/>
          <w:divBdr>
            <w:top w:val="none" w:sz="0" w:space="0" w:color="auto"/>
            <w:left w:val="none" w:sz="0" w:space="0" w:color="auto"/>
            <w:bottom w:val="none" w:sz="0" w:space="0" w:color="auto"/>
            <w:right w:val="none" w:sz="0" w:space="0" w:color="auto"/>
          </w:divBdr>
        </w:div>
        <w:div w:id="1113524079">
          <w:marLeft w:val="480"/>
          <w:marRight w:val="0"/>
          <w:marTop w:val="0"/>
          <w:marBottom w:val="0"/>
          <w:divBdr>
            <w:top w:val="none" w:sz="0" w:space="0" w:color="auto"/>
            <w:left w:val="none" w:sz="0" w:space="0" w:color="auto"/>
            <w:bottom w:val="none" w:sz="0" w:space="0" w:color="auto"/>
            <w:right w:val="none" w:sz="0" w:space="0" w:color="auto"/>
          </w:divBdr>
        </w:div>
        <w:div w:id="872159536">
          <w:marLeft w:val="480"/>
          <w:marRight w:val="0"/>
          <w:marTop w:val="0"/>
          <w:marBottom w:val="0"/>
          <w:divBdr>
            <w:top w:val="none" w:sz="0" w:space="0" w:color="auto"/>
            <w:left w:val="none" w:sz="0" w:space="0" w:color="auto"/>
            <w:bottom w:val="none" w:sz="0" w:space="0" w:color="auto"/>
            <w:right w:val="none" w:sz="0" w:space="0" w:color="auto"/>
          </w:divBdr>
        </w:div>
        <w:div w:id="1401292409">
          <w:marLeft w:val="480"/>
          <w:marRight w:val="0"/>
          <w:marTop w:val="0"/>
          <w:marBottom w:val="0"/>
          <w:divBdr>
            <w:top w:val="none" w:sz="0" w:space="0" w:color="auto"/>
            <w:left w:val="none" w:sz="0" w:space="0" w:color="auto"/>
            <w:bottom w:val="none" w:sz="0" w:space="0" w:color="auto"/>
            <w:right w:val="none" w:sz="0" w:space="0" w:color="auto"/>
          </w:divBdr>
        </w:div>
        <w:div w:id="163008970">
          <w:marLeft w:val="480"/>
          <w:marRight w:val="0"/>
          <w:marTop w:val="0"/>
          <w:marBottom w:val="0"/>
          <w:divBdr>
            <w:top w:val="none" w:sz="0" w:space="0" w:color="auto"/>
            <w:left w:val="none" w:sz="0" w:space="0" w:color="auto"/>
            <w:bottom w:val="none" w:sz="0" w:space="0" w:color="auto"/>
            <w:right w:val="none" w:sz="0" w:space="0" w:color="auto"/>
          </w:divBdr>
        </w:div>
        <w:div w:id="825316119">
          <w:marLeft w:val="480"/>
          <w:marRight w:val="0"/>
          <w:marTop w:val="0"/>
          <w:marBottom w:val="0"/>
          <w:divBdr>
            <w:top w:val="none" w:sz="0" w:space="0" w:color="auto"/>
            <w:left w:val="none" w:sz="0" w:space="0" w:color="auto"/>
            <w:bottom w:val="none" w:sz="0" w:space="0" w:color="auto"/>
            <w:right w:val="none" w:sz="0" w:space="0" w:color="auto"/>
          </w:divBdr>
        </w:div>
        <w:div w:id="1795173136">
          <w:marLeft w:val="480"/>
          <w:marRight w:val="0"/>
          <w:marTop w:val="0"/>
          <w:marBottom w:val="0"/>
          <w:divBdr>
            <w:top w:val="none" w:sz="0" w:space="0" w:color="auto"/>
            <w:left w:val="none" w:sz="0" w:space="0" w:color="auto"/>
            <w:bottom w:val="none" w:sz="0" w:space="0" w:color="auto"/>
            <w:right w:val="none" w:sz="0" w:space="0" w:color="auto"/>
          </w:divBdr>
        </w:div>
        <w:div w:id="2047363476">
          <w:marLeft w:val="480"/>
          <w:marRight w:val="0"/>
          <w:marTop w:val="0"/>
          <w:marBottom w:val="0"/>
          <w:divBdr>
            <w:top w:val="none" w:sz="0" w:space="0" w:color="auto"/>
            <w:left w:val="none" w:sz="0" w:space="0" w:color="auto"/>
            <w:bottom w:val="none" w:sz="0" w:space="0" w:color="auto"/>
            <w:right w:val="none" w:sz="0" w:space="0" w:color="auto"/>
          </w:divBdr>
        </w:div>
        <w:div w:id="1405688385">
          <w:marLeft w:val="480"/>
          <w:marRight w:val="0"/>
          <w:marTop w:val="0"/>
          <w:marBottom w:val="0"/>
          <w:divBdr>
            <w:top w:val="none" w:sz="0" w:space="0" w:color="auto"/>
            <w:left w:val="none" w:sz="0" w:space="0" w:color="auto"/>
            <w:bottom w:val="none" w:sz="0" w:space="0" w:color="auto"/>
            <w:right w:val="none" w:sz="0" w:space="0" w:color="auto"/>
          </w:divBdr>
        </w:div>
        <w:div w:id="488794482">
          <w:marLeft w:val="480"/>
          <w:marRight w:val="0"/>
          <w:marTop w:val="0"/>
          <w:marBottom w:val="0"/>
          <w:divBdr>
            <w:top w:val="none" w:sz="0" w:space="0" w:color="auto"/>
            <w:left w:val="none" w:sz="0" w:space="0" w:color="auto"/>
            <w:bottom w:val="none" w:sz="0" w:space="0" w:color="auto"/>
            <w:right w:val="none" w:sz="0" w:space="0" w:color="auto"/>
          </w:divBdr>
        </w:div>
        <w:div w:id="1360475499">
          <w:marLeft w:val="480"/>
          <w:marRight w:val="0"/>
          <w:marTop w:val="0"/>
          <w:marBottom w:val="0"/>
          <w:divBdr>
            <w:top w:val="none" w:sz="0" w:space="0" w:color="auto"/>
            <w:left w:val="none" w:sz="0" w:space="0" w:color="auto"/>
            <w:bottom w:val="none" w:sz="0" w:space="0" w:color="auto"/>
            <w:right w:val="none" w:sz="0" w:space="0" w:color="auto"/>
          </w:divBdr>
        </w:div>
        <w:div w:id="1538662312">
          <w:marLeft w:val="480"/>
          <w:marRight w:val="0"/>
          <w:marTop w:val="0"/>
          <w:marBottom w:val="0"/>
          <w:divBdr>
            <w:top w:val="none" w:sz="0" w:space="0" w:color="auto"/>
            <w:left w:val="none" w:sz="0" w:space="0" w:color="auto"/>
            <w:bottom w:val="none" w:sz="0" w:space="0" w:color="auto"/>
            <w:right w:val="none" w:sz="0" w:space="0" w:color="auto"/>
          </w:divBdr>
        </w:div>
        <w:div w:id="33386100">
          <w:marLeft w:val="480"/>
          <w:marRight w:val="0"/>
          <w:marTop w:val="0"/>
          <w:marBottom w:val="0"/>
          <w:divBdr>
            <w:top w:val="none" w:sz="0" w:space="0" w:color="auto"/>
            <w:left w:val="none" w:sz="0" w:space="0" w:color="auto"/>
            <w:bottom w:val="none" w:sz="0" w:space="0" w:color="auto"/>
            <w:right w:val="none" w:sz="0" w:space="0" w:color="auto"/>
          </w:divBdr>
        </w:div>
        <w:div w:id="1852136857">
          <w:marLeft w:val="480"/>
          <w:marRight w:val="0"/>
          <w:marTop w:val="0"/>
          <w:marBottom w:val="0"/>
          <w:divBdr>
            <w:top w:val="none" w:sz="0" w:space="0" w:color="auto"/>
            <w:left w:val="none" w:sz="0" w:space="0" w:color="auto"/>
            <w:bottom w:val="none" w:sz="0" w:space="0" w:color="auto"/>
            <w:right w:val="none" w:sz="0" w:space="0" w:color="auto"/>
          </w:divBdr>
        </w:div>
      </w:divsChild>
    </w:div>
    <w:div w:id="1066493414">
      <w:marLeft w:val="480"/>
      <w:marRight w:val="0"/>
      <w:marTop w:val="0"/>
      <w:marBottom w:val="0"/>
      <w:divBdr>
        <w:top w:val="none" w:sz="0" w:space="0" w:color="auto"/>
        <w:left w:val="none" w:sz="0" w:space="0" w:color="auto"/>
        <w:bottom w:val="none" w:sz="0" w:space="0" w:color="auto"/>
        <w:right w:val="none" w:sz="0" w:space="0" w:color="auto"/>
      </w:divBdr>
    </w:div>
    <w:div w:id="1066729759">
      <w:bodyDiv w:val="1"/>
      <w:marLeft w:val="0"/>
      <w:marRight w:val="0"/>
      <w:marTop w:val="0"/>
      <w:marBottom w:val="0"/>
      <w:divBdr>
        <w:top w:val="none" w:sz="0" w:space="0" w:color="auto"/>
        <w:left w:val="none" w:sz="0" w:space="0" w:color="auto"/>
        <w:bottom w:val="none" w:sz="0" w:space="0" w:color="auto"/>
        <w:right w:val="none" w:sz="0" w:space="0" w:color="auto"/>
      </w:divBdr>
    </w:div>
    <w:div w:id="1068576871">
      <w:marLeft w:val="480"/>
      <w:marRight w:val="0"/>
      <w:marTop w:val="0"/>
      <w:marBottom w:val="0"/>
      <w:divBdr>
        <w:top w:val="none" w:sz="0" w:space="0" w:color="auto"/>
        <w:left w:val="none" w:sz="0" w:space="0" w:color="auto"/>
        <w:bottom w:val="none" w:sz="0" w:space="0" w:color="auto"/>
        <w:right w:val="none" w:sz="0" w:space="0" w:color="auto"/>
      </w:divBdr>
    </w:div>
    <w:div w:id="1068653466">
      <w:marLeft w:val="480"/>
      <w:marRight w:val="0"/>
      <w:marTop w:val="0"/>
      <w:marBottom w:val="0"/>
      <w:divBdr>
        <w:top w:val="none" w:sz="0" w:space="0" w:color="auto"/>
        <w:left w:val="none" w:sz="0" w:space="0" w:color="auto"/>
        <w:bottom w:val="none" w:sz="0" w:space="0" w:color="auto"/>
        <w:right w:val="none" w:sz="0" w:space="0" w:color="auto"/>
      </w:divBdr>
    </w:div>
    <w:div w:id="1069114584">
      <w:marLeft w:val="480"/>
      <w:marRight w:val="0"/>
      <w:marTop w:val="0"/>
      <w:marBottom w:val="0"/>
      <w:divBdr>
        <w:top w:val="none" w:sz="0" w:space="0" w:color="auto"/>
        <w:left w:val="none" w:sz="0" w:space="0" w:color="auto"/>
        <w:bottom w:val="none" w:sz="0" w:space="0" w:color="auto"/>
        <w:right w:val="none" w:sz="0" w:space="0" w:color="auto"/>
      </w:divBdr>
    </w:div>
    <w:div w:id="1069310313">
      <w:marLeft w:val="480"/>
      <w:marRight w:val="0"/>
      <w:marTop w:val="0"/>
      <w:marBottom w:val="0"/>
      <w:divBdr>
        <w:top w:val="none" w:sz="0" w:space="0" w:color="auto"/>
        <w:left w:val="none" w:sz="0" w:space="0" w:color="auto"/>
        <w:bottom w:val="none" w:sz="0" w:space="0" w:color="auto"/>
        <w:right w:val="none" w:sz="0" w:space="0" w:color="auto"/>
      </w:divBdr>
    </w:div>
    <w:div w:id="1071194009">
      <w:bodyDiv w:val="1"/>
      <w:marLeft w:val="0"/>
      <w:marRight w:val="0"/>
      <w:marTop w:val="0"/>
      <w:marBottom w:val="0"/>
      <w:divBdr>
        <w:top w:val="none" w:sz="0" w:space="0" w:color="auto"/>
        <w:left w:val="none" w:sz="0" w:space="0" w:color="auto"/>
        <w:bottom w:val="none" w:sz="0" w:space="0" w:color="auto"/>
        <w:right w:val="none" w:sz="0" w:space="0" w:color="auto"/>
      </w:divBdr>
    </w:div>
    <w:div w:id="1071655726">
      <w:marLeft w:val="480"/>
      <w:marRight w:val="0"/>
      <w:marTop w:val="0"/>
      <w:marBottom w:val="0"/>
      <w:divBdr>
        <w:top w:val="none" w:sz="0" w:space="0" w:color="auto"/>
        <w:left w:val="none" w:sz="0" w:space="0" w:color="auto"/>
        <w:bottom w:val="none" w:sz="0" w:space="0" w:color="auto"/>
        <w:right w:val="none" w:sz="0" w:space="0" w:color="auto"/>
      </w:divBdr>
    </w:div>
    <w:div w:id="1073820817">
      <w:bodyDiv w:val="1"/>
      <w:marLeft w:val="0"/>
      <w:marRight w:val="0"/>
      <w:marTop w:val="0"/>
      <w:marBottom w:val="0"/>
      <w:divBdr>
        <w:top w:val="none" w:sz="0" w:space="0" w:color="auto"/>
        <w:left w:val="none" w:sz="0" w:space="0" w:color="auto"/>
        <w:bottom w:val="none" w:sz="0" w:space="0" w:color="auto"/>
        <w:right w:val="none" w:sz="0" w:space="0" w:color="auto"/>
      </w:divBdr>
    </w:div>
    <w:div w:id="1074010411">
      <w:bodyDiv w:val="1"/>
      <w:marLeft w:val="0"/>
      <w:marRight w:val="0"/>
      <w:marTop w:val="0"/>
      <w:marBottom w:val="0"/>
      <w:divBdr>
        <w:top w:val="none" w:sz="0" w:space="0" w:color="auto"/>
        <w:left w:val="none" w:sz="0" w:space="0" w:color="auto"/>
        <w:bottom w:val="none" w:sz="0" w:space="0" w:color="auto"/>
        <w:right w:val="none" w:sz="0" w:space="0" w:color="auto"/>
      </w:divBdr>
    </w:div>
    <w:div w:id="1074939341">
      <w:marLeft w:val="480"/>
      <w:marRight w:val="0"/>
      <w:marTop w:val="0"/>
      <w:marBottom w:val="0"/>
      <w:divBdr>
        <w:top w:val="none" w:sz="0" w:space="0" w:color="auto"/>
        <w:left w:val="none" w:sz="0" w:space="0" w:color="auto"/>
        <w:bottom w:val="none" w:sz="0" w:space="0" w:color="auto"/>
        <w:right w:val="none" w:sz="0" w:space="0" w:color="auto"/>
      </w:divBdr>
    </w:div>
    <w:div w:id="1075399046">
      <w:marLeft w:val="480"/>
      <w:marRight w:val="0"/>
      <w:marTop w:val="0"/>
      <w:marBottom w:val="0"/>
      <w:divBdr>
        <w:top w:val="none" w:sz="0" w:space="0" w:color="auto"/>
        <w:left w:val="none" w:sz="0" w:space="0" w:color="auto"/>
        <w:bottom w:val="none" w:sz="0" w:space="0" w:color="auto"/>
        <w:right w:val="none" w:sz="0" w:space="0" w:color="auto"/>
      </w:divBdr>
    </w:div>
    <w:div w:id="1076053995">
      <w:marLeft w:val="480"/>
      <w:marRight w:val="0"/>
      <w:marTop w:val="0"/>
      <w:marBottom w:val="0"/>
      <w:divBdr>
        <w:top w:val="none" w:sz="0" w:space="0" w:color="auto"/>
        <w:left w:val="none" w:sz="0" w:space="0" w:color="auto"/>
        <w:bottom w:val="none" w:sz="0" w:space="0" w:color="auto"/>
        <w:right w:val="none" w:sz="0" w:space="0" w:color="auto"/>
      </w:divBdr>
    </w:div>
    <w:div w:id="1077282774">
      <w:bodyDiv w:val="1"/>
      <w:marLeft w:val="0"/>
      <w:marRight w:val="0"/>
      <w:marTop w:val="0"/>
      <w:marBottom w:val="0"/>
      <w:divBdr>
        <w:top w:val="none" w:sz="0" w:space="0" w:color="auto"/>
        <w:left w:val="none" w:sz="0" w:space="0" w:color="auto"/>
        <w:bottom w:val="none" w:sz="0" w:space="0" w:color="auto"/>
        <w:right w:val="none" w:sz="0" w:space="0" w:color="auto"/>
      </w:divBdr>
    </w:div>
    <w:div w:id="1077634673">
      <w:marLeft w:val="480"/>
      <w:marRight w:val="0"/>
      <w:marTop w:val="0"/>
      <w:marBottom w:val="0"/>
      <w:divBdr>
        <w:top w:val="none" w:sz="0" w:space="0" w:color="auto"/>
        <w:left w:val="none" w:sz="0" w:space="0" w:color="auto"/>
        <w:bottom w:val="none" w:sz="0" w:space="0" w:color="auto"/>
        <w:right w:val="none" w:sz="0" w:space="0" w:color="auto"/>
      </w:divBdr>
    </w:div>
    <w:div w:id="1077750729">
      <w:marLeft w:val="480"/>
      <w:marRight w:val="0"/>
      <w:marTop w:val="0"/>
      <w:marBottom w:val="0"/>
      <w:divBdr>
        <w:top w:val="none" w:sz="0" w:space="0" w:color="auto"/>
        <w:left w:val="none" w:sz="0" w:space="0" w:color="auto"/>
        <w:bottom w:val="none" w:sz="0" w:space="0" w:color="auto"/>
        <w:right w:val="none" w:sz="0" w:space="0" w:color="auto"/>
      </w:divBdr>
    </w:div>
    <w:div w:id="1078361639">
      <w:marLeft w:val="480"/>
      <w:marRight w:val="0"/>
      <w:marTop w:val="0"/>
      <w:marBottom w:val="0"/>
      <w:divBdr>
        <w:top w:val="none" w:sz="0" w:space="0" w:color="auto"/>
        <w:left w:val="none" w:sz="0" w:space="0" w:color="auto"/>
        <w:bottom w:val="none" w:sz="0" w:space="0" w:color="auto"/>
        <w:right w:val="none" w:sz="0" w:space="0" w:color="auto"/>
      </w:divBdr>
    </w:div>
    <w:div w:id="1078362108">
      <w:marLeft w:val="480"/>
      <w:marRight w:val="0"/>
      <w:marTop w:val="0"/>
      <w:marBottom w:val="0"/>
      <w:divBdr>
        <w:top w:val="none" w:sz="0" w:space="0" w:color="auto"/>
        <w:left w:val="none" w:sz="0" w:space="0" w:color="auto"/>
        <w:bottom w:val="none" w:sz="0" w:space="0" w:color="auto"/>
        <w:right w:val="none" w:sz="0" w:space="0" w:color="auto"/>
      </w:divBdr>
    </w:div>
    <w:div w:id="1078405043">
      <w:marLeft w:val="480"/>
      <w:marRight w:val="0"/>
      <w:marTop w:val="0"/>
      <w:marBottom w:val="0"/>
      <w:divBdr>
        <w:top w:val="none" w:sz="0" w:space="0" w:color="auto"/>
        <w:left w:val="none" w:sz="0" w:space="0" w:color="auto"/>
        <w:bottom w:val="none" w:sz="0" w:space="0" w:color="auto"/>
        <w:right w:val="none" w:sz="0" w:space="0" w:color="auto"/>
      </w:divBdr>
    </w:div>
    <w:div w:id="1078555147">
      <w:marLeft w:val="480"/>
      <w:marRight w:val="0"/>
      <w:marTop w:val="0"/>
      <w:marBottom w:val="0"/>
      <w:divBdr>
        <w:top w:val="none" w:sz="0" w:space="0" w:color="auto"/>
        <w:left w:val="none" w:sz="0" w:space="0" w:color="auto"/>
        <w:bottom w:val="none" w:sz="0" w:space="0" w:color="auto"/>
        <w:right w:val="none" w:sz="0" w:space="0" w:color="auto"/>
      </w:divBdr>
    </w:div>
    <w:div w:id="1079062795">
      <w:marLeft w:val="480"/>
      <w:marRight w:val="0"/>
      <w:marTop w:val="0"/>
      <w:marBottom w:val="0"/>
      <w:divBdr>
        <w:top w:val="none" w:sz="0" w:space="0" w:color="auto"/>
        <w:left w:val="none" w:sz="0" w:space="0" w:color="auto"/>
        <w:bottom w:val="none" w:sz="0" w:space="0" w:color="auto"/>
        <w:right w:val="none" w:sz="0" w:space="0" w:color="auto"/>
      </w:divBdr>
    </w:div>
    <w:div w:id="1079522598">
      <w:marLeft w:val="480"/>
      <w:marRight w:val="0"/>
      <w:marTop w:val="0"/>
      <w:marBottom w:val="0"/>
      <w:divBdr>
        <w:top w:val="none" w:sz="0" w:space="0" w:color="auto"/>
        <w:left w:val="none" w:sz="0" w:space="0" w:color="auto"/>
        <w:bottom w:val="none" w:sz="0" w:space="0" w:color="auto"/>
        <w:right w:val="none" w:sz="0" w:space="0" w:color="auto"/>
      </w:divBdr>
    </w:div>
    <w:div w:id="1080104914">
      <w:bodyDiv w:val="1"/>
      <w:marLeft w:val="0"/>
      <w:marRight w:val="0"/>
      <w:marTop w:val="0"/>
      <w:marBottom w:val="0"/>
      <w:divBdr>
        <w:top w:val="none" w:sz="0" w:space="0" w:color="auto"/>
        <w:left w:val="none" w:sz="0" w:space="0" w:color="auto"/>
        <w:bottom w:val="none" w:sz="0" w:space="0" w:color="auto"/>
        <w:right w:val="none" w:sz="0" w:space="0" w:color="auto"/>
      </w:divBdr>
    </w:div>
    <w:div w:id="1080443283">
      <w:marLeft w:val="480"/>
      <w:marRight w:val="0"/>
      <w:marTop w:val="0"/>
      <w:marBottom w:val="0"/>
      <w:divBdr>
        <w:top w:val="none" w:sz="0" w:space="0" w:color="auto"/>
        <w:left w:val="none" w:sz="0" w:space="0" w:color="auto"/>
        <w:bottom w:val="none" w:sz="0" w:space="0" w:color="auto"/>
        <w:right w:val="none" w:sz="0" w:space="0" w:color="auto"/>
      </w:divBdr>
    </w:div>
    <w:div w:id="1080636856">
      <w:marLeft w:val="480"/>
      <w:marRight w:val="0"/>
      <w:marTop w:val="0"/>
      <w:marBottom w:val="0"/>
      <w:divBdr>
        <w:top w:val="none" w:sz="0" w:space="0" w:color="auto"/>
        <w:left w:val="none" w:sz="0" w:space="0" w:color="auto"/>
        <w:bottom w:val="none" w:sz="0" w:space="0" w:color="auto"/>
        <w:right w:val="none" w:sz="0" w:space="0" w:color="auto"/>
      </w:divBdr>
    </w:div>
    <w:div w:id="1081102236">
      <w:marLeft w:val="480"/>
      <w:marRight w:val="0"/>
      <w:marTop w:val="0"/>
      <w:marBottom w:val="0"/>
      <w:divBdr>
        <w:top w:val="none" w:sz="0" w:space="0" w:color="auto"/>
        <w:left w:val="none" w:sz="0" w:space="0" w:color="auto"/>
        <w:bottom w:val="none" w:sz="0" w:space="0" w:color="auto"/>
        <w:right w:val="none" w:sz="0" w:space="0" w:color="auto"/>
      </w:divBdr>
    </w:div>
    <w:div w:id="1082683635">
      <w:bodyDiv w:val="1"/>
      <w:marLeft w:val="0"/>
      <w:marRight w:val="0"/>
      <w:marTop w:val="0"/>
      <w:marBottom w:val="0"/>
      <w:divBdr>
        <w:top w:val="none" w:sz="0" w:space="0" w:color="auto"/>
        <w:left w:val="none" w:sz="0" w:space="0" w:color="auto"/>
        <w:bottom w:val="none" w:sz="0" w:space="0" w:color="auto"/>
        <w:right w:val="none" w:sz="0" w:space="0" w:color="auto"/>
      </w:divBdr>
    </w:div>
    <w:div w:id="1084376216">
      <w:bodyDiv w:val="1"/>
      <w:marLeft w:val="0"/>
      <w:marRight w:val="0"/>
      <w:marTop w:val="0"/>
      <w:marBottom w:val="0"/>
      <w:divBdr>
        <w:top w:val="none" w:sz="0" w:space="0" w:color="auto"/>
        <w:left w:val="none" w:sz="0" w:space="0" w:color="auto"/>
        <w:bottom w:val="none" w:sz="0" w:space="0" w:color="auto"/>
        <w:right w:val="none" w:sz="0" w:space="0" w:color="auto"/>
      </w:divBdr>
    </w:div>
    <w:div w:id="1084760637">
      <w:marLeft w:val="480"/>
      <w:marRight w:val="0"/>
      <w:marTop w:val="0"/>
      <w:marBottom w:val="0"/>
      <w:divBdr>
        <w:top w:val="none" w:sz="0" w:space="0" w:color="auto"/>
        <w:left w:val="none" w:sz="0" w:space="0" w:color="auto"/>
        <w:bottom w:val="none" w:sz="0" w:space="0" w:color="auto"/>
        <w:right w:val="none" w:sz="0" w:space="0" w:color="auto"/>
      </w:divBdr>
    </w:div>
    <w:div w:id="1086194434">
      <w:bodyDiv w:val="1"/>
      <w:marLeft w:val="0"/>
      <w:marRight w:val="0"/>
      <w:marTop w:val="0"/>
      <w:marBottom w:val="0"/>
      <w:divBdr>
        <w:top w:val="none" w:sz="0" w:space="0" w:color="auto"/>
        <w:left w:val="none" w:sz="0" w:space="0" w:color="auto"/>
        <w:bottom w:val="none" w:sz="0" w:space="0" w:color="auto"/>
        <w:right w:val="none" w:sz="0" w:space="0" w:color="auto"/>
      </w:divBdr>
    </w:div>
    <w:div w:id="1087114330">
      <w:marLeft w:val="480"/>
      <w:marRight w:val="0"/>
      <w:marTop w:val="0"/>
      <w:marBottom w:val="0"/>
      <w:divBdr>
        <w:top w:val="none" w:sz="0" w:space="0" w:color="auto"/>
        <w:left w:val="none" w:sz="0" w:space="0" w:color="auto"/>
        <w:bottom w:val="none" w:sz="0" w:space="0" w:color="auto"/>
        <w:right w:val="none" w:sz="0" w:space="0" w:color="auto"/>
      </w:divBdr>
    </w:div>
    <w:div w:id="1087189434">
      <w:marLeft w:val="480"/>
      <w:marRight w:val="0"/>
      <w:marTop w:val="0"/>
      <w:marBottom w:val="0"/>
      <w:divBdr>
        <w:top w:val="none" w:sz="0" w:space="0" w:color="auto"/>
        <w:left w:val="none" w:sz="0" w:space="0" w:color="auto"/>
        <w:bottom w:val="none" w:sz="0" w:space="0" w:color="auto"/>
        <w:right w:val="none" w:sz="0" w:space="0" w:color="auto"/>
      </w:divBdr>
    </w:div>
    <w:div w:id="1087311606">
      <w:marLeft w:val="480"/>
      <w:marRight w:val="0"/>
      <w:marTop w:val="0"/>
      <w:marBottom w:val="0"/>
      <w:divBdr>
        <w:top w:val="none" w:sz="0" w:space="0" w:color="auto"/>
        <w:left w:val="none" w:sz="0" w:space="0" w:color="auto"/>
        <w:bottom w:val="none" w:sz="0" w:space="0" w:color="auto"/>
        <w:right w:val="none" w:sz="0" w:space="0" w:color="auto"/>
      </w:divBdr>
    </w:div>
    <w:div w:id="1087311903">
      <w:marLeft w:val="480"/>
      <w:marRight w:val="0"/>
      <w:marTop w:val="0"/>
      <w:marBottom w:val="0"/>
      <w:divBdr>
        <w:top w:val="none" w:sz="0" w:space="0" w:color="auto"/>
        <w:left w:val="none" w:sz="0" w:space="0" w:color="auto"/>
        <w:bottom w:val="none" w:sz="0" w:space="0" w:color="auto"/>
        <w:right w:val="none" w:sz="0" w:space="0" w:color="auto"/>
      </w:divBdr>
    </w:div>
    <w:div w:id="1087850542">
      <w:marLeft w:val="480"/>
      <w:marRight w:val="0"/>
      <w:marTop w:val="0"/>
      <w:marBottom w:val="0"/>
      <w:divBdr>
        <w:top w:val="none" w:sz="0" w:space="0" w:color="auto"/>
        <w:left w:val="none" w:sz="0" w:space="0" w:color="auto"/>
        <w:bottom w:val="none" w:sz="0" w:space="0" w:color="auto"/>
        <w:right w:val="none" w:sz="0" w:space="0" w:color="auto"/>
      </w:divBdr>
    </w:div>
    <w:div w:id="1088117630">
      <w:marLeft w:val="480"/>
      <w:marRight w:val="0"/>
      <w:marTop w:val="0"/>
      <w:marBottom w:val="0"/>
      <w:divBdr>
        <w:top w:val="none" w:sz="0" w:space="0" w:color="auto"/>
        <w:left w:val="none" w:sz="0" w:space="0" w:color="auto"/>
        <w:bottom w:val="none" w:sz="0" w:space="0" w:color="auto"/>
        <w:right w:val="none" w:sz="0" w:space="0" w:color="auto"/>
      </w:divBdr>
    </w:div>
    <w:div w:id="1088425335">
      <w:bodyDiv w:val="1"/>
      <w:marLeft w:val="0"/>
      <w:marRight w:val="0"/>
      <w:marTop w:val="0"/>
      <w:marBottom w:val="0"/>
      <w:divBdr>
        <w:top w:val="none" w:sz="0" w:space="0" w:color="auto"/>
        <w:left w:val="none" w:sz="0" w:space="0" w:color="auto"/>
        <w:bottom w:val="none" w:sz="0" w:space="0" w:color="auto"/>
        <w:right w:val="none" w:sz="0" w:space="0" w:color="auto"/>
      </w:divBdr>
    </w:div>
    <w:div w:id="1088841556">
      <w:bodyDiv w:val="1"/>
      <w:marLeft w:val="0"/>
      <w:marRight w:val="0"/>
      <w:marTop w:val="0"/>
      <w:marBottom w:val="0"/>
      <w:divBdr>
        <w:top w:val="none" w:sz="0" w:space="0" w:color="auto"/>
        <w:left w:val="none" w:sz="0" w:space="0" w:color="auto"/>
        <w:bottom w:val="none" w:sz="0" w:space="0" w:color="auto"/>
        <w:right w:val="none" w:sz="0" w:space="0" w:color="auto"/>
      </w:divBdr>
    </w:div>
    <w:div w:id="1089884317">
      <w:bodyDiv w:val="1"/>
      <w:marLeft w:val="0"/>
      <w:marRight w:val="0"/>
      <w:marTop w:val="0"/>
      <w:marBottom w:val="0"/>
      <w:divBdr>
        <w:top w:val="none" w:sz="0" w:space="0" w:color="auto"/>
        <w:left w:val="none" w:sz="0" w:space="0" w:color="auto"/>
        <w:bottom w:val="none" w:sz="0" w:space="0" w:color="auto"/>
        <w:right w:val="none" w:sz="0" w:space="0" w:color="auto"/>
      </w:divBdr>
      <w:divsChild>
        <w:div w:id="1370181912">
          <w:marLeft w:val="480"/>
          <w:marRight w:val="0"/>
          <w:marTop w:val="0"/>
          <w:marBottom w:val="0"/>
          <w:divBdr>
            <w:top w:val="none" w:sz="0" w:space="0" w:color="auto"/>
            <w:left w:val="none" w:sz="0" w:space="0" w:color="auto"/>
            <w:bottom w:val="none" w:sz="0" w:space="0" w:color="auto"/>
            <w:right w:val="none" w:sz="0" w:space="0" w:color="auto"/>
          </w:divBdr>
        </w:div>
        <w:div w:id="2040083166">
          <w:marLeft w:val="480"/>
          <w:marRight w:val="0"/>
          <w:marTop w:val="0"/>
          <w:marBottom w:val="0"/>
          <w:divBdr>
            <w:top w:val="none" w:sz="0" w:space="0" w:color="auto"/>
            <w:left w:val="none" w:sz="0" w:space="0" w:color="auto"/>
            <w:bottom w:val="none" w:sz="0" w:space="0" w:color="auto"/>
            <w:right w:val="none" w:sz="0" w:space="0" w:color="auto"/>
          </w:divBdr>
        </w:div>
        <w:div w:id="1602375798">
          <w:marLeft w:val="480"/>
          <w:marRight w:val="0"/>
          <w:marTop w:val="0"/>
          <w:marBottom w:val="0"/>
          <w:divBdr>
            <w:top w:val="none" w:sz="0" w:space="0" w:color="auto"/>
            <w:left w:val="none" w:sz="0" w:space="0" w:color="auto"/>
            <w:bottom w:val="none" w:sz="0" w:space="0" w:color="auto"/>
            <w:right w:val="none" w:sz="0" w:space="0" w:color="auto"/>
          </w:divBdr>
        </w:div>
        <w:div w:id="844322539">
          <w:marLeft w:val="480"/>
          <w:marRight w:val="0"/>
          <w:marTop w:val="0"/>
          <w:marBottom w:val="0"/>
          <w:divBdr>
            <w:top w:val="none" w:sz="0" w:space="0" w:color="auto"/>
            <w:left w:val="none" w:sz="0" w:space="0" w:color="auto"/>
            <w:bottom w:val="none" w:sz="0" w:space="0" w:color="auto"/>
            <w:right w:val="none" w:sz="0" w:space="0" w:color="auto"/>
          </w:divBdr>
        </w:div>
        <w:div w:id="935597070">
          <w:marLeft w:val="480"/>
          <w:marRight w:val="0"/>
          <w:marTop w:val="0"/>
          <w:marBottom w:val="0"/>
          <w:divBdr>
            <w:top w:val="none" w:sz="0" w:space="0" w:color="auto"/>
            <w:left w:val="none" w:sz="0" w:space="0" w:color="auto"/>
            <w:bottom w:val="none" w:sz="0" w:space="0" w:color="auto"/>
            <w:right w:val="none" w:sz="0" w:space="0" w:color="auto"/>
          </w:divBdr>
        </w:div>
        <w:div w:id="742483075">
          <w:marLeft w:val="480"/>
          <w:marRight w:val="0"/>
          <w:marTop w:val="0"/>
          <w:marBottom w:val="0"/>
          <w:divBdr>
            <w:top w:val="none" w:sz="0" w:space="0" w:color="auto"/>
            <w:left w:val="none" w:sz="0" w:space="0" w:color="auto"/>
            <w:bottom w:val="none" w:sz="0" w:space="0" w:color="auto"/>
            <w:right w:val="none" w:sz="0" w:space="0" w:color="auto"/>
          </w:divBdr>
        </w:div>
        <w:div w:id="2035955863">
          <w:marLeft w:val="480"/>
          <w:marRight w:val="0"/>
          <w:marTop w:val="0"/>
          <w:marBottom w:val="0"/>
          <w:divBdr>
            <w:top w:val="none" w:sz="0" w:space="0" w:color="auto"/>
            <w:left w:val="none" w:sz="0" w:space="0" w:color="auto"/>
            <w:bottom w:val="none" w:sz="0" w:space="0" w:color="auto"/>
            <w:right w:val="none" w:sz="0" w:space="0" w:color="auto"/>
          </w:divBdr>
        </w:div>
        <w:div w:id="1951626536">
          <w:marLeft w:val="480"/>
          <w:marRight w:val="0"/>
          <w:marTop w:val="0"/>
          <w:marBottom w:val="0"/>
          <w:divBdr>
            <w:top w:val="none" w:sz="0" w:space="0" w:color="auto"/>
            <w:left w:val="none" w:sz="0" w:space="0" w:color="auto"/>
            <w:bottom w:val="none" w:sz="0" w:space="0" w:color="auto"/>
            <w:right w:val="none" w:sz="0" w:space="0" w:color="auto"/>
          </w:divBdr>
        </w:div>
        <w:div w:id="1391928115">
          <w:marLeft w:val="480"/>
          <w:marRight w:val="0"/>
          <w:marTop w:val="0"/>
          <w:marBottom w:val="0"/>
          <w:divBdr>
            <w:top w:val="none" w:sz="0" w:space="0" w:color="auto"/>
            <w:left w:val="none" w:sz="0" w:space="0" w:color="auto"/>
            <w:bottom w:val="none" w:sz="0" w:space="0" w:color="auto"/>
            <w:right w:val="none" w:sz="0" w:space="0" w:color="auto"/>
          </w:divBdr>
        </w:div>
        <w:div w:id="1493251614">
          <w:marLeft w:val="480"/>
          <w:marRight w:val="0"/>
          <w:marTop w:val="0"/>
          <w:marBottom w:val="0"/>
          <w:divBdr>
            <w:top w:val="none" w:sz="0" w:space="0" w:color="auto"/>
            <w:left w:val="none" w:sz="0" w:space="0" w:color="auto"/>
            <w:bottom w:val="none" w:sz="0" w:space="0" w:color="auto"/>
            <w:right w:val="none" w:sz="0" w:space="0" w:color="auto"/>
          </w:divBdr>
        </w:div>
        <w:div w:id="173687343">
          <w:marLeft w:val="480"/>
          <w:marRight w:val="0"/>
          <w:marTop w:val="0"/>
          <w:marBottom w:val="0"/>
          <w:divBdr>
            <w:top w:val="none" w:sz="0" w:space="0" w:color="auto"/>
            <w:left w:val="none" w:sz="0" w:space="0" w:color="auto"/>
            <w:bottom w:val="none" w:sz="0" w:space="0" w:color="auto"/>
            <w:right w:val="none" w:sz="0" w:space="0" w:color="auto"/>
          </w:divBdr>
        </w:div>
        <w:div w:id="407313329">
          <w:marLeft w:val="480"/>
          <w:marRight w:val="0"/>
          <w:marTop w:val="0"/>
          <w:marBottom w:val="0"/>
          <w:divBdr>
            <w:top w:val="none" w:sz="0" w:space="0" w:color="auto"/>
            <w:left w:val="none" w:sz="0" w:space="0" w:color="auto"/>
            <w:bottom w:val="none" w:sz="0" w:space="0" w:color="auto"/>
            <w:right w:val="none" w:sz="0" w:space="0" w:color="auto"/>
          </w:divBdr>
        </w:div>
        <w:div w:id="737243960">
          <w:marLeft w:val="480"/>
          <w:marRight w:val="0"/>
          <w:marTop w:val="0"/>
          <w:marBottom w:val="0"/>
          <w:divBdr>
            <w:top w:val="none" w:sz="0" w:space="0" w:color="auto"/>
            <w:left w:val="none" w:sz="0" w:space="0" w:color="auto"/>
            <w:bottom w:val="none" w:sz="0" w:space="0" w:color="auto"/>
            <w:right w:val="none" w:sz="0" w:space="0" w:color="auto"/>
          </w:divBdr>
        </w:div>
        <w:div w:id="1132551385">
          <w:marLeft w:val="480"/>
          <w:marRight w:val="0"/>
          <w:marTop w:val="0"/>
          <w:marBottom w:val="0"/>
          <w:divBdr>
            <w:top w:val="none" w:sz="0" w:space="0" w:color="auto"/>
            <w:left w:val="none" w:sz="0" w:space="0" w:color="auto"/>
            <w:bottom w:val="none" w:sz="0" w:space="0" w:color="auto"/>
            <w:right w:val="none" w:sz="0" w:space="0" w:color="auto"/>
          </w:divBdr>
        </w:div>
        <w:div w:id="64424535">
          <w:marLeft w:val="480"/>
          <w:marRight w:val="0"/>
          <w:marTop w:val="0"/>
          <w:marBottom w:val="0"/>
          <w:divBdr>
            <w:top w:val="none" w:sz="0" w:space="0" w:color="auto"/>
            <w:left w:val="none" w:sz="0" w:space="0" w:color="auto"/>
            <w:bottom w:val="none" w:sz="0" w:space="0" w:color="auto"/>
            <w:right w:val="none" w:sz="0" w:space="0" w:color="auto"/>
          </w:divBdr>
        </w:div>
        <w:div w:id="1054427358">
          <w:marLeft w:val="480"/>
          <w:marRight w:val="0"/>
          <w:marTop w:val="0"/>
          <w:marBottom w:val="0"/>
          <w:divBdr>
            <w:top w:val="none" w:sz="0" w:space="0" w:color="auto"/>
            <w:left w:val="none" w:sz="0" w:space="0" w:color="auto"/>
            <w:bottom w:val="none" w:sz="0" w:space="0" w:color="auto"/>
            <w:right w:val="none" w:sz="0" w:space="0" w:color="auto"/>
          </w:divBdr>
        </w:div>
        <w:div w:id="1683974303">
          <w:marLeft w:val="480"/>
          <w:marRight w:val="0"/>
          <w:marTop w:val="0"/>
          <w:marBottom w:val="0"/>
          <w:divBdr>
            <w:top w:val="none" w:sz="0" w:space="0" w:color="auto"/>
            <w:left w:val="none" w:sz="0" w:space="0" w:color="auto"/>
            <w:bottom w:val="none" w:sz="0" w:space="0" w:color="auto"/>
            <w:right w:val="none" w:sz="0" w:space="0" w:color="auto"/>
          </w:divBdr>
        </w:div>
      </w:divsChild>
    </w:div>
    <w:div w:id="1089931511">
      <w:marLeft w:val="480"/>
      <w:marRight w:val="0"/>
      <w:marTop w:val="0"/>
      <w:marBottom w:val="0"/>
      <w:divBdr>
        <w:top w:val="none" w:sz="0" w:space="0" w:color="auto"/>
        <w:left w:val="none" w:sz="0" w:space="0" w:color="auto"/>
        <w:bottom w:val="none" w:sz="0" w:space="0" w:color="auto"/>
        <w:right w:val="none" w:sz="0" w:space="0" w:color="auto"/>
      </w:divBdr>
    </w:div>
    <w:div w:id="1090276662">
      <w:marLeft w:val="480"/>
      <w:marRight w:val="0"/>
      <w:marTop w:val="0"/>
      <w:marBottom w:val="0"/>
      <w:divBdr>
        <w:top w:val="none" w:sz="0" w:space="0" w:color="auto"/>
        <w:left w:val="none" w:sz="0" w:space="0" w:color="auto"/>
        <w:bottom w:val="none" w:sz="0" w:space="0" w:color="auto"/>
        <w:right w:val="none" w:sz="0" w:space="0" w:color="auto"/>
      </w:divBdr>
    </w:div>
    <w:div w:id="1092161144">
      <w:bodyDiv w:val="1"/>
      <w:marLeft w:val="0"/>
      <w:marRight w:val="0"/>
      <w:marTop w:val="0"/>
      <w:marBottom w:val="0"/>
      <w:divBdr>
        <w:top w:val="none" w:sz="0" w:space="0" w:color="auto"/>
        <w:left w:val="none" w:sz="0" w:space="0" w:color="auto"/>
        <w:bottom w:val="none" w:sz="0" w:space="0" w:color="auto"/>
        <w:right w:val="none" w:sz="0" w:space="0" w:color="auto"/>
      </w:divBdr>
      <w:divsChild>
        <w:div w:id="654841523">
          <w:marLeft w:val="480"/>
          <w:marRight w:val="0"/>
          <w:marTop w:val="0"/>
          <w:marBottom w:val="0"/>
          <w:divBdr>
            <w:top w:val="none" w:sz="0" w:space="0" w:color="auto"/>
            <w:left w:val="none" w:sz="0" w:space="0" w:color="auto"/>
            <w:bottom w:val="none" w:sz="0" w:space="0" w:color="auto"/>
            <w:right w:val="none" w:sz="0" w:space="0" w:color="auto"/>
          </w:divBdr>
        </w:div>
        <w:div w:id="139615316">
          <w:marLeft w:val="480"/>
          <w:marRight w:val="0"/>
          <w:marTop w:val="0"/>
          <w:marBottom w:val="0"/>
          <w:divBdr>
            <w:top w:val="none" w:sz="0" w:space="0" w:color="auto"/>
            <w:left w:val="none" w:sz="0" w:space="0" w:color="auto"/>
            <w:bottom w:val="none" w:sz="0" w:space="0" w:color="auto"/>
            <w:right w:val="none" w:sz="0" w:space="0" w:color="auto"/>
          </w:divBdr>
        </w:div>
        <w:div w:id="1586113375">
          <w:marLeft w:val="480"/>
          <w:marRight w:val="0"/>
          <w:marTop w:val="0"/>
          <w:marBottom w:val="0"/>
          <w:divBdr>
            <w:top w:val="none" w:sz="0" w:space="0" w:color="auto"/>
            <w:left w:val="none" w:sz="0" w:space="0" w:color="auto"/>
            <w:bottom w:val="none" w:sz="0" w:space="0" w:color="auto"/>
            <w:right w:val="none" w:sz="0" w:space="0" w:color="auto"/>
          </w:divBdr>
        </w:div>
        <w:div w:id="1176963303">
          <w:marLeft w:val="480"/>
          <w:marRight w:val="0"/>
          <w:marTop w:val="0"/>
          <w:marBottom w:val="0"/>
          <w:divBdr>
            <w:top w:val="none" w:sz="0" w:space="0" w:color="auto"/>
            <w:left w:val="none" w:sz="0" w:space="0" w:color="auto"/>
            <w:bottom w:val="none" w:sz="0" w:space="0" w:color="auto"/>
            <w:right w:val="none" w:sz="0" w:space="0" w:color="auto"/>
          </w:divBdr>
        </w:div>
        <w:div w:id="1617252198">
          <w:marLeft w:val="480"/>
          <w:marRight w:val="0"/>
          <w:marTop w:val="0"/>
          <w:marBottom w:val="0"/>
          <w:divBdr>
            <w:top w:val="none" w:sz="0" w:space="0" w:color="auto"/>
            <w:left w:val="none" w:sz="0" w:space="0" w:color="auto"/>
            <w:bottom w:val="none" w:sz="0" w:space="0" w:color="auto"/>
            <w:right w:val="none" w:sz="0" w:space="0" w:color="auto"/>
          </w:divBdr>
        </w:div>
        <w:div w:id="1941333949">
          <w:marLeft w:val="480"/>
          <w:marRight w:val="0"/>
          <w:marTop w:val="0"/>
          <w:marBottom w:val="0"/>
          <w:divBdr>
            <w:top w:val="none" w:sz="0" w:space="0" w:color="auto"/>
            <w:left w:val="none" w:sz="0" w:space="0" w:color="auto"/>
            <w:bottom w:val="none" w:sz="0" w:space="0" w:color="auto"/>
            <w:right w:val="none" w:sz="0" w:space="0" w:color="auto"/>
          </w:divBdr>
        </w:div>
        <w:div w:id="1895578118">
          <w:marLeft w:val="480"/>
          <w:marRight w:val="0"/>
          <w:marTop w:val="0"/>
          <w:marBottom w:val="0"/>
          <w:divBdr>
            <w:top w:val="none" w:sz="0" w:space="0" w:color="auto"/>
            <w:left w:val="none" w:sz="0" w:space="0" w:color="auto"/>
            <w:bottom w:val="none" w:sz="0" w:space="0" w:color="auto"/>
            <w:right w:val="none" w:sz="0" w:space="0" w:color="auto"/>
          </w:divBdr>
        </w:div>
        <w:div w:id="2119567647">
          <w:marLeft w:val="480"/>
          <w:marRight w:val="0"/>
          <w:marTop w:val="0"/>
          <w:marBottom w:val="0"/>
          <w:divBdr>
            <w:top w:val="none" w:sz="0" w:space="0" w:color="auto"/>
            <w:left w:val="none" w:sz="0" w:space="0" w:color="auto"/>
            <w:bottom w:val="none" w:sz="0" w:space="0" w:color="auto"/>
            <w:right w:val="none" w:sz="0" w:space="0" w:color="auto"/>
          </w:divBdr>
        </w:div>
        <w:div w:id="1235776666">
          <w:marLeft w:val="480"/>
          <w:marRight w:val="0"/>
          <w:marTop w:val="0"/>
          <w:marBottom w:val="0"/>
          <w:divBdr>
            <w:top w:val="none" w:sz="0" w:space="0" w:color="auto"/>
            <w:left w:val="none" w:sz="0" w:space="0" w:color="auto"/>
            <w:bottom w:val="none" w:sz="0" w:space="0" w:color="auto"/>
            <w:right w:val="none" w:sz="0" w:space="0" w:color="auto"/>
          </w:divBdr>
        </w:div>
        <w:div w:id="1805199648">
          <w:marLeft w:val="480"/>
          <w:marRight w:val="0"/>
          <w:marTop w:val="0"/>
          <w:marBottom w:val="0"/>
          <w:divBdr>
            <w:top w:val="none" w:sz="0" w:space="0" w:color="auto"/>
            <w:left w:val="none" w:sz="0" w:space="0" w:color="auto"/>
            <w:bottom w:val="none" w:sz="0" w:space="0" w:color="auto"/>
            <w:right w:val="none" w:sz="0" w:space="0" w:color="auto"/>
          </w:divBdr>
        </w:div>
        <w:div w:id="281810485">
          <w:marLeft w:val="480"/>
          <w:marRight w:val="0"/>
          <w:marTop w:val="0"/>
          <w:marBottom w:val="0"/>
          <w:divBdr>
            <w:top w:val="none" w:sz="0" w:space="0" w:color="auto"/>
            <w:left w:val="none" w:sz="0" w:space="0" w:color="auto"/>
            <w:bottom w:val="none" w:sz="0" w:space="0" w:color="auto"/>
            <w:right w:val="none" w:sz="0" w:space="0" w:color="auto"/>
          </w:divBdr>
        </w:div>
        <w:div w:id="965544809">
          <w:marLeft w:val="480"/>
          <w:marRight w:val="0"/>
          <w:marTop w:val="0"/>
          <w:marBottom w:val="0"/>
          <w:divBdr>
            <w:top w:val="none" w:sz="0" w:space="0" w:color="auto"/>
            <w:left w:val="none" w:sz="0" w:space="0" w:color="auto"/>
            <w:bottom w:val="none" w:sz="0" w:space="0" w:color="auto"/>
            <w:right w:val="none" w:sz="0" w:space="0" w:color="auto"/>
          </w:divBdr>
        </w:div>
      </w:divsChild>
    </w:div>
    <w:div w:id="1092551420">
      <w:marLeft w:val="480"/>
      <w:marRight w:val="0"/>
      <w:marTop w:val="0"/>
      <w:marBottom w:val="0"/>
      <w:divBdr>
        <w:top w:val="none" w:sz="0" w:space="0" w:color="auto"/>
        <w:left w:val="none" w:sz="0" w:space="0" w:color="auto"/>
        <w:bottom w:val="none" w:sz="0" w:space="0" w:color="auto"/>
        <w:right w:val="none" w:sz="0" w:space="0" w:color="auto"/>
      </w:divBdr>
    </w:div>
    <w:div w:id="1093279414">
      <w:bodyDiv w:val="1"/>
      <w:marLeft w:val="0"/>
      <w:marRight w:val="0"/>
      <w:marTop w:val="0"/>
      <w:marBottom w:val="0"/>
      <w:divBdr>
        <w:top w:val="none" w:sz="0" w:space="0" w:color="auto"/>
        <w:left w:val="none" w:sz="0" w:space="0" w:color="auto"/>
        <w:bottom w:val="none" w:sz="0" w:space="0" w:color="auto"/>
        <w:right w:val="none" w:sz="0" w:space="0" w:color="auto"/>
      </w:divBdr>
    </w:div>
    <w:div w:id="1093279499">
      <w:bodyDiv w:val="1"/>
      <w:marLeft w:val="0"/>
      <w:marRight w:val="0"/>
      <w:marTop w:val="0"/>
      <w:marBottom w:val="0"/>
      <w:divBdr>
        <w:top w:val="none" w:sz="0" w:space="0" w:color="auto"/>
        <w:left w:val="none" w:sz="0" w:space="0" w:color="auto"/>
        <w:bottom w:val="none" w:sz="0" w:space="0" w:color="auto"/>
        <w:right w:val="none" w:sz="0" w:space="0" w:color="auto"/>
      </w:divBdr>
    </w:div>
    <w:div w:id="1093548343">
      <w:bodyDiv w:val="1"/>
      <w:marLeft w:val="0"/>
      <w:marRight w:val="0"/>
      <w:marTop w:val="0"/>
      <w:marBottom w:val="0"/>
      <w:divBdr>
        <w:top w:val="none" w:sz="0" w:space="0" w:color="auto"/>
        <w:left w:val="none" w:sz="0" w:space="0" w:color="auto"/>
        <w:bottom w:val="none" w:sz="0" w:space="0" w:color="auto"/>
        <w:right w:val="none" w:sz="0" w:space="0" w:color="auto"/>
      </w:divBdr>
    </w:div>
    <w:div w:id="1093816462">
      <w:marLeft w:val="480"/>
      <w:marRight w:val="0"/>
      <w:marTop w:val="0"/>
      <w:marBottom w:val="0"/>
      <w:divBdr>
        <w:top w:val="none" w:sz="0" w:space="0" w:color="auto"/>
        <w:left w:val="none" w:sz="0" w:space="0" w:color="auto"/>
        <w:bottom w:val="none" w:sz="0" w:space="0" w:color="auto"/>
        <w:right w:val="none" w:sz="0" w:space="0" w:color="auto"/>
      </w:divBdr>
    </w:div>
    <w:div w:id="1093820042">
      <w:bodyDiv w:val="1"/>
      <w:marLeft w:val="0"/>
      <w:marRight w:val="0"/>
      <w:marTop w:val="0"/>
      <w:marBottom w:val="0"/>
      <w:divBdr>
        <w:top w:val="none" w:sz="0" w:space="0" w:color="auto"/>
        <w:left w:val="none" w:sz="0" w:space="0" w:color="auto"/>
        <w:bottom w:val="none" w:sz="0" w:space="0" w:color="auto"/>
        <w:right w:val="none" w:sz="0" w:space="0" w:color="auto"/>
      </w:divBdr>
    </w:div>
    <w:div w:id="1094322330">
      <w:marLeft w:val="480"/>
      <w:marRight w:val="0"/>
      <w:marTop w:val="0"/>
      <w:marBottom w:val="0"/>
      <w:divBdr>
        <w:top w:val="none" w:sz="0" w:space="0" w:color="auto"/>
        <w:left w:val="none" w:sz="0" w:space="0" w:color="auto"/>
        <w:bottom w:val="none" w:sz="0" w:space="0" w:color="auto"/>
        <w:right w:val="none" w:sz="0" w:space="0" w:color="auto"/>
      </w:divBdr>
    </w:div>
    <w:div w:id="1094396026">
      <w:bodyDiv w:val="1"/>
      <w:marLeft w:val="0"/>
      <w:marRight w:val="0"/>
      <w:marTop w:val="0"/>
      <w:marBottom w:val="0"/>
      <w:divBdr>
        <w:top w:val="none" w:sz="0" w:space="0" w:color="auto"/>
        <w:left w:val="none" w:sz="0" w:space="0" w:color="auto"/>
        <w:bottom w:val="none" w:sz="0" w:space="0" w:color="auto"/>
        <w:right w:val="none" w:sz="0" w:space="0" w:color="auto"/>
      </w:divBdr>
      <w:divsChild>
        <w:div w:id="1157497355">
          <w:marLeft w:val="480"/>
          <w:marRight w:val="0"/>
          <w:marTop w:val="0"/>
          <w:marBottom w:val="0"/>
          <w:divBdr>
            <w:top w:val="none" w:sz="0" w:space="0" w:color="auto"/>
            <w:left w:val="none" w:sz="0" w:space="0" w:color="auto"/>
            <w:bottom w:val="none" w:sz="0" w:space="0" w:color="auto"/>
            <w:right w:val="none" w:sz="0" w:space="0" w:color="auto"/>
          </w:divBdr>
        </w:div>
        <w:div w:id="76829311">
          <w:marLeft w:val="480"/>
          <w:marRight w:val="0"/>
          <w:marTop w:val="0"/>
          <w:marBottom w:val="0"/>
          <w:divBdr>
            <w:top w:val="none" w:sz="0" w:space="0" w:color="auto"/>
            <w:left w:val="none" w:sz="0" w:space="0" w:color="auto"/>
            <w:bottom w:val="none" w:sz="0" w:space="0" w:color="auto"/>
            <w:right w:val="none" w:sz="0" w:space="0" w:color="auto"/>
          </w:divBdr>
        </w:div>
        <w:div w:id="435367480">
          <w:marLeft w:val="480"/>
          <w:marRight w:val="0"/>
          <w:marTop w:val="0"/>
          <w:marBottom w:val="0"/>
          <w:divBdr>
            <w:top w:val="none" w:sz="0" w:space="0" w:color="auto"/>
            <w:left w:val="none" w:sz="0" w:space="0" w:color="auto"/>
            <w:bottom w:val="none" w:sz="0" w:space="0" w:color="auto"/>
            <w:right w:val="none" w:sz="0" w:space="0" w:color="auto"/>
          </w:divBdr>
        </w:div>
        <w:div w:id="379548687">
          <w:marLeft w:val="480"/>
          <w:marRight w:val="0"/>
          <w:marTop w:val="0"/>
          <w:marBottom w:val="0"/>
          <w:divBdr>
            <w:top w:val="none" w:sz="0" w:space="0" w:color="auto"/>
            <w:left w:val="none" w:sz="0" w:space="0" w:color="auto"/>
            <w:bottom w:val="none" w:sz="0" w:space="0" w:color="auto"/>
            <w:right w:val="none" w:sz="0" w:space="0" w:color="auto"/>
          </w:divBdr>
        </w:div>
        <w:div w:id="1719939241">
          <w:marLeft w:val="480"/>
          <w:marRight w:val="0"/>
          <w:marTop w:val="0"/>
          <w:marBottom w:val="0"/>
          <w:divBdr>
            <w:top w:val="none" w:sz="0" w:space="0" w:color="auto"/>
            <w:left w:val="none" w:sz="0" w:space="0" w:color="auto"/>
            <w:bottom w:val="none" w:sz="0" w:space="0" w:color="auto"/>
            <w:right w:val="none" w:sz="0" w:space="0" w:color="auto"/>
          </w:divBdr>
        </w:div>
        <w:div w:id="953900297">
          <w:marLeft w:val="480"/>
          <w:marRight w:val="0"/>
          <w:marTop w:val="0"/>
          <w:marBottom w:val="0"/>
          <w:divBdr>
            <w:top w:val="none" w:sz="0" w:space="0" w:color="auto"/>
            <w:left w:val="none" w:sz="0" w:space="0" w:color="auto"/>
            <w:bottom w:val="none" w:sz="0" w:space="0" w:color="auto"/>
            <w:right w:val="none" w:sz="0" w:space="0" w:color="auto"/>
          </w:divBdr>
        </w:div>
        <w:div w:id="982273668">
          <w:marLeft w:val="480"/>
          <w:marRight w:val="0"/>
          <w:marTop w:val="0"/>
          <w:marBottom w:val="0"/>
          <w:divBdr>
            <w:top w:val="none" w:sz="0" w:space="0" w:color="auto"/>
            <w:left w:val="none" w:sz="0" w:space="0" w:color="auto"/>
            <w:bottom w:val="none" w:sz="0" w:space="0" w:color="auto"/>
            <w:right w:val="none" w:sz="0" w:space="0" w:color="auto"/>
          </w:divBdr>
        </w:div>
        <w:div w:id="2104911656">
          <w:marLeft w:val="480"/>
          <w:marRight w:val="0"/>
          <w:marTop w:val="0"/>
          <w:marBottom w:val="0"/>
          <w:divBdr>
            <w:top w:val="none" w:sz="0" w:space="0" w:color="auto"/>
            <w:left w:val="none" w:sz="0" w:space="0" w:color="auto"/>
            <w:bottom w:val="none" w:sz="0" w:space="0" w:color="auto"/>
            <w:right w:val="none" w:sz="0" w:space="0" w:color="auto"/>
          </w:divBdr>
        </w:div>
        <w:div w:id="808785664">
          <w:marLeft w:val="480"/>
          <w:marRight w:val="0"/>
          <w:marTop w:val="0"/>
          <w:marBottom w:val="0"/>
          <w:divBdr>
            <w:top w:val="none" w:sz="0" w:space="0" w:color="auto"/>
            <w:left w:val="none" w:sz="0" w:space="0" w:color="auto"/>
            <w:bottom w:val="none" w:sz="0" w:space="0" w:color="auto"/>
            <w:right w:val="none" w:sz="0" w:space="0" w:color="auto"/>
          </w:divBdr>
        </w:div>
        <w:div w:id="2032106908">
          <w:marLeft w:val="480"/>
          <w:marRight w:val="0"/>
          <w:marTop w:val="0"/>
          <w:marBottom w:val="0"/>
          <w:divBdr>
            <w:top w:val="none" w:sz="0" w:space="0" w:color="auto"/>
            <w:left w:val="none" w:sz="0" w:space="0" w:color="auto"/>
            <w:bottom w:val="none" w:sz="0" w:space="0" w:color="auto"/>
            <w:right w:val="none" w:sz="0" w:space="0" w:color="auto"/>
          </w:divBdr>
        </w:div>
        <w:div w:id="818377833">
          <w:marLeft w:val="480"/>
          <w:marRight w:val="0"/>
          <w:marTop w:val="0"/>
          <w:marBottom w:val="0"/>
          <w:divBdr>
            <w:top w:val="none" w:sz="0" w:space="0" w:color="auto"/>
            <w:left w:val="none" w:sz="0" w:space="0" w:color="auto"/>
            <w:bottom w:val="none" w:sz="0" w:space="0" w:color="auto"/>
            <w:right w:val="none" w:sz="0" w:space="0" w:color="auto"/>
          </w:divBdr>
        </w:div>
        <w:div w:id="130177168">
          <w:marLeft w:val="480"/>
          <w:marRight w:val="0"/>
          <w:marTop w:val="0"/>
          <w:marBottom w:val="0"/>
          <w:divBdr>
            <w:top w:val="none" w:sz="0" w:space="0" w:color="auto"/>
            <w:left w:val="none" w:sz="0" w:space="0" w:color="auto"/>
            <w:bottom w:val="none" w:sz="0" w:space="0" w:color="auto"/>
            <w:right w:val="none" w:sz="0" w:space="0" w:color="auto"/>
          </w:divBdr>
        </w:div>
        <w:div w:id="1746803104">
          <w:marLeft w:val="480"/>
          <w:marRight w:val="0"/>
          <w:marTop w:val="0"/>
          <w:marBottom w:val="0"/>
          <w:divBdr>
            <w:top w:val="none" w:sz="0" w:space="0" w:color="auto"/>
            <w:left w:val="none" w:sz="0" w:space="0" w:color="auto"/>
            <w:bottom w:val="none" w:sz="0" w:space="0" w:color="auto"/>
            <w:right w:val="none" w:sz="0" w:space="0" w:color="auto"/>
          </w:divBdr>
        </w:div>
        <w:div w:id="526482967">
          <w:marLeft w:val="480"/>
          <w:marRight w:val="0"/>
          <w:marTop w:val="0"/>
          <w:marBottom w:val="0"/>
          <w:divBdr>
            <w:top w:val="none" w:sz="0" w:space="0" w:color="auto"/>
            <w:left w:val="none" w:sz="0" w:space="0" w:color="auto"/>
            <w:bottom w:val="none" w:sz="0" w:space="0" w:color="auto"/>
            <w:right w:val="none" w:sz="0" w:space="0" w:color="auto"/>
          </w:divBdr>
        </w:div>
        <w:div w:id="915284952">
          <w:marLeft w:val="480"/>
          <w:marRight w:val="0"/>
          <w:marTop w:val="0"/>
          <w:marBottom w:val="0"/>
          <w:divBdr>
            <w:top w:val="none" w:sz="0" w:space="0" w:color="auto"/>
            <w:left w:val="none" w:sz="0" w:space="0" w:color="auto"/>
            <w:bottom w:val="none" w:sz="0" w:space="0" w:color="auto"/>
            <w:right w:val="none" w:sz="0" w:space="0" w:color="auto"/>
          </w:divBdr>
        </w:div>
        <w:div w:id="21519248">
          <w:marLeft w:val="480"/>
          <w:marRight w:val="0"/>
          <w:marTop w:val="0"/>
          <w:marBottom w:val="0"/>
          <w:divBdr>
            <w:top w:val="none" w:sz="0" w:space="0" w:color="auto"/>
            <w:left w:val="none" w:sz="0" w:space="0" w:color="auto"/>
            <w:bottom w:val="none" w:sz="0" w:space="0" w:color="auto"/>
            <w:right w:val="none" w:sz="0" w:space="0" w:color="auto"/>
          </w:divBdr>
        </w:div>
        <w:div w:id="1989893245">
          <w:marLeft w:val="480"/>
          <w:marRight w:val="0"/>
          <w:marTop w:val="0"/>
          <w:marBottom w:val="0"/>
          <w:divBdr>
            <w:top w:val="none" w:sz="0" w:space="0" w:color="auto"/>
            <w:left w:val="none" w:sz="0" w:space="0" w:color="auto"/>
            <w:bottom w:val="none" w:sz="0" w:space="0" w:color="auto"/>
            <w:right w:val="none" w:sz="0" w:space="0" w:color="auto"/>
          </w:divBdr>
        </w:div>
      </w:divsChild>
    </w:div>
    <w:div w:id="1095859747">
      <w:bodyDiv w:val="1"/>
      <w:marLeft w:val="0"/>
      <w:marRight w:val="0"/>
      <w:marTop w:val="0"/>
      <w:marBottom w:val="0"/>
      <w:divBdr>
        <w:top w:val="none" w:sz="0" w:space="0" w:color="auto"/>
        <w:left w:val="none" w:sz="0" w:space="0" w:color="auto"/>
        <w:bottom w:val="none" w:sz="0" w:space="0" w:color="auto"/>
        <w:right w:val="none" w:sz="0" w:space="0" w:color="auto"/>
      </w:divBdr>
    </w:div>
    <w:div w:id="1096906259">
      <w:marLeft w:val="480"/>
      <w:marRight w:val="0"/>
      <w:marTop w:val="0"/>
      <w:marBottom w:val="0"/>
      <w:divBdr>
        <w:top w:val="none" w:sz="0" w:space="0" w:color="auto"/>
        <w:left w:val="none" w:sz="0" w:space="0" w:color="auto"/>
        <w:bottom w:val="none" w:sz="0" w:space="0" w:color="auto"/>
        <w:right w:val="none" w:sz="0" w:space="0" w:color="auto"/>
      </w:divBdr>
    </w:div>
    <w:div w:id="1096944891">
      <w:marLeft w:val="480"/>
      <w:marRight w:val="0"/>
      <w:marTop w:val="0"/>
      <w:marBottom w:val="0"/>
      <w:divBdr>
        <w:top w:val="none" w:sz="0" w:space="0" w:color="auto"/>
        <w:left w:val="none" w:sz="0" w:space="0" w:color="auto"/>
        <w:bottom w:val="none" w:sz="0" w:space="0" w:color="auto"/>
        <w:right w:val="none" w:sz="0" w:space="0" w:color="auto"/>
      </w:divBdr>
    </w:div>
    <w:div w:id="1097359792">
      <w:marLeft w:val="480"/>
      <w:marRight w:val="0"/>
      <w:marTop w:val="0"/>
      <w:marBottom w:val="0"/>
      <w:divBdr>
        <w:top w:val="none" w:sz="0" w:space="0" w:color="auto"/>
        <w:left w:val="none" w:sz="0" w:space="0" w:color="auto"/>
        <w:bottom w:val="none" w:sz="0" w:space="0" w:color="auto"/>
        <w:right w:val="none" w:sz="0" w:space="0" w:color="auto"/>
      </w:divBdr>
    </w:div>
    <w:div w:id="1097822717">
      <w:bodyDiv w:val="1"/>
      <w:marLeft w:val="0"/>
      <w:marRight w:val="0"/>
      <w:marTop w:val="0"/>
      <w:marBottom w:val="0"/>
      <w:divBdr>
        <w:top w:val="none" w:sz="0" w:space="0" w:color="auto"/>
        <w:left w:val="none" w:sz="0" w:space="0" w:color="auto"/>
        <w:bottom w:val="none" w:sz="0" w:space="0" w:color="auto"/>
        <w:right w:val="none" w:sz="0" w:space="0" w:color="auto"/>
      </w:divBdr>
      <w:divsChild>
        <w:div w:id="476799656">
          <w:marLeft w:val="480"/>
          <w:marRight w:val="0"/>
          <w:marTop w:val="0"/>
          <w:marBottom w:val="0"/>
          <w:divBdr>
            <w:top w:val="none" w:sz="0" w:space="0" w:color="auto"/>
            <w:left w:val="none" w:sz="0" w:space="0" w:color="auto"/>
            <w:bottom w:val="none" w:sz="0" w:space="0" w:color="auto"/>
            <w:right w:val="none" w:sz="0" w:space="0" w:color="auto"/>
          </w:divBdr>
        </w:div>
        <w:div w:id="2118131612">
          <w:marLeft w:val="480"/>
          <w:marRight w:val="0"/>
          <w:marTop w:val="0"/>
          <w:marBottom w:val="0"/>
          <w:divBdr>
            <w:top w:val="none" w:sz="0" w:space="0" w:color="auto"/>
            <w:left w:val="none" w:sz="0" w:space="0" w:color="auto"/>
            <w:bottom w:val="none" w:sz="0" w:space="0" w:color="auto"/>
            <w:right w:val="none" w:sz="0" w:space="0" w:color="auto"/>
          </w:divBdr>
        </w:div>
        <w:div w:id="1622297133">
          <w:marLeft w:val="480"/>
          <w:marRight w:val="0"/>
          <w:marTop w:val="0"/>
          <w:marBottom w:val="0"/>
          <w:divBdr>
            <w:top w:val="none" w:sz="0" w:space="0" w:color="auto"/>
            <w:left w:val="none" w:sz="0" w:space="0" w:color="auto"/>
            <w:bottom w:val="none" w:sz="0" w:space="0" w:color="auto"/>
            <w:right w:val="none" w:sz="0" w:space="0" w:color="auto"/>
          </w:divBdr>
        </w:div>
        <w:div w:id="877737700">
          <w:marLeft w:val="480"/>
          <w:marRight w:val="0"/>
          <w:marTop w:val="0"/>
          <w:marBottom w:val="0"/>
          <w:divBdr>
            <w:top w:val="none" w:sz="0" w:space="0" w:color="auto"/>
            <w:left w:val="none" w:sz="0" w:space="0" w:color="auto"/>
            <w:bottom w:val="none" w:sz="0" w:space="0" w:color="auto"/>
            <w:right w:val="none" w:sz="0" w:space="0" w:color="auto"/>
          </w:divBdr>
        </w:div>
        <w:div w:id="1179343791">
          <w:marLeft w:val="480"/>
          <w:marRight w:val="0"/>
          <w:marTop w:val="0"/>
          <w:marBottom w:val="0"/>
          <w:divBdr>
            <w:top w:val="none" w:sz="0" w:space="0" w:color="auto"/>
            <w:left w:val="none" w:sz="0" w:space="0" w:color="auto"/>
            <w:bottom w:val="none" w:sz="0" w:space="0" w:color="auto"/>
            <w:right w:val="none" w:sz="0" w:space="0" w:color="auto"/>
          </w:divBdr>
        </w:div>
        <w:div w:id="267585506">
          <w:marLeft w:val="480"/>
          <w:marRight w:val="0"/>
          <w:marTop w:val="0"/>
          <w:marBottom w:val="0"/>
          <w:divBdr>
            <w:top w:val="none" w:sz="0" w:space="0" w:color="auto"/>
            <w:left w:val="none" w:sz="0" w:space="0" w:color="auto"/>
            <w:bottom w:val="none" w:sz="0" w:space="0" w:color="auto"/>
            <w:right w:val="none" w:sz="0" w:space="0" w:color="auto"/>
          </w:divBdr>
        </w:div>
        <w:div w:id="1808283690">
          <w:marLeft w:val="480"/>
          <w:marRight w:val="0"/>
          <w:marTop w:val="0"/>
          <w:marBottom w:val="0"/>
          <w:divBdr>
            <w:top w:val="none" w:sz="0" w:space="0" w:color="auto"/>
            <w:left w:val="none" w:sz="0" w:space="0" w:color="auto"/>
            <w:bottom w:val="none" w:sz="0" w:space="0" w:color="auto"/>
            <w:right w:val="none" w:sz="0" w:space="0" w:color="auto"/>
          </w:divBdr>
        </w:div>
        <w:div w:id="892422946">
          <w:marLeft w:val="480"/>
          <w:marRight w:val="0"/>
          <w:marTop w:val="0"/>
          <w:marBottom w:val="0"/>
          <w:divBdr>
            <w:top w:val="none" w:sz="0" w:space="0" w:color="auto"/>
            <w:left w:val="none" w:sz="0" w:space="0" w:color="auto"/>
            <w:bottom w:val="none" w:sz="0" w:space="0" w:color="auto"/>
            <w:right w:val="none" w:sz="0" w:space="0" w:color="auto"/>
          </w:divBdr>
        </w:div>
        <w:div w:id="1946426212">
          <w:marLeft w:val="480"/>
          <w:marRight w:val="0"/>
          <w:marTop w:val="0"/>
          <w:marBottom w:val="0"/>
          <w:divBdr>
            <w:top w:val="none" w:sz="0" w:space="0" w:color="auto"/>
            <w:left w:val="none" w:sz="0" w:space="0" w:color="auto"/>
            <w:bottom w:val="none" w:sz="0" w:space="0" w:color="auto"/>
            <w:right w:val="none" w:sz="0" w:space="0" w:color="auto"/>
          </w:divBdr>
        </w:div>
        <w:div w:id="682633300">
          <w:marLeft w:val="480"/>
          <w:marRight w:val="0"/>
          <w:marTop w:val="0"/>
          <w:marBottom w:val="0"/>
          <w:divBdr>
            <w:top w:val="none" w:sz="0" w:space="0" w:color="auto"/>
            <w:left w:val="none" w:sz="0" w:space="0" w:color="auto"/>
            <w:bottom w:val="none" w:sz="0" w:space="0" w:color="auto"/>
            <w:right w:val="none" w:sz="0" w:space="0" w:color="auto"/>
          </w:divBdr>
        </w:div>
        <w:div w:id="1737049671">
          <w:marLeft w:val="480"/>
          <w:marRight w:val="0"/>
          <w:marTop w:val="0"/>
          <w:marBottom w:val="0"/>
          <w:divBdr>
            <w:top w:val="none" w:sz="0" w:space="0" w:color="auto"/>
            <w:left w:val="none" w:sz="0" w:space="0" w:color="auto"/>
            <w:bottom w:val="none" w:sz="0" w:space="0" w:color="auto"/>
            <w:right w:val="none" w:sz="0" w:space="0" w:color="auto"/>
          </w:divBdr>
        </w:div>
        <w:div w:id="1403912651">
          <w:marLeft w:val="480"/>
          <w:marRight w:val="0"/>
          <w:marTop w:val="0"/>
          <w:marBottom w:val="0"/>
          <w:divBdr>
            <w:top w:val="none" w:sz="0" w:space="0" w:color="auto"/>
            <w:left w:val="none" w:sz="0" w:space="0" w:color="auto"/>
            <w:bottom w:val="none" w:sz="0" w:space="0" w:color="auto"/>
            <w:right w:val="none" w:sz="0" w:space="0" w:color="auto"/>
          </w:divBdr>
        </w:div>
        <w:div w:id="978071401">
          <w:marLeft w:val="480"/>
          <w:marRight w:val="0"/>
          <w:marTop w:val="0"/>
          <w:marBottom w:val="0"/>
          <w:divBdr>
            <w:top w:val="none" w:sz="0" w:space="0" w:color="auto"/>
            <w:left w:val="none" w:sz="0" w:space="0" w:color="auto"/>
            <w:bottom w:val="none" w:sz="0" w:space="0" w:color="auto"/>
            <w:right w:val="none" w:sz="0" w:space="0" w:color="auto"/>
          </w:divBdr>
        </w:div>
        <w:div w:id="275452220">
          <w:marLeft w:val="480"/>
          <w:marRight w:val="0"/>
          <w:marTop w:val="0"/>
          <w:marBottom w:val="0"/>
          <w:divBdr>
            <w:top w:val="none" w:sz="0" w:space="0" w:color="auto"/>
            <w:left w:val="none" w:sz="0" w:space="0" w:color="auto"/>
            <w:bottom w:val="none" w:sz="0" w:space="0" w:color="auto"/>
            <w:right w:val="none" w:sz="0" w:space="0" w:color="auto"/>
          </w:divBdr>
        </w:div>
        <w:div w:id="845829923">
          <w:marLeft w:val="480"/>
          <w:marRight w:val="0"/>
          <w:marTop w:val="0"/>
          <w:marBottom w:val="0"/>
          <w:divBdr>
            <w:top w:val="none" w:sz="0" w:space="0" w:color="auto"/>
            <w:left w:val="none" w:sz="0" w:space="0" w:color="auto"/>
            <w:bottom w:val="none" w:sz="0" w:space="0" w:color="auto"/>
            <w:right w:val="none" w:sz="0" w:space="0" w:color="auto"/>
          </w:divBdr>
        </w:div>
        <w:div w:id="137190052">
          <w:marLeft w:val="480"/>
          <w:marRight w:val="0"/>
          <w:marTop w:val="0"/>
          <w:marBottom w:val="0"/>
          <w:divBdr>
            <w:top w:val="none" w:sz="0" w:space="0" w:color="auto"/>
            <w:left w:val="none" w:sz="0" w:space="0" w:color="auto"/>
            <w:bottom w:val="none" w:sz="0" w:space="0" w:color="auto"/>
            <w:right w:val="none" w:sz="0" w:space="0" w:color="auto"/>
          </w:divBdr>
        </w:div>
        <w:div w:id="1433435920">
          <w:marLeft w:val="480"/>
          <w:marRight w:val="0"/>
          <w:marTop w:val="0"/>
          <w:marBottom w:val="0"/>
          <w:divBdr>
            <w:top w:val="none" w:sz="0" w:space="0" w:color="auto"/>
            <w:left w:val="none" w:sz="0" w:space="0" w:color="auto"/>
            <w:bottom w:val="none" w:sz="0" w:space="0" w:color="auto"/>
            <w:right w:val="none" w:sz="0" w:space="0" w:color="auto"/>
          </w:divBdr>
        </w:div>
        <w:div w:id="1261766617">
          <w:marLeft w:val="480"/>
          <w:marRight w:val="0"/>
          <w:marTop w:val="0"/>
          <w:marBottom w:val="0"/>
          <w:divBdr>
            <w:top w:val="none" w:sz="0" w:space="0" w:color="auto"/>
            <w:left w:val="none" w:sz="0" w:space="0" w:color="auto"/>
            <w:bottom w:val="none" w:sz="0" w:space="0" w:color="auto"/>
            <w:right w:val="none" w:sz="0" w:space="0" w:color="auto"/>
          </w:divBdr>
        </w:div>
        <w:div w:id="169416965">
          <w:marLeft w:val="480"/>
          <w:marRight w:val="0"/>
          <w:marTop w:val="0"/>
          <w:marBottom w:val="0"/>
          <w:divBdr>
            <w:top w:val="none" w:sz="0" w:space="0" w:color="auto"/>
            <w:left w:val="none" w:sz="0" w:space="0" w:color="auto"/>
            <w:bottom w:val="none" w:sz="0" w:space="0" w:color="auto"/>
            <w:right w:val="none" w:sz="0" w:space="0" w:color="auto"/>
          </w:divBdr>
        </w:div>
      </w:divsChild>
    </w:div>
    <w:div w:id="1098477911">
      <w:bodyDiv w:val="1"/>
      <w:marLeft w:val="0"/>
      <w:marRight w:val="0"/>
      <w:marTop w:val="0"/>
      <w:marBottom w:val="0"/>
      <w:divBdr>
        <w:top w:val="none" w:sz="0" w:space="0" w:color="auto"/>
        <w:left w:val="none" w:sz="0" w:space="0" w:color="auto"/>
        <w:bottom w:val="none" w:sz="0" w:space="0" w:color="auto"/>
        <w:right w:val="none" w:sz="0" w:space="0" w:color="auto"/>
      </w:divBdr>
    </w:div>
    <w:div w:id="1098678173">
      <w:marLeft w:val="480"/>
      <w:marRight w:val="0"/>
      <w:marTop w:val="0"/>
      <w:marBottom w:val="0"/>
      <w:divBdr>
        <w:top w:val="none" w:sz="0" w:space="0" w:color="auto"/>
        <w:left w:val="none" w:sz="0" w:space="0" w:color="auto"/>
        <w:bottom w:val="none" w:sz="0" w:space="0" w:color="auto"/>
        <w:right w:val="none" w:sz="0" w:space="0" w:color="auto"/>
      </w:divBdr>
    </w:div>
    <w:div w:id="1099251656">
      <w:marLeft w:val="480"/>
      <w:marRight w:val="0"/>
      <w:marTop w:val="0"/>
      <w:marBottom w:val="0"/>
      <w:divBdr>
        <w:top w:val="none" w:sz="0" w:space="0" w:color="auto"/>
        <w:left w:val="none" w:sz="0" w:space="0" w:color="auto"/>
        <w:bottom w:val="none" w:sz="0" w:space="0" w:color="auto"/>
        <w:right w:val="none" w:sz="0" w:space="0" w:color="auto"/>
      </w:divBdr>
    </w:div>
    <w:div w:id="1099444287">
      <w:marLeft w:val="480"/>
      <w:marRight w:val="0"/>
      <w:marTop w:val="0"/>
      <w:marBottom w:val="0"/>
      <w:divBdr>
        <w:top w:val="none" w:sz="0" w:space="0" w:color="auto"/>
        <w:left w:val="none" w:sz="0" w:space="0" w:color="auto"/>
        <w:bottom w:val="none" w:sz="0" w:space="0" w:color="auto"/>
        <w:right w:val="none" w:sz="0" w:space="0" w:color="auto"/>
      </w:divBdr>
    </w:div>
    <w:div w:id="1100099795">
      <w:bodyDiv w:val="1"/>
      <w:marLeft w:val="0"/>
      <w:marRight w:val="0"/>
      <w:marTop w:val="0"/>
      <w:marBottom w:val="0"/>
      <w:divBdr>
        <w:top w:val="none" w:sz="0" w:space="0" w:color="auto"/>
        <w:left w:val="none" w:sz="0" w:space="0" w:color="auto"/>
        <w:bottom w:val="none" w:sz="0" w:space="0" w:color="auto"/>
        <w:right w:val="none" w:sz="0" w:space="0" w:color="auto"/>
      </w:divBdr>
    </w:div>
    <w:div w:id="1100106794">
      <w:bodyDiv w:val="1"/>
      <w:marLeft w:val="0"/>
      <w:marRight w:val="0"/>
      <w:marTop w:val="0"/>
      <w:marBottom w:val="0"/>
      <w:divBdr>
        <w:top w:val="none" w:sz="0" w:space="0" w:color="auto"/>
        <w:left w:val="none" w:sz="0" w:space="0" w:color="auto"/>
        <w:bottom w:val="none" w:sz="0" w:space="0" w:color="auto"/>
        <w:right w:val="none" w:sz="0" w:space="0" w:color="auto"/>
      </w:divBdr>
    </w:div>
    <w:div w:id="1100949436">
      <w:marLeft w:val="480"/>
      <w:marRight w:val="0"/>
      <w:marTop w:val="0"/>
      <w:marBottom w:val="0"/>
      <w:divBdr>
        <w:top w:val="none" w:sz="0" w:space="0" w:color="auto"/>
        <w:left w:val="none" w:sz="0" w:space="0" w:color="auto"/>
        <w:bottom w:val="none" w:sz="0" w:space="0" w:color="auto"/>
        <w:right w:val="none" w:sz="0" w:space="0" w:color="auto"/>
      </w:divBdr>
    </w:div>
    <w:div w:id="1104374422">
      <w:marLeft w:val="480"/>
      <w:marRight w:val="0"/>
      <w:marTop w:val="0"/>
      <w:marBottom w:val="0"/>
      <w:divBdr>
        <w:top w:val="none" w:sz="0" w:space="0" w:color="auto"/>
        <w:left w:val="none" w:sz="0" w:space="0" w:color="auto"/>
        <w:bottom w:val="none" w:sz="0" w:space="0" w:color="auto"/>
        <w:right w:val="none" w:sz="0" w:space="0" w:color="auto"/>
      </w:divBdr>
    </w:div>
    <w:div w:id="1105732279">
      <w:bodyDiv w:val="1"/>
      <w:marLeft w:val="0"/>
      <w:marRight w:val="0"/>
      <w:marTop w:val="0"/>
      <w:marBottom w:val="0"/>
      <w:divBdr>
        <w:top w:val="none" w:sz="0" w:space="0" w:color="auto"/>
        <w:left w:val="none" w:sz="0" w:space="0" w:color="auto"/>
        <w:bottom w:val="none" w:sz="0" w:space="0" w:color="auto"/>
        <w:right w:val="none" w:sz="0" w:space="0" w:color="auto"/>
      </w:divBdr>
      <w:divsChild>
        <w:div w:id="1451976687">
          <w:marLeft w:val="480"/>
          <w:marRight w:val="0"/>
          <w:marTop w:val="0"/>
          <w:marBottom w:val="0"/>
          <w:divBdr>
            <w:top w:val="none" w:sz="0" w:space="0" w:color="auto"/>
            <w:left w:val="none" w:sz="0" w:space="0" w:color="auto"/>
            <w:bottom w:val="none" w:sz="0" w:space="0" w:color="auto"/>
            <w:right w:val="none" w:sz="0" w:space="0" w:color="auto"/>
          </w:divBdr>
        </w:div>
        <w:div w:id="1323198229">
          <w:marLeft w:val="480"/>
          <w:marRight w:val="0"/>
          <w:marTop w:val="0"/>
          <w:marBottom w:val="0"/>
          <w:divBdr>
            <w:top w:val="none" w:sz="0" w:space="0" w:color="auto"/>
            <w:left w:val="none" w:sz="0" w:space="0" w:color="auto"/>
            <w:bottom w:val="none" w:sz="0" w:space="0" w:color="auto"/>
            <w:right w:val="none" w:sz="0" w:space="0" w:color="auto"/>
          </w:divBdr>
        </w:div>
        <w:div w:id="1206720571">
          <w:marLeft w:val="480"/>
          <w:marRight w:val="0"/>
          <w:marTop w:val="0"/>
          <w:marBottom w:val="0"/>
          <w:divBdr>
            <w:top w:val="none" w:sz="0" w:space="0" w:color="auto"/>
            <w:left w:val="none" w:sz="0" w:space="0" w:color="auto"/>
            <w:bottom w:val="none" w:sz="0" w:space="0" w:color="auto"/>
            <w:right w:val="none" w:sz="0" w:space="0" w:color="auto"/>
          </w:divBdr>
        </w:div>
        <w:div w:id="713969453">
          <w:marLeft w:val="480"/>
          <w:marRight w:val="0"/>
          <w:marTop w:val="0"/>
          <w:marBottom w:val="0"/>
          <w:divBdr>
            <w:top w:val="none" w:sz="0" w:space="0" w:color="auto"/>
            <w:left w:val="none" w:sz="0" w:space="0" w:color="auto"/>
            <w:bottom w:val="none" w:sz="0" w:space="0" w:color="auto"/>
            <w:right w:val="none" w:sz="0" w:space="0" w:color="auto"/>
          </w:divBdr>
        </w:div>
        <w:div w:id="210460226">
          <w:marLeft w:val="480"/>
          <w:marRight w:val="0"/>
          <w:marTop w:val="0"/>
          <w:marBottom w:val="0"/>
          <w:divBdr>
            <w:top w:val="none" w:sz="0" w:space="0" w:color="auto"/>
            <w:left w:val="none" w:sz="0" w:space="0" w:color="auto"/>
            <w:bottom w:val="none" w:sz="0" w:space="0" w:color="auto"/>
            <w:right w:val="none" w:sz="0" w:space="0" w:color="auto"/>
          </w:divBdr>
        </w:div>
        <w:div w:id="590041858">
          <w:marLeft w:val="480"/>
          <w:marRight w:val="0"/>
          <w:marTop w:val="0"/>
          <w:marBottom w:val="0"/>
          <w:divBdr>
            <w:top w:val="none" w:sz="0" w:space="0" w:color="auto"/>
            <w:left w:val="none" w:sz="0" w:space="0" w:color="auto"/>
            <w:bottom w:val="none" w:sz="0" w:space="0" w:color="auto"/>
            <w:right w:val="none" w:sz="0" w:space="0" w:color="auto"/>
          </w:divBdr>
        </w:div>
        <w:div w:id="1234195237">
          <w:marLeft w:val="480"/>
          <w:marRight w:val="0"/>
          <w:marTop w:val="0"/>
          <w:marBottom w:val="0"/>
          <w:divBdr>
            <w:top w:val="none" w:sz="0" w:space="0" w:color="auto"/>
            <w:left w:val="none" w:sz="0" w:space="0" w:color="auto"/>
            <w:bottom w:val="none" w:sz="0" w:space="0" w:color="auto"/>
            <w:right w:val="none" w:sz="0" w:space="0" w:color="auto"/>
          </w:divBdr>
        </w:div>
        <w:div w:id="1684941355">
          <w:marLeft w:val="480"/>
          <w:marRight w:val="0"/>
          <w:marTop w:val="0"/>
          <w:marBottom w:val="0"/>
          <w:divBdr>
            <w:top w:val="none" w:sz="0" w:space="0" w:color="auto"/>
            <w:left w:val="none" w:sz="0" w:space="0" w:color="auto"/>
            <w:bottom w:val="none" w:sz="0" w:space="0" w:color="auto"/>
            <w:right w:val="none" w:sz="0" w:space="0" w:color="auto"/>
          </w:divBdr>
        </w:div>
        <w:div w:id="228422457">
          <w:marLeft w:val="480"/>
          <w:marRight w:val="0"/>
          <w:marTop w:val="0"/>
          <w:marBottom w:val="0"/>
          <w:divBdr>
            <w:top w:val="none" w:sz="0" w:space="0" w:color="auto"/>
            <w:left w:val="none" w:sz="0" w:space="0" w:color="auto"/>
            <w:bottom w:val="none" w:sz="0" w:space="0" w:color="auto"/>
            <w:right w:val="none" w:sz="0" w:space="0" w:color="auto"/>
          </w:divBdr>
        </w:div>
        <w:div w:id="7753693">
          <w:marLeft w:val="480"/>
          <w:marRight w:val="0"/>
          <w:marTop w:val="0"/>
          <w:marBottom w:val="0"/>
          <w:divBdr>
            <w:top w:val="none" w:sz="0" w:space="0" w:color="auto"/>
            <w:left w:val="none" w:sz="0" w:space="0" w:color="auto"/>
            <w:bottom w:val="none" w:sz="0" w:space="0" w:color="auto"/>
            <w:right w:val="none" w:sz="0" w:space="0" w:color="auto"/>
          </w:divBdr>
        </w:div>
        <w:div w:id="2105299080">
          <w:marLeft w:val="480"/>
          <w:marRight w:val="0"/>
          <w:marTop w:val="0"/>
          <w:marBottom w:val="0"/>
          <w:divBdr>
            <w:top w:val="none" w:sz="0" w:space="0" w:color="auto"/>
            <w:left w:val="none" w:sz="0" w:space="0" w:color="auto"/>
            <w:bottom w:val="none" w:sz="0" w:space="0" w:color="auto"/>
            <w:right w:val="none" w:sz="0" w:space="0" w:color="auto"/>
          </w:divBdr>
        </w:div>
        <w:div w:id="1646277616">
          <w:marLeft w:val="480"/>
          <w:marRight w:val="0"/>
          <w:marTop w:val="0"/>
          <w:marBottom w:val="0"/>
          <w:divBdr>
            <w:top w:val="none" w:sz="0" w:space="0" w:color="auto"/>
            <w:left w:val="none" w:sz="0" w:space="0" w:color="auto"/>
            <w:bottom w:val="none" w:sz="0" w:space="0" w:color="auto"/>
            <w:right w:val="none" w:sz="0" w:space="0" w:color="auto"/>
          </w:divBdr>
        </w:div>
        <w:div w:id="485585751">
          <w:marLeft w:val="480"/>
          <w:marRight w:val="0"/>
          <w:marTop w:val="0"/>
          <w:marBottom w:val="0"/>
          <w:divBdr>
            <w:top w:val="none" w:sz="0" w:space="0" w:color="auto"/>
            <w:left w:val="none" w:sz="0" w:space="0" w:color="auto"/>
            <w:bottom w:val="none" w:sz="0" w:space="0" w:color="auto"/>
            <w:right w:val="none" w:sz="0" w:space="0" w:color="auto"/>
          </w:divBdr>
        </w:div>
        <w:div w:id="1996764725">
          <w:marLeft w:val="480"/>
          <w:marRight w:val="0"/>
          <w:marTop w:val="0"/>
          <w:marBottom w:val="0"/>
          <w:divBdr>
            <w:top w:val="none" w:sz="0" w:space="0" w:color="auto"/>
            <w:left w:val="none" w:sz="0" w:space="0" w:color="auto"/>
            <w:bottom w:val="none" w:sz="0" w:space="0" w:color="auto"/>
            <w:right w:val="none" w:sz="0" w:space="0" w:color="auto"/>
          </w:divBdr>
        </w:div>
      </w:divsChild>
    </w:div>
    <w:div w:id="1106850255">
      <w:bodyDiv w:val="1"/>
      <w:marLeft w:val="0"/>
      <w:marRight w:val="0"/>
      <w:marTop w:val="0"/>
      <w:marBottom w:val="0"/>
      <w:divBdr>
        <w:top w:val="none" w:sz="0" w:space="0" w:color="auto"/>
        <w:left w:val="none" w:sz="0" w:space="0" w:color="auto"/>
        <w:bottom w:val="none" w:sz="0" w:space="0" w:color="auto"/>
        <w:right w:val="none" w:sz="0" w:space="0" w:color="auto"/>
      </w:divBdr>
    </w:div>
    <w:div w:id="1107431030">
      <w:bodyDiv w:val="1"/>
      <w:marLeft w:val="0"/>
      <w:marRight w:val="0"/>
      <w:marTop w:val="0"/>
      <w:marBottom w:val="0"/>
      <w:divBdr>
        <w:top w:val="none" w:sz="0" w:space="0" w:color="auto"/>
        <w:left w:val="none" w:sz="0" w:space="0" w:color="auto"/>
        <w:bottom w:val="none" w:sz="0" w:space="0" w:color="auto"/>
        <w:right w:val="none" w:sz="0" w:space="0" w:color="auto"/>
      </w:divBdr>
    </w:div>
    <w:div w:id="1107433565">
      <w:marLeft w:val="480"/>
      <w:marRight w:val="0"/>
      <w:marTop w:val="0"/>
      <w:marBottom w:val="0"/>
      <w:divBdr>
        <w:top w:val="none" w:sz="0" w:space="0" w:color="auto"/>
        <w:left w:val="none" w:sz="0" w:space="0" w:color="auto"/>
        <w:bottom w:val="none" w:sz="0" w:space="0" w:color="auto"/>
        <w:right w:val="none" w:sz="0" w:space="0" w:color="auto"/>
      </w:divBdr>
    </w:div>
    <w:div w:id="1107853069">
      <w:bodyDiv w:val="1"/>
      <w:marLeft w:val="0"/>
      <w:marRight w:val="0"/>
      <w:marTop w:val="0"/>
      <w:marBottom w:val="0"/>
      <w:divBdr>
        <w:top w:val="none" w:sz="0" w:space="0" w:color="auto"/>
        <w:left w:val="none" w:sz="0" w:space="0" w:color="auto"/>
        <w:bottom w:val="none" w:sz="0" w:space="0" w:color="auto"/>
        <w:right w:val="none" w:sz="0" w:space="0" w:color="auto"/>
      </w:divBdr>
    </w:div>
    <w:div w:id="1108618634">
      <w:bodyDiv w:val="1"/>
      <w:marLeft w:val="0"/>
      <w:marRight w:val="0"/>
      <w:marTop w:val="0"/>
      <w:marBottom w:val="0"/>
      <w:divBdr>
        <w:top w:val="none" w:sz="0" w:space="0" w:color="auto"/>
        <w:left w:val="none" w:sz="0" w:space="0" w:color="auto"/>
        <w:bottom w:val="none" w:sz="0" w:space="0" w:color="auto"/>
        <w:right w:val="none" w:sz="0" w:space="0" w:color="auto"/>
      </w:divBdr>
    </w:div>
    <w:div w:id="1109155979">
      <w:marLeft w:val="480"/>
      <w:marRight w:val="0"/>
      <w:marTop w:val="0"/>
      <w:marBottom w:val="0"/>
      <w:divBdr>
        <w:top w:val="none" w:sz="0" w:space="0" w:color="auto"/>
        <w:left w:val="none" w:sz="0" w:space="0" w:color="auto"/>
        <w:bottom w:val="none" w:sz="0" w:space="0" w:color="auto"/>
        <w:right w:val="none" w:sz="0" w:space="0" w:color="auto"/>
      </w:divBdr>
    </w:div>
    <w:div w:id="1109544569">
      <w:bodyDiv w:val="1"/>
      <w:marLeft w:val="0"/>
      <w:marRight w:val="0"/>
      <w:marTop w:val="0"/>
      <w:marBottom w:val="0"/>
      <w:divBdr>
        <w:top w:val="none" w:sz="0" w:space="0" w:color="auto"/>
        <w:left w:val="none" w:sz="0" w:space="0" w:color="auto"/>
        <w:bottom w:val="none" w:sz="0" w:space="0" w:color="auto"/>
        <w:right w:val="none" w:sz="0" w:space="0" w:color="auto"/>
      </w:divBdr>
    </w:div>
    <w:div w:id="1109549516">
      <w:marLeft w:val="480"/>
      <w:marRight w:val="0"/>
      <w:marTop w:val="0"/>
      <w:marBottom w:val="0"/>
      <w:divBdr>
        <w:top w:val="none" w:sz="0" w:space="0" w:color="auto"/>
        <w:left w:val="none" w:sz="0" w:space="0" w:color="auto"/>
        <w:bottom w:val="none" w:sz="0" w:space="0" w:color="auto"/>
        <w:right w:val="none" w:sz="0" w:space="0" w:color="auto"/>
      </w:divBdr>
    </w:div>
    <w:div w:id="1110706040">
      <w:marLeft w:val="480"/>
      <w:marRight w:val="0"/>
      <w:marTop w:val="0"/>
      <w:marBottom w:val="0"/>
      <w:divBdr>
        <w:top w:val="none" w:sz="0" w:space="0" w:color="auto"/>
        <w:left w:val="none" w:sz="0" w:space="0" w:color="auto"/>
        <w:bottom w:val="none" w:sz="0" w:space="0" w:color="auto"/>
        <w:right w:val="none" w:sz="0" w:space="0" w:color="auto"/>
      </w:divBdr>
    </w:div>
    <w:div w:id="1110781501">
      <w:marLeft w:val="480"/>
      <w:marRight w:val="0"/>
      <w:marTop w:val="0"/>
      <w:marBottom w:val="0"/>
      <w:divBdr>
        <w:top w:val="none" w:sz="0" w:space="0" w:color="auto"/>
        <w:left w:val="none" w:sz="0" w:space="0" w:color="auto"/>
        <w:bottom w:val="none" w:sz="0" w:space="0" w:color="auto"/>
        <w:right w:val="none" w:sz="0" w:space="0" w:color="auto"/>
      </w:divBdr>
    </w:div>
    <w:div w:id="1111048264">
      <w:bodyDiv w:val="1"/>
      <w:marLeft w:val="0"/>
      <w:marRight w:val="0"/>
      <w:marTop w:val="0"/>
      <w:marBottom w:val="0"/>
      <w:divBdr>
        <w:top w:val="none" w:sz="0" w:space="0" w:color="auto"/>
        <w:left w:val="none" w:sz="0" w:space="0" w:color="auto"/>
        <w:bottom w:val="none" w:sz="0" w:space="0" w:color="auto"/>
        <w:right w:val="none" w:sz="0" w:space="0" w:color="auto"/>
      </w:divBdr>
    </w:div>
    <w:div w:id="1111125810">
      <w:bodyDiv w:val="1"/>
      <w:marLeft w:val="0"/>
      <w:marRight w:val="0"/>
      <w:marTop w:val="0"/>
      <w:marBottom w:val="0"/>
      <w:divBdr>
        <w:top w:val="none" w:sz="0" w:space="0" w:color="auto"/>
        <w:left w:val="none" w:sz="0" w:space="0" w:color="auto"/>
        <w:bottom w:val="none" w:sz="0" w:space="0" w:color="auto"/>
        <w:right w:val="none" w:sz="0" w:space="0" w:color="auto"/>
      </w:divBdr>
    </w:div>
    <w:div w:id="1111631556">
      <w:bodyDiv w:val="1"/>
      <w:marLeft w:val="0"/>
      <w:marRight w:val="0"/>
      <w:marTop w:val="0"/>
      <w:marBottom w:val="0"/>
      <w:divBdr>
        <w:top w:val="none" w:sz="0" w:space="0" w:color="auto"/>
        <w:left w:val="none" w:sz="0" w:space="0" w:color="auto"/>
        <w:bottom w:val="none" w:sz="0" w:space="0" w:color="auto"/>
        <w:right w:val="none" w:sz="0" w:space="0" w:color="auto"/>
      </w:divBdr>
    </w:div>
    <w:div w:id="1111777390">
      <w:bodyDiv w:val="1"/>
      <w:marLeft w:val="0"/>
      <w:marRight w:val="0"/>
      <w:marTop w:val="0"/>
      <w:marBottom w:val="0"/>
      <w:divBdr>
        <w:top w:val="none" w:sz="0" w:space="0" w:color="auto"/>
        <w:left w:val="none" w:sz="0" w:space="0" w:color="auto"/>
        <w:bottom w:val="none" w:sz="0" w:space="0" w:color="auto"/>
        <w:right w:val="none" w:sz="0" w:space="0" w:color="auto"/>
      </w:divBdr>
    </w:div>
    <w:div w:id="1111901632">
      <w:marLeft w:val="480"/>
      <w:marRight w:val="0"/>
      <w:marTop w:val="0"/>
      <w:marBottom w:val="0"/>
      <w:divBdr>
        <w:top w:val="none" w:sz="0" w:space="0" w:color="auto"/>
        <w:left w:val="none" w:sz="0" w:space="0" w:color="auto"/>
        <w:bottom w:val="none" w:sz="0" w:space="0" w:color="auto"/>
        <w:right w:val="none" w:sz="0" w:space="0" w:color="auto"/>
      </w:divBdr>
    </w:div>
    <w:div w:id="1112244106">
      <w:bodyDiv w:val="1"/>
      <w:marLeft w:val="0"/>
      <w:marRight w:val="0"/>
      <w:marTop w:val="0"/>
      <w:marBottom w:val="0"/>
      <w:divBdr>
        <w:top w:val="none" w:sz="0" w:space="0" w:color="auto"/>
        <w:left w:val="none" w:sz="0" w:space="0" w:color="auto"/>
        <w:bottom w:val="none" w:sz="0" w:space="0" w:color="auto"/>
        <w:right w:val="none" w:sz="0" w:space="0" w:color="auto"/>
      </w:divBdr>
    </w:div>
    <w:div w:id="1112749425">
      <w:marLeft w:val="480"/>
      <w:marRight w:val="0"/>
      <w:marTop w:val="0"/>
      <w:marBottom w:val="0"/>
      <w:divBdr>
        <w:top w:val="none" w:sz="0" w:space="0" w:color="auto"/>
        <w:left w:val="none" w:sz="0" w:space="0" w:color="auto"/>
        <w:bottom w:val="none" w:sz="0" w:space="0" w:color="auto"/>
        <w:right w:val="none" w:sz="0" w:space="0" w:color="auto"/>
      </w:divBdr>
    </w:div>
    <w:div w:id="1113137464">
      <w:marLeft w:val="480"/>
      <w:marRight w:val="0"/>
      <w:marTop w:val="0"/>
      <w:marBottom w:val="0"/>
      <w:divBdr>
        <w:top w:val="none" w:sz="0" w:space="0" w:color="auto"/>
        <w:left w:val="none" w:sz="0" w:space="0" w:color="auto"/>
        <w:bottom w:val="none" w:sz="0" w:space="0" w:color="auto"/>
        <w:right w:val="none" w:sz="0" w:space="0" w:color="auto"/>
      </w:divBdr>
    </w:div>
    <w:div w:id="1113524838">
      <w:marLeft w:val="480"/>
      <w:marRight w:val="0"/>
      <w:marTop w:val="0"/>
      <w:marBottom w:val="0"/>
      <w:divBdr>
        <w:top w:val="none" w:sz="0" w:space="0" w:color="auto"/>
        <w:left w:val="none" w:sz="0" w:space="0" w:color="auto"/>
        <w:bottom w:val="none" w:sz="0" w:space="0" w:color="auto"/>
        <w:right w:val="none" w:sz="0" w:space="0" w:color="auto"/>
      </w:divBdr>
    </w:div>
    <w:div w:id="1113865589">
      <w:bodyDiv w:val="1"/>
      <w:marLeft w:val="0"/>
      <w:marRight w:val="0"/>
      <w:marTop w:val="0"/>
      <w:marBottom w:val="0"/>
      <w:divBdr>
        <w:top w:val="none" w:sz="0" w:space="0" w:color="auto"/>
        <w:left w:val="none" w:sz="0" w:space="0" w:color="auto"/>
        <w:bottom w:val="none" w:sz="0" w:space="0" w:color="auto"/>
        <w:right w:val="none" w:sz="0" w:space="0" w:color="auto"/>
      </w:divBdr>
      <w:divsChild>
        <w:div w:id="2008628120">
          <w:marLeft w:val="480"/>
          <w:marRight w:val="0"/>
          <w:marTop w:val="0"/>
          <w:marBottom w:val="0"/>
          <w:divBdr>
            <w:top w:val="none" w:sz="0" w:space="0" w:color="auto"/>
            <w:left w:val="none" w:sz="0" w:space="0" w:color="auto"/>
            <w:bottom w:val="none" w:sz="0" w:space="0" w:color="auto"/>
            <w:right w:val="none" w:sz="0" w:space="0" w:color="auto"/>
          </w:divBdr>
        </w:div>
        <w:div w:id="1399936157">
          <w:marLeft w:val="480"/>
          <w:marRight w:val="0"/>
          <w:marTop w:val="0"/>
          <w:marBottom w:val="0"/>
          <w:divBdr>
            <w:top w:val="none" w:sz="0" w:space="0" w:color="auto"/>
            <w:left w:val="none" w:sz="0" w:space="0" w:color="auto"/>
            <w:bottom w:val="none" w:sz="0" w:space="0" w:color="auto"/>
            <w:right w:val="none" w:sz="0" w:space="0" w:color="auto"/>
          </w:divBdr>
        </w:div>
        <w:div w:id="621419186">
          <w:marLeft w:val="480"/>
          <w:marRight w:val="0"/>
          <w:marTop w:val="0"/>
          <w:marBottom w:val="0"/>
          <w:divBdr>
            <w:top w:val="none" w:sz="0" w:space="0" w:color="auto"/>
            <w:left w:val="none" w:sz="0" w:space="0" w:color="auto"/>
            <w:bottom w:val="none" w:sz="0" w:space="0" w:color="auto"/>
            <w:right w:val="none" w:sz="0" w:space="0" w:color="auto"/>
          </w:divBdr>
        </w:div>
        <w:div w:id="355431311">
          <w:marLeft w:val="480"/>
          <w:marRight w:val="0"/>
          <w:marTop w:val="0"/>
          <w:marBottom w:val="0"/>
          <w:divBdr>
            <w:top w:val="none" w:sz="0" w:space="0" w:color="auto"/>
            <w:left w:val="none" w:sz="0" w:space="0" w:color="auto"/>
            <w:bottom w:val="none" w:sz="0" w:space="0" w:color="auto"/>
            <w:right w:val="none" w:sz="0" w:space="0" w:color="auto"/>
          </w:divBdr>
        </w:div>
        <w:div w:id="1157064892">
          <w:marLeft w:val="480"/>
          <w:marRight w:val="0"/>
          <w:marTop w:val="0"/>
          <w:marBottom w:val="0"/>
          <w:divBdr>
            <w:top w:val="none" w:sz="0" w:space="0" w:color="auto"/>
            <w:left w:val="none" w:sz="0" w:space="0" w:color="auto"/>
            <w:bottom w:val="none" w:sz="0" w:space="0" w:color="auto"/>
            <w:right w:val="none" w:sz="0" w:space="0" w:color="auto"/>
          </w:divBdr>
        </w:div>
        <w:div w:id="1762797189">
          <w:marLeft w:val="480"/>
          <w:marRight w:val="0"/>
          <w:marTop w:val="0"/>
          <w:marBottom w:val="0"/>
          <w:divBdr>
            <w:top w:val="none" w:sz="0" w:space="0" w:color="auto"/>
            <w:left w:val="none" w:sz="0" w:space="0" w:color="auto"/>
            <w:bottom w:val="none" w:sz="0" w:space="0" w:color="auto"/>
            <w:right w:val="none" w:sz="0" w:space="0" w:color="auto"/>
          </w:divBdr>
        </w:div>
        <w:div w:id="839002646">
          <w:marLeft w:val="480"/>
          <w:marRight w:val="0"/>
          <w:marTop w:val="0"/>
          <w:marBottom w:val="0"/>
          <w:divBdr>
            <w:top w:val="none" w:sz="0" w:space="0" w:color="auto"/>
            <w:left w:val="none" w:sz="0" w:space="0" w:color="auto"/>
            <w:bottom w:val="none" w:sz="0" w:space="0" w:color="auto"/>
            <w:right w:val="none" w:sz="0" w:space="0" w:color="auto"/>
          </w:divBdr>
        </w:div>
        <w:div w:id="853958049">
          <w:marLeft w:val="480"/>
          <w:marRight w:val="0"/>
          <w:marTop w:val="0"/>
          <w:marBottom w:val="0"/>
          <w:divBdr>
            <w:top w:val="none" w:sz="0" w:space="0" w:color="auto"/>
            <w:left w:val="none" w:sz="0" w:space="0" w:color="auto"/>
            <w:bottom w:val="none" w:sz="0" w:space="0" w:color="auto"/>
            <w:right w:val="none" w:sz="0" w:space="0" w:color="auto"/>
          </w:divBdr>
        </w:div>
        <w:div w:id="1605376686">
          <w:marLeft w:val="480"/>
          <w:marRight w:val="0"/>
          <w:marTop w:val="0"/>
          <w:marBottom w:val="0"/>
          <w:divBdr>
            <w:top w:val="none" w:sz="0" w:space="0" w:color="auto"/>
            <w:left w:val="none" w:sz="0" w:space="0" w:color="auto"/>
            <w:bottom w:val="none" w:sz="0" w:space="0" w:color="auto"/>
            <w:right w:val="none" w:sz="0" w:space="0" w:color="auto"/>
          </w:divBdr>
        </w:div>
        <w:div w:id="1606839048">
          <w:marLeft w:val="480"/>
          <w:marRight w:val="0"/>
          <w:marTop w:val="0"/>
          <w:marBottom w:val="0"/>
          <w:divBdr>
            <w:top w:val="none" w:sz="0" w:space="0" w:color="auto"/>
            <w:left w:val="none" w:sz="0" w:space="0" w:color="auto"/>
            <w:bottom w:val="none" w:sz="0" w:space="0" w:color="auto"/>
            <w:right w:val="none" w:sz="0" w:space="0" w:color="auto"/>
          </w:divBdr>
        </w:div>
        <w:div w:id="537816042">
          <w:marLeft w:val="480"/>
          <w:marRight w:val="0"/>
          <w:marTop w:val="0"/>
          <w:marBottom w:val="0"/>
          <w:divBdr>
            <w:top w:val="none" w:sz="0" w:space="0" w:color="auto"/>
            <w:left w:val="none" w:sz="0" w:space="0" w:color="auto"/>
            <w:bottom w:val="none" w:sz="0" w:space="0" w:color="auto"/>
            <w:right w:val="none" w:sz="0" w:space="0" w:color="auto"/>
          </w:divBdr>
        </w:div>
        <w:div w:id="1600987665">
          <w:marLeft w:val="480"/>
          <w:marRight w:val="0"/>
          <w:marTop w:val="0"/>
          <w:marBottom w:val="0"/>
          <w:divBdr>
            <w:top w:val="none" w:sz="0" w:space="0" w:color="auto"/>
            <w:left w:val="none" w:sz="0" w:space="0" w:color="auto"/>
            <w:bottom w:val="none" w:sz="0" w:space="0" w:color="auto"/>
            <w:right w:val="none" w:sz="0" w:space="0" w:color="auto"/>
          </w:divBdr>
        </w:div>
        <w:div w:id="649601004">
          <w:marLeft w:val="480"/>
          <w:marRight w:val="0"/>
          <w:marTop w:val="0"/>
          <w:marBottom w:val="0"/>
          <w:divBdr>
            <w:top w:val="none" w:sz="0" w:space="0" w:color="auto"/>
            <w:left w:val="none" w:sz="0" w:space="0" w:color="auto"/>
            <w:bottom w:val="none" w:sz="0" w:space="0" w:color="auto"/>
            <w:right w:val="none" w:sz="0" w:space="0" w:color="auto"/>
          </w:divBdr>
        </w:div>
        <w:div w:id="373122030">
          <w:marLeft w:val="480"/>
          <w:marRight w:val="0"/>
          <w:marTop w:val="0"/>
          <w:marBottom w:val="0"/>
          <w:divBdr>
            <w:top w:val="none" w:sz="0" w:space="0" w:color="auto"/>
            <w:left w:val="none" w:sz="0" w:space="0" w:color="auto"/>
            <w:bottom w:val="none" w:sz="0" w:space="0" w:color="auto"/>
            <w:right w:val="none" w:sz="0" w:space="0" w:color="auto"/>
          </w:divBdr>
        </w:div>
        <w:div w:id="922104678">
          <w:marLeft w:val="480"/>
          <w:marRight w:val="0"/>
          <w:marTop w:val="0"/>
          <w:marBottom w:val="0"/>
          <w:divBdr>
            <w:top w:val="none" w:sz="0" w:space="0" w:color="auto"/>
            <w:left w:val="none" w:sz="0" w:space="0" w:color="auto"/>
            <w:bottom w:val="none" w:sz="0" w:space="0" w:color="auto"/>
            <w:right w:val="none" w:sz="0" w:space="0" w:color="auto"/>
          </w:divBdr>
        </w:div>
        <w:div w:id="1369843430">
          <w:marLeft w:val="480"/>
          <w:marRight w:val="0"/>
          <w:marTop w:val="0"/>
          <w:marBottom w:val="0"/>
          <w:divBdr>
            <w:top w:val="none" w:sz="0" w:space="0" w:color="auto"/>
            <w:left w:val="none" w:sz="0" w:space="0" w:color="auto"/>
            <w:bottom w:val="none" w:sz="0" w:space="0" w:color="auto"/>
            <w:right w:val="none" w:sz="0" w:space="0" w:color="auto"/>
          </w:divBdr>
        </w:div>
        <w:div w:id="1760717899">
          <w:marLeft w:val="480"/>
          <w:marRight w:val="0"/>
          <w:marTop w:val="0"/>
          <w:marBottom w:val="0"/>
          <w:divBdr>
            <w:top w:val="none" w:sz="0" w:space="0" w:color="auto"/>
            <w:left w:val="none" w:sz="0" w:space="0" w:color="auto"/>
            <w:bottom w:val="none" w:sz="0" w:space="0" w:color="auto"/>
            <w:right w:val="none" w:sz="0" w:space="0" w:color="auto"/>
          </w:divBdr>
        </w:div>
      </w:divsChild>
    </w:div>
    <w:div w:id="1114713877">
      <w:marLeft w:val="480"/>
      <w:marRight w:val="0"/>
      <w:marTop w:val="0"/>
      <w:marBottom w:val="0"/>
      <w:divBdr>
        <w:top w:val="none" w:sz="0" w:space="0" w:color="auto"/>
        <w:left w:val="none" w:sz="0" w:space="0" w:color="auto"/>
        <w:bottom w:val="none" w:sz="0" w:space="0" w:color="auto"/>
        <w:right w:val="none" w:sz="0" w:space="0" w:color="auto"/>
      </w:divBdr>
    </w:div>
    <w:div w:id="1115251808">
      <w:marLeft w:val="480"/>
      <w:marRight w:val="0"/>
      <w:marTop w:val="0"/>
      <w:marBottom w:val="0"/>
      <w:divBdr>
        <w:top w:val="none" w:sz="0" w:space="0" w:color="auto"/>
        <w:left w:val="none" w:sz="0" w:space="0" w:color="auto"/>
        <w:bottom w:val="none" w:sz="0" w:space="0" w:color="auto"/>
        <w:right w:val="none" w:sz="0" w:space="0" w:color="auto"/>
      </w:divBdr>
    </w:div>
    <w:div w:id="1116565383">
      <w:bodyDiv w:val="1"/>
      <w:marLeft w:val="0"/>
      <w:marRight w:val="0"/>
      <w:marTop w:val="0"/>
      <w:marBottom w:val="0"/>
      <w:divBdr>
        <w:top w:val="none" w:sz="0" w:space="0" w:color="auto"/>
        <w:left w:val="none" w:sz="0" w:space="0" w:color="auto"/>
        <w:bottom w:val="none" w:sz="0" w:space="0" w:color="auto"/>
        <w:right w:val="none" w:sz="0" w:space="0" w:color="auto"/>
      </w:divBdr>
    </w:div>
    <w:div w:id="1117794497">
      <w:marLeft w:val="480"/>
      <w:marRight w:val="0"/>
      <w:marTop w:val="0"/>
      <w:marBottom w:val="0"/>
      <w:divBdr>
        <w:top w:val="none" w:sz="0" w:space="0" w:color="auto"/>
        <w:left w:val="none" w:sz="0" w:space="0" w:color="auto"/>
        <w:bottom w:val="none" w:sz="0" w:space="0" w:color="auto"/>
        <w:right w:val="none" w:sz="0" w:space="0" w:color="auto"/>
      </w:divBdr>
    </w:div>
    <w:div w:id="1118109950">
      <w:marLeft w:val="480"/>
      <w:marRight w:val="0"/>
      <w:marTop w:val="0"/>
      <w:marBottom w:val="0"/>
      <w:divBdr>
        <w:top w:val="none" w:sz="0" w:space="0" w:color="auto"/>
        <w:left w:val="none" w:sz="0" w:space="0" w:color="auto"/>
        <w:bottom w:val="none" w:sz="0" w:space="0" w:color="auto"/>
        <w:right w:val="none" w:sz="0" w:space="0" w:color="auto"/>
      </w:divBdr>
    </w:div>
    <w:div w:id="1118373668">
      <w:marLeft w:val="480"/>
      <w:marRight w:val="0"/>
      <w:marTop w:val="0"/>
      <w:marBottom w:val="0"/>
      <w:divBdr>
        <w:top w:val="none" w:sz="0" w:space="0" w:color="auto"/>
        <w:left w:val="none" w:sz="0" w:space="0" w:color="auto"/>
        <w:bottom w:val="none" w:sz="0" w:space="0" w:color="auto"/>
        <w:right w:val="none" w:sz="0" w:space="0" w:color="auto"/>
      </w:divBdr>
    </w:div>
    <w:div w:id="1119497113">
      <w:marLeft w:val="480"/>
      <w:marRight w:val="0"/>
      <w:marTop w:val="0"/>
      <w:marBottom w:val="0"/>
      <w:divBdr>
        <w:top w:val="none" w:sz="0" w:space="0" w:color="auto"/>
        <w:left w:val="none" w:sz="0" w:space="0" w:color="auto"/>
        <w:bottom w:val="none" w:sz="0" w:space="0" w:color="auto"/>
        <w:right w:val="none" w:sz="0" w:space="0" w:color="auto"/>
      </w:divBdr>
    </w:div>
    <w:div w:id="1119839211">
      <w:marLeft w:val="480"/>
      <w:marRight w:val="0"/>
      <w:marTop w:val="0"/>
      <w:marBottom w:val="0"/>
      <w:divBdr>
        <w:top w:val="none" w:sz="0" w:space="0" w:color="auto"/>
        <w:left w:val="none" w:sz="0" w:space="0" w:color="auto"/>
        <w:bottom w:val="none" w:sz="0" w:space="0" w:color="auto"/>
        <w:right w:val="none" w:sz="0" w:space="0" w:color="auto"/>
      </w:divBdr>
    </w:div>
    <w:div w:id="1120370122">
      <w:marLeft w:val="480"/>
      <w:marRight w:val="0"/>
      <w:marTop w:val="0"/>
      <w:marBottom w:val="0"/>
      <w:divBdr>
        <w:top w:val="none" w:sz="0" w:space="0" w:color="auto"/>
        <w:left w:val="none" w:sz="0" w:space="0" w:color="auto"/>
        <w:bottom w:val="none" w:sz="0" w:space="0" w:color="auto"/>
        <w:right w:val="none" w:sz="0" w:space="0" w:color="auto"/>
      </w:divBdr>
    </w:div>
    <w:div w:id="1120609858">
      <w:bodyDiv w:val="1"/>
      <w:marLeft w:val="0"/>
      <w:marRight w:val="0"/>
      <w:marTop w:val="0"/>
      <w:marBottom w:val="0"/>
      <w:divBdr>
        <w:top w:val="none" w:sz="0" w:space="0" w:color="auto"/>
        <w:left w:val="none" w:sz="0" w:space="0" w:color="auto"/>
        <w:bottom w:val="none" w:sz="0" w:space="0" w:color="auto"/>
        <w:right w:val="none" w:sz="0" w:space="0" w:color="auto"/>
      </w:divBdr>
    </w:div>
    <w:div w:id="1121070020">
      <w:marLeft w:val="480"/>
      <w:marRight w:val="0"/>
      <w:marTop w:val="0"/>
      <w:marBottom w:val="0"/>
      <w:divBdr>
        <w:top w:val="none" w:sz="0" w:space="0" w:color="auto"/>
        <w:left w:val="none" w:sz="0" w:space="0" w:color="auto"/>
        <w:bottom w:val="none" w:sz="0" w:space="0" w:color="auto"/>
        <w:right w:val="none" w:sz="0" w:space="0" w:color="auto"/>
      </w:divBdr>
    </w:div>
    <w:div w:id="1121145852">
      <w:marLeft w:val="480"/>
      <w:marRight w:val="0"/>
      <w:marTop w:val="0"/>
      <w:marBottom w:val="0"/>
      <w:divBdr>
        <w:top w:val="none" w:sz="0" w:space="0" w:color="auto"/>
        <w:left w:val="none" w:sz="0" w:space="0" w:color="auto"/>
        <w:bottom w:val="none" w:sz="0" w:space="0" w:color="auto"/>
        <w:right w:val="none" w:sz="0" w:space="0" w:color="auto"/>
      </w:divBdr>
    </w:div>
    <w:div w:id="1121147469">
      <w:marLeft w:val="480"/>
      <w:marRight w:val="0"/>
      <w:marTop w:val="0"/>
      <w:marBottom w:val="0"/>
      <w:divBdr>
        <w:top w:val="none" w:sz="0" w:space="0" w:color="auto"/>
        <w:left w:val="none" w:sz="0" w:space="0" w:color="auto"/>
        <w:bottom w:val="none" w:sz="0" w:space="0" w:color="auto"/>
        <w:right w:val="none" w:sz="0" w:space="0" w:color="auto"/>
      </w:divBdr>
    </w:div>
    <w:div w:id="1121607723">
      <w:marLeft w:val="480"/>
      <w:marRight w:val="0"/>
      <w:marTop w:val="0"/>
      <w:marBottom w:val="0"/>
      <w:divBdr>
        <w:top w:val="none" w:sz="0" w:space="0" w:color="auto"/>
        <w:left w:val="none" w:sz="0" w:space="0" w:color="auto"/>
        <w:bottom w:val="none" w:sz="0" w:space="0" w:color="auto"/>
        <w:right w:val="none" w:sz="0" w:space="0" w:color="auto"/>
      </w:divBdr>
    </w:div>
    <w:div w:id="1121803073">
      <w:marLeft w:val="480"/>
      <w:marRight w:val="0"/>
      <w:marTop w:val="0"/>
      <w:marBottom w:val="0"/>
      <w:divBdr>
        <w:top w:val="none" w:sz="0" w:space="0" w:color="auto"/>
        <w:left w:val="none" w:sz="0" w:space="0" w:color="auto"/>
        <w:bottom w:val="none" w:sz="0" w:space="0" w:color="auto"/>
        <w:right w:val="none" w:sz="0" w:space="0" w:color="auto"/>
      </w:divBdr>
    </w:div>
    <w:div w:id="1122265721">
      <w:bodyDiv w:val="1"/>
      <w:marLeft w:val="0"/>
      <w:marRight w:val="0"/>
      <w:marTop w:val="0"/>
      <w:marBottom w:val="0"/>
      <w:divBdr>
        <w:top w:val="none" w:sz="0" w:space="0" w:color="auto"/>
        <w:left w:val="none" w:sz="0" w:space="0" w:color="auto"/>
        <w:bottom w:val="none" w:sz="0" w:space="0" w:color="auto"/>
        <w:right w:val="none" w:sz="0" w:space="0" w:color="auto"/>
      </w:divBdr>
    </w:div>
    <w:div w:id="1122306202">
      <w:marLeft w:val="480"/>
      <w:marRight w:val="0"/>
      <w:marTop w:val="0"/>
      <w:marBottom w:val="0"/>
      <w:divBdr>
        <w:top w:val="none" w:sz="0" w:space="0" w:color="auto"/>
        <w:left w:val="none" w:sz="0" w:space="0" w:color="auto"/>
        <w:bottom w:val="none" w:sz="0" w:space="0" w:color="auto"/>
        <w:right w:val="none" w:sz="0" w:space="0" w:color="auto"/>
      </w:divBdr>
    </w:div>
    <w:div w:id="1122380644">
      <w:marLeft w:val="480"/>
      <w:marRight w:val="0"/>
      <w:marTop w:val="0"/>
      <w:marBottom w:val="0"/>
      <w:divBdr>
        <w:top w:val="none" w:sz="0" w:space="0" w:color="auto"/>
        <w:left w:val="none" w:sz="0" w:space="0" w:color="auto"/>
        <w:bottom w:val="none" w:sz="0" w:space="0" w:color="auto"/>
        <w:right w:val="none" w:sz="0" w:space="0" w:color="auto"/>
      </w:divBdr>
    </w:div>
    <w:div w:id="1122457789">
      <w:marLeft w:val="480"/>
      <w:marRight w:val="0"/>
      <w:marTop w:val="0"/>
      <w:marBottom w:val="0"/>
      <w:divBdr>
        <w:top w:val="none" w:sz="0" w:space="0" w:color="auto"/>
        <w:left w:val="none" w:sz="0" w:space="0" w:color="auto"/>
        <w:bottom w:val="none" w:sz="0" w:space="0" w:color="auto"/>
        <w:right w:val="none" w:sz="0" w:space="0" w:color="auto"/>
      </w:divBdr>
    </w:div>
    <w:div w:id="1122845081">
      <w:marLeft w:val="480"/>
      <w:marRight w:val="0"/>
      <w:marTop w:val="0"/>
      <w:marBottom w:val="0"/>
      <w:divBdr>
        <w:top w:val="none" w:sz="0" w:space="0" w:color="auto"/>
        <w:left w:val="none" w:sz="0" w:space="0" w:color="auto"/>
        <w:bottom w:val="none" w:sz="0" w:space="0" w:color="auto"/>
        <w:right w:val="none" w:sz="0" w:space="0" w:color="auto"/>
      </w:divBdr>
    </w:div>
    <w:div w:id="1123377700">
      <w:marLeft w:val="480"/>
      <w:marRight w:val="0"/>
      <w:marTop w:val="0"/>
      <w:marBottom w:val="0"/>
      <w:divBdr>
        <w:top w:val="none" w:sz="0" w:space="0" w:color="auto"/>
        <w:left w:val="none" w:sz="0" w:space="0" w:color="auto"/>
        <w:bottom w:val="none" w:sz="0" w:space="0" w:color="auto"/>
        <w:right w:val="none" w:sz="0" w:space="0" w:color="auto"/>
      </w:divBdr>
    </w:div>
    <w:div w:id="1123573809">
      <w:marLeft w:val="480"/>
      <w:marRight w:val="0"/>
      <w:marTop w:val="0"/>
      <w:marBottom w:val="0"/>
      <w:divBdr>
        <w:top w:val="none" w:sz="0" w:space="0" w:color="auto"/>
        <w:left w:val="none" w:sz="0" w:space="0" w:color="auto"/>
        <w:bottom w:val="none" w:sz="0" w:space="0" w:color="auto"/>
        <w:right w:val="none" w:sz="0" w:space="0" w:color="auto"/>
      </w:divBdr>
    </w:div>
    <w:div w:id="1123618888">
      <w:bodyDiv w:val="1"/>
      <w:marLeft w:val="0"/>
      <w:marRight w:val="0"/>
      <w:marTop w:val="0"/>
      <w:marBottom w:val="0"/>
      <w:divBdr>
        <w:top w:val="none" w:sz="0" w:space="0" w:color="auto"/>
        <w:left w:val="none" w:sz="0" w:space="0" w:color="auto"/>
        <w:bottom w:val="none" w:sz="0" w:space="0" w:color="auto"/>
        <w:right w:val="none" w:sz="0" w:space="0" w:color="auto"/>
      </w:divBdr>
    </w:div>
    <w:div w:id="1123888924">
      <w:marLeft w:val="480"/>
      <w:marRight w:val="0"/>
      <w:marTop w:val="0"/>
      <w:marBottom w:val="0"/>
      <w:divBdr>
        <w:top w:val="none" w:sz="0" w:space="0" w:color="auto"/>
        <w:left w:val="none" w:sz="0" w:space="0" w:color="auto"/>
        <w:bottom w:val="none" w:sz="0" w:space="0" w:color="auto"/>
        <w:right w:val="none" w:sz="0" w:space="0" w:color="auto"/>
      </w:divBdr>
    </w:div>
    <w:div w:id="1124348735">
      <w:bodyDiv w:val="1"/>
      <w:marLeft w:val="0"/>
      <w:marRight w:val="0"/>
      <w:marTop w:val="0"/>
      <w:marBottom w:val="0"/>
      <w:divBdr>
        <w:top w:val="none" w:sz="0" w:space="0" w:color="auto"/>
        <w:left w:val="none" w:sz="0" w:space="0" w:color="auto"/>
        <w:bottom w:val="none" w:sz="0" w:space="0" w:color="auto"/>
        <w:right w:val="none" w:sz="0" w:space="0" w:color="auto"/>
      </w:divBdr>
    </w:div>
    <w:div w:id="1125075991">
      <w:bodyDiv w:val="1"/>
      <w:marLeft w:val="0"/>
      <w:marRight w:val="0"/>
      <w:marTop w:val="0"/>
      <w:marBottom w:val="0"/>
      <w:divBdr>
        <w:top w:val="none" w:sz="0" w:space="0" w:color="auto"/>
        <w:left w:val="none" w:sz="0" w:space="0" w:color="auto"/>
        <w:bottom w:val="none" w:sz="0" w:space="0" w:color="auto"/>
        <w:right w:val="none" w:sz="0" w:space="0" w:color="auto"/>
      </w:divBdr>
    </w:div>
    <w:div w:id="1125464552">
      <w:marLeft w:val="480"/>
      <w:marRight w:val="0"/>
      <w:marTop w:val="0"/>
      <w:marBottom w:val="0"/>
      <w:divBdr>
        <w:top w:val="none" w:sz="0" w:space="0" w:color="auto"/>
        <w:left w:val="none" w:sz="0" w:space="0" w:color="auto"/>
        <w:bottom w:val="none" w:sz="0" w:space="0" w:color="auto"/>
        <w:right w:val="none" w:sz="0" w:space="0" w:color="auto"/>
      </w:divBdr>
    </w:div>
    <w:div w:id="1126192387">
      <w:marLeft w:val="480"/>
      <w:marRight w:val="0"/>
      <w:marTop w:val="0"/>
      <w:marBottom w:val="0"/>
      <w:divBdr>
        <w:top w:val="none" w:sz="0" w:space="0" w:color="auto"/>
        <w:left w:val="none" w:sz="0" w:space="0" w:color="auto"/>
        <w:bottom w:val="none" w:sz="0" w:space="0" w:color="auto"/>
        <w:right w:val="none" w:sz="0" w:space="0" w:color="auto"/>
      </w:divBdr>
    </w:div>
    <w:div w:id="1127622873">
      <w:marLeft w:val="480"/>
      <w:marRight w:val="0"/>
      <w:marTop w:val="0"/>
      <w:marBottom w:val="0"/>
      <w:divBdr>
        <w:top w:val="none" w:sz="0" w:space="0" w:color="auto"/>
        <w:left w:val="none" w:sz="0" w:space="0" w:color="auto"/>
        <w:bottom w:val="none" w:sz="0" w:space="0" w:color="auto"/>
        <w:right w:val="none" w:sz="0" w:space="0" w:color="auto"/>
      </w:divBdr>
    </w:div>
    <w:div w:id="1127972510">
      <w:marLeft w:val="480"/>
      <w:marRight w:val="0"/>
      <w:marTop w:val="0"/>
      <w:marBottom w:val="0"/>
      <w:divBdr>
        <w:top w:val="none" w:sz="0" w:space="0" w:color="auto"/>
        <w:left w:val="none" w:sz="0" w:space="0" w:color="auto"/>
        <w:bottom w:val="none" w:sz="0" w:space="0" w:color="auto"/>
        <w:right w:val="none" w:sz="0" w:space="0" w:color="auto"/>
      </w:divBdr>
    </w:div>
    <w:div w:id="1128011500">
      <w:bodyDiv w:val="1"/>
      <w:marLeft w:val="0"/>
      <w:marRight w:val="0"/>
      <w:marTop w:val="0"/>
      <w:marBottom w:val="0"/>
      <w:divBdr>
        <w:top w:val="none" w:sz="0" w:space="0" w:color="auto"/>
        <w:left w:val="none" w:sz="0" w:space="0" w:color="auto"/>
        <w:bottom w:val="none" w:sz="0" w:space="0" w:color="auto"/>
        <w:right w:val="none" w:sz="0" w:space="0" w:color="auto"/>
      </w:divBdr>
    </w:div>
    <w:div w:id="1128204825">
      <w:marLeft w:val="480"/>
      <w:marRight w:val="0"/>
      <w:marTop w:val="0"/>
      <w:marBottom w:val="0"/>
      <w:divBdr>
        <w:top w:val="none" w:sz="0" w:space="0" w:color="auto"/>
        <w:left w:val="none" w:sz="0" w:space="0" w:color="auto"/>
        <w:bottom w:val="none" w:sz="0" w:space="0" w:color="auto"/>
        <w:right w:val="none" w:sz="0" w:space="0" w:color="auto"/>
      </w:divBdr>
    </w:div>
    <w:div w:id="1128624932">
      <w:marLeft w:val="480"/>
      <w:marRight w:val="0"/>
      <w:marTop w:val="0"/>
      <w:marBottom w:val="0"/>
      <w:divBdr>
        <w:top w:val="none" w:sz="0" w:space="0" w:color="auto"/>
        <w:left w:val="none" w:sz="0" w:space="0" w:color="auto"/>
        <w:bottom w:val="none" w:sz="0" w:space="0" w:color="auto"/>
        <w:right w:val="none" w:sz="0" w:space="0" w:color="auto"/>
      </w:divBdr>
    </w:div>
    <w:div w:id="1128863410">
      <w:bodyDiv w:val="1"/>
      <w:marLeft w:val="0"/>
      <w:marRight w:val="0"/>
      <w:marTop w:val="0"/>
      <w:marBottom w:val="0"/>
      <w:divBdr>
        <w:top w:val="none" w:sz="0" w:space="0" w:color="auto"/>
        <w:left w:val="none" w:sz="0" w:space="0" w:color="auto"/>
        <w:bottom w:val="none" w:sz="0" w:space="0" w:color="auto"/>
        <w:right w:val="none" w:sz="0" w:space="0" w:color="auto"/>
      </w:divBdr>
    </w:div>
    <w:div w:id="1129277710">
      <w:marLeft w:val="480"/>
      <w:marRight w:val="0"/>
      <w:marTop w:val="0"/>
      <w:marBottom w:val="0"/>
      <w:divBdr>
        <w:top w:val="none" w:sz="0" w:space="0" w:color="auto"/>
        <w:left w:val="none" w:sz="0" w:space="0" w:color="auto"/>
        <w:bottom w:val="none" w:sz="0" w:space="0" w:color="auto"/>
        <w:right w:val="none" w:sz="0" w:space="0" w:color="auto"/>
      </w:divBdr>
    </w:div>
    <w:div w:id="1129513030">
      <w:marLeft w:val="480"/>
      <w:marRight w:val="0"/>
      <w:marTop w:val="0"/>
      <w:marBottom w:val="0"/>
      <w:divBdr>
        <w:top w:val="none" w:sz="0" w:space="0" w:color="auto"/>
        <w:left w:val="none" w:sz="0" w:space="0" w:color="auto"/>
        <w:bottom w:val="none" w:sz="0" w:space="0" w:color="auto"/>
        <w:right w:val="none" w:sz="0" w:space="0" w:color="auto"/>
      </w:divBdr>
    </w:div>
    <w:div w:id="1130244015">
      <w:bodyDiv w:val="1"/>
      <w:marLeft w:val="0"/>
      <w:marRight w:val="0"/>
      <w:marTop w:val="0"/>
      <w:marBottom w:val="0"/>
      <w:divBdr>
        <w:top w:val="none" w:sz="0" w:space="0" w:color="auto"/>
        <w:left w:val="none" w:sz="0" w:space="0" w:color="auto"/>
        <w:bottom w:val="none" w:sz="0" w:space="0" w:color="auto"/>
        <w:right w:val="none" w:sz="0" w:space="0" w:color="auto"/>
      </w:divBdr>
    </w:div>
    <w:div w:id="1130247025">
      <w:marLeft w:val="480"/>
      <w:marRight w:val="0"/>
      <w:marTop w:val="0"/>
      <w:marBottom w:val="0"/>
      <w:divBdr>
        <w:top w:val="none" w:sz="0" w:space="0" w:color="auto"/>
        <w:left w:val="none" w:sz="0" w:space="0" w:color="auto"/>
        <w:bottom w:val="none" w:sz="0" w:space="0" w:color="auto"/>
        <w:right w:val="none" w:sz="0" w:space="0" w:color="auto"/>
      </w:divBdr>
    </w:div>
    <w:div w:id="1130634394">
      <w:marLeft w:val="480"/>
      <w:marRight w:val="0"/>
      <w:marTop w:val="0"/>
      <w:marBottom w:val="0"/>
      <w:divBdr>
        <w:top w:val="none" w:sz="0" w:space="0" w:color="auto"/>
        <w:left w:val="none" w:sz="0" w:space="0" w:color="auto"/>
        <w:bottom w:val="none" w:sz="0" w:space="0" w:color="auto"/>
        <w:right w:val="none" w:sz="0" w:space="0" w:color="auto"/>
      </w:divBdr>
    </w:div>
    <w:div w:id="1130782433">
      <w:marLeft w:val="480"/>
      <w:marRight w:val="0"/>
      <w:marTop w:val="0"/>
      <w:marBottom w:val="0"/>
      <w:divBdr>
        <w:top w:val="none" w:sz="0" w:space="0" w:color="auto"/>
        <w:left w:val="none" w:sz="0" w:space="0" w:color="auto"/>
        <w:bottom w:val="none" w:sz="0" w:space="0" w:color="auto"/>
        <w:right w:val="none" w:sz="0" w:space="0" w:color="auto"/>
      </w:divBdr>
    </w:div>
    <w:div w:id="1131094344">
      <w:marLeft w:val="480"/>
      <w:marRight w:val="0"/>
      <w:marTop w:val="0"/>
      <w:marBottom w:val="0"/>
      <w:divBdr>
        <w:top w:val="none" w:sz="0" w:space="0" w:color="auto"/>
        <w:left w:val="none" w:sz="0" w:space="0" w:color="auto"/>
        <w:bottom w:val="none" w:sz="0" w:space="0" w:color="auto"/>
        <w:right w:val="none" w:sz="0" w:space="0" w:color="auto"/>
      </w:divBdr>
    </w:div>
    <w:div w:id="1132089361">
      <w:bodyDiv w:val="1"/>
      <w:marLeft w:val="0"/>
      <w:marRight w:val="0"/>
      <w:marTop w:val="0"/>
      <w:marBottom w:val="0"/>
      <w:divBdr>
        <w:top w:val="none" w:sz="0" w:space="0" w:color="auto"/>
        <w:left w:val="none" w:sz="0" w:space="0" w:color="auto"/>
        <w:bottom w:val="none" w:sz="0" w:space="0" w:color="auto"/>
        <w:right w:val="none" w:sz="0" w:space="0" w:color="auto"/>
      </w:divBdr>
    </w:div>
    <w:div w:id="1132137253">
      <w:marLeft w:val="480"/>
      <w:marRight w:val="0"/>
      <w:marTop w:val="0"/>
      <w:marBottom w:val="0"/>
      <w:divBdr>
        <w:top w:val="none" w:sz="0" w:space="0" w:color="auto"/>
        <w:left w:val="none" w:sz="0" w:space="0" w:color="auto"/>
        <w:bottom w:val="none" w:sz="0" w:space="0" w:color="auto"/>
        <w:right w:val="none" w:sz="0" w:space="0" w:color="auto"/>
      </w:divBdr>
    </w:div>
    <w:div w:id="1132334213">
      <w:marLeft w:val="480"/>
      <w:marRight w:val="0"/>
      <w:marTop w:val="0"/>
      <w:marBottom w:val="0"/>
      <w:divBdr>
        <w:top w:val="none" w:sz="0" w:space="0" w:color="auto"/>
        <w:left w:val="none" w:sz="0" w:space="0" w:color="auto"/>
        <w:bottom w:val="none" w:sz="0" w:space="0" w:color="auto"/>
        <w:right w:val="none" w:sz="0" w:space="0" w:color="auto"/>
      </w:divBdr>
    </w:div>
    <w:div w:id="1132796484">
      <w:marLeft w:val="480"/>
      <w:marRight w:val="0"/>
      <w:marTop w:val="0"/>
      <w:marBottom w:val="0"/>
      <w:divBdr>
        <w:top w:val="none" w:sz="0" w:space="0" w:color="auto"/>
        <w:left w:val="none" w:sz="0" w:space="0" w:color="auto"/>
        <w:bottom w:val="none" w:sz="0" w:space="0" w:color="auto"/>
        <w:right w:val="none" w:sz="0" w:space="0" w:color="auto"/>
      </w:divBdr>
    </w:div>
    <w:div w:id="1133210006">
      <w:marLeft w:val="480"/>
      <w:marRight w:val="0"/>
      <w:marTop w:val="0"/>
      <w:marBottom w:val="0"/>
      <w:divBdr>
        <w:top w:val="none" w:sz="0" w:space="0" w:color="auto"/>
        <w:left w:val="none" w:sz="0" w:space="0" w:color="auto"/>
        <w:bottom w:val="none" w:sz="0" w:space="0" w:color="auto"/>
        <w:right w:val="none" w:sz="0" w:space="0" w:color="auto"/>
      </w:divBdr>
    </w:div>
    <w:div w:id="1134256040">
      <w:bodyDiv w:val="1"/>
      <w:marLeft w:val="0"/>
      <w:marRight w:val="0"/>
      <w:marTop w:val="0"/>
      <w:marBottom w:val="0"/>
      <w:divBdr>
        <w:top w:val="none" w:sz="0" w:space="0" w:color="auto"/>
        <w:left w:val="none" w:sz="0" w:space="0" w:color="auto"/>
        <w:bottom w:val="none" w:sz="0" w:space="0" w:color="auto"/>
        <w:right w:val="none" w:sz="0" w:space="0" w:color="auto"/>
      </w:divBdr>
      <w:divsChild>
        <w:div w:id="1818843287">
          <w:marLeft w:val="480"/>
          <w:marRight w:val="0"/>
          <w:marTop w:val="0"/>
          <w:marBottom w:val="0"/>
          <w:divBdr>
            <w:top w:val="none" w:sz="0" w:space="0" w:color="auto"/>
            <w:left w:val="none" w:sz="0" w:space="0" w:color="auto"/>
            <w:bottom w:val="none" w:sz="0" w:space="0" w:color="auto"/>
            <w:right w:val="none" w:sz="0" w:space="0" w:color="auto"/>
          </w:divBdr>
        </w:div>
        <w:div w:id="1133333982">
          <w:marLeft w:val="480"/>
          <w:marRight w:val="0"/>
          <w:marTop w:val="0"/>
          <w:marBottom w:val="0"/>
          <w:divBdr>
            <w:top w:val="none" w:sz="0" w:space="0" w:color="auto"/>
            <w:left w:val="none" w:sz="0" w:space="0" w:color="auto"/>
            <w:bottom w:val="none" w:sz="0" w:space="0" w:color="auto"/>
            <w:right w:val="none" w:sz="0" w:space="0" w:color="auto"/>
          </w:divBdr>
        </w:div>
        <w:div w:id="1807771966">
          <w:marLeft w:val="480"/>
          <w:marRight w:val="0"/>
          <w:marTop w:val="0"/>
          <w:marBottom w:val="0"/>
          <w:divBdr>
            <w:top w:val="none" w:sz="0" w:space="0" w:color="auto"/>
            <w:left w:val="none" w:sz="0" w:space="0" w:color="auto"/>
            <w:bottom w:val="none" w:sz="0" w:space="0" w:color="auto"/>
            <w:right w:val="none" w:sz="0" w:space="0" w:color="auto"/>
          </w:divBdr>
        </w:div>
        <w:div w:id="1058626460">
          <w:marLeft w:val="480"/>
          <w:marRight w:val="0"/>
          <w:marTop w:val="0"/>
          <w:marBottom w:val="0"/>
          <w:divBdr>
            <w:top w:val="none" w:sz="0" w:space="0" w:color="auto"/>
            <w:left w:val="none" w:sz="0" w:space="0" w:color="auto"/>
            <w:bottom w:val="none" w:sz="0" w:space="0" w:color="auto"/>
            <w:right w:val="none" w:sz="0" w:space="0" w:color="auto"/>
          </w:divBdr>
        </w:div>
        <w:div w:id="606616394">
          <w:marLeft w:val="480"/>
          <w:marRight w:val="0"/>
          <w:marTop w:val="0"/>
          <w:marBottom w:val="0"/>
          <w:divBdr>
            <w:top w:val="none" w:sz="0" w:space="0" w:color="auto"/>
            <w:left w:val="none" w:sz="0" w:space="0" w:color="auto"/>
            <w:bottom w:val="none" w:sz="0" w:space="0" w:color="auto"/>
            <w:right w:val="none" w:sz="0" w:space="0" w:color="auto"/>
          </w:divBdr>
        </w:div>
        <w:div w:id="1779906013">
          <w:marLeft w:val="480"/>
          <w:marRight w:val="0"/>
          <w:marTop w:val="0"/>
          <w:marBottom w:val="0"/>
          <w:divBdr>
            <w:top w:val="none" w:sz="0" w:space="0" w:color="auto"/>
            <w:left w:val="none" w:sz="0" w:space="0" w:color="auto"/>
            <w:bottom w:val="none" w:sz="0" w:space="0" w:color="auto"/>
            <w:right w:val="none" w:sz="0" w:space="0" w:color="auto"/>
          </w:divBdr>
        </w:div>
        <w:div w:id="1338574490">
          <w:marLeft w:val="480"/>
          <w:marRight w:val="0"/>
          <w:marTop w:val="0"/>
          <w:marBottom w:val="0"/>
          <w:divBdr>
            <w:top w:val="none" w:sz="0" w:space="0" w:color="auto"/>
            <w:left w:val="none" w:sz="0" w:space="0" w:color="auto"/>
            <w:bottom w:val="none" w:sz="0" w:space="0" w:color="auto"/>
            <w:right w:val="none" w:sz="0" w:space="0" w:color="auto"/>
          </w:divBdr>
        </w:div>
        <w:div w:id="1180437332">
          <w:marLeft w:val="480"/>
          <w:marRight w:val="0"/>
          <w:marTop w:val="0"/>
          <w:marBottom w:val="0"/>
          <w:divBdr>
            <w:top w:val="none" w:sz="0" w:space="0" w:color="auto"/>
            <w:left w:val="none" w:sz="0" w:space="0" w:color="auto"/>
            <w:bottom w:val="none" w:sz="0" w:space="0" w:color="auto"/>
            <w:right w:val="none" w:sz="0" w:space="0" w:color="auto"/>
          </w:divBdr>
        </w:div>
        <w:div w:id="882516900">
          <w:marLeft w:val="480"/>
          <w:marRight w:val="0"/>
          <w:marTop w:val="0"/>
          <w:marBottom w:val="0"/>
          <w:divBdr>
            <w:top w:val="none" w:sz="0" w:space="0" w:color="auto"/>
            <w:left w:val="none" w:sz="0" w:space="0" w:color="auto"/>
            <w:bottom w:val="none" w:sz="0" w:space="0" w:color="auto"/>
            <w:right w:val="none" w:sz="0" w:space="0" w:color="auto"/>
          </w:divBdr>
        </w:div>
        <w:div w:id="1927151823">
          <w:marLeft w:val="480"/>
          <w:marRight w:val="0"/>
          <w:marTop w:val="0"/>
          <w:marBottom w:val="0"/>
          <w:divBdr>
            <w:top w:val="none" w:sz="0" w:space="0" w:color="auto"/>
            <w:left w:val="none" w:sz="0" w:space="0" w:color="auto"/>
            <w:bottom w:val="none" w:sz="0" w:space="0" w:color="auto"/>
            <w:right w:val="none" w:sz="0" w:space="0" w:color="auto"/>
          </w:divBdr>
        </w:div>
        <w:div w:id="53503607">
          <w:marLeft w:val="480"/>
          <w:marRight w:val="0"/>
          <w:marTop w:val="0"/>
          <w:marBottom w:val="0"/>
          <w:divBdr>
            <w:top w:val="none" w:sz="0" w:space="0" w:color="auto"/>
            <w:left w:val="none" w:sz="0" w:space="0" w:color="auto"/>
            <w:bottom w:val="none" w:sz="0" w:space="0" w:color="auto"/>
            <w:right w:val="none" w:sz="0" w:space="0" w:color="auto"/>
          </w:divBdr>
        </w:div>
        <w:div w:id="1883469651">
          <w:marLeft w:val="480"/>
          <w:marRight w:val="0"/>
          <w:marTop w:val="0"/>
          <w:marBottom w:val="0"/>
          <w:divBdr>
            <w:top w:val="none" w:sz="0" w:space="0" w:color="auto"/>
            <w:left w:val="none" w:sz="0" w:space="0" w:color="auto"/>
            <w:bottom w:val="none" w:sz="0" w:space="0" w:color="auto"/>
            <w:right w:val="none" w:sz="0" w:space="0" w:color="auto"/>
          </w:divBdr>
        </w:div>
        <w:div w:id="474836877">
          <w:marLeft w:val="480"/>
          <w:marRight w:val="0"/>
          <w:marTop w:val="0"/>
          <w:marBottom w:val="0"/>
          <w:divBdr>
            <w:top w:val="none" w:sz="0" w:space="0" w:color="auto"/>
            <w:left w:val="none" w:sz="0" w:space="0" w:color="auto"/>
            <w:bottom w:val="none" w:sz="0" w:space="0" w:color="auto"/>
            <w:right w:val="none" w:sz="0" w:space="0" w:color="auto"/>
          </w:divBdr>
        </w:div>
        <w:div w:id="1761947971">
          <w:marLeft w:val="480"/>
          <w:marRight w:val="0"/>
          <w:marTop w:val="0"/>
          <w:marBottom w:val="0"/>
          <w:divBdr>
            <w:top w:val="none" w:sz="0" w:space="0" w:color="auto"/>
            <w:left w:val="none" w:sz="0" w:space="0" w:color="auto"/>
            <w:bottom w:val="none" w:sz="0" w:space="0" w:color="auto"/>
            <w:right w:val="none" w:sz="0" w:space="0" w:color="auto"/>
          </w:divBdr>
        </w:div>
        <w:div w:id="318191766">
          <w:marLeft w:val="480"/>
          <w:marRight w:val="0"/>
          <w:marTop w:val="0"/>
          <w:marBottom w:val="0"/>
          <w:divBdr>
            <w:top w:val="none" w:sz="0" w:space="0" w:color="auto"/>
            <w:left w:val="none" w:sz="0" w:space="0" w:color="auto"/>
            <w:bottom w:val="none" w:sz="0" w:space="0" w:color="auto"/>
            <w:right w:val="none" w:sz="0" w:space="0" w:color="auto"/>
          </w:divBdr>
        </w:div>
        <w:div w:id="1487093941">
          <w:marLeft w:val="480"/>
          <w:marRight w:val="0"/>
          <w:marTop w:val="0"/>
          <w:marBottom w:val="0"/>
          <w:divBdr>
            <w:top w:val="none" w:sz="0" w:space="0" w:color="auto"/>
            <w:left w:val="none" w:sz="0" w:space="0" w:color="auto"/>
            <w:bottom w:val="none" w:sz="0" w:space="0" w:color="auto"/>
            <w:right w:val="none" w:sz="0" w:space="0" w:color="auto"/>
          </w:divBdr>
        </w:div>
        <w:div w:id="2092461887">
          <w:marLeft w:val="480"/>
          <w:marRight w:val="0"/>
          <w:marTop w:val="0"/>
          <w:marBottom w:val="0"/>
          <w:divBdr>
            <w:top w:val="none" w:sz="0" w:space="0" w:color="auto"/>
            <w:left w:val="none" w:sz="0" w:space="0" w:color="auto"/>
            <w:bottom w:val="none" w:sz="0" w:space="0" w:color="auto"/>
            <w:right w:val="none" w:sz="0" w:space="0" w:color="auto"/>
          </w:divBdr>
        </w:div>
      </w:divsChild>
    </w:div>
    <w:div w:id="1134715761">
      <w:marLeft w:val="480"/>
      <w:marRight w:val="0"/>
      <w:marTop w:val="0"/>
      <w:marBottom w:val="0"/>
      <w:divBdr>
        <w:top w:val="none" w:sz="0" w:space="0" w:color="auto"/>
        <w:left w:val="none" w:sz="0" w:space="0" w:color="auto"/>
        <w:bottom w:val="none" w:sz="0" w:space="0" w:color="auto"/>
        <w:right w:val="none" w:sz="0" w:space="0" w:color="auto"/>
      </w:divBdr>
    </w:div>
    <w:div w:id="1134718339">
      <w:bodyDiv w:val="1"/>
      <w:marLeft w:val="0"/>
      <w:marRight w:val="0"/>
      <w:marTop w:val="0"/>
      <w:marBottom w:val="0"/>
      <w:divBdr>
        <w:top w:val="none" w:sz="0" w:space="0" w:color="auto"/>
        <w:left w:val="none" w:sz="0" w:space="0" w:color="auto"/>
        <w:bottom w:val="none" w:sz="0" w:space="0" w:color="auto"/>
        <w:right w:val="none" w:sz="0" w:space="0" w:color="auto"/>
      </w:divBdr>
    </w:div>
    <w:div w:id="1135218672">
      <w:marLeft w:val="480"/>
      <w:marRight w:val="0"/>
      <w:marTop w:val="0"/>
      <w:marBottom w:val="0"/>
      <w:divBdr>
        <w:top w:val="none" w:sz="0" w:space="0" w:color="auto"/>
        <w:left w:val="none" w:sz="0" w:space="0" w:color="auto"/>
        <w:bottom w:val="none" w:sz="0" w:space="0" w:color="auto"/>
        <w:right w:val="none" w:sz="0" w:space="0" w:color="auto"/>
      </w:divBdr>
    </w:div>
    <w:div w:id="1136071410">
      <w:marLeft w:val="480"/>
      <w:marRight w:val="0"/>
      <w:marTop w:val="0"/>
      <w:marBottom w:val="0"/>
      <w:divBdr>
        <w:top w:val="none" w:sz="0" w:space="0" w:color="auto"/>
        <w:left w:val="none" w:sz="0" w:space="0" w:color="auto"/>
        <w:bottom w:val="none" w:sz="0" w:space="0" w:color="auto"/>
        <w:right w:val="none" w:sz="0" w:space="0" w:color="auto"/>
      </w:divBdr>
    </w:div>
    <w:div w:id="1136098328">
      <w:marLeft w:val="480"/>
      <w:marRight w:val="0"/>
      <w:marTop w:val="0"/>
      <w:marBottom w:val="0"/>
      <w:divBdr>
        <w:top w:val="none" w:sz="0" w:space="0" w:color="auto"/>
        <w:left w:val="none" w:sz="0" w:space="0" w:color="auto"/>
        <w:bottom w:val="none" w:sz="0" w:space="0" w:color="auto"/>
        <w:right w:val="none" w:sz="0" w:space="0" w:color="auto"/>
      </w:divBdr>
    </w:div>
    <w:div w:id="1136335441">
      <w:bodyDiv w:val="1"/>
      <w:marLeft w:val="0"/>
      <w:marRight w:val="0"/>
      <w:marTop w:val="0"/>
      <w:marBottom w:val="0"/>
      <w:divBdr>
        <w:top w:val="none" w:sz="0" w:space="0" w:color="auto"/>
        <w:left w:val="none" w:sz="0" w:space="0" w:color="auto"/>
        <w:bottom w:val="none" w:sz="0" w:space="0" w:color="auto"/>
        <w:right w:val="none" w:sz="0" w:space="0" w:color="auto"/>
      </w:divBdr>
    </w:div>
    <w:div w:id="1137181068">
      <w:marLeft w:val="480"/>
      <w:marRight w:val="0"/>
      <w:marTop w:val="0"/>
      <w:marBottom w:val="0"/>
      <w:divBdr>
        <w:top w:val="none" w:sz="0" w:space="0" w:color="auto"/>
        <w:left w:val="none" w:sz="0" w:space="0" w:color="auto"/>
        <w:bottom w:val="none" w:sz="0" w:space="0" w:color="auto"/>
        <w:right w:val="none" w:sz="0" w:space="0" w:color="auto"/>
      </w:divBdr>
    </w:div>
    <w:div w:id="1137256339">
      <w:bodyDiv w:val="1"/>
      <w:marLeft w:val="0"/>
      <w:marRight w:val="0"/>
      <w:marTop w:val="0"/>
      <w:marBottom w:val="0"/>
      <w:divBdr>
        <w:top w:val="none" w:sz="0" w:space="0" w:color="auto"/>
        <w:left w:val="none" w:sz="0" w:space="0" w:color="auto"/>
        <w:bottom w:val="none" w:sz="0" w:space="0" w:color="auto"/>
        <w:right w:val="none" w:sz="0" w:space="0" w:color="auto"/>
      </w:divBdr>
    </w:div>
    <w:div w:id="1137379826">
      <w:marLeft w:val="480"/>
      <w:marRight w:val="0"/>
      <w:marTop w:val="0"/>
      <w:marBottom w:val="0"/>
      <w:divBdr>
        <w:top w:val="none" w:sz="0" w:space="0" w:color="auto"/>
        <w:left w:val="none" w:sz="0" w:space="0" w:color="auto"/>
        <w:bottom w:val="none" w:sz="0" w:space="0" w:color="auto"/>
        <w:right w:val="none" w:sz="0" w:space="0" w:color="auto"/>
      </w:divBdr>
    </w:div>
    <w:div w:id="1138301560">
      <w:marLeft w:val="480"/>
      <w:marRight w:val="0"/>
      <w:marTop w:val="0"/>
      <w:marBottom w:val="0"/>
      <w:divBdr>
        <w:top w:val="none" w:sz="0" w:space="0" w:color="auto"/>
        <w:left w:val="none" w:sz="0" w:space="0" w:color="auto"/>
        <w:bottom w:val="none" w:sz="0" w:space="0" w:color="auto"/>
        <w:right w:val="none" w:sz="0" w:space="0" w:color="auto"/>
      </w:divBdr>
    </w:div>
    <w:div w:id="1138373848">
      <w:bodyDiv w:val="1"/>
      <w:marLeft w:val="0"/>
      <w:marRight w:val="0"/>
      <w:marTop w:val="0"/>
      <w:marBottom w:val="0"/>
      <w:divBdr>
        <w:top w:val="none" w:sz="0" w:space="0" w:color="auto"/>
        <w:left w:val="none" w:sz="0" w:space="0" w:color="auto"/>
        <w:bottom w:val="none" w:sz="0" w:space="0" w:color="auto"/>
        <w:right w:val="none" w:sz="0" w:space="0" w:color="auto"/>
      </w:divBdr>
    </w:div>
    <w:div w:id="1139302795">
      <w:bodyDiv w:val="1"/>
      <w:marLeft w:val="0"/>
      <w:marRight w:val="0"/>
      <w:marTop w:val="0"/>
      <w:marBottom w:val="0"/>
      <w:divBdr>
        <w:top w:val="none" w:sz="0" w:space="0" w:color="auto"/>
        <w:left w:val="none" w:sz="0" w:space="0" w:color="auto"/>
        <w:bottom w:val="none" w:sz="0" w:space="0" w:color="auto"/>
        <w:right w:val="none" w:sz="0" w:space="0" w:color="auto"/>
      </w:divBdr>
    </w:div>
    <w:div w:id="1139879225">
      <w:bodyDiv w:val="1"/>
      <w:marLeft w:val="0"/>
      <w:marRight w:val="0"/>
      <w:marTop w:val="0"/>
      <w:marBottom w:val="0"/>
      <w:divBdr>
        <w:top w:val="none" w:sz="0" w:space="0" w:color="auto"/>
        <w:left w:val="none" w:sz="0" w:space="0" w:color="auto"/>
        <w:bottom w:val="none" w:sz="0" w:space="0" w:color="auto"/>
        <w:right w:val="none" w:sz="0" w:space="0" w:color="auto"/>
      </w:divBdr>
    </w:div>
    <w:div w:id="1140616003">
      <w:marLeft w:val="480"/>
      <w:marRight w:val="0"/>
      <w:marTop w:val="0"/>
      <w:marBottom w:val="0"/>
      <w:divBdr>
        <w:top w:val="none" w:sz="0" w:space="0" w:color="auto"/>
        <w:left w:val="none" w:sz="0" w:space="0" w:color="auto"/>
        <w:bottom w:val="none" w:sz="0" w:space="0" w:color="auto"/>
        <w:right w:val="none" w:sz="0" w:space="0" w:color="auto"/>
      </w:divBdr>
    </w:div>
    <w:div w:id="1140657184">
      <w:marLeft w:val="480"/>
      <w:marRight w:val="0"/>
      <w:marTop w:val="0"/>
      <w:marBottom w:val="0"/>
      <w:divBdr>
        <w:top w:val="none" w:sz="0" w:space="0" w:color="auto"/>
        <w:left w:val="none" w:sz="0" w:space="0" w:color="auto"/>
        <w:bottom w:val="none" w:sz="0" w:space="0" w:color="auto"/>
        <w:right w:val="none" w:sz="0" w:space="0" w:color="auto"/>
      </w:divBdr>
    </w:div>
    <w:div w:id="1140657334">
      <w:marLeft w:val="480"/>
      <w:marRight w:val="0"/>
      <w:marTop w:val="0"/>
      <w:marBottom w:val="0"/>
      <w:divBdr>
        <w:top w:val="none" w:sz="0" w:space="0" w:color="auto"/>
        <w:left w:val="none" w:sz="0" w:space="0" w:color="auto"/>
        <w:bottom w:val="none" w:sz="0" w:space="0" w:color="auto"/>
        <w:right w:val="none" w:sz="0" w:space="0" w:color="auto"/>
      </w:divBdr>
    </w:div>
    <w:div w:id="1140852300">
      <w:marLeft w:val="480"/>
      <w:marRight w:val="0"/>
      <w:marTop w:val="0"/>
      <w:marBottom w:val="0"/>
      <w:divBdr>
        <w:top w:val="none" w:sz="0" w:space="0" w:color="auto"/>
        <w:left w:val="none" w:sz="0" w:space="0" w:color="auto"/>
        <w:bottom w:val="none" w:sz="0" w:space="0" w:color="auto"/>
        <w:right w:val="none" w:sz="0" w:space="0" w:color="auto"/>
      </w:divBdr>
    </w:div>
    <w:div w:id="1141072848">
      <w:bodyDiv w:val="1"/>
      <w:marLeft w:val="0"/>
      <w:marRight w:val="0"/>
      <w:marTop w:val="0"/>
      <w:marBottom w:val="0"/>
      <w:divBdr>
        <w:top w:val="none" w:sz="0" w:space="0" w:color="auto"/>
        <w:left w:val="none" w:sz="0" w:space="0" w:color="auto"/>
        <w:bottom w:val="none" w:sz="0" w:space="0" w:color="auto"/>
        <w:right w:val="none" w:sz="0" w:space="0" w:color="auto"/>
      </w:divBdr>
    </w:div>
    <w:div w:id="1142306453">
      <w:marLeft w:val="480"/>
      <w:marRight w:val="0"/>
      <w:marTop w:val="0"/>
      <w:marBottom w:val="0"/>
      <w:divBdr>
        <w:top w:val="none" w:sz="0" w:space="0" w:color="auto"/>
        <w:left w:val="none" w:sz="0" w:space="0" w:color="auto"/>
        <w:bottom w:val="none" w:sz="0" w:space="0" w:color="auto"/>
        <w:right w:val="none" w:sz="0" w:space="0" w:color="auto"/>
      </w:divBdr>
    </w:div>
    <w:div w:id="1142311901">
      <w:marLeft w:val="480"/>
      <w:marRight w:val="0"/>
      <w:marTop w:val="0"/>
      <w:marBottom w:val="0"/>
      <w:divBdr>
        <w:top w:val="none" w:sz="0" w:space="0" w:color="auto"/>
        <w:left w:val="none" w:sz="0" w:space="0" w:color="auto"/>
        <w:bottom w:val="none" w:sz="0" w:space="0" w:color="auto"/>
        <w:right w:val="none" w:sz="0" w:space="0" w:color="auto"/>
      </w:divBdr>
    </w:div>
    <w:div w:id="1142578434">
      <w:marLeft w:val="480"/>
      <w:marRight w:val="0"/>
      <w:marTop w:val="0"/>
      <w:marBottom w:val="0"/>
      <w:divBdr>
        <w:top w:val="none" w:sz="0" w:space="0" w:color="auto"/>
        <w:left w:val="none" w:sz="0" w:space="0" w:color="auto"/>
        <w:bottom w:val="none" w:sz="0" w:space="0" w:color="auto"/>
        <w:right w:val="none" w:sz="0" w:space="0" w:color="auto"/>
      </w:divBdr>
    </w:div>
    <w:div w:id="1142700622">
      <w:marLeft w:val="480"/>
      <w:marRight w:val="0"/>
      <w:marTop w:val="0"/>
      <w:marBottom w:val="0"/>
      <w:divBdr>
        <w:top w:val="none" w:sz="0" w:space="0" w:color="auto"/>
        <w:left w:val="none" w:sz="0" w:space="0" w:color="auto"/>
        <w:bottom w:val="none" w:sz="0" w:space="0" w:color="auto"/>
        <w:right w:val="none" w:sz="0" w:space="0" w:color="auto"/>
      </w:divBdr>
    </w:div>
    <w:div w:id="1143279039">
      <w:bodyDiv w:val="1"/>
      <w:marLeft w:val="0"/>
      <w:marRight w:val="0"/>
      <w:marTop w:val="0"/>
      <w:marBottom w:val="0"/>
      <w:divBdr>
        <w:top w:val="none" w:sz="0" w:space="0" w:color="auto"/>
        <w:left w:val="none" w:sz="0" w:space="0" w:color="auto"/>
        <w:bottom w:val="none" w:sz="0" w:space="0" w:color="auto"/>
        <w:right w:val="none" w:sz="0" w:space="0" w:color="auto"/>
      </w:divBdr>
    </w:div>
    <w:div w:id="1144198206">
      <w:marLeft w:val="480"/>
      <w:marRight w:val="0"/>
      <w:marTop w:val="0"/>
      <w:marBottom w:val="0"/>
      <w:divBdr>
        <w:top w:val="none" w:sz="0" w:space="0" w:color="auto"/>
        <w:left w:val="none" w:sz="0" w:space="0" w:color="auto"/>
        <w:bottom w:val="none" w:sz="0" w:space="0" w:color="auto"/>
        <w:right w:val="none" w:sz="0" w:space="0" w:color="auto"/>
      </w:divBdr>
    </w:div>
    <w:div w:id="1144783642">
      <w:marLeft w:val="480"/>
      <w:marRight w:val="0"/>
      <w:marTop w:val="0"/>
      <w:marBottom w:val="0"/>
      <w:divBdr>
        <w:top w:val="none" w:sz="0" w:space="0" w:color="auto"/>
        <w:left w:val="none" w:sz="0" w:space="0" w:color="auto"/>
        <w:bottom w:val="none" w:sz="0" w:space="0" w:color="auto"/>
        <w:right w:val="none" w:sz="0" w:space="0" w:color="auto"/>
      </w:divBdr>
    </w:div>
    <w:div w:id="1145245508">
      <w:bodyDiv w:val="1"/>
      <w:marLeft w:val="0"/>
      <w:marRight w:val="0"/>
      <w:marTop w:val="0"/>
      <w:marBottom w:val="0"/>
      <w:divBdr>
        <w:top w:val="none" w:sz="0" w:space="0" w:color="auto"/>
        <w:left w:val="none" w:sz="0" w:space="0" w:color="auto"/>
        <w:bottom w:val="none" w:sz="0" w:space="0" w:color="auto"/>
        <w:right w:val="none" w:sz="0" w:space="0" w:color="auto"/>
      </w:divBdr>
    </w:div>
    <w:div w:id="1145851440">
      <w:bodyDiv w:val="1"/>
      <w:marLeft w:val="0"/>
      <w:marRight w:val="0"/>
      <w:marTop w:val="0"/>
      <w:marBottom w:val="0"/>
      <w:divBdr>
        <w:top w:val="none" w:sz="0" w:space="0" w:color="auto"/>
        <w:left w:val="none" w:sz="0" w:space="0" w:color="auto"/>
        <w:bottom w:val="none" w:sz="0" w:space="0" w:color="auto"/>
        <w:right w:val="none" w:sz="0" w:space="0" w:color="auto"/>
      </w:divBdr>
    </w:div>
    <w:div w:id="1148207691">
      <w:bodyDiv w:val="1"/>
      <w:marLeft w:val="0"/>
      <w:marRight w:val="0"/>
      <w:marTop w:val="0"/>
      <w:marBottom w:val="0"/>
      <w:divBdr>
        <w:top w:val="none" w:sz="0" w:space="0" w:color="auto"/>
        <w:left w:val="none" w:sz="0" w:space="0" w:color="auto"/>
        <w:bottom w:val="none" w:sz="0" w:space="0" w:color="auto"/>
        <w:right w:val="none" w:sz="0" w:space="0" w:color="auto"/>
      </w:divBdr>
    </w:div>
    <w:div w:id="1149638962">
      <w:bodyDiv w:val="1"/>
      <w:marLeft w:val="0"/>
      <w:marRight w:val="0"/>
      <w:marTop w:val="0"/>
      <w:marBottom w:val="0"/>
      <w:divBdr>
        <w:top w:val="none" w:sz="0" w:space="0" w:color="auto"/>
        <w:left w:val="none" w:sz="0" w:space="0" w:color="auto"/>
        <w:bottom w:val="none" w:sz="0" w:space="0" w:color="auto"/>
        <w:right w:val="none" w:sz="0" w:space="0" w:color="auto"/>
      </w:divBdr>
      <w:divsChild>
        <w:div w:id="1336300850">
          <w:marLeft w:val="480"/>
          <w:marRight w:val="0"/>
          <w:marTop w:val="0"/>
          <w:marBottom w:val="0"/>
          <w:divBdr>
            <w:top w:val="none" w:sz="0" w:space="0" w:color="auto"/>
            <w:left w:val="none" w:sz="0" w:space="0" w:color="auto"/>
            <w:bottom w:val="none" w:sz="0" w:space="0" w:color="auto"/>
            <w:right w:val="none" w:sz="0" w:space="0" w:color="auto"/>
          </w:divBdr>
        </w:div>
        <w:div w:id="790367220">
          <w:marLeft w:val="480"/>
          <w:marRight w:val="0"/>
          <w:marTop w:val="0"/>
          <w:marBottom w:val="0"/>
          <w:divBdr>
            <w:top w:val="none" w:sz="0" w:space="0" w:color="auto"/>
            <w:left w:val="none" w:sz="0" w:space="0" w:color="auto"/>
            <w:bottom w:val="none" w:sz="0" w:space="0" w:color="auto"/>
            <w:right w:val="none" w:sz="0" w:space="0" w:color="auto"/>
          </w:divBdr>
        </w:div>
        <w:div w:id="1394043723">
          <w:marLeft w:val="480"/>
          <w:marRight w:val="0"/>
          <w:marTop w:val="0"/>
          <w:marBottom w:val="0"/>
          <w:divBdr>
            <w:top w:val="none" w:sz="0" w:space="0" w:color="auto"/>
            <w:left w:val="none" w:sz="0" w:space="0" w:color="auto"/>
            <w:bottom w:val="none" w:sz="0" w:space="0" w:color="auto"/>
            <w:right w:val="none" w:sz="0" w:space="0" w:color="auto"/>
          </w:divBdr>
        </w:div>
        <w:div w:id="1836604722">
          <w:marLeft w:val="480"/>
          <w:marRight w:val="0"/>
          <w:marTop w:val="0"/>
          <w:marBottom w:val="0"/>
          <w:divBdr>
            <w:top w:val="none" w:sz="0" w:space="0" w:color="auto"/>
            <w:left w:val="none" w:sz="0" w:space="0" w:color="auto"/>
            <w:bottom w:val="none" w:sz="0" w:space="0" w:color="auto"/>
            <w:right w:val="none" w:sz="0" w:space="0" w:color="auto"/>
          </w:divBdr>
        </w:div>
        <w:div w:id="1074477467">
          <w:marLeft w:val="480"/>
          <w:marRight w:val="0"/>
          <w:marTop w:val="0"/>
          <w:marBottom w:val="0"/>
          <w:divBdr>
            <w:top w:val="none" w:sz="0" w:space="0" w:color="auto"/>
            <w:left w:val="none" w:sz="0" w:space="0" w:color="auto"/>
            <w:bottom w:val="none" w:sz="0" w:space="0" w:color="auto"/>
            <w:right w:val="none" w:sz="0" w:space="0" w:color="auto"/>
          </w:divBdr>
        </w:div>
        <w:div w:id="260836791">
          <w:marLeft w:val="480"/>
          <w:marRight w:val="0"/>
          <w:marTop w:val="0"/>
          <w:marBottom w:val="0"/>
          <w:divBdr>
            <w:top w:val="none" w:sz="0" w:space="0" w:color="auto"/>
            <w:left w:val="none" w:sz="0" w:space="0" w:color="auto"/>
            <w:bottom w:val="none" w:sz="0" w:space="0" w:color="auto"/>
            <w:right w:val="none" w:sz="0" w:space="0" w:color="auto"/>
          </w:divBdr>
        </w:div>
        <w:div w:id="383144465">
          <w:marLeft w:val="480"/>
          <w:marRight w:val="0"/>
          <w:marTop w:val="0"/>
          <w:marBottom w:val="0"/>
          <w:divBdr>
            <w:top w:val="none" w:sz="0" w:space="0" w:color="auto"/>
            <w:left w:val="none" w:sz="0" w:space="0" w:color="auto"/>
            <w:bottom w:val="none" w:sz="0" w:space="0" w:color="auto"/>
            <w:right w:val="none" w:sz="0" w:space="0" w:color="auto"/>
          </w:divBdr>
        </w:div>
        <w:div w:id="934938787">
          <w:marLeft w:val="480"/>
          <w:marRight w:val="0"/>
          <w:marTop w:val="0"/>
          <w:marBottom w:val="0"/>
          <w:divBdr>
            <w:top w:val="none" w:sz="0" w:space="0" w:color="auto"/>
            <w:left w:val="none" w:sz="0" w:space="0" w:color="auto"/>
            <w:bottom w:val="none" w:sz="0" w:space="0" w:color="auto"/>
            <w:right w:val="none" w:sz="0" w:space="0" w:color="auto"/>
          </w:divBdr>
        </w:div>
        <w:div w:id="1500273076">
          <w:marLeft w:val="480"/>
          <w:marRight w:val="0"/>
          <w:marTop w:val="0"/>
          <w:marBottom w:val="0"/>
          <w:divBdr>
            <w:top w:val="none" w:sz="0" w:space="0" w:color="auto"/>
            <w:left w:val="none" w:sz="0" w:space="0" w:color="auto"/>
            <w:bottom w:val="none" w:sz="0" w:space="0" w:color="auto"/>
            <w:right w:val="none" w:sz="0" w:space="0" w:color="auto"/>
          </w:divBdr>
        </w:div>
        <w:div w:id="2052000935">
          <w:marLeft w:val="480"/>
          <w:marRight w:val="0"/>
          <w:marTop w:val="0"/>
          <w:marBottom w:val="0"/>
          <w:divBdr>
            <w:top w:val="none" w:sz="0" w:space="0" w:color="auto"/>
            <w:left w:val="none" w:sz="0" w:space="0" w:color="auto"/>
            <w:bottom w:val="none" w:sz="0" w:space="0" w:color="auto"/>
            <w:right w:val="none" w:sz="0" w:space="0" w:color="auto"/>
          </w:divBdr>
        </w:div>
        <w:div w:id="621888793">
          <w:marLeft w:val="480"/>
          <w:marRight w:val="0"/>
          <w:marTop w:val="0"/>
          <w:marBottom w:val="0"/>
          <w:divBdr>
            <w:top w:val="none" w:sz="0" w:space="0" w:color="auto"/>
            <w:left w:val="none" w:sz="0" w:space="0" w:color="auto"/>
            <w:bottom w:val="none" w:sz="0" w:space="0" w:color="auto"/>
            <w:right w:val="none" w:sz="0" w:space="0" w:color="auto"/>
          </w:divBdr>
        </w:div>
        <w:div w:id="1844196803">
          <w:marLeft w:val="480"/>
          <w:marRight w:val="0"/>
          <w:marTop w:val="0"/>
          <w:marBottom w:val="0"/>
          <w:divBdr>
            <w:top w:val="none" w:sz="0" w:space="0" w:color="auto"/>
            <w:left w:val="none" w:sz="0" w:space="0" w:color="auto"/>
            <w:bottom w:val="none" w:sz="0" w:space="0" w:color="auto"/>
            <w:right w:val="none" w:sz="0" w:space="0" w:color="auto"/>
          </w:divBdr>
        </w:div>
        <w:div w:id="818108671">
          <w:marLeft w:val="480"/>
          <w:marRight w:val="0"/>
          <w:marTop w:val="0"/>
          <w:marBottom w:val="0"/>
          <w:divBdr>
            <w:top w:val="none" w:sz="0" w:space="0" w:color="auto"/>
            <w:left w:val="none" w:sz="0" w:space="0" w:color="auto"/>
            <w:bottom w:val="none" w:sz="0" w:space="0" w:color="auto"/>
            <w:right w:val="none" w:sz="0" w:space="0" w:color="auto"/>
          </w:divBdr>
        </w:div>
      </w:divsChild>
    </w:div>
    <w:div w:id="1149832640">
      <w:marLeft w:val="480"/>
      <w:marRight w:val="0"/>
      <w:marTop w:val="0"/>
      <w:marBottom w:val="0"/>
      <w:divBdr>
        <w:top w:val="none" w:sz="0" w:space="0" w:color="auto"/>
        <w:left w:val="none" w:sz="0" w:space="0" w:color="auto"/>
        <w:bottom w:val="none" w:sz="0" w:space="0" w:color="auto"/>
        <w:right w:val="none" w:sz="0" w:space="0" w:color="auto"/>
      </w:divBdr>
    </w:div>
    <w:div w:id="1149977544">
      <w:bodyDiv w:val="1"/>
      <w:marLeft w:val="0"/>
      <w:marRight w:val="0"/>
      <w:marTop w:val="0"/>
      <w:marBottom w:val="0"/>
      <w:divBdr>
        <w:top w:val="none" w:sz="0" w:space="0" w:color="auto"/>
        <w:left w:val="none" w:sz="0" w:space="0" w:color="auto"/>
        <w:bottom w:val="none" w:sz="0" w:space="0" w:color="auto"/>
        <w:right w:val="none" w:sz="0" w:space="0" w:color="auto"/>
      </w:divBdr>
    </w:div>
    <w:div w:id="1150171830">
      <w:marLeft w:val="480"/>
      <w:marRight w:val="0"/>
      <w:marTop w:val="0"/>
      <w:marBottom w:val="0"/>
      <w:divBdr>
        <w:top w:val="none" w:sz="0" w:space="0" w:color="auto"/>
        <w:left w:val="none" w:sz="0" w:space="0" w:color="auto"/>
        <w:bottom w:val="none" w:sz="0" w:space="0" w:color="auto"/>
        <w:right w:val="none" w:sz="0" w:space="0" w:color="auto"/>
      </w:divBdr>
    </w:div>
    <w:div w:id="1150562405">
      <w:bodyDiv w:val="1"/>
      <w:marLeft w:val="0"/>
      <w:marRight w:val="0"/>
      <w:marTop w:val="0"/>
      <w:marBottom w:val="0"/>
      <w:divBdr>
        <w:top w:val="none" w:sz="0" w:space="0" w:color="auto"/>
        <w:left w:val="none" w:sz="0" w:space="0" w:color="auto"/>
        <w:bottom w:val="none" w:sz="0" w:space="0" w:color="auto"/>
        <w:right w:val="none" w:sz="0" w:space="0" w:color="auto"/>
      </w:divBdr>
    </w:div>
    <w:div w:id="1151093598">
      <w:bodyDiv w:val="1"/>
      <w:marLeft w:val="0"/>
      <w:marRight w:val="0"/>
      <w:marTop w:val="0"/>
      <w:marBottom w:val="0"/>
      <w:divBdr>
        <w:top w:val="none" w:sz="0" w:space="0" w:color="auto"/>
        <w:left w:val="none" w:sz="0" w:space="0" w:color="auto"/>
        <w:bottom w:val="none" w:sz="0" w:space="0" w:color="auto"/>
        <w:right w:val="none" w:sz="0" w:space="0" w:color="auto"/>
      </w:divBdr>
    </w:div>
    <w:div w:id="1151604994">
      <w:marLeft w:val="480"/>
      <w:marRight w:val="0"/>
      <w:marTop w:val="0"/>
      <w:marBottom w:val="0"/>
      <w:divBdr>
        <w:top w:val="none" w:sz="0" w:space="0" w:color="auto"/>
        <w:left w:val="none" w:sz="0" w:space="0" w:color="auto"/>
        <w:bottom w:val="none" w:sz="0" w:space="0" w:color="auto"/>
        <w:right w:val="none" w:sz="0" w:space="0" w:color="auto"/>
      </w:divBdr>
    </w:div>
    <w:div w:id="1152021769">
      <w:marLeft w:val="480"/>
      <w:marRight w:val="0"/>
      <w:marTop w:val="0"/>
      <w:marBottom w:val="0"/>
      <w:divBdr>
        <w:top w:val="none" w:sz="0" w:space="0" w:color="auto"/>
        <w:left w:val="none" w:sz="0" w:space="0" w:color="auto"/>
        <w:bottom w:val="none" w:sz="0" w:space="0" w:color="auto"/>
        <w:right w:val="none" w:sz="0" w:space="0" w:color="auto"/>
      </w:divBdr>
    </w:div>
    <w:div w:id="1152674719">
      <w:marLeft w:val="480"/>
      <w:marRight w:val="0"/>
      <w:marTop w:val="0"/>
      <w:marBottom w:val="0"/>
      <w:divBdr>
        <w:top w:val="none" w:sz="0" w:space="0" w:color="auto"/>
        <w:left w:val="none" w:sz="0" w:space="0" w:color="auto"/>
        <w:bottom w:val="none" w:sz="0" w:space="0" w:color="auto"/>
        <w:right w:val="none" w:sz="0" w:space="0" w:color="auto"/>
      </w:divBdr>
    </w:div>
    <w:div w:id="1152913502">
      <w:marLeft w:val="480"/>
      <w:marRight w:val="0"/>
      <w:marTop w:val="0"/>
      <w:marBottom w:val="0"/>
      <w:divBdr>
        <w:top w:val="none" w:sz="0" w:space="0" w:color="auto"/>
        <w:left w:val="none" w:sz="0" w:space="0" w:color="auto"/>
        <w:bottom w:val="none" w:sz="0" w:space="0" w:color="auto"/>
        <w:right w:val="none" w:sz="0" w:space="0" w:color="auto"/>
      </w:divBdr>
    </w:div>
    <w:div w:id="1153373591">
      <w:bodyDiv w:val="1"/>
      <w:marLeft w:val="0"/>
      <w:marRight w:val="0"/>
      <w:marTop w:val="0"/>
      <w:marBottom w:val="0"/>
      <w:divBdr>
        <w:top w:val="none" w:sz="0" w:space="0" w:color="auto"/>
        <w:left w:val="none" w:sz="0" w:space="0" w:color="auto"/>
        <w:bottom w:val="none" w:sz="0" w:space="0" w:color="auto"/>
        <w:right w:val="none" w:sz="0" w:space="0" w:color="auto"/>
      </w:divBdr>
      <w:divsChild>
        <w:div w:id="1070034729">
          <w:marLeft w:val="480"/>
          <w:marRight w:val="0"/>
          <w:marTop w:val="0"/>
          <w:marBottom w:val="0"/>
          <w:divBdr>
            <w:top w:val="none" w:sz="0" w:space="0" w:color="auto"/>
            <w:left w:val="none" w:sz="0" w:space="0" w:color="auto"/>
            <w:bottom w:val="none" w:sz="0" w:space="0" w:color="auto"/>
            <w:right w:val="none" w:sz="0" w:space="0" w:color="auto"/>
          </w:divBdr>
        </w:div>
        <w:div w:id="1981034765">
          <w:marLeft w:val="480"/>
          <w:marRight w:val="0"/>
          <w:marTop w:val="0"/>
          <w:marBottom w:val="0"/>
          <w:divBdr>
            <w:top w:val="none" w:sz="0" w:space="0" w:color="auto"/>
            <w:left w:val="none" w:sz="0" w:space="0" w:color="auto"/>
            <w:bottom w:val="none" w:sz="0" w:space="0" w:color="auto"/>
            <w:right w:val="none" w:sz="0" w:space="0" w:color="auto"/>
          </w:divBdr>
        </w:div>
        <w:div w:id="1426414060">
          <w:marLeft w:val="480"/>
          <w:marRight w:val="0"/>
          <w:marTop w:val="0"/>
          <w:marBottom w:val="0"/>
          <w:divBdr>
            <w:top w:val="none" w:sz="0" w:space="0" w:color="auto"/>
            <w:left w:val="none" w:sz="0" w:space="0" w:color="auto"/>
            <w:bottom w:val="none" w:sz="0" w:space="0" w:color="auto"/>
            <w:right w:val="none" w:sz="0" w:space="0" w:color="auto"/>
          </w:divBdr>
        </w:div>
        <w:div w:id="1381706482">
          <w:marLeft w:val="480"/>
          <w:marRight w:val="0"/>
          <w:marTop w:val="0"/>
          <w:marBottom w:val="0"/>
          <w:divBdr>
            <w:top w:val="none" w:sz="0" w:space="0" w:color="auto"/>
            <w:left w:val="none" w:sz="0" w:space="0" w:color="auto"/>
            <w:bottom w:val="none" w:sz="0" w:space="0" w:color="auto"/>
            <w:right w:val="none" w:sz="0" w:space="0" w:color="auto"/>
          </w:divBdr>
        </w:div>
        <w:div w:id="2081292517">
          <w:marLeft w:val="480"/>
          <w:marRight w:val="0"/>
          <w:marTop w:val="0"/>
          <w:marBottom w:val="0"/>
          <w:divBdr>
            <w:top w:val="none" w:sz="0" w:space="0" w:color="auto"/>
            <w:left w:val="none" w:sz="0" w:space="0" w:color="auto"/>
            <w:bottom w:val="none" w:sz="0" w:space="0" w:color="auto"/>
            <w:right w:val="none" w:sz="0" w:space="0" w:color="auto"/>
          </w:divBdr>
        </w:div>
        <w:div w:id="266424165">
          <w:marLeft w:val="480"/>
          <w:marRight w:val="0"/>
          <w:marTop w:val="0"/>
          <w:marBottom w:val="0"/>
          <w:divBdr>
            <w:top w:val="none" w:sz="0" w:space="0" w:color="auto"/>
            <w:left w:val="none" w:sz="0" w:space="0" w:color="auto"/>
            <w:bottom w:val="none" w:sz="0" w:space="0" w:color="auto"/>
            <w:right w:val="none" w:sz="0" w:space="0" w:color="auto"/>
          </w:divBdr>
        </w:div>
        <w:div w:id="652685297">
          <w:marLeft w:val="480"/>
          <w:marRight w:val="0"/>
          <w:marTop w:val="0"/>
          <w:marBottom w:val="0"/>
          <w:divBdr>
            <w:top w:val="none" w:sz="0" w:space="0" w:color="auto"/>
            <w:left w:val="none" w:sz="0" w:space="0" w:color="auto"/>
            <w:bottom w:val="none" w:sz="0" w:space="0" w:color="auto"/>
            <w:right w:val="none" w:sz="0" w:space="0" w:color="auto"/>
          </w:divBdr>
        </w:div>
        <w:div w:id="744376980">
          <w:marLeft w:val="480"/>
          <w:marRight w:val="0"/>
          <w:marTop w:val="0"/>
          <w:marBottom w:val="0"/>
          <w:divBdr>
            <w:top w:val="none" w:sz="0" w:space="0" w:color="auto"/>
            <w:left w:val="none" w:sz="0" w:space="0" w:color="auto"/>
            <w:bottom w:val="none" w:sz="0" w:space="0" w:color="auto"/>
            <w:right w:val="none" w:sz="0" w:space="0" w:color="auto"/>
          </w:divBdr>
        </w:div>
        <w:div w:id="1026828605">
          <w:marLeft w:val="480"/>
          <w:marRight w:val="0"/>
          <w:marTop w:val="0"/>
          <w:marBottom w:val="0"/>
          <w:divBdr>
            <w:top w:val="none" w:sz="0" w:space="0" w:color="auto"/>
            <w:left w:val="none" w:sz="0" w:space="0" w:color="auto"/>
            <w:bottom w:val="none" w:sz="0" w:space="0" w:color="auto"/>
            <w:right w:val="none" w:sz="0" w:space="0" w:color="auto"/>
          </w:divBdr>
        </w:div>
        <w:div w:id="1931304325">
          <w:marLeft w:val="480"/>
          <w:marRight w:val="0"/>
          <w:marTop w:val="0"/>
          <w:marBottom w:val="0"/>
          <w:divBdr>
            <w:top w:val="none" w:sz="0" w:space="0" w:color="auto"/>
            <w:left w:val="none" w:sz="0" w:space="0" w:color="auto"/>
            <w:bottom w:val="none" w:sz="0" w:space="0" w:color="auto"/>
            <w:right w:val="none" w:sz="0" w:space="0" w:color="auto"/>
          </w:divBdr>
        </w:div>
        <w:div w:id="826944129">
          <w:marLeft w:val="480"/>
          <w:marRight w:val="0"/>
          <w:marTop w:val="0"/>
          <w:marBottom w:val="0"/>
          <w:divBdr>
            <w:top w:val="none" w:sz="0" w:space="0" w:color="auto"/>
            <w:left w:val="none" w:sz="0" w:space="0" w:color="auto"/>
            <w:bottom w:val="none" w:sz="0" w:space="0" w:color="auto"/>
            <w:right w:val="none" w:sz="0" w:space="0" w:color="auto"/>
          </w:divBdr>
        </w:div>
        <w:div w:id="1857042299">
          <w:marLeft w:val="480"/>
          <w:marRight w:val="0"/>
          <w:marTop w:val="0"/>
          <w:marBottom w:val="0"/>
          <w:divBdr>
            <w:top w:val="none" w:sz="0" w:space="0" w:color="auto"/>
            <w:left w:val="none" w:sz="0" w:space="0" w:color="auto"/>
            <w:bottom w:val="none" w:sz="0" w:space="0" w:color="auto"/>
            <w:right w:val="none" w:sz="0" w:space="0" w:color="auto"/>
          </w:divBdr>
        </w:div>
        <w:div w:id="310865383">
          <w:marLeft w:val="480"/>
          <w:marRight w:val="0"/>
          <w:marTop w:val="0"/>
          <w:marBottom w:val="0"/>
          <w:divBdr>
            <w:top w:val="none" w:sz="0" w:space="0" w:color="auto"/>
            <w:left w:val="none" w:sz="0" w:space="0" w:color="auto"/>
            <w:bottom w:val="none" w:sz="0" w:space="0" w:color="auto"/>
            <w:right w:val="none" w:sz="0" w:space="0" w:color="auto"/>
          </w:divBdr>
        </w:div>
        <w:div w:id="661658282">
          <w:marLeft w:val="480"/>
          <w:marRight w:val="0"/>
          <w:marTop w:val="0"/>
          <w:marBottom w:val="0"/>
          <w:divBdr>
            <w:top w:val="none" w:sz="0" w:space="0" w:color="auto"/>
            <w:left w:val="none" w:sz="0" w:space="0" w:color="auto"/>
            <w:bottom w:val="none" w:sz="0" w:space="0" w:color="auto"/>
            <w:right w:val="none" w:sz="0" w:space="0" w:color="auto"/>
          </w:divBdr>
        </w:div>
        <w:div w:id="783573683">
          <w:marLeft w:val="480"/>
          <w:marRight w:val="0"/>
          <w:marTop w:val="0"/>
          <w:marBottom w:val="0"/>
          <w:divBdr>
            <w:top w:val="none" w:sz="0" w:space="0" w:color="auto"/>
            <w:left w:val="none" w:sz="0" w:space="0" w:color="auto"/>
            <w:bottom w:val="none" w:sz="0" w:space="0" w:color="auto"/>
            <w:right w:val="none" w:sz="0" w:space="0" w:color="auto"/>
          </w:divBdr>
        </w:div>
        <w:div w:id="2088530308">
          <w:marLeft w:val="480"/>
          <w:marRight w:val="0"/>
          <w:marTop w:val="0"/>
          <w:marBottom w:val="0"/>
          <w:divBdr>
            <w:top w:val="none" w:sz="0" w:space="0" w:color="auto"/>
            <w:left w:val="none" w:sz="0" w:space="0" w:color="auto"/>
            <w:bottom w:val="none" w:sz="0" w:space="0" w:color="auto"/>
            <w:right w:val="none" w:sz="0" w:space="0" w:color="auto"/>
          </w:divBdr>
        </w:div>
        <w:div w:id="791632756">
          <w:marLeft w:val="480"/>
          <w:marRight w:val="0"/>
          <w:marTop w:val="0"/>
          <w:marBottom w:val="0"/>
          <w:divBdr>
            <w:top w:val="none" w:sz="0" w:space="0" w:color="auto"/>
            <w:left w:val="none" w:sz="0" w:space="0" w:color="auto"/>
            <w:bottom w:val="none" w:sz="0" w:space="0" w:color="auto"/>
            <w:right w:val="none" w:sz="0" w:space="0" w:color="auto"/>
          </w:divBdr>
        </w:div>
      </w:divsChild>
    </w:div>
    <w:div w:id="1155686965">
      <w:bodyDiv w:val="1"/>
      <w:marLeft w:val="0"/>
      <w:marRight w:val="0"/>
      <w:marTop w:val="0"/>
      <w:marBottom w:val="0"/>
      <w:divBdr>
        <w:top w:val="none" w:sz="0" w:space="0" w:color="auto"/>
        <w:left w:val="none" w:sz="0" w:space="0" w:color="auto"/>
        <w:bottom w:val="none" w:sz="0" w:space="0" w:color="auto"/>
        <w:right w:val="none" w:sz="0" w:space="0" w:color="auto"/>
      </w:divBdr>
    </w:div>
    <w:div w:id="1155873911">
      <w:marLeft w:val="480"/>
      <w:marRight w:val="0"/>
      <w:marTop w:val="0"/>
      <w:marBottom w:val="0"/>
      <w:divBdr>
        <w:top w:val="none" w:sz="0" w:space="0" w:color="auto"/>
        <w:left w:val="none" w:sz="0" w:space="0" w:color="auto"/>
        <w:bottom w:val="none" w:sz="0" w:space="0" w:color="auto"/>
        <w:right w:val="none" w:sz="0" w:space="0" w:color="auto"/>
      </w:divBdr>
    </w:div>
    <w:div w:id="1156069765">
      <w:marLeft w:val="480"/>
      <w:marRight w:val="0"/>
      <w:marTop w:val="0"/>
      <w:marBottom w:val="0"/>
      <w:divBdr>
        <w:top w:val="none" w:sz="0" w:space="0" w:color="auto"/>
        <w:left w:val="none" w:sz="0" w:space="0" w:color="auto"/>
        <w:bottom w:val="none" w:sz="0" w:space="0" w:color="auto"/>
        <w:right w:val="none" w:sz="0" w:space="0" w:color="auto"/>
      </w:divBdr>
    </w:div>
    <w:div w:id="1156341147">
      <w:marLeft w:val="480"/>
      <w:marRight w:val="0"/>
      <w:marTop w:val="0"/>
      <w:marBottom w:val="0"/>
      <w:divBdr>
        <w:top w:val="none" w:sz="0" w:space="0" w:color="auto"/>
        <w:left w:val="none" w:sz="0" w:space="0" w:color="auto"/>
        <w:bottom w:val="none" w:sz="0" w:space="0" w:color="auto"/>
        <w:right w:val="none" w:sz="0" w:space="0" w:color="auto"/>
      </w:divBdr>
    </w:div>
    <w:div w:id="1156528495">
      <w:marLeft w:val="480"/>
      <w:marRight w:val="0"/>
      <w:marTop w:val="0"/>
      <w:marBottom w:val="0"/>
      <w:divBdr>
        <w:top w:val="none" w:sz="0" w:space="0" w:color="auto"/>
        <w:left w:val="none" w:sz="0" w:space="0" w:color="auto"/>
        <w:bottom w:val="none" w:sz="0" w:space="0" w:color="auto"/>
        <w:right w:val="none" w:sz="0" w:space="0" w:color="auto"/>
      </w:divBdr>
    </w:div>
    <w:div w:id="1157650473">
      <w:marLeft w:val="480"/>
      <w:marRight w:val="0"/>
      <w:marTop w:val="0"/>
      <w:marBottom w:val="0"/>
      <w:divBdr>
        <w:top w:val="none" w:sz="0" w:space="0" w:color="auto"/>
        <w:left w:val="none" w:sz="0" w:space="0" w:color="auto"/>
        <w:bottom w:val="none" w:sz="0" w:space="0" w:color="auto"/>
        <w:right w:val="none" w:sz="0" w:space="0" w:color="auto"/>
      </w:divBdr>
    </w:div>
    <w:div w:id="1159154417">
      <w:marLeft w:val="480"/>
      <w:marRight w:val="0"/>
      <w:marTop w:val="0"/>
      <w:marBottom w:val="0"/>
      <w:divBdr>
        <w:top w:val="none" w:sz="0" w:space="0" w:color="auto"/>
        <w:left w:val="none" w:sz="0" w:space="0" w:color="auto"/>
        <w:bottom w:val="none" w:sz="0" w:space="0" w:color="auto"/>
        <w:right w:val="none" w:sz="0" w:space="0" w:color="auto"/>
      </w:divBdr>
    </w:div>
    <w:div w:id="1159660801">
      <w:marLeft w:val="480"/>
      <w:marRight w:val="0"/>
      <w:marTop w:val="0"/>
      <w:marBottom w:val="0"/>
      <w:divBdr>
        <w:top w:val="none" w:sz="0" w:space="0" w:color="auto"/>
        <w:left w:val="none" w:sz="0" w:space="0" w:color="auto"/>
        <w:bottom w:val="none" w:sz="0" w:space="0" w:color="auto"/>
        <w:right w:val="none" w:sz="0" w:space="0" w:color="auto"/>
      </w:divBdr>
    </w:div>
    <w:div w:id="1159884654">
      <w:marLeft w:val="480"/>
      <w:marRight w:val="0"/>
      <w:marTop w:val="0"/>
      <w:marBottom w:val="0"/>
      <w:divBdr>
        <w:top w:val="none" w:sz="0" w:space="0" w:color="auto"/>
        <w:left w:val="none" w:sz="0" w:space="0" w:color="auto"/>
        <w:bottom w:val="none" w:sz="0" w:space="0" w:color="auto"/>
        <w:right w:val="none" w:sz="0" w:space="0" w:color="auto"/>
      </w:divBdr>
    </w:div>
    <w:div w:id="1160656454">
      <w:bodyDiv w:val="1"/>
      <w:marLeft w:val="0"/>
      <w:marRight w:val="0"/>
      <w:marTop w:val="0"/>
      <w:marBottom w:val="0"/>
      <w:divBdr>
        <w:top w:val="none" w:sz="0" w:space="0" w:color="auto"/>
        <w:left w:val="none" w:sz="0" w:space="0" w:color="auto"/>
        <w:bottom w:val="none" w:sz="0" w:space="0" w:color="auto"/>
        <w:right w:val="none" w:sz="0" w:space="0" w:color="auto"/>
      </w:divBdr>
    </w:div>
    <w:div w:id="1160996271">
      <w:marLeft w:val="480"/>
      <w:marRight w:val="0"/>
      <w:marTop w:val="0"/>
      <w:marBottom w:val="0"/>
      <w:divBdr>
        <w:top w:val="none" w:sz="0" w:space="0" w:color="auto"/>
        <w:left w:val="none" w:sz="0" w:space="0" w:color="auto"/>
        <w:bottom w:val="none" w:sz="0" w:space="0" w:color="auto"/>
        <w:right w:val="none" w:sz="0" w:space="0" w:color="auto"/>
      </w:divBdr>
    </w:div>
    <w:div w:id="1160997296">
      <w:marLeft w:val="480"/>
      <w:marRight w:val="0"/>
      <w:marTop w:val="0"/>
      <w:marBottom w:val="0"/>
      <w:divBdr>
        <w:top w:val="none" w:sz="0" w:space="0" w:color="auto"/>
        <w:left w:val="none" w:sz="0" w:space="0" w:color="auto"/>
        <w:bottom w:val="none" w:sz="0" w:space="0" w:color="auto"/>
        <w:right w:val="none" w:sz="0" w:space="0" w:color="auto"/>
      </w:divBdr>
    </w:div>
    <w:div w:id="1161002004">
      <w:marLeft w:val="480"/>
      <w:marRight w:val="0"/>
      <w:marTop w:val="0"/>
      <w:marBottom w:val="0"/>
      <w:divBdr>
        <w:top w:val="none" w:sz="0" w:space="0" w:color="auto"/>
        <w:left w:val="none" w:sz="0" w:space="0" w:color="auto"/>
        <w:bottom w:val="none" w:sz="0" w:space="0" w:color="auto"/>
        <w:right w:val="none" w:sz="0" w:space="0" w:color="auto"/>
      </w:divBdr>
    </w:div>
    <w:div w:id="1161002871">
      <w:bodyDiv w:val="1"/>
      <w:marLeft w:val="0"/>
      <w:marRight w:val="0"/>
      <w:marTop w:val="0"/>
      <w:marBottom w:val="0"/>
      <w:divBdr>
        <w:top w:val="none" w:sz="0" w:space="0" w:color="auto"/>
        <w:left w:val="none" w:sz="0" w:space="0" w:color="auto"/>
        <w:bottom w:val="none" w:sz="0" w:space="0" w:color="auto"/>
        <w:right w:val="none" w:sz="0" w:space="0" w:color="auto"/>
      </w:divBdr>
    </w:div>
    <w:div w:id="1161121018">
      <w:marLeft w:val="480"/>
      <w:marRight w:val="0"/>
      <w:marTop w:val="0"/>
      <w:marBottom w:val="0"/>
      <w:divBdr>
        <w:top w:val="none" w:sz="0" w:space="0" w:color="auto"/>
        <w:left w:val="none" w:sz="0" w:space="0" w:color="auto"/>
        <w:bottom w:val="none" w:sz="0" w:space="0" w:color="auto"/>
        <w:right w:val="none" w:sz="0" w:space="0" w:color="auto"/>
      </w:divBdr>
    </w:div>
    <w:div w:id="1161888383">
      <w:marLeft w:val="480"/>
      <w:marRight w:val="0"/>
      <w:marTop w:val="0"/>
      <w:marBottom w:val="0"/>
      <w:divBdr>
        <w:top w:val="none" w:sz="0" w:space="0" w:color="auto"/>
        <w:left w:val="none" w:sz="0" w:space="0" w:color="auto"/>
        <w:bottom w:val="none" w:sz="0" w:space="0" w:color="auto"/>
        <w:right w:val="none" w:sz="0" w:space="0" w:color="auto"/>
      </w:divBdr>
    </w:div>
    <w:div w:id="1161967644">
      <w:bodyDiv w:val="1"/>
      <w:marLeft w:val="0"/>
      <w:marRight w:val="0"/>
      <w:marTop w:val="0"/>
      <w:marBottom w:val="0"/>
      <w:divBdr>
        <w:top w:val="none" w:sz="0" w:space="0" w:color="auto"/>
        <w:left w:val="none" w:sz="0" w:space="0" w:color="auto"/>
        <w:bottom w:val="none" w:sz="0" w:space="0" w:color="auto"/>
        <w:right w:val="none" w:sz="0" w:space="0" w:color="auto"/>
      </w:divBdr>
      <w:divsChild>
        <w:div w:id="2089646298">
          <w:marLeft w:val="480"/>
          <w:marRight w:val="0"/>
          <w:marTop w:val="0"/>
          <w:marBottom w:val="0"/>
          <w:divBdr>
            <w:top w:val="none" w:sz="0" w:space="0" w:color="auto"/>
            <w:left w:val="none" w:sz="0" w:space="0" w:color="auto"/>
            <w:bottom w:val="none" w:sz="0" w:space="0" w:color="auto"/>
            <w:right w:val="none" w:sz="0" w:space="0" w:color="auto"/>
          </w:divBdr>
          <w:divsChild>
            <w:div w:id="2066904044">
              <w:marLeft w:val="0"/>
              <w:marRight w:val="0"/>
              <w:marTop w:val="0"/>
              <w:marBottom w:val="0"/>
              <w:divBdr>
                <w:top w:val="none" w:sz="0" w:space="0" w:color="auto"/>
                <w:left w:val="none" w:sz="0" w:space="0" w:color="auto"/>
                <w:bottom w:val="none" w:sz="0" w:space="0" w:color="auto"/>
                <w:right w:val="none" w:sz="0" w:space="0" w:color="auto"/>
              </w:divBdr>
              <w:divsChild>
                <w:div w:id="788279328">
                  <w:marLeft w:val="480"/>
                  <w:marRight w:val="0"/>
                  <w:marTop w:val="0"/>
                  <w:marBottom w:val="0"/>
                  <w:divBdr>
                    <w:top w:val="none" w:sz="0" w:space="0" w:color="auto"/>
                    <w:left w:val="none" w:sz="0" w:space="0" w:color="auto"/>
                    <w:bottom w:val="none" w:sz="0" w:space="0" w:color="auto"/>
                    <w:right w:val="none" w:sz="0" w:space="0" w:color="auto"/>
                  </w:divBdr>
                </w:div>
                <w:div w:id="671109659">
                  <w:marLeft w:val="480"/>
                  <w:marRight w:val="0"/>
                  <w:marTop w:val="0"/>
                  <w:marBottom w:val="0"/>
                  <w:divBdr>
                    <w:top w:val="none" w:sz="0" w:space="0" w:color="auto"/>
                    <w:left w:val="none" w:sz="0" w:space="0" w:color="auto"/>
                    <w:bottom w:val="none" w:sz="0" w:space="0" w:color="auto"/>
                    <w:right w:val="none" w:sz="0" w:space="0" w:color="auto"/>
                  </w:divBdr>
                </w:div>
                <w:div w:id="1540430972">
                  <w:marLeft w:val="480"/>
                  <w:marRight w:val="0"/>
                  <w:marTop w:val="0"/>
                  <w:marBottom w:val="0"/>
                  <w:divBdr>
                    <w:top w:val="none" w:sz="0" w:space="0" w:color="auto"/>
                    <w:left w:val="none" w:sz="0" w:space="0" w:color="auto"/>
                    <w:bottom w:val="none" w:sz="0" w:space="0" w:color="auto"/>
                    <w:right w:val="none" w:sz="0" w:space="0" w:color="auto"/>
                  </w:divBdr>
                </w:div>
                <w:div w:id="937904212">
                  <w:marLeft w:val="480"/>
                  <w:marRight w:val="0"/>
                  <w:marTop w:val="0"/>
                  <w:marBottom w:val="0"/>
                  <w:divBdr>
                    <w:top w:val="none" w:sz="0" w:space="0" w:color="auto"/>
                    <w:left w:val="none" w:sz="0" w:space="0" w:color="auto"/>
                    <w:bottom w:val="none" w:sz="0" w:space="0" w:color="auto"/>
                    <w:right w:val="none" w:sz="0" w:space="0" w:color="auto"/>
                  </w:divBdr>
                </w:div>
                <w:div w:id="1381788210">
                  <w:marLeft w:val="480"/>
                  <w:marRight w:val="0"/>
                  <w:marTop w:val="0"/>
                  <w:marBottom w:val="0"/>
                  <w:divBdr>
                    <w:top w:val="none" w:sz="0" w:space="0" w:color="auto"/>
                    <w:left w:val="none" w:sz="0" w:space="0" w:color="auto"/>
                    <w:bottom w:val="none" w:sz="0" w:space="0" w:color="auto"/>
                    <w:right w:val="none" w:sz="0" w:space="0" w:color="auto"/>
                  </w:divBdr>
                </w:div>
                <w:div w:id="1751194273">
                  <w:marLeft w:val="480"/>
                  <w:marRight w:val="0"/>
                  <w:marTop w:val="0"/>
                  <w:marBottom w:val="0"/>
                  <w:divBdr>
                    <w:top w:val="none" w:sz="0" w:space="0" w:color="auto"/>
                    <w:left w:val="none" w:sz="0" w:space="0" w:color="auto"/>
                    <w:bottom w:val="none" w:sz="0" w:space="0" w:color="auto"/>
                    <w:right w:val="none" w:sz="0" w:space="0" w:color="auto"/>
                  </w:divBdr>
                </w:div>
                <w:div w:id="667025947">
                  <w:marLeft w:val="480"/>
                  <w:marRight w:val="0"/>
                  <w:marTop w:val="0"/>
                  <w:marBottom w:val="0"/>
                  <w:divBdr>
                    <w:top w:val="none" w:sz="0" w:space="0" w:color="auto"/>
                    <w:left w:val="none" w:sz="0" w:space="0" w:color="auto"/>
                    <w:bottom w:val="none" w:sz="0" w:space="0" w:color="auto"/>
                    <w:right w:val="none" w:sz="0" w:space="0" w:color="auto"/>
                  </w:divBdr>
                </w:div>
                <w:div w:id="1445229574">
                  <w:marLeft w:val="480"/>
                  <w:marRight w:val="0"/>
                  <w:marTop w:val="0"/>
                  <w:marBottom w:val="0"/>
                  <w:divBdr>
                    <w:top w:val="none" w:sz="0" w:space="0" w:color="auto"/>
                    <w:left w:val="none" w:sz="0" w:space="0" w:color="auto"/>
                    <w:bottom w:val="none" w:sz="0" w:space="0" w:color="auto"/>
                    <w:right w:val="none" w:sz="0" w:space="0" w:color="auto"/>
                  </w:divBdr>
                </w:div>
                <w:div w:id="1498836893">
                  <w:marLeft w:val="480"/>
                  <w:marRight w:val="0"/>
                  <w:marTop w:val="0"/>
                  <w:marBottom w:val="0"/>
                  <w:divBdr>
                    <w:top w:val="none" w:sz="0" w:space="0" w:color="auto"/>
                    <w:left w:val="none" w:sz="0" w:space="0" w:color="auto"/>
                    <w:bottom w:val="none" w:sz="0" w:space="0" w:color="auto"/>
                    <w:right w:val="none" w:sz="0" w:space="0" w:color="auto"/>
                  </w:divBdr>
                </w:div>
                <w:div w:id="450445180">
                  <w:marLeft w:val="480"/>
                  <w:marRight w:val="0"/>
                  <w:marTop w:val="0"/>
                  <w:marBottom w:val="0"/>
                  <w:divBdr>
                    <w:top w:val="none" w:sz="0" w:space="0" w:color="auto"/>
                    <w:left w:val="none" w:sz="0" w:space="0" w:color="auto"/>
                    <w:bottom w:val="none" w:sz="0" w:space="0" w:color="auto"/>
                    <w:right w:val="none" w:sz="0" w:space="0" w:color="auto"/>
                  </w:divBdr>
                </w:div>
                <w:div w:id="1332637172">
                  <w:marLeft w:val="480"/>
                  <w:marRight w:val="0"/>
                  <w:marTop w:val="0"/>
                  <w:marBottom w:val="0"/>
                  <w:divBdr>
                    <w:top w:val="none" w:sz="0" w:space="0" w:color="auto"/>
                    <w:left w:val="none" w:sz="0" w:space="0" w:color="auto"/>
                    <w:bottom w:val="none" w:sz="0" w:space="0" w:color="auto"/>
                    <w:right w:val="none" w:sz="0" w:space="0" w:color="auto"/>
                  </w:divBdr>
                </w:div>
                <w:div w:id="1827503990">
                  <w:marLeft w:val="480"/>
                  <w:marRight w:val="0"/>
                  <w:marTop w:val="0"/>
                  <w:marBottom w:val="0"/>
                  <w:divBdr>
                    <w:top w:val="none" w:sz="0" w:space="0" w:color="auto"/>
                    <w:left w:val="none" w:sz="0" w:space="0" w:color="auto"/>
                    <w:bottom w:val="none" w:sz="0" w:space="0" w:color="auto"/>
                    <w:right w:val="none" w:sz="0" w:space="0" w:color="auto"/>
                  </w:divBdr>
                </w:div>
                <w:div w:id="920793252">
                  <w:marLeft w:val="480"/>
                  <w:marRight w:val="0"/>
                  <w:marTop w:val="0"/>
                  <w:marBottom w:val="0"/>
                  <w:divBdr>
                    <w:top w:val="none" w:sz="0" w:space="0" w:color="auto"/>
                    <w:left w:val="none" w:sz="0" w:space="0" w:color="auto"/>
                    <w:bottom w:val="none" w:sz="0" w:space="0" w:color="auto"/>
                    <w:right w:val="none" w:sz="0" w:space="0" w:color="auto"/>
                  </w:divBdr>
                </w:div>
                <w:div w:id="1752506919">
                  <w:marLeft w:val="480"/>
                  <w:marRight w:val="0"/>
                  <w:marTop w:val="0"/>
                  <w:marBottom w:val="0"/>
                  <w:divBdr>
                    <w:top w:val="none" w:sz="0" w:space="0" w:color="auto"/>
                    <w:left w:val="none" w:sz="0" w:space="0" w:color="auto"/>
                    <w:bottom w:val="none" w:sz="0" w:space="0" w:color="auto"/>
                    <w:right w:val="none" w:sz="0" w:space="0" w:color="auto"/>
                  </w:divBdr>
                </w:div>
                <w:div w:id="2093236843">
                  <w:marLeft w:val="480"/>
                  <w:marRight w:val="0"/>
                  <w:marTop w:val="0"/>
                  <w:marBottom w:val="0"/>
                  <w:divBdr>
                    <w:top w:val="none" w:sz="0" w:space="0" w:color="auto"/>
                    <w:left w:val="none" w:sz="0" w:space="0" w:color="auto"/>
                    <w:bottom w:val="none" w:sz="0" w:space="0" w:color="auto"/>
                    <w:right w:val="none" w:sz="0" w:space="0" w:color="auto"/>
                  </w:divBdr>
                </w:div>
                <w:div w:id="1221555883">
                  <w:marLeft w:val="480"/>
                  <w:marRight w:val="0"/>
                  <w:marTop w:val="0"/>
                  <w:marBottom w:val="0"/>
                  <w:divBdr>
                    <w:top w:val="none" w:sz="0" w:space="0" w:color="auto"/>
                    <w:left w:val="none" w:sz="0" w:space="0" w:color="auto"/>
                    <w:bottom w:val="none" w:sz="0" w:space="0" w:color="auto"/>
                    <w:right w:val="none" w:sz="0" w:space="0" w:color="auto"/>
                  </w:divBdr>
                </w:div>
                <w:div w:id="1362629443">
                  <w:marLeft w:val="480"/>
                  <w:marRight w:val="0"/>
                  <w:marTop w:val="0"/>
                  <w:marBottom w:val="0"/>
                  <w:divBdr>
                    <w:top w:val="none" w:sz="0" w:space="0" w:color="auto"/>
                    <w:left w:val="none" w:sz="0" w:space="0" w:color="auto"/>
                    <w:bottom w:val="none" w:sz="0" w:space="0" w:color="auto"/>
                    <w:right w:val="none" w:sz="0" w:space="0" w:color="auto"/>
                  </w:divBdr>
                </w:div>
              </w:divsChild>
            </w:div>
            <w:div w:id="962035232">
              <w:marLeft w:val="0"/>
              <w:marRight w:val="0"/>
              <w:marTop w:val="0"/>
              <w:marBottom w:val="0"/>
              <w:divBdr>
                <w:top w:val="none" w:sz="0" w:space="0" w:color="auto"/>
                <w:left w:val="none" w:sz="0" w:space="0" w:color="auto"/>
                <w:bottom w:val="none" w:sz="0" w:space="0" w:color="auto"/>
                <w:right w:val="none" w:sz="0" w:space="0" w:color="auto"/>
              </w:divBdr>
              <w:divsChild>
                <w:div w:id="1317034546">
                  <w:marLeft w:val="480"/>
                  <w:marRight w:val="0"/>
                  <w:marTop w:val="0"/>
                  <w:marBottom w:val="0"/>
                  <w:divBdr>
                    <w:top w:val="none" w:sz="0" w:space="0" w:color="auto"/>
                    <w:left w:val="none" w:sz="0" w:space="0" w:color="auto"/>
                    <w:bottom w:val="none" w:sz="0" w:space="0" w:color="auto"/>
                    <w:right w:val="none" w:sz="0" w:space="0" w:color="auto"/>
                  </w:divBdr>
                </w:div>
                <w:div w:id="971859716">
                  <w:marLeft w:val="480"/>
                  <w:marRight w:val="0"/>
                  <w:marTop w:val="0"/>
                  <w:marBottom w:val="0"/>
                  <w:divBdr>
                    <w:top w:val="none" w:sz="0" w:space="0" w:color="auto"/>
                    <w:left w:val="none" w:sz="0" w:space="0" w:color="auto"/>
                    <w:bottom w:val="none" w:sz="0" w:space="0" w:color="auto"/>
                    <w:right w:val="none" w:sz="0" w:space="0" w:color="auto"/>
                  </w:divBdr>
                </w:div>
                <w:div w:id="600652572">
                  <w:marLeft w:val="480"/>
                  <w:marRight w:val="0"/>
                  <w:marTop w:val="0"/>
                  <w:marBottom w:val="0"/>
                  <w:divBdr>
                    <w:top w:val="none" w:sz="0" w:space="0" w:color="auto"/>
                    <w:left w:val="none" w:sz="0" w:space="0" w:color="auto"/>
                    <w:bottom w:val="none" w:sz="0" w:space="0" w:color="auto"/>
                    <w:right w:val="none" w:sz="0" w:space="0" w:color="auto"/>
                  </w:divBdr>
                </w:div>
                <w:div w:id="1425298144">
                  <w:marLeft w:val="480"/>
                  <w:marRight w:val="0"/>
                  <w:marTop w:val="0"/>
                  <w:marBottom w:val="0"/>
                  <w:divBdr>
                    <w:top w:val="none" w:sz="0" w:space="0" w:color="auto"/>
                    <w:left w:val="none" w:sz="0" w:space="0" w:color="auto"/>
                    <w:bottom w:val="none" w:sz="0" w:space="0" w:color="auto"/>
                    <w:right w:val="none" w:sz="0" w:space="0" w:color="auto"/>
                  </w:divBdr>
                </w:div>
                <w:div w:id="842085013">
                  <w:marLeft w:val="480"/>
                  <w:marRight w:val="0"/>
                  <w:marTop w:val="0"/>
                  <w:marBottom w:val="0"/>
                  <w:divBdr>
                    <w:top w:val="none" w:sz="0" w:space="0" w:color="auto"/>
                    <w:left w:val="none" w:sz="0" w:space="0" w:color="auto"/>
                    <w:bottom w:val="none" w:sz="0" w:space="0" w:color="auto"/>
                    <w:right w:val="none" w:sz="0" w:space="0" w:color="auto"/>
                  </w:divBdr>
                </w:div>
                <w:div w:id="635986596">
                  <w:marLeft w:val="480"/>
                  <w:marRight w:val="0"/>
                  <w:marTop w:val="0"/>
                  <w:marBottom w:val="0"/>
                  <w:divBdr>
                    <w:top w:val="none" w:sz="0" w:space="0" w:color="auto"/>
                    <w:left w:val="none" w:sz="0" w:space="0" w:color="auto"/>
                    <w:bottom w:val="none" w:sz="0" w:space="0" w:color="auto"/>
                    <w:right w:val="none" w:sz="0" w:space="0" w:color="auto"/>
                  </w:divBdr>
                </w:div>
                <w:div w:id="792526917">
                  <w:marLeft w:val="480"/>
                  <w:marRight w:val="0"/>
                  <w:marTop w:val="0"/>
                  <w:marBottom w:val="0"/>
                  <w:divBdr>
                    <w:top w:val="none" w:sz="0" w:space="0" w:color="auto"/>
                    <w:left w:val="none" w:sz="0" w:space="0" w:color="auto"/>
                    <w:bottom w:val="none" w:sz="0" w:space="0" w:color="auto"/>
                    <w:right w:val="none" w:sz="0" w:space="0" w:color="auto"/>
                  </w:divBdr>
                </w:div>
                <w:div w:id="1524517908">
                  <w:marLeft w:val="480"/>
                  <w:marRight w:val="0"/>
                  <w:marTop w:val="0"/>
                  <w:marBottom w:val="0"/>
                  <w:divBdr>
                    <w:top w:val="none" w:sz="0" w:space="0" w:color="auto"/>
                    <w:left w:val="none" w:sz="0" w:space="0" w:color="auto"/>
                    <w:bottom w:val="none" w:sz="0" w:space="0" w:color="auto"/>
                    <w:right w:val="none" w:sz="0" w:space="0" w:color="auto"/>
                  </w:divBdr>
                </w:div>
                <w:div w:id="1560095282">
                  <w:marLeft w:val="480"/>
                  <w:marRight w:val="0"/>
                  <w:marTop w:val="0"/>
                  <w:marBottom w:val="0"/>
                  <w:divBdr>
                    <w:top w:val="none" w:sz="0" w:space="0" w:color="auto"/>
                    <w:left w:val="none" w:sz="0" w:space="0" w:color="auto"/>
                    <w:bottom w:val="none" w:sz="0" w:space="0" w:color="auto"/>
                    <w:right w:val="none" w:sz="0" w:space="0" w:color="auto"/>
                  </w:divBdr>
                </w:div>
                <w:div w:id="1386299678">
                  <w:marLeft w:val="480"/>
                  <w:marRight w:val="0"/>
                  <w:marTop w:val="0"/>
                  <w:marBottom w:val="0"/>
                  <w:divBdr>
                    <w:top w:val="none" w:sz="0" w:space="0" w:color="auto"/>
                    <w:left w:val="none" w:sz="0" w:space="0" w:color="auto"/>
                    <w:bottom w:val="none" w:sz="0" w:space="0" w:color="auto"/>
                    <w:right w:val="none" w:sz="0" w:space="0" w:color="auto"/>
                  </w:divBdr>
                </w:div>
                <w:div w:id="443959263">
                  <w:marLeft w:val="480"/>
                  <w:marRight w:val="0"/>
                  <w:marTop w:val="0"/>
                  <w:marBottom w:val="0"/>
                  <w:divBdr>
                    <w:top w:val="none" w:sz="0" w:space="0" w:color="auto"/>
                    <w:left w:val="none" w:sz="0" w:space="0" w:color="auto"/>
                    <w:bottom w:val="none" w:sz="0" w:space="0" w:color="auto"/>
                    <w:right w:val="none" w:sz="0" w:space="0" w:color="auto"/>
                  </w:divBdr>
                </w:div>
                <w:div w:id="1349137642">
                  <w:marLeft w:val="480"/>
                  <w:marRight w:val="0"/>
                  <w:marTop w:val="0"/>
                  <w:marBottom w:val="0"/>
                  <w:divBdr>
                    <w:top w:val="none" w:sz="0" w:space="0" w:color="auto"/>
                    <w:left w:val="none" w:sz="0" w:space="0" w:color="auto"/>
                    <w:bottom w:val="none" w:sz="0" w:space="0" w:color="auto"/>
                    <w:right w:val="none" w:sz="0" w:space="0" w:color="auto"/>
                  </w:divBdr>
                </w:div>
                <w:div w:id="1620406754">
                  <w:marLeft w:val="480"/>
                  <w:marRight w:val="0"/>
                  <w:marTop w:val="0"/>
                  <w:marBottom w:val="0"/>
                  <w:divBdr>
                    <w:top w:val="none" w:sz="0" w:space="0" w:color="auto"/>
                    <w:left w:val="none" w:sz="0" w:space="0" w:color="auto"/>
                    <w:bottom w:val="none" w:sz="0" w:space="0" w:color="auto"/>
                    <w:right w:val="none" w:sz="0" w:space="0" w:color="auto"/>
                  </w:divBdr>
                </w:div>
                <w:div w:id="43599953">
                  <w:marLeft w:val="480"/>
                  <w:marRight w:val="0"/>
                  <w:marTop w:val="0"/>
                  <w:marBottom w:val="0"/>
                  <w:divBdr>
                    <w:top w:val="none" w:sz="0" w:space="0" w:color="auto"/>
                    <w:left w:val="none" w:sz="0" w:space="0" w:color="auto"/>
                    <w:bottom w:val="none" w:sz="0" w:space="0" w:color="auto"/>
                    <w:right w:val="none" w:sz="0" w:space="0" w:color="auto"/>
                  </w:divBdr>
                </w:div>
                <w:div w:id="892691243">
                  <w:marLeft w:val="480"/>
                  <w:marRight w:val="0"/>
                  <w:marTop w:val="0"/>
                  <w:marBottom w:val="0"/>
                  <w:divBdr>
                    <w:top w:val="none" w:sz="0" w:space="0" w:color="auto"/>
                    <w:left w:val="none" w:sz="0" w:space="0" w:color="auto"/>
                    <w:bottom w:val="none" w:sz="0" w:space="0" w:color="auto"/>
                    <w:right w:val="none" w:sz="0" w:space="0" w:color="auto"/>
                  </w:divBdr>
                </w:div>
                <w:div w:id="628317853">
                  <w:marLeft w:val="480"/>
                  <w:marRight w:val="0"/>
                  <w:marTop w:val="0"/>
                  <w:marBottom w:val="0"/>
                  <w:divBdr>
                    <w:top w:val="none" w:sz="0" w:space="0" w:color="auto"/>
                    <w:left w:val="none" w:sz="0" w:space="0" w:color="auto"/>
                    <w:bottom w:val="none" w:sz="0" w:space="0" w:color="auto"/>
                    <w:right w:val="none" w:sz="0" w:space="0" w:color="auto"/>
                  </w:divBdr>
                </w:div>
                <w:div w:id="326371558">
                  <w:marLeft w:val="480"/>
                  <w:marRight w:val="0"/>
                  <w:marTop w:val="0"/>
                  <w:marBottom w:val="0"/>
                  <w:divBdr>
                    <w:top w:val="none" w:sz="0" w:space="0" w:color="auto"/>
                    <w:left w:val="none" w:sz="0" w:space="0" w:color="auto"/>
                    <w:bottom w:val="none" w:sz="0" w:space="0" w:color="auto"/>
                    <w:right w:val="none" w:sz="0" w:space="0" w:color="auto"/>
                  </w:divBdr>
                </w:div>
              </w:divsChild>
            </w:div>
            <w:div w:id="605163840">
              <w:marLeft w:val="0"/>
              <w:marRight w:val="0"/>
              <w:marTop w:val="0"/>
              <w:marBottom w:val="0"/>
              <w:divBdr>
                <w:top w:val="none" w:sz="0" w:space="0" w:color="auto"/>
                <w:left w:val="none" w:sz="0" w:space="0" w:color="auto"/>
                <w:bottom w:val="none" w:sz="0" w:space="0" w:color="auto"/>
                <w:right w:val="none" w:sz="0" w:space="0" w:color="auto"/>
              </w:divBdr>
              <w:divsChild>
                <w:div w:id="28990274">
                  <w:marLeft w:val="480"/>
                  <w:marRight w:val="0"/>
                  <w:marTop w:val="0"/>
                  <w:marBottom w:val="0"/>
                  <w:divBdr>
                    <w:top w:val="none" w:sz="0" w:space="0" w:color="auto"/>
                    <w:left w:val="none" w:sz="0" w:space="0" w:color="auto"/>
                    <w:bottom w:val="none" w:sz="0" w:space="0" w:color="auto"/>
                    <w:right w:val="none" w:sz="0" w:space="0" w:color="auto"/>
                  </w:divBdr>
                </w:div>
                <w:div w:id="1122190299">
                  <w:marLeft w:val="480"/>
                  <w:marRight w:val="0"/>
                  <w:marTop w:val="0"/>
                  <w:marBottom w:val="0"/>
                  <w:divBdr>
                    <w:top w:val="none" w:sz="0" w:space="0" w:color="auto"/>
                    <w:left w:val="none" w:sz="0" w:space="0" w:color="auto"/>
                    <w:bottom w:val="none" w:sz="0" w:space="0" w:color="auto"/>
                    <w:right w:val="none" w:sz="0" w:space="0" w:color="auto"/>
                  </w:divBdr>
                </w:div>
                <w:div w:id="797644885">
                  <w:marLeft w:val="480"/>
                  <w:marRight w:val="0"/>
                  <w:marTop w:val="0"/>
                  <w:marBottom w:val="0"/>
                  <w:divBdr>
                    <w:top w:val="none" w:sz="0" w:space="0" w:color="auto"/>
                    <w:left w:val="none" w:sz="0" w:space="0" w:color="auto"/>
                    <w:bottom w:val="none" w:sz="0" w:space="0" w:color="auto"/>
                    <w:right w:val="none" w:sz="0" w:space="0" w:color="auto"/>
                  </w:divBdr>
                </w:div>
                <w:div w:id="144585759">
                  <w:marLeft w:val="480"/>
                  <w:marRight w:val="0"/>
                  <w:marTop w:val="0"/>
                  <w:marBottom w:val="0"/>
                  <w:divBdr>
                    <w:top w:val="none" w:sz="0" w:space="0" w:color="auto"/>
                    <w:left w:val="none" w:sz="0" w:space="0" w:color="auto"/>
                    <w:bottom w:val="none" w:sz="0" w:space="0" w:color="auto"/>
                    <w:right w:val="none" w:sz="0" w:space="0" w:color="auto"/>
                  </w:divBdr>
                </w:div>
                <w:div w:id="1983847856">
                  <w:marLeft w:val="480"/>
                  <w:marRight w:val="0"/>
                  <w:marTop w:val="0"/>
                  <w:marBottom w:val="0"/>
                  <w:divBdr>
                    <w:top w:val="none" w:sz="0" w:space="0" w:color="auto"/>
                    <w:left w:val="none" w:sz="0" w:space="0" w:color="auto"/>
                    <w:bottom w:val="none" w:sz="0" w:space="0" w:color="auto"/>
                    <w:right w:val="none" w:sz="0" w:space="0" w:color="auto"/>
                  </w:divBdr>
                </w:div>
                <w:div w:id="1565679175">
                  <w:marLeft w:val="480"/>
                  <w:marRight w:val="0"/>
                  <w:marTop w:val="0"/>
                  <w:marBottom w:val="0"/>
                  <w:divBdr>
                    <w:top w:val="none" w:sz="0" w:space="0" w:color="auto"/>
                    <w:left w:val="none" w:sz="0" w:space="0" w:color="auto"/>
                    <w:bottom w:val="none" w:sz="0" w:space="0" w:color="auto"/>
                    <w:right w:val="none" w:sz="0" w:space="0" w:color="auto"/>
                  </w:divBdr>
                </w:div>
                <w:div w:id="670912456">
                  <w:marLeft w:val="480"/>
                  <w:marRight w:val="0"/>
                  <w:marTop w:val="0"/>
                  <w:marBottom w:val="0"/>
                  <w:divBdr>
                    <w:top w:val="none" w:sz="0" w:space="0" w:color="auto"/>
                    <w:left w:val="none" w:sz="0" w:space="0" w:color="auto"/>
                    <w:bottom w:val="none" w:sz="0" w:space="0" w:color="auto"/>
                    <w:right w:val="none" w:sz="0" w:space="0" w:color="auto"/>
                  </w:divBdr>
                </w:div>
                <w:div w:id="1461877453">
                  <w:marLeft w:val="480"/>
                  <w:marRight w:val="0"/>
                  <w:marTop w:val="0"/>
                  <w:marBottom w:val="0"/>
                  <w:divBdr>
                    <w:top w:val="none" w:sz="0" w:space="0" w:color="auto"/>
                    <w:left w:val="none" w:sz="0" w:space="0" w:color="auto"/>
                    <w:bottom w:val="none" w:sz="0" w:space="0" w:color="auto"/>
                    <w:right w:val="none" w:sz="0" w:space="0" w:color="auto"/>
                  </w:divBdr>
                </w:div>
                <w:div w:id="2029329119">
                  <w:marLeft w:val="480"/>
                  <w:marRight w:val="0"/>
                  <w:marTop w:val="0"/>
                  <w:marBottom w:val="0"/>
                  <w:divBdr>
                    <w:top w:val="none" w:sz="0" w:space="0" w:color="auto"/>
                    <w:left w:val="none" w:sz="0" w:space="0" w:color="auto"/>
                    <w:bottom w:val="none" w:sz="0" w:space="0" w:color="auto"/>
                    <w:right w:val="none" w:sz="0" w:space="0" w:color="auto"/>
                  </w:divBdr>
                </w:div>
                <w:div w:id="1095711955">
                  <w:marLeft w:val="480"/>
                  <w:marRight w:val="0"/>
                  <w:marTop w:val="0"/>
                  <w:marBottom w:val="0"/>
                  <w:divBdr>
                    <w:top w:val="none" w:sz="0" w:space="0" w:color="auto"/>
                    <w:left w:val="none" w:sz="0" w:space="0" w:color="auto"/>
                    <w:bottom w:val="none" w:sz="0" w:space="0" w:color="auto"/>
                    <w:right w:val="none" w:sz="0" w:space="0" w:color="auto"/>
                  </w:divBdr>
                </w:div>
                <w:div w:id="1105734956">
                  <w:marLeft w:val="480"/>
                  <w:marRight w:val="0"/>
                  <w:marTop w:val="0"/>
                  <w:marBottom w:val="0"/>
                  <w:divBdr>
                    <w:top w:val="none" w:sz="0" w:space="0" w:color="auto"/>
                    <w:left w:val="none" w:sz="0" w:space="0" w:color="auto"/>
                    <w:bottom w:val="none" w:sz="0" w:space="0" w:color="auto"/>
                    <w:right w:val="none" w:sz="0" w:space="0" w:color="auto"/>
                  </w:divBdr>
                </w:div>
                <w:div w:id="115607120">
                  <w:marLeft w:val="480"/>
                  <w:marRight w:val="0"/>
                  <w:marTop w:val="0"/>
                  <w:marBottom w:val="0"/>
                  <w:divBdr>
                    <w:top w:val="none" w:sz="0" w:space="0" w:color="auto"/>
                    <w:left w:val="none" w:sz="0" w:space="0" w:color="auto"/>
                    <w:bottom w:val="none" w:sz="0" w:space="0" w:color="auto"/>
                    <w:right w:val="none" w:sz="0" w:space="0" w:color="auto"/>
                  </w:divBdr>
                </w:div>
                <w:div w:id="1462961915">
                  <w:marLeft w:val="480"/>
                  <w:marRight w:val="0"/>
                  <w:marTop w:val="0"/>
                  <w:marBottom w:val="0"/>
                  <w:divBdr>
                    <w:top w:val="none" w:sz="0" w:space="0" w:color="auto"/>
                    <w:left w:val="none" w:sz="0" w:space="0" w:color="auto"/>
                    <w:bottom w:val="none" w:sz="0" w:space="0" w:color="auto"/>
                    <w:right w:val="none" w:sz="0" w:space="0" w:color="auto"/>
                  </w:divBdr>
                </w:div>
                <w:div w:id="998655441">
                  <w:marLeft w:val="480"/>
                  <w:marRight w:val="0"/>
                  <w:marTop w:val="0"/>
                  <w:marBottom w:val="0"/>
                  <w:divBdr>
                    <w:top w:val="none" w:sz="0" w:space="0" w:color="auto"/>
                    <w:left w:val="none" w:sz="0" w:space="0" w:color="auto"/>
                    <w:bottom w:val="none" w:sz="0" w:space="0" w:color="auto"/>
                    <w:right w:val="none" w:sz="0" w:space="0" w:color="auto"/>
                  </w:divBdr>
                </w:div>
                <w:div w:id="1301692147">
                  <w:marLeft w:val="480"/>
                  <w:marRight w:val="0"/>
                  <w:marTop w:val="0"/>
                  <w:marBottom w:val="0"/>
                  <w:divBdr>
                    <w:top w:val="none" w:sz="0" w:space="0" w:color="auto"/>
                    <w:left w:val="none" w:sz="0" w:space="0" w:color="auto"/>
                    <w:bottom w:val="none" w:sz="0" w:space="0" w:color="auto"/>
                    <w:right w:val="none" w:sz="0" w:space="0" w:color="auto"/>
                  </w:divBdr>
                </w:div>
                <w:div w:id="509759501">
                  <w:marLeft w:val="480"/>
                  <w:marRight w:val="0"/>
                  <w:marTop w:val="0"/>
                  <w:marBottom w:val="0"/>
                  <w:divBdr>
                    <w:top w:val="none" w:sz="0" w:space="0" w:color="auto"/>
                    <w:left w:val="none" w:sz="0" w:space="0" w:color="auto"/>
                    <w:bottom w:val="none" w:sz="0" w:space="0" w:color="auto"/>
                    <w:right w:val="none" w:sz="0" w:space="0" w:color="auto"/>
                  </w:divBdr>
                </w:div>
                <w:div w:id="2101028184">
                  <w:marLeft w:val="480"/>
                  <w:marRight w:val="0"/>
                  <w:marTop w:val="0"/>
                  <w:marBottom w:val="0"/>
                  <w:divBdr>
                    <w:top w:val="none" w:sz="0" w:space="0" w:color="auto"/>
                    <w:left w:val="none" w:sz="0" w:space="0" w:color="auto"/>
                    <w:bottom w:val="none" w:sz="0" w:space="0" w:color="auto"/>
                    <w:right w:val="none" w:sz="0" w:space="0" w:color="auto"/>
                  </w:divBdr>
                </w:div>
              </w:divsChild>
            </w:div>
            <w:div w:id="1608535972">
              <w:marLeft w:val="0"/>
              <w:marRight w:val="0"/>
              <w:marTop w:val="0"/>
              <w:marBottom w:val="0"/>
              <w:divBdr>
                <w:top w:val="none" w:sz="0" w:space="0" w:color="auto"/>
                <w:left w:val="none" w:sz="0" w:space="0" w:color="auto"/>
                <w:bottom w:val="none" w:sz="0" w:space="0" w:color="auto"/>
                <w:right w:val="none" w:sz="0" w:space="0" w:color="auto"/>
              </w:divBdr>
              <w:divsChild>
                <w:div w:id="1006596092">
                  <w:marLeft w:val="480"/>
                  <w:marRight w:val="0"/>
                  <w:marTop w:val="0"/>
                  <w:marBottom w:val="0"/>
                  <w:divBdr>
                    <w:top w:val="none" w:sz="0" w:space="0" w:color="auto"/>
                    <w:left w:val="none" w:sz="0" w:space="0" w:color="auto"/>
                    <w:bottom w:val="none" w:sz="0" w:space="0" w:color="auto"/>
                    <w:right w:val="none" w:sz="0" w:space="0" w:color="auto"/>
                  </w:divBdr>
                </w:div>
                <w:div w:id="2068603163">
                  <w:marLeft w:val="480"/>
                  <w:marRight w:val="0"/>
                  <w:marTop w:val="0"/>
                  <w:marBottom w:val="0"/>
                  <w:divBdr>
                    <w:top w:val="none" w:sz="0" w:space="0" w:color="auto"/>
                    <w:left w:val="none" w:sz="0" w:space="0" w:color="auto"/>
                    <w:bottom w:val="none" w:sz="0" w:space="0" w:color="auto"/>
                    <w:right w:val="none" w:sz="0" w:space="0" w:color="auto"/>
                  </w:divBdr>
                </w:div>
                <w:div w:id="2015108558">
                  <w:marLeft w:val="480"/>
                  <w:marRight w:val="0"/>
                  <w:marTop w:val="0"/>
                  <w:marBottom w:val="0"/>
                  <w:divBdr>
                    <w:top w:val="none" w:sz="0" w:space="0" w:color="auto"/>
                    <w:left w:val="none" w:sz="0" w:space="0" w:color="auto"/>
                    <w:bottom w:val="none" w:sz="0" w:space="0" w:color="auto"/>
                    <w:right w:val="none" w:sz="0" w:space="0" w:color="auto"/>
                  </w:divBdr>
                </w:div>
                <w:div w:id="320238803">
                  <w:marLeft w:val="480"/>
                  <w:marRight w:val="0"/>
                  <w:marTop w:val="0"/>
                  <w:marBottom w:val="0"/>
                  <w:divBdr>
                    <w:top w:val="none" w:sz="0" w:space="0" w:color="auto"/>
                    <w:left w:val="none" w:sz="0" w:space="0" w:color="auto"/>
                    <w:bottom w:val="none" w:sz="0" w:space="0" w:color="auto"/>
                    <w:right w:val="none" w:sz="0" w:space="0" w:color="auto"/>
                  </w:divBdr>
                </w:div>
                <w:div w:id="2108498578">
                  <w:marLeft w:val="480"/>
                  <w:marRight w:val="0"/>
                  <w:marTop w:val="0"/>
                  <w:marBottom w:val="0"/>
                  <w:divBdr>
                    <w:top w:val="none" w:sz="0" w:space="0" w:color="auto"/>
                    <w:left w:val="none" w:sz="0" w:space="0" w:color="auto"/>
                    <w:bottom w:val="none" w:sz="0" w:space="0" w:color="auto"/>
                    <w:right w:val="none" w:sz="0" w:space="0" w:color="auto"/>
                  </w:divBdr>
                </w:div>
                <w:div w:id="281304119">
                  <w:marLeft w:val="480"/>
                  <w:marRight w:val="0"/>
                  <w:marTop w:val="0"/>
                  <w:marBottom w:val="0"/>
                  <w:divBdr>
                    <w:top w:val="none" w:sz="0" w:space="0" w:color="auto"/>
                    <w:left w:val="none" w:sz="0" w:space="0" w:color="auto"/>
                    <w:bottom w:val="none" w:sz="0" w:space="0" w:color="auto"/>
                    <w:right w:val="none" w:sz="0" w:space="0" w:color="auto"/>
                  </w:divBdr>
                </w:div>
                <w:div w:id="1264916609">
                  <w:marLeft w:val="480"/>
                  <w:marRight w:val="0"/>
                  <w:marTop w:val="0"/>
                  <w:marBottom w:val="0"/>
                  <w:divBdr>
                    <w:top w:val="none" w:sz="0" w:space="0" w:color="auto"/>
                    <w:left w:val="none" w:sz="0" w:space="0" w:color="auto"/>
                    <w:bottom w:val="none" w:sz="0" w:space="0" w:color="auto"/>
                    <w:right w:val="none" w:sz="0" w:space="0" w:color="auto"/>
                  </w:divBdr>
                </w:div>
                <w:div w:id="1672902732">
                  <w:marLeft w:val="480"/>
                  <w:marRight w:val="0"/>
                  <w:marTop w:val="0"/>
                  <w:marBottom w:val="0"/>
                  <w:divBdr>
                    <w:top w:val="none" w:sz="0" w:space="0" w:color="auto"/>
                    <w:left w:val="none" w:sz="0" w:space="0" w:color="auto"/>
                    <w:bottom w:val="none" w:sz="0" w:space="0" w:color="auto"/>
                    <w:right w:val="none" w:sz="0" w:space="0" w:color="auto"/>
                  </w:divBdr>
                </w:div>
                <w:div w:id="1143932645">
                  <w:marLeft w:val="480"/>
                  <w:marRight w:val="0"/>
                  <w:marTop w:val="0"/>
                  <w:marBottom w:val="0"/>
                  <w:divBdr>
                    <w:top w:val="none" w:sz="0" w:space="0" w:color="auto"/>
                    <w:left w:val="none" w:sz="0" w:space="0" w:color="auto"/>
                    <w:bottom w:val="none" w:sz="0" w:space="0" w:color="auto"/>
                    <w:right w:val="none" w:sz="0" w:space="0" w:color="auto"/>
                  </w:divBdr>
                </w:div>
                <w:div w:id="320160184">
                  <w:marLeft w:val="480"/>
                  <w:marRight w:val="0"/>
                  <w:marTop w:val="0"/>
                  <w:marBottom w:val="0"/>
                  <w:divBdr>
                    <w:top w:val="none" w:sz="0" w:space="0" w:color="auto"/>
                    <w:left w:val="none" w:sz="0" w:space="0" w:color="auto"/>
                    <w:bottom w:val="none" w:sz="0" w:space="0" w:color="auto"/>
                    <w:right w:val="none" w:sz="0" w:space="0" w:color="auto"/>
                  </w:divBdr>
                </w:div>
                <w:div w:id="1317339212">
                  <w:marLeft w:val="480"/>
                  <w:marRight w:val="0"/>
                  <w:marTop w:val="0"/>
                  <w:marBottom w:val="0"/>
                  <w:divBdr>
                    <w:top w:val="none" w:sz="0" w:space="0" w:color="auto"/>
                    <w:left w:val="none" w:sz="0" w:space="0" w:color="auto"/>
                    <w:bottom w:val="none" w:sz="0" w:space="0" w:color="auto"/>
                    <w:right w:val="none" w:sz="0" w:space="0" w:color="auto"/>
                  </w:divBdr>
                </w:div>
                <w:div w:id="1786582881">
                  <w:marLeft w:val="480"/>
                  <w:marRight w:val="0"/>
                  <w:marTop w:val="0"/>
                  <w:marBottom w:val="0"/>
                  <w:divBdr>
                    <w:top w:val="none" w:sz="0" w:space="0" w:color="auto"/>
                    <w:left w:val="none" w:sz="0" w:space="0" w:color="auto"/>
                    <w:bottom w:val="none" w:sz="0" w:space="0" w:color="auto"/>
                    <w:right w:val="none" w:sz="0" w:space="0" w:color="auto"/>
                  </w:divBdr>
                </w:div>
                <w:div w:id="1943535820">
                  <w:marLeft w:val="480"/>
                  <w:marRight w:val="0"/>
                  <w:marTop w:val="0"/>
                  <w:marBottom w:val="0"/>
                  <w:divBdr>
                    <w:top w:val="none" w:sz="0" w:space="0" w:color="auto"/>
                    <w:left w:val="none" w:sz="0" w:space="0" w:color="auto"/>
                    <w:bottom w:val="none" w:sz="0" w:space="0" w:color="auto"/>
                    <w:right w:val="none" w:sz="0" w:space="0" w:color="auto"/>
                  </w:divBdr>
                </w:div>
                <w:div w:id="997463994">
                  <w:marLeft w:val="480"/>
                  <w:marRight w:val="0"/>
                  <w:marTop w:val="0"/>
                  <w:marBottom w:val="0"/>
                  <w:divBdr>
                    <w:top w:val="none" w:sz="0" w:space="0" w:color="auto"/>
                    <w:left w:val="none" w:sz="0" w:space="0" w:color="auto"/>
                    <w:bottom w:val="none" w:sz="0" w:space="0" w:color="auto"/>
                    <w:right w:val="none" w:sz="0" w:space="0" w:color="auto"/>
                  </w:divBdr>
                </w:div>
                <w:div w:id="940646876">
                  <w:marLeft w:val="480"/>
                  <w:marRight w:val="0"/>
                  <w:marTop w:val="0"/>
                  <w:marBottom w:val="0"/>
                  <w:divBdr>
                    <w:top w:val="none" w:sz="0" w:space="0" w:color="auto"/>
                    <w:left w:val="none" w:sz="0" w:space="0" w:color="auto"/>
                    <w:bottom w:val="none" w:sz="0" w:space="0" w:color="auto"/>
                    <w:right w:val="none" w:sz="0" w:space="0" w:color="auto"/>
                  </w:divBdr>
                </w:div>
                <w:div w:id="2080204747">
                  <w:marLeft w:val="480"/>
                  <w:marRight w:val="0"/>
                  <w:marTop w:val="0"/>
                  <w:marBottom w:val="0"/>
                  <w:divBdr>
                    <w:top w:val="none" w:sz="0" w:space="0" w:color="auto"/>
                    <w:left w:val="none" w:sz="0" w:space="0" w:color="auto"/>
                    <w:bottom w:val="none" w:sz="0" w:space="0" w:color="auto"/>
                    <w:right w:val="none" w:sz="0" w:space="0" w:color="auto"/>
                  </w:divBdr>
                </w:div>
                <w:div w:id="46805887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35818843">
          <w:marLeft w:val="480"/>
          <w:marRight w:val="0"/>
          <w:marTop w:val="0"/>
          <w:marBottom w:val="0"/>
          <w:divBdr>
            <w:top w:val="none" w:sz="0" w:space="0" w:color="auto"/>
            <w:left w:val="none" w:sz="0" w:space="0" w:color="auto"/>
            <w:bottom w:val="none" w:sz="0" w:space="0" w:color="auto"/>
            <w:right w:val="none" w:sz="0" w:space="0" w:color="auto"/>
          </w:divBdr>
        </w:div>
        <w:div w:id="1685207614">
          <w:marLeft w:val="480"/>
          <w:marRight w:val="0"/>
          <w:marTop w:val="0"/>
          <w:marBottom w:val="0"/>
          <w:divBdr>
            <w:top w:val="none" w:sz="0" w:space="0" w:color="auto"/>
            <w:left w:val="none" w:sz="0" w:space="0" w:color="auto"/>
            <w:bottom w:val="none" w:sz="0" w:space="0" w:color="auto"/>
            <w:right w:val="none" w:sz="0" w:space="0" w:color="auto"/>
          </w:divBdr>
        </w:div>
        <w:div w:id="1269463695">
          <w:marLeft w:val="480"/>
          <w:marRight w:val="0"/>
          <w:marTop w:val="0"/>
          <w:marBottom w:val="0"/>
          <w:divBdr>
            <w:top w:val="none" w:sz="0" w:space="0" w:color="auto"/>
            <w:left w:val="none" w:sz="0" w:space="0" w:color="auto"/>
            <w:bottom w:val="none" w:sz="0" w:space="0" w:color="auto"/>
            <w:right w:val="none" w:sz="0" w:space="0" w:color="auto"/>
          </w:divBdr>
        </w:div>
        <w:div w:id="1320764257">
          <w:marLeft w:val="480"/>
          <w:marRight w:val="0"/>
          <w:marTop w:val="0"/>
          <w:marBottom w:val="0"/>
          <w:divBdr>
            <w:top w:val="none" w:sz="0" w:space="0" w:color="auto"/>
            <w:left w:val="none" w:sz="0" w:space="0" w:color="auto"/>
            <w:bottom w:val="none" w:sz="0" w:space="0" w:color="auto"/>
            <w:right w:val="none" w:sz="0" w:space="0" w:color="auto"/>
          </w:divBdr>
        </w:div>
        <w:div w:id="2028872926">
          <w:marLeft w:val="480"/>
          <w:marRight w:val="0"/>
          <w:marTop w:val="0"/>
          <w:marBottom w:val="0"/>
          <w:divBdr>
            <w:top w:val="none" w:sz="0" w:space="0" w:color="auto"/>
            <w:left w:val="none" w:sz="0" w:space="0" w:color="auto"/>
            <w:bottom w:val="none" w:sz="0" w:space="0" w:color="auto"/>
            <w:right w:val="none" w:sz="0" w:space="0" w:color="auto"/>
          </w:divBdr>
        </w:div>
        <w:div w:id="1072965990">
          <w:marLeft w:val="480"/>
          <w:marRight w:val="0"/>
          <w:marTop w:val="0"/>
          <w:marBottom w:val="0"/>
          <w:divBdr>
            <w:top w:val="none" w:sz="0" w:space="0" w:color="auto"/>
            <w:left w:val="none" w:sz="0" w:space="0" w:color="auto"/>
            <w:bottom w:val="none" w:sz="0" w:space="0" w:color="auto"/>
            <w:right w:val="none" w:sz="0" w:space="0" w:color="auto"/>
          </w:divBdr>
        </w:div>
        <w:div w:id="930506363">
          <w:marLeft w:val="480"/>
          <w:marRight w:val="0"/>
          <w:marTop w:val="0"/>
          <w:marBottom w:val="0"/>
          <w:divBdr>
            <w:top w:val="none" w:sz="0" w:space="0" w:color="auto"/>
            <w:left w:val="none" w:sz="0" w:space="0" w:color="auto"/>
            <w:bottom w:val="none" w:sz="0" w:space="0" w:color="auto"/>
            <w:right w:val="none" w:sz="0" w:space="0" w:color="auto"/>
          </w:divBdr>
        </w:div>
        <w:div w:id="1459909050">
          <w:marLeft w:val="480"/>
          <w:marRight w:val="0"/>
          <w:marTop w:val="0"/>
          <w:marBottom w:val="0"/>
          <w:divBdr>
            <w:top w:val="none" w:sz="0" w:space="0" w:color="auto"/>
            <w:left w:val="none" w:sz="0" w:space="0" w:color="auto"/>
            <w:bottom w:val="none" w:sz="0" w:space="0" w:color="auto"/>
            <w:right w:val="none" w:sz="0" w:space="0" w:color="auto"/>
          </w:divBdr>
        </w:div>
        <w:div w:id="146896292">
          <w:marLeft w:val="480"/>
          <w:marRight w:val="0"/>
          <w:marTop w:val="0"/>
          <w:marBottom w:val="0"/>
          <w:divBdr>
            <w:top w:val="none" w:sz="0" w:space="0" w:color="auto"/>
            <w:left w:val="none" w:sz="0" w:space="0" w:color="auto"/>
            <w:bottom w:val="none" w:sz="0" w:space="0" w:color="auto"/>
            <w:right w:val="none" w:sz="0" w:space="0" w:color="auto"/>
          </w:divBdr>
        </w:div>
        <w:div w:id="1702438774">
          <w:marLeft w:val="480"/>
          <w:marRight w:val="0"/>
          <w:marTop w:val="0"/>
          <w:marBottom w:val="0"/>
          <w:divBdr>
            <w:top w:val="none" w:sz="0" w:space="0" w:color="auto"/>
            <w:left w:val="none" w:sz="0" w:space="0" w:color="auto"/>
            <w:bottom w:val="none" w:sz="0" w:space="0" w:color="auto"/>
            <w:right w:val="none" w:sz="0" w:space="0" w:color="auto"/>
          </w:divBdr>
        </w:div>
        <w:div w:id="1723669850">
          <w:marLeft w:val="480"/>
          <w:marRight w:val="0"/>
          <w:marTop w:val="0"/>
          <w:marBottom w:val="0"/>
          <w:divBdr>
            <w:top w:val="none" w:sz="0" w:space="0" w:color="auto"/>
            <w:left w:val="none" w:sz="0" w:space="0" w:color="auto"/>
            <w:bottom w:val="none" w:sz="0" w:space="0" w:color="auto"/>
            <w:right w:val="none" w:sz="0" w:space="0" w:color="auto"/>
          </w:divBdr>
        </w:div>
        <w:div w:id="1656689608">
          <w:marLeft w:val="480"/>
          <w:marRight w:val="0"/>
          <w:marTop w:val="0"/>
          <w:marBottom w:val="0"/>
          <w:divBdr>
            <w:top w:val="none" w:sz="0" w:space="0" w:color="auto"/>
            <w:left w:val="none" w:sz="0" w:space="0" w:color="auto"/>
            <w:bottom w:val="none" w:sz="0" w:space="0" w:color="auto"/>
            <w:right w:val="none" w:sz="0" w:space="0" w:color="auto"/>
          </w:divBdr>
        </w:div>
        <w:div w:id="1832214976">
          <w:marLeft w:val="480"/>
          <w:marRight w:val="0"/>
          <w:marTop w:val="0"/>
          <w:marBottom w:val="0"/>
          <w:divBdr>
            <w:top w:val="none" w:sz="0" w:space="0" w:color="auto"/>
            <w:left w:val="none" w:sz="0" w:space="0" w:color="auto"/>
            <w:bottom w:val="none" w:sz="0" w:space="0" w:color="auto"/>
            <w:right w:val="none" w:sz="0" w:space="0" w:color="auto"/>
          </w:divBdr>
        </w:div>
        <w:div w:id="1915780024">
          <w:marLeft w:val="480"/>
          <w:marRight w:val="0"/>
          <w:marTop w:val="0"/>
          <w:marBottom w:val="0"/>
          <w:divBdr>
            <w:top w:val="none" w:sz="0" w:space="0" w:color="auto"/>
            <w:left w:val="none" w:sz="0" w:space="0" w:color="auto"/>
            <w:bottom w:val="none" w:sz="0" w:space="0" w:color="auto"/>
            <w:right w:val="none" w:sz="0" w:space="0" w:color="auto"/>
          </w:divBdr>
        </w:div>
        <w:div w:id="1757827736">
          <w:marLeft w:val="480"/>
          <w:marRight w:val="0"/>
          <w:marTop w:val="0"/>
          <w:marBottom w:val="0"/>
          <w:divBdr>
            <w:top w:val="none" w:sz="0" w:space="0" w:color="auto"/>
            <w:left w:val="none" w:sz="0" w:space="0" w:color="auto"/>
            <w:bottom w:val="none" w:sz="0" w:space="0" w:color="auto"/>
            <w:right w:val="none" w:sz="0" w:space="0" w:color="auto"/>
          </w:divBdr>
        </w:div>
        <w:div w:id="1878814790">
          <w:marLeft w:val="480"/>
          <w:marRight w:val="0"/>
          <w:marTop w:val="0"/>
          <w:marBottom w:val="0"/>
          <w:divBdr>
            <w:top w:val="none" w:sz="0" w:space="0" w:color="auto"/>
            <w:left w:val="none" w:sz="0" w:space="0" w:color="auto"/>
            <w:bottom w:val="none" w:sz="0" w:space="0" w:color="auto"/>
            <w:right w:val="none" w:sz="0" w:space="0" w:color="auto"/>
          </w:divBdr>
        </w:div>
      </w:divsChild>
    </w:div>
    <w:div w:id="1162046803">
      <w:marLeft w:val="480"/>
      <w:marRight w:val="0"/>
      <w:marTop w:val="0"/>
      <w:marBottom w:val="0"/>
      <w:divBdr>
        <w:top w:val="none" w:sz="0" w:space="0" w:color="auto"/>
        <w:left w:val="none" w:sz="0" w:space="0" w:color="auto"/>
        <w:bottom w:val="none" w:sz="0" w:space="0" w:color="auto"/>
        <w:right w:val="none" w:sz="0" w:space="0" w:color="auto"/>
      </w:divBdr>
    </w:div>
    <w:div w:id="1162087613">
      <w:bodyDiv w:val="1"/>
      <w:marLeft w:val="0"/>
      <w:marRight w:val="0"/>
      <w:marTop w:val="0"/>
      <w:marBottom w:val="0"/>
      <w:divBdr>
        <w:top w:val="none" w:sz="0" w:space="0" w:color="auto"/>
        <w:left w:val="none" w:sz="0" w:space="0" w:color="auto"/>
        <w:bottom w:val="none" w:sz="0" w:space="0" w:color="auto"/>
        <w:right w:val="none" w:sz="0" w:space="0" w:color="auto"/>
      </w:divBdr>
    </w:div>
    <w:div w:id="1162770776">
      <w:marLeft w:val="480"/>
      <w:marRight w:val="0"/>
      <w:marTop w:val="0"/>
      <w:marBottom w:val="0"/>
      <w:divBdr>
        <w:top w:val="none" w:sz="0" w:space="0" w:color="auto"/>
        <w:left w:val="none" w:sz="0" w:space="0" w:color="auto"/>
        <w:bottom w:val="none" w:sz="0" w:space="0" w:color="auto"/>
        <w:right w:val="none" w:sz="0" w:space="0" w:color="auto"/>
      </w:divBdr>
    </w:div>
    <w:div w:id="1163004931">
      <w:marLeft w:val="480"/>
      <w:marRight w:val="0"/>
      <w:marTop w:val="0"/>
      <w:marBottom w:val="0"/>
      <w:divBdr>
        <w:top w:val="none" w:sz="0" w:space="0" w:color="auto"/>
        <w:left w:val="none" w:sz="0" w:space="0" w:color="auto"/>
        <w:bottom w:val="none" w:sz="0" w:space="0" w:color="auto"/>
        <w:right w:val="none" w:sz="0" w:space="0" w:color="auto"/>
      </w:divBdr>
    </w:div>
    <w:div w:id="1164126181">
      <w:marLeft w:val="480"/>
      <w:marRight w:val="0"/>
      <w:marTop w:val="0"/>
      <w:marBottom w:val="0"/>
      <w:divBdr>
        <w:top w:val="none" w:sz="0" w:space="0" w:color="auto"/>
        <w:left w:val="none" w:sz="0" w:space="0" w:color="auto"/>
        <w:bottom w:val="none" w:sz="0" w:space="0" w:color="auto"/>
        <w:right w:val="none" w:sz="0" w:space="0" w:color="auto"/>
      </w:divBdr>
    </w:div>
    <w:div w:id="1164777324">
      <w:marLeft w:val="480"/>
      <w:marRight w:val="0"/>
      <w:marTop w:val="0"/>
      <w:marBottom w:val="0"/>
      <w:divBdr>
        <w:top w:val="none" w:sz="0" w:space="0" w:color="auto"/>
        <w:left w:val="none" w:sz="0" w:space="0" w:color="auto"/>
        <w:bottom w:val="none" w:sz="0" w:space="0" w:color="auto"/>
        <w:right w:val="none" w:sz="0" w:space="0" w:color="auto"/>
      </w:divBdr>
    </w:div>
    <w:div w:id="1165513681">
      <w:bodyDiv w:val="1"/>
      <w:marLeft w:val="0"/>
      <w:marRight w:val="0"/>
      <w:marTop w:val="0"/>
      <w:marBottom w:val="0"/>
      <w:divBdr>
        <w:top w:val="none" w:sz="0" w:space="0" w:color="auto"/>
        <w:left w:val="none" w:sz="0" w:space="0" w:color="auto"/>
        <w:bottom w:val="none" w:sz="0" w:space="0" w:color="auto"/>
        <w:right w:val="none" w:sz="0" w:space="0" w:color="auto"/>
      </w:divBdr>
    </w:div>
    <w:div w:id="1165708533">
      <w:marLeft w:val="480"/>
      <w:marRight w:val="0"/>
      <w:marTop w:val="0"/>
      <w:marBottom w:val="0"/>
      <w:divBdr>
        <w:top w:val="none" w:sz="0" w:space="0" w:color="auto"/>
        <w:left w:val="none" w:sz="0" w:space="0" w:color="auto"/>
        <w:bottom w:val="none" w:sz="0" w:space="0" w:color="auto"/>
        <w:right w:val="none" w:sz="0" w:space="0" w:color="auto"/>
      </w:divBdr>
    </w:div>
    <w:div w:id="1165896794">
      <w:marLeft w:val="480"/>
      <w:marRight w:val="0"/>
      <w:marTop w:val="0"/>
      <w:marBottom w:val="0"/>
      <w:divBdr>
        <w:top w:val="none" w:sz="0" w:space="0" w:color="auto"/>
        <w:left w:val="none" w:sz="0" w:space="0" w:color="auto"/>
        <w:bottom w:val="none" w:sz="0" w:space="0" w:color="auto"/>
        <w:right w:val="none" w:sz="0" w:space="0" w:color="auto"/>
      </w:divBdr>
    </w:div>
    <w:div w:id="1165979367">
      <w:marLeft w:val="480"/>
      <w:marRight w:val="0"/>
      <w:marTop w:val="0"/>
      <w:marBottom w:val="0"/>
      <w:divBdr>
        <w:top w:val="none" w:sz="0" w:space="0" w:color="auto"/>
        <w:left w:val="none" w:sz="0" w:space="0" w:color="auto"/>
        <w:bottom w:val="none" w:sz="0" w:space="0" w:color="auto"/>
        <w:right w:val="none" w:sz="0" w:space="0" w:color="auto"/>
      </w:divBdr>
    </w:div>
    <w:div w:id="1166092148">
      <w:bodyDiv w:val="1"/>
      <w:marLeft w:val="0"/>
      <w:marRight w:val="0"/>
      <w:marTop w:val="0"/>
      <w:marBottom w:val="0"/>
      <w:divBdr>
        <w:top w:val="none" w:sz="0" w:space="0" w:color="auto"/>
        <w:left w:val="none" w:sz="0" w:space="0" w:color="auto"/>
        <w:bottom w:val="none" w:sz="0" w:space="0" w:color="auto"/>
        <w:right w:val="none" w:sz="0" w:space="0" w:color="auto"/>
      </w:divBdr>
    </w:div>
    <w:div w:id="1166290401">
      <w:marLeft w:val="480"/>
      <w:marRight w:val="0"/>
      <w:marTop w:val="0"/>
      <w:marBottom w:val="0"/>
      <w:divBdr>
        <w:top w:val="none" w:sz="0" w:space="0" w:color="auto"/>
        <w:left w:val="none" w:sz="0" w:space="0" w:color="auto"/>
        <w:bottom w:val="none" w:sz="0" w:space="0" w:color="auto"/>
        <w:right w:val="none" w:sz="0" w:space="0" w:color="auto"/>
      </w:divBdr>
    </w:div>
    <w:div w:id="1166746978">
      <w:marLeft w:val="480"/>
      <w:marRight w:val="0"/>
      <w:marTop w:val="0"/>
      <w:marBottom w:val="0"/>
      <w:divBdr>
        <w:top w:val="none" w:sz="0" w:space="0" w:color="auto"/>
        <w:left w:val="none" w:sz="0" w:space="0" w:color="auto"/>
        <w:bottom w:val="none" w:sz="0" w:space="0" w:color="auto"/>
        <w:right w:val="none" w:sz="0" w:space="0" w:color="auto"/>
      </w:divBdr>
    </w:div>
    <w:div w:id="1167405537">
      <w:marLeft w:val="480"/>
      <w:marRight w:val="0"/>
      <w:marTop w:val="0"/>
      <w:marBottom w:val="0"/>
      <w:divBdr>
        <w:top w:val="none" w:sz="0" w:space="0" w:color="auto"/>
        <w:left w:val="none" w:sz="0" w:space="0" w:color="auto"/>
        <w:bottom w:val="none" w:sz="0" w:space="0" w:color="auto"/>
        <w:right w:val="none" w:sz="0" w:space="0" w:color="auto"/>
      </w:divBdr>
    </w:div>
    <w:div w:id="1167552044">
      <w:bodyDiv w:val="1"/>
      <w:marLeft w:val="0"/>
      <w:marRight w:val="0"/>
      <w:marTop w:val="0"/>
      <w:marBottom w:val="0"/>
      <w:divBdr>
        <w:top w:val="none" w:sz="0" w:space="0" w:color="auto"/>
        <w:left w:val="none" w:sz="0" w:space="0" w:color="auto"/>
        <w:bottom w:val="none" w:sz="0" w:space="0" w:color="auto"/>
        <w:right w:val="none" w:sz="0" w:space="0" w:color="auto"/>
      </w:divBdr>
      <w:divsChild>
        <w:div w:id="1809007455">
          <w:marLeft w:val="480"/>
          <w:marRight w:val="0"/>
          <w:marTop w:val="0"/>
          <w:marBottom w:val="0"/>
          <w:divBdr>
            <w:top w:val="none" w:sz="0" w:space="0" w:color="auto"/>
            <w:left w:val="none" w:sz="0" w:space="0" w:color="auto"/>
            <w:bottom w:val="none" w:sz="0" w:space="0" w:color="auto"/>
            <w:right w:val="none" w:sz="0" w:space="0" w:color="auto"/>
          </w:divBdr>
        </w:div>
        <w:div w:id="394208957">
          <w:marLeft w:val="480"/>
          <w:marRight w:val="0"/>
          <w:marTop w:val="0"/>
          <w:marBottom w:val="0"/>
          <w:divBdr>
            <w:top w:val="none" w:sz="0" w:space="0" w:color="auto"/>
            <w:left w:val="none" w:sz="0" w:space="0" w:color="auto"/>
            <w:bottom w:val="none" w:sz="0" w:space="0" w:color="auto"/>
            <w:right w:val="none" w:sz="0" w:space="0" w:color="auto"/>
          </w:divBdr>
        </w:div>
        <w:div w:id="73356626">
          <w:marLeft w:val="480"/>
          <w:marRight w:val="0"/>
          <w:marTop w:val="0"/>
          <w:marBottom w:val="0"/>
          <w:divBdr>
            <w:top w:val="none" w:sz="0" w:space="0" w:color="auto"/>
            <w:left w:val="none" w:sz="0" w:space="0" w:color="auto"/>
            <w:bottom w:val="none" w:sz="0" w:space="0" w:color="auto"/>
            <w:right w:val="none" w:sz="0" w:space="0" w:color="auto"/>
          </w:divBdr>
        </w:div>
        <w:div w:id="276330736">
          <w:marLeft w:val="480"/>
          <w:marRight w:val="0"/>
          <w:marTop w:val="0"/>
          <w:marBottom w:val="0"/>
          <w:divBdr>
            <w:top w:val="none" w:sz="0" w:space="0" w:color="auto"/>
            <w:left w:val="none" w:sz="0" w:space="0" w:color="auto"/>
            <w:bottom w:val="none" w:sz="0" w:space="0" w:color="auto"/>
            <w:right w:val="none" w:sz="0" w:space="0" w:color="auto"/>
          </w:divBdr>
        </w:div>
        <w:div w:id="201868222">
          <w:marLeft w:val="480"/>
          <w:marRight w:val="0"/>
          <w:marTop w:val="0"/>
          <w:marBottom w:val="0"/>
          <w:divBdr>
            <w:top w:val="none" w:sz="0" w:space="0" w:color="auto"/>
            <w:left w:val="none" w:sz="0" w:space="0" w:color="auto"/>
            <w:bottom w:val="none" w:sz="0" w:space="0" w:color="auto"/>
            <w:right w:val="none" w:sz="0" w:space="0" w:color="auto"/>
          </w:divBdr>
        </w:div>
        <w:div w:id="1047334477">
          <w:marLeft w:val="480"/>
          <w:marRight w:val="0"/>
          <w:marTop w:val="0"/>
          <w:marBottom w:val="0"/>
          <w:divBdr>
            <w:top w:val="none" w:sz="0" w:space="0" w:color="auto"/>
            <w:left w:val="none" w:sz="0" w:space="0" w:color="auto"/>
            <w:bottom w:val="none" w:sz="0" w:space="0" w:color="auto"/>
            <w:right w:val="none" w:sz="0" w:space="0" w:color="auto"/>
          </w:divBdr>
        </w:div>
        <w:div w:id="1126655917">
          <w:marLeft w:val="480"/>
          <w:marRight w:val="0"/>
          <w:marTop w:val="0"/>
          <w:marBottom w:val="0"/>
          <w:divBdr>
            <w:top w:val="none" w:sz="0" w:space="0" w:color="auto"/>
            <w:left w:val="none" w:sz="0" w:space="0" w:color="auto"/>
            <w:bottom w:val="none" w:sz="0" w:space="0" w:color="auto"/>
            <w:right w:val="none" w:sz="0" w:space="0" w:color="auto"/>
          </w:divBdr>
        </w:div>
        <w:div w:id="1619949014">
          <w:marLeft w:val="480"/>
          <w:marRight w:val="0"/>
          <w:marTop w:val="0"/>
          <w:marBottom w:val="0"/>
          <w:divBdr>
            <w:top w:val="none" w:sz="0" w:space="0" w:color="auto"/>
            <w:left w:val="none" w:sz="0" w:space="0" w:color="auto"/>
            <w:bottom w:val="none" w:sz="0" w:space="0" w:color="auto"/>
            <w:right w:val="none" w:sz="0" w:space="0" w:color="auto"/>
          </w:divBdr>
        </w:div>
        <w:div w:id="1009018903">
          <w:marLeft w:val="480"/>
          <w:marRight w:val="0"/>
          <w:marTop w:val="0"/>
          <w:marBottom w:val="0"/>
          <w:divBdr>
            <w:top w:val="none" w:sz="0" w:space="0" w:color="auto"/>
            <w:left w:val="none" w:sz="0" w:space="0" w:color="auto"/>
            <w:bottom w:val="none" w:sz="0" w:space="0" w:color="auto"/>
            <w:right w:val="none" w:sz="0" w:space="0" w:color="auto"/>
          </w:divBdr>
        </w:div>
        <w:div w:id="276907975">
          <w:marLeft w:val="480"/>
          <w:marRight w:val="0"/>
          <w:marTop w:val="0"/>
          <w:marBottom w:val="0"/>
          <w:divBdr>
            <w:top w:val="none" w:sz="0" w:space="0" w:color="auto"/>
            <w:left w:val="none" w:sz="0" w:space="0" w:color="auto"/>
            <w:bottom w:val="none" w:sz="0" w:space="0" w:color="auto"/>
            <w:right w:val="none" w:sz="0" w:space="0" w:color="auto"/>
          </w:divBdr>
        </w:div>
        <w:div w:id="659963425">
          <w:marLeft w:val="480"/>
          <w:marRight w:val="0"/>
          <w:marTop w:val="0"/>
          <w:marBottom w:val="0"/>
          <w:divBdr>
            <w:top w:val="none" w:sz="0" w:space="0" w:color="auto"/>
            <w:left w:val="none" w:sz="0" w:space="0" w:color="auto"/>
            <w:bottom w:val="none" w:sz="0" w:space="0" w:color="auto"/>
            <w:right w:val="none" w:sz="0" w:space="0" w:color="auto"/>
          </w:divBdr>
        </w:div>
        <w:div w:id="1430195752">
          <w:marLeft w:val="480"/>
          <w:marRight w:val="0"/>
          <w:marTop w:val="0"/>
          <w:marBottom w:val="0"/>
          <w:divBdr>
            <w:top w:val="none" w:sz="0" w:space="0" w:color="auto"/>
            <w:left w:val="none" w:sz="0" w:space="0" w:color="auto"/>
            <w:bottom w:val="none" w:sz="0" w:space="0" w:color="auto"/>
            <w:right w:val="none" w:sz="0" w:space="0" w:color="auto"/>
          </w:divBdr>
        </w:div>
        <w:div w:id="1552578009">
          <w:marLeft w:val="480"/>
          <w:marRight w:val="0"/>
          <w:marTop w:val="0"/>
          <w:marBottom w:val="0"/>
          <w:divBdr>
            <w:top w:val="none" w:sz="0" w:space="0" w:color="auto"/>
            <w:left w:val="none" w:sz="0" w:space="0" w:color="auto"/>
            <w:bottom w:val="none" w:sz="0" w:space="0" w:color="auto"/>
            <w:right w:val="none" w:sz="0" w:space="0" w:color="auto"/>
          </w:divBdr>
        </w:div>
        <w:div w:id="1681661177">
          <w:marLeft w:val="480"/>
          <w:marRight w:val="0"/>
          <w:marTop w:val="0"/>
          <w:marBottom w:val="0"/>
          <w:divBdr>
            <w:top w:val="none" w:sz="0" w:space="0" w:color="auto"/>
            <w:left w:val="none" w:sz="0" w:space="0" w:color="auto"/>
            <w:bottom w:val="none" w:sz="0" w:space="0" w:color="auto"/>
            <w:right w:val="none" w:sz="0" w:space="0" w:color="auto"/>
          </w:divBdr>
        </w:div>
        <w:div w:id="1744066511">
          <w:marLeft w:val="480"/>
          <w:marRight w:val="0"/>
          <w:marTop w:val="0"/>
          <w:marBottom w:val="0"/>
          <w:divBdr>
            <w:top w:val="none" w:sz="0" w:space="0" w:color="auto"/>
            <w:left w:val="none" w:sz="0" w:space="0" w:color="auto"/>
            <w:bottom w:val="none" w:sz="0" w:space="0" w:color="auto"/>
            <w:right w:val="none" w:sz="0" w:space="0" w:color="auto"/>
          </w:divBdr>
        </w:div>
        <w:div w:id="879778319">
          <w:marLeft w:val="480"/>
          <w:marRight w:val="0"/>
          <w:marTop w:val="0"/>
          <w:marBottom w:val="0"/>
          <w:divBdr>
            <w:top w:val="none" w:sz="0" w:space="0" w:color="auto"/>
            <w:left w:val="none" w:sz="0" w:space="0" w:color="auto"/>
            <w:bottom w:val="none" w:sz="0" w:space="0" w:color="auto"/>
            <w:right w:val="none" w:sz="0" w:space="0" w:color="auto"/>
          </w:divBdr>
        </w:div>
        <w:div w:id="1337417805">
          <w:marLeft w:val="480"/>
          <w:marRight w:val="0"/>
          <w:marTop w:val="0"/>
          <w:marBottom w:val="0"/>
          <w:divBdr>
            <w:top w:val="none" w:sz="0" w:space="0" w:color="auto"/>
            <w:left w:val="none" w:sz="0" w:space="0" w:color="auto"/>
            <w:bottom w:val="none" w:sz="0" w:space="0" w:color="auto"/>
            <w:right w:val="none" w:sz="0" w:space="0" w:color="auto"/>
          </w:divBdr>
        </w:div>
      </w:divsChild>
    </w:div>
    <w:div w:id="1167742299">
      <w:bodyDiv w:val="1"/>
      <w:marLeft w:val="0"/>
      <w:marRight w:val="0"/>
      <w:marTop w:val="0"/>
      <w:marBottom w:val="0"/>
      <w:divBdr>
        <w:top w:val="none" w:sz="0" w:space="0" w:color="auto"/>
        <w:left w:val="none" w:sz="0" w:space="0" w:color="auto"/>
        <w:bottom w:val="none" w:sz="0" w:space="0" w:color="auto"/>
        <w:right w:val="none" w:sz="0" w:space="0" w:color="auto"/>
      </w:divBdr>
      <w:divsChild>
        <w:div w:id="775566785">
          <w:marLeft w:val="480"/>
          <w:marRight w:val="0"/>
          <w:marTop w:val="0"/>
          <w:marBottom w:val="0"/>
          <w:divBdr>
            <w:top w:val="none" w:sz="0" w:space="0" w:color="auto"/>
            <w:left w:val="none" w:sz="0" w:space="0" w:color="auto"/>
            <w:bottom w:val="none" w:sz="0" w:space="0" w:color="auto"/>
            <w:right w:val="none" w:sz="0" w:space="0" w:color="auto"/>
          </w:divBdr>
        </w:div>
        <w:div w:id="1035229960">
          <w:marLeft w:val="480"/>
          <w:marRight w:val="0"/>
          <w:marTop w:val="0"/>
          <w:marBottom w:val="0"/>
          <w:divBdr>
            <w:top w:val="none" w:sz="0" w:space="0" w:color="auto"/>
            <w:left w:val="none" w:sz="0" w:space="0" w:color="auto"/>
            <w:bottom w:val="none" w:sz="0" w:space="0" w:color="auto"/>
            <w:right w:val="none" w:sz="0" w:space="0" w:color="auto"/>
          </w:divBdr>
        </w:div>
        <w:div w:id="995762007">
          <w:marLeft w:val="480"/>
          <w:marRight w:val="0"/>
          <w:marTop w:val="0"/>
          <w:marBottom w:val="0"/>
          <w:divBdr>
            <w:top w:val="none" w:sz="0" w:space="0" w:color="auto"/>
            <w:left w:val="none" w:sz="0" w:space="0" w:color="auto"/>
            <w:bottom w:val="none" w:sz="0" w:space="0" w:color="auto"/>
            <w:right w:val="none" w:sz="0" w:space="0" w:color="auto"/>
          </w:divBdr>
        </w:div>
        <w:div w:id="151798514">
          <w:marLeft w:val="480"/>
          <w:marRight w:val="0"/>
          <w:marTop w:val="0"/>
          <w:marBottom w:val="0"/>
          <w:divBdr>
            <w:top w:val="none" w:sz="0" w:space="0" w:color="auto"/>
            <w:left w:val="none" w:sz="0" w:space="0" w:color="auto"/>
            <w:bottom w:val="none" w:sz="0" w:space="0" w:color="auto"/>
            <w:right w:val="none" w:sz="0" w:space="0" w:color="auto"/>
          </w:divBdr>
        </w:div>
        <w:div w:id="1657296995">
          <w:marLeft w:val="480"/>
          <w:marRight w:val="0"/>
          <w:marTop w:val="0"/>
          <w:marBottom w:val="0"/>
          <w:divBdr>
            <w:top w:val="none" w:sz="0" w:space="0" w:color="auto"/>
            <w:left w:val="none" w:sz="0" w:space="0" w:color="auto"/>
            <w:bottom w:val="none" w:sz="0" w:space="0" w:color="auto"/>
            <w:right w:val="none" w:sz="0" w:space="0" w:color="auto"/>
          </w:divBdr>
        </w:div>
        <w:div w:id="1674069762">
          <w:marLeft w:val="480"/>
          <w:marRight w:val="0"/>
          <w:marTop w:val="0"/>
          <w:marBottom w:val="0"/>
          <w:divBdr>
            <w:top w:val="none" w:sz="0" w:space="0" w:color="auto"/>
            <w:left w:val="none" w:sz="0" w:space="0" w:color="auto"/>
            <w:bottom w:val="none" w:sz="0" w:space="0" w:color="auto"/>
            <w:right w:val="none" w:sz="0" w:space="0" w:color="auto"/>
          </w:divBdr>
        </w:div>
        <w:div w:id="1714647708">
          <w:marLeft w:val="480"/>
          <w:marRight w:val="0"/>
          <w:marTop w:val="0"/>
          <w:marBottom w:val="0"/>
          <w:divBdr>
            <w:top w:val="none" w:sz="0" w:space="0" w:color="auto"/>
            <w:left w:val="none" w:sz="0" w:space="0" w:color="auto"/>
            <w:bottom w:val="none" w:sz="0" w:space="0" w:color="auto"/>
            <w:right w:val="none" w:sz="0" w:space="0" w:color="auto"/>
          </w:divBdr>
        </w:div>
        <w:div w:id="1849560673">
          <w:marLeft w:val="480"/>
          <w:marRight w:val="0"/>
          <w:marTop w:val="0"/>
          <w:marBottom w:val="0"/>
          <w:divBdr>
            <w:top w:val="none" w:sz="0" w:space="0" w:color="auto"/>
            <w:left w:val="none" w:sz="0" w:space="0" w:color="auto"/>
            <w:bottom w:val="none" w:sz="0" w:space="0" w:color="auto"/>
            <w:right w:val="none" w:sz="0" w:space="0" w:color="auto"/>
          </w:divBdr>
        </w:div>
        <w:div w:id="1297032328">
          <w:marLeft w:val="480"/>
          <w:marRight w:val="0"/>
          <w:marTop w:val="0"/>
          <w:marBottom w:val="0"/>
          <w:divBdr>
            <w:top w:val="none" w:sz="0" w:space="0" w:color="auto"/>
            <w:left w:val="none" w:sz="0" w:space="0" w:color="auto"/>
            <w:bottom w:val="none" w:sz="0" w:space="0" w:color="auto"/>
            <w:right w:val="none" w:sz="0" w:space="0" w:color="auto"/>
          </w:divBdr>
        </w:div>
        <w:div w:id="700790098">
          <w:marLeft w:val="480"/>
          <w:marRight w:val="0"/>
          <w:marTop w:val="0"/>
          <w:marBottom w:val="0"/>
          <w:divBdr>
            <w:top w:val="none" w:sz="0" w:space="0" w:color="auto"/>
            <w:left w:val="none" w:sz="0" w:space="0" w:color="auto"/>
            <w:bottom w:val="none" w:sz="0" w:space="0" w:color="auto"/>
            <w:right w:val="none" w:sz="0" w:space="0" w:color="auto"/>
          </w:divBdr>
        </w:div>
        <w:div w:id="419839768">
          <w:marLeft w:val="480"/>
          <w:marRight w:val="0"/>
          <w:marTop w:val="0"/>
          <w:marBottom w:val="0"/>
          <w:divBdr>
            <w:top w:val="none" w:sz="0" w:space="0" w:color="auto"/>
            <w:left w:val="none" w:sz="0" w:space="0" w:color="auto"/>
            <w:bottom w:val="none" w:sz="0" w:space="0" w:color="auto"/>
            <w:right w:val="none" w:sz="0" w:space="0" w:color="auto"/>
          </w:divBdr>
        </w:div>
        <w:div w:id="645160055">
          <w:marLeft w:val="480"/>
          <w:marRight w:val="0"/>
          <w:marTop w:val="0"/>
          <w:marBottom w:val="0"/>
          <w:divBdr>
            <w:top w:val="none" w:sz="0" w:space="0" w:color="auto"/>
            <w:left w:val="none" w:sz="0" w:space="0" w:color="auto"/>
            <w:bottom w:val="none" w:sz="0" w:space="0" w:color="auto"/>
            <w:right w:val="none" w:sz="0" w:space="0" w:color="auto"/>
          </w:divBdr>
        </w:div>
        <w:div w:id="462115524">
          <w:marLeft w:val="480"/>
          <w:marRight w:val="0"/>
          <w:marTop w:val="0"/>
          <w:marBottom w:val="0"/>
          <w:divBdr>
            <w:top w:val="none" w:sz="0" w:space="0" w:color="auto"/>
            <w:left w:val="none" w:sz="0" w:space="0" w:color="auto"/>
            <w:bottom w:val="none" w:sz="0" w:space="0" w:color="auto"/>
            <w:right w:val="none" w:sz="0" w:space="0" w:color="auto"/>
          </w:divBdr>
        </w:div>
        <w:div w:id="1823883713">
          <w:marLeft w:val="480"/>
          <w:marRight w:val="0"/>
          <w:marTop w:val="0"/>
          <w:marBottom w:val="0"/>
          <w:divBdr>
            <w:top w:val="none" w:sz="0" w:space="0" w:color="auto"/>
            <w:left w:val="none" w:sz="0" w:space="0" w:color="auto"/>
            <w:bottom w:val="none" w:sz="0" w:space="0" w:color="auto"/>
            <w:right w:val="none" w:sz="0" w:space="0" w:color="auto"/>
          </w:divBdr>
        </w:div>
        <w:div w:id="1773356538">
          <w:marLeft w:val="480"/>
          <w:marRight w:val="0"/>
          <w:marTop w:val="0"/>
          <w:marBottom w:val="0"/>
          <w:divBdr>
            <w:top w:val="none" w:sz="0" w:space="0" w:color="auto"/>
            <w:left w:val="none" w:sz="0" w:space="0" w:color="auto"/>
            <w:bottom w:val="none" w:sz="0" w:space="0" w:color="auto"/>
            <w:right w:val="none" w:sz="0" w:space="0" w:color="auto"/>
          </w:divBdr>
        </w:div>
        <w:div w:id="1087993230">
          <w:marLeft w:val="480"/>
          <w:marRight w:val="0"/>
          <w:marTop w:val="0"/>
          <w:marBottom w:val="0"/>
          <w:divBdr>
            <w:top w:val="none" w:sz="0" w:space="0" w:color="auto"/>
            <w:left w:val="none" w:sz="0" w:space="0" w:color="auto"/>
            <w:bottom w:val="none" w:sz="0" w:space="0" w:color="auto"/>
            <w:right w:val="none" w:sz="0" w:space="0" w:color="auto"/>
          </w:divBdr>
        </w:div>
        <w:div w:id="1706711845">
          <w:marLeft w:val="480"/>
          <w:marRight w:val="0"/>
          <w:marTop w:val="0"/>
          <w:marBottom w:val="0"/>
          <w:divBdr>
            <w:top w:val="none" w:sz="0" w:space="0" w:color="auto"/>
            <w:left w:val="none" w:sz="0" w:space="0" w:color="auto"/>
            <w:bottom w:val="none" w:sz="0" w:space="0" w:color="auto"/>
            <w:right w:val="none" w:sz="0" w:space="0" w:color="auto"/>
          </w:divBdr>
        </w:div>
      </w:divsChild>
    </w:div>
    <w:div w:id="1168136227">
      <w:marLeft w:val="480"/>
      <w:marRight w:val="0"/>
      <w:marTop w:val="0"/>
      <w:marBottom w:val="0"/>
      <w:divBdr>
        <w:top w:val="none" w:sz="0" w:space="0" w:color="auto"/>
        <w:left w:val="none" w:sz="0" w:space="0" w:color="auto"/>
        <w:bottom w:val="none" w:sz="0" w:space="0" w:color="auto"/>
        <w:right w:val="none" w:sz="0" w:space="0" w:color="auto"/>
      </w:divBdr>
    </w:div>
    <w:div w:id="1168788120">
      <w:marLeft w:val="480"/>
      <w:marRight w:val="0"/>
      <w:marTop w:val="0"/>
      <w:marBottom w:val="0"/>
      <w:divBdr>
        <w:top w:val="none" w:sz="0" w:space="0" w:color="auto"/>
        <w:left w:val="none" w:sz="0" w:space="0" w:color="auto"/>
        <w:bottom w:val="none" w:sz="0" w:space="0" w:color="auto"/>
        <w:right w:val="none" w:sz="0" w:space="0" w:color="auto"/>
      </w:divBdr>
    </w:div>
    <w:div w:id="1169250813">
      <w:marLeft w:val="480"/>
      <w:marRight w:val="0"/>
      <w:marTop w:val="0"/>
      <w:marBottom w:val="0"/>
      <w:divBdr>
        <w:top w:val="none" w:sz="0" w:space="0" w:color="auto"/>
        <w:left w:val="none" w:sz="0" w:space="0" w:color="auto"/>
        <w:bottom w:val="none" w:sz="0" w:space="0" w:color="auto"/>
        <w:right w:val="none" w:sz="0" w:space="0" w:color="auto"/>
      </w:divBdr>
    </w:div>
    <w:div w:id="1169519529">
      <w:marLeft w:val="480"/>
      <w:marRight w:val="0"/>
      <w:marTop w:val="0"/>
      <w:marBottom w:val="0"/>
      <w:divBdr>
        <w:top w:val="none" w:sz="0" w:space="0" w:color="auto"/>
        <w:left w:val="none" w:sz="0" w:space="0" w:color="auto"/>
        <w:bottom w:val="none" w:sz="0" w:space="0" w:color="auto"/>
        <w:right w:val="none" w:sz="0" w:space="0" w:color="auto"/>
      </w:divBdr>
    </w:div>
    <w:div w:id="1170103523">
      <w:marLeft w:val="480"/>
      <w:marRight w:val="0"/>
      <w:marTop w:val="0"/>
      <w:marBottom w:val="0"/>
      <w:divBdr>
        <w:top w:val="none" w:sz="0" w:space="0" w:color="auto"/>
        <w:left w:val="none" w:sz="0" w:space="0" w:color="auto"/>
        <w:bottom w:val="none" w:sz="0" w:space="0" w:color="auto"/>
        <w:right w:val="none" w:sz="0" w:space="0" w:color="auto"/>
      </w:divBdr>
    </w:div>
    <w:div w:id="1171800281">
      <w:marLeft w:val="480"/>
      <w:marRight w:val="0"/>
      <w:marTop w:val="0"/>
      <w:marBottom w:val="0"/>
      <w:divBdr>
        <w:top w:val="none" w:sz="0" w:space="0" w:color="auto"/>
        <w:left w:val="none" w:sz="0" w:space="0" w:color="auto"/>
        <w:bottom w:val="none" w:sz="0" w:space="0" w:color="auto"/>
        <w:right w:val="none" w:sz="0" w:space="0" w:color="auto"/>
      </w:divBdr>
    </w:div>
    <w:div w:id="1171946176">
      <w:marLeft w:val="480"/>
      <w:marRight w:val="0"/>
      <w:marTop w:val="0"/>
      <w:marBottom w:val="0"/>
      <w:divBdr>
        <w:top w:val="none" w:sz="0" w:space="0" w:color="auto"/>
        <w:left w:val="none" w:sz="0" w:space="0" w:color="auto"/>
        <w:bottom w:val="none" w:sz="0" w:space="0" w:color="auto"/>
        <w:right w:val="none" w:sz="0" w:space="0" w:color="auto"/>
      </w:divBdr>
    </w:div>
    <w:div w:id="1171992307">
      <w:bodyDiv w:val="1"/>
      <w:marLeft w:val="0"/>
      <w:marRight w:val="0"/>
      <w:marTop w:val="0"/>
      <w:marBottom w:val="0"/>
      <w:divBdr>
        <w:top w:val="none" w:sz="0" w:space="0" w:color="auto"/>
        <w:left w:val="none" w:sz="0" w:space="0" w:color="auto"/>
        <w:bottom w:val="none" w:sz="0" w:space="0" w:color="auto"/>
        <w:right w:val="none" w:sz="0" w:space="0" w:color="auto"/>
      </w:divBdr>
    </w:div>
    <w:div w:id="1172065419">
      <w:bodyDiv w:val="1"/>
      <w:marLeft w:val="0"/>
      <w:marRight w:val="0"/>
      <w:marTop w:val="0"/>
      <w:marBottom w:val="0"/>
      <w:divBdr>
        <w:top w:val="none" w:sz="0" w:space="0" w:color="auto"/>
        <w:left w:val="none" w:sz="0" w:space="0" w:color="auto"/>
        <w:bottom w:val="none" w:sz="0" w:space="0" w:color="auto"/>
        <w:right w:val="none" w:sz="0" w:space="0" w:color="auto"/>
      </w:divBdr>
    </w:div>
    <w:div w:id="1172255365">
      <w:marLeft w:val="480"/>
      <w:marRight w:val="0"/>
      <w:marTop w:val="0"/>
      <w:marBottom w:val="0"/>
      <w:divBdr>
        <w:top w:val="none" w:sz="0" w:space="0" w:color="auto"/>
        <w:left w:val="none" w:sz="0" w:space="0" w:color="auto"/>
        <w:bottom w:val="none" w:sz="0" w:space="0" w:color="auto"/>
        <w:right w:val="none" w:sz="0" w:space="0" w:color="auto"/>
      </w:divBdr>
    </w:div>
    <w:div w:id="1172258073">
      <w:marLeft w:val="480"/>
      <w:marRight w:val="0"/>
      <w:marTop w:val="0"/>
      <w:marBottom w:val="0"/>
      <w:divBdr>
        <w:top w:val="none" w:sz="0" w:space="0" w:color="auto"/>
        <w:left w:val="none" w:sz="0" w:space="0" w:color="auto"/>
        <w:bottom w:val="none" w:sz="0" w:space="0" w:color="auto"/>
        <w:right w:val="none" w:sz="0" w:space="0" w:color="auto"/>
      </w:divBdr>
    </w:div>
    <w:div w:id="1173178627">
      <w:marLeft w:val="480"/>
      <w:marRight w:val="0"/>
      <w:marTop w:val="0"/>
      <w:marBottom w:val="0"/>
      <w:divBdr>
        <w:top w:val="none" w:sz="0" w:space="0" w:color="auto"/>
        <w:left w:val="none" w:sz="0" w:space="0" w:color="auto"/>
        <w:bottom w:val="none" w:sz="0" w:space="0" w:color="auto"/>
        <w:right w:val="none" w:sz="0" w:space="0" w:color="auto"/>
      </w:divBdr>
    </w:div>
    <w:div w:id="1173765072">
      <w:marLeft w:val="480"/>
      <w:marRight w:val="0"/>
      <w:marTop w:val="0"/>
      <w:marBottom w:val="0"/>
      <w:divBdr>
        <w:top w:val="none" w:sz="0" w:space="0" w:color="auto"/>
        <w:left w:val="none" w:sz="0" w:space="0" w:color="auto"/>
        <w:bottom w:val="none" w:sz="0" w:space="0" w:color="auto"/>
        <w:right w:val="none" w:sz="0" w:space="0" w:color="auto"/>
      </w:divBdr>
    </w:div>
    <w:div w:id="1173834823">
      <w:bodyDiv w:val="1"/>
      <w:marLeft w:val="0"/>
      <w:marRight w:val="0"/>
      <w:marTop w:val="0"/>
      <w:marBottom w:val="0"/>
      <w:divBdr>
        <w:top w:val="none" w:sz="0" w:space="0" w:color="auto"/>
        <w:left w:val="none" w:sz="0" w:space="0" w:color="auto"/>
        <w:bottom w:val="none" w:sz="0" w:space="0" w:color="auto"/>
        <w:right w:val="none" w:sz="0" w:space="0" w:color="auto"/>
      </w:divBdr>
    </w:div>
    <w:div w:id="1173839276">
      <w:marLeft w:val="480"/>
      <w:marRight w:val="0"/>
      <w:marTop w:val="0"/>
      <w:marBottom w:val="0"/>
      <w:divBdr>
        <w:top w:val="none" w:sz="0" w:space="0" w:color="auto"/>
        <w:left w:val="none" w:sz="0" w:space="0" w:color="auto"/>
        <w:bottom w:val="none" w:sz="0" w:space="0" w:color="auto"/>
        <w:right w:val="none" w:sz="0" w:space="0" w:color="auto"/>
      </w:divBdr>
    </w:div>
    <w:div w:id="1174805536">
      <w:marLeft w:val="480"/>
      <w:marRight w:val="0"/>
      <w:marTop w:val="0"/>
      <w:marBottom w:val="0"/>
      <w:divBdr>
        <w:top w:val="none" w:sz="0" w:space="0" w:color="auto"/>
        <w:left w:val="none" w:sz="0" w:space="0" w:color="auto"/>
        <w:bottom w:val="none" w:sz="0" w:space="0" w:color="auto"/>
        <w:right w:val="none" w:sz="0" w:space="0" w:color="auto"/>
      </w:divBdr>
    </w:div>
    <w:div w:id="1174953247">
      <w:bodyDiv w:val="1"/>
      <w:marLeft w:val="0"/>
      <w:marRight w:val="0"/>
      <w:marTop w:val="0"/>
      <w:marBottom w:val="0"/>
      <w:divBdr>
        <w:top w:val="none" w:sz="0" w:space="0" w:color="auto"/>
        <w:left w:val="none" w:sz="0" w:space="0" w:color="auto"/>
        <w:bottom w:val="none" w:sz="0" w:space="0" w:color="auto"/>
        <w:right w:val="none" w:sz="0" w:space="0" w:color="auto"/>
      </w:divBdr>
    </w:div>
    <w:div w:id="1174998394">
      <w:bodyDiv w:val="1"/>
      <w:marLeft w:val="0"/>
      <w:marRight w:val="0"/>
      <w:marTop w:val="0"/>
      <w:marBottom w:val="0"/>
      <w:divBdr>
        <w:top w:val="none" w:sz="0" w:space="0" w:color="auto"/>
        <w:left w:val="none" w:sz="0" w:space="0" w:color="auto"/>
        <w:bottom w:val="none" w:sz="0" w:space="0" w:color="auto"/>
        <w:right w:val="none" w:sz="0" w:space="0" w:color="auto"/>
      </w:divBdr>
    </w:div>
    <w:div w:id="1175463370">
      <w:bodyDiv w:val="1"/>
      <w:marLeft w:val="0"/>
      <w:marRight w:val="0"/>
      <w:marTop w:val="0"/>
      <w:marBottom w:val="0"/>
      <w:divBdr>
        <w:top w:val="none" w:sz="0" w:space="0" w:color="auto"/>
        <w:left w:val="none" w:sz="0" w:space="0" w:color="auto"/>
        <w:bottom w:val="none" w:sz="0" w:space="0" w:color="auto"/>
        <w:right w:val="none" w:sz="0" w:space="0" w:color="auto"/>
      </w:divBdr>
    </w:div>
    <w:div w:id="1175730424">
      <w:marLeft w:val="480"/>
      <w:marRight w:val="0"/>
      <w:marTop w:val="0"/>
      <w:marBottom w:val="0"/>
      <w:divBdr>
        <w:top w:val="none" w:sz="0" w:space="0" w:color="auto"/>
        <w:left w:val="none" w:sz="0" w:space="0" w:color="auto"/>
        <w:bottom w:val="none" w:sz="0" w:space="0" w:color="auto"/>
        <w:right w:val="none" w:sz="0" w:space="0" w:color="auto"/>
      </w:divBdr>
    </w:div>
    <w:div w:id="1175920713">
      <w:marLeft w:val="480"/>
      <w:marRight w:val="0"/>
      <w:marTop w:val="0"/>
      <w:marBottom w:val="0"/>
      <w:divBdr>
        <w:top w:val="none" w:sz="0" w:space="0" w:color="auto"/>
        <w:left w:val="none" w:sz="0" w:space="0" w:color="auto"/>
        <w:bottom w:val="none" w:sz="0" w:space="0" w:color="auto"/>
        <w:right w:val="none" w:sz="0" w:space="0" w:color="auto"/>
      </w:divBdr>
    </w:div>
    <w:div w:id="1177691224">
      <w:marLeft w:val="480"/>
      <w:marRight w:val="0"/>
      <w:marTop w:val="0"/>
      <w:marBottom w:val="0"/>
      <w:divBdr>
        <w:top w:val="none" w:sz="0" w:space="0" w:color="auto"/>
        <w:left w:val="none" w:sz="0" w:space="0" w:color="auto"/>
        <w:bottom w:val="none" w:sz="0" w:space="0" w:color="auto"/>
        <w:right w:val="none" w:sz="0" w:space="0" w:color="auto"/>
      </w:divBdr>
    </w:div>
    <w:div w:id="1177884795">
      <w:marLeft w:val="480"/>
      <w:marRight w:val="0"/>
      <w:marTop w:val="0"/>
      <w:marBottom w:val="0"/>
      <w:divBdr>
        <w:top w:val="none" w:sz="0" w:space="0" w:color="auto"/>
        <w:left w:val="none" w:sz="0" w:space="0" w:color="auto"/>
        <w:bottom w:val="none" w:sz="0" w:space="0" w:color="auto"/>
        <w:right w:val="none" w:sz="0" w:space="0" w:color="auto"/>
      </w:divBdr>
    </w:div>
    <w:div w:id="1178886697">
      <w:bodyDiv w:val="1"/>
      <w:marLeft w:val="0"/>
      <w:marRight w:val="0"/>
      <w:marTop w:val="0"/>
      <w:marBottom w:val="0"/>
      <w:divBdr>
        <w:top w:val="none" w:sz="0" w:space="0" w:color="auto"/>
        <w:left w:val="none" w:sz="0" w:space="0" w:color="auto"/>
        <w:bottom w:val="none" w:sz="0" w:space="0" w:color="auto"/>
        <w:right w:val="none" w:sz="0" w:space="0" w:color="auto"/>
      </w:divBdr>
    </w:div>
    <w:div w:id="1179003681">
      <w:bodyDiv w:val="1"/>
      <w:marLeft w:val="0"/>
      <w:marRight w:val="0"/>
      <w:marTop w:val="0"/>
      <w:marBottom w:val="0"/>
      <w:divBdr>
        <w:top w:val="none" w:sz="0" w:space="0" w:color="auto"/>
        <w:left w:val="none" w:sz="0" w:space="0" w:color="auto"/>
        <w:bottom w:val="none" w:sz="0" w:space="0" w:color="auto"/>
        <w:right w:val="none" w:sz="0" w:space="0" w:color="auto"/>
      </w:divBdr>
    </w:div>
    <w:div w:id="1179613920">
      <w:marLeft w:val="480"/>
      <w:marRight w:val="0"/>
      <w:marTop w:val="0"/>
      <w:marBottom w:val="0"/>
      <w:divBdr>
        <w:top w:val="none" w:sz="0" w:space="0" w:color="auto"/>
        <w:left w:val="none" w:sz="0" w:space="0" w:color="auto"/>
        <w:bottom w:val="none" w:sz="0" w:space="0" w:color="auto"/>
        <w:right w:val="none" w:sz="0" w:space="0" w:color="auto"/>
      </w:divBdr>
    </w:div>
    <w:div w:id="1179663239">
      <w:marLeft w:val="480"/>
      <w:marRight w:val="0"/>
      <w:marTop w:val="0"/>
      <w:marBottom w:val="0"/>
      <w:divBdr>
        <w:top w:val="none" w:sz="0" w:space="0" w:color="auto"/>
        <w:left w:val="none" w:sz="0" w:space="0" w:color="auto"/>
        <w:bottom w:val="none" w:sz="0" w:space="0" w:color="auto"/>
        <w:right w:val="none" w:sz="0" w:space="0" w:color="auto"/>
      </w:divBdr>
    </w:div>
    <w:div w:id="1179855186">
      <w:marLeft w:val="480"/>
      <w:marRight w:val="0"/>
      <w:marTop w:val="0"/>
      <w:marBottom w:val="0"/>
      <w:divBdr>
        <w:top w:val="none" w:sz="0" w:space="0" w:color="auto"/>
        <w:left w:val="none" w:sz="0" w:space="0" w:color="auto"/>
        <w:bottom w:val="none" w:sz="0" w:space="0" w:color="auto"/>
        <w:right w:val="none" w:sz="0" w:space="0" w:color="auto"/>
      </w:divBdr>
    </w:div>
    <w:div w:id="1180435522">
      <w:bodyDiv w:val="1"/>
      <w:marLeft w:val="0"/>
      <w:marRight w:val="0"/>
      <w:marTop w:val="0"/>
      <w:marBottom w:val="0"/>
      <w:divBdr>
        <w:top w:val="none" w:sz="0" w:space="0" w:color="auto"/>
        <w:left w:val="none" w:sz="0" w:space="0" w:color="auto"/>
        <w:bottom w:val="none" w:sz="0" w:space="0" w:color="auto"/>
        <w:right w:val="none" w:sz="0" w:space="0" w:color="auto"/>
      </w:divBdr>
    </w:div>
    <w:div w:id="1180850659">
      <w:marLeft w:val="480"/>
      <w:marRight w:val="0"/>
      <w:marTop w:val="0"/>
      <w:marBottom w:val="0"/>
      <w:divBdr>
        <w:top w:val="none" w:sz="0" w:space="0" w:color="auto"/>
        <w:left w:val="none" w:sz="0" w:space="0" w:color="auto"/>
        <w:bottom w:val="none" w:sz="0" w:space="0" w:color="auto"/>
        <w:right w:val="none" w:sz="0" w:space="0" w:color="auto"/>
      </w:divBdr>
    </w:div>
    <w:div w:id="1180974999">
      <w:bodyDiv w:val="1"/>
      <w:marLeft w:val="0"/>
      <w:marRight w:val="0"/>
      <w:marTop w:val="0"/>
      <w:marBottom w:val="0"/>
      <w:divBdr>
        <w:top w:val="none" w:sz="0" w:space="0" w:color="auto"/>
        <w:left w:val="none" w:sz="0" w:space="0" w:color="auto"/>
        <w:bottom w:val="none" w:sz="0" w:space="0" w:color="auto"/>
        <w:right w:val="none" w:sz="0" w:space="0" w:color="auto"/>
      </w:divBdr>
    </w:div>
    <w:div w:id="1181511016">
      <w:marLeft w:val="480"/>
      <w:marRight w:val="0"/>
      <w:marTop w:val="0"/>
      <w:marBottom w:val="0"/>
      <w:divBdr>
        <w:top w:val="none" w:sz="0" w:space="0" w:color="auto"/>
        <w:left w:val="none" w:sz="0" w:space="0" w:color="auto"/>
        <w:bottom w:val="none" w:sz="0" w:space="0" w:color="auto"/>
        <w:right w:val="none" w:sz="0" w:space="0" w:color="auto"/>
      </w:divBdr>
    </w:div>
    <w:div w:id="1181745711">
      <w:marLeft w:val="480"/>
      <w:marRight w:val="0"/>
      <w:marTop w:val="0"/>
      <w:marBottom w:val="0"/>
      <w:divBdr>
        <w:top w:val="none" w:sz="0" w:space="0" w:color="auto"/>
        <w:left w:val="none" w:sz="0" w:space="0" w:color="auto"/>
        <w:bottom w:val="none" w:sz="0" w:space="0" w:color="auto"/>
        <w:right w:val="none" w:sz="0" w:space="0" w:color="auto"/>
      </w:divBdr>
    </w:div>
    <w:div w:id="1182204460">
      <w:marLeft w:val="480"/>
      <w:marRight w:val="0"/>
      <w:marTop w:val="0"/>
      <w:marBottom w:val="0"/>
      <w:divBdr>
        <w:top w:val="none" w:sz="0" w:space="0" w:color="auto"/>
        <w:left w:val="none" w:sz="0" w:space="0" w:color="auto"/>
        <w:bottom w:val="none" w:sz="0" w:space="0" w:color="auto"/>
        <w:right w:val="none" w:sz="0" w:space="0" w:color="auto"/>
      </w:divBdr>
    </w:div>
    <w:div w:id="1182276740">
      <w:bodyDiv w:val="1"/>
      <w:marLeft w:val="0"/>
      <w:marRight w:val="0"/>
      <w:marTop w:val="0"/>
      <w:marBottom w:val="0"/>
      <w:divBdr>
        <w:top w:val="none" w:sz="0" w:space="0" w:color="auto"/>
        <w:left w:val="none" w:sz="0" w:space="0" w:color="auto"/>
        <w:bottom w:val="none" w:sz="0" w:space="0" w:color="auto"/>
        <w:right w:val="none" w:sz="0" w:space="0" w:color="auto"/>
      </w:divBdr>
      <w:divsChild>
        <w:div w:id="1727607688">
          <w:marLeft w:val="480"/>
          <w:marRight w:val="0"/>
          <w:marTop w:val="0"/>
          <w:marBottom w:val="0"/>
          <w:divBdr>
            <w:top w:val="none" w:sz="0" w:space="0" w:color="auto"/>
            <w:left w:val="none" w:sz="0" w:space="0" w:color="auto"/>
            <w:bottom w:val="none" w:sz="0" w:space="0" w:color="auto"/>
            <w:right w:val="none" w:sz="0" w:space="0" w:color="auto"/>
          </w:divBdr>
        </w:div>
        <w:div w:id="2051223725">
          <w:marLeft w:val="480"/>
          <w:marRight w:val="0"/>
          <w:marTop w:val="0"/>
          <w:marBottom w:val="0"/>
          <w:divBdr>
            <w:top w:val="none" w:sz="0" w:space="0" w:color="auto"/>
            <w:left w:val="none" w:sz="0" w:space="0" w:color="auto"/>
            <w:bottom w:val="none" w:sz="0" w:space="0" w:color="auto"/>
            <w:right w:val="none" w:sz="0" w:space="0" w:color="auto"/>
          </w:divBdr>
        </w:div>
        <w:div w:id="767507495">
          <w:marLeft w:val="480"/>
          <w:marRight w:val="0"/>
          <w:marTop w:val="0"/>
          <w:marBottom w:val="0"/>
          <w:divBdr>
            <w:top w:val="none" w:sz="0" w:space="0" w:color="auto"/>
            <w:left w:val="none" w:sz="0" w:space="0" w:color="auto"/>
            <w:bottom w:val="none" w:sz="0" w:space="0" w:color="auto"/>
            <w:right w:val="none" w:sz="0" w:space="0" w:color="auto"/>
          </w:divBdr>
        </w:div>
        <w:div w:id="2037653743">
          <w:marLeft w:val="480"/>
          <w:marRight w:val="0"/>
          <w:marTop w:val="0"/>
          <w:marBottom w:val="0"/>
          <w:divBdr>
            <w:top w:val="none" w:sz="0" w:space="0" w:color="auto"/>
            <w:left w:val="none" w:sz="0" w:space="0" w:color="auto"/>
            <w:bottom w:val="none" w:sz="0" w:space="0" w:color="auto"/>
            <w:right w:val="none" w:sz="0" w:space="0" w:color="auto"/>
          </w:divBdr>
        </w:div>
        <w:div w:id="1893999094">
          <w:marLeft w:val="480"/>
          <w:marRight w:val="0"/>
          <w:marTop w:val="0"/>
          <w:marBottom w:val="0"/>
          <w:divBdr>
            <w:top w:val="none" w:sz="0" w:space="0" w:color="auto"/>
            <w:left w:val="none" w:sz="0" w:space="0" w:color="auto"/>
            <w:bottom w:val="none" w:sz="0" w:space="0" w:color="auto"/>
            <w:right w:val="none" w:sz="0" w:space="0" w:color="auto"/>
          </w:divBdr>
        </w:div>
        <w:div w:id="797338927">
          <w:marLeft w:val="480"/>
          <w:marRight w:val="0"/>
          <w:marTop w:val="0"/>
          <w:marBottom w:val="0"/>
          <w:divBdr>
            <w:top w:val="none" w:sz="0" w:space="0" w:color="auto"/>
            <w:left w:val="none" w:sz="0" w:space="0" w:color="auto"/>
            <w:bottom w:val="none" w:sz="0" w:space="0" w:color="auto"/>
            <w:right w:val="none" w:sz="0" w:space="0" w:color="auto"/>
          </w:divBdr>
        </w:div>
        <w:div w:id="941184670">
          <w:marLeft w:val="480"/>
          <w:marRight w:val="0"/>
          <w:marTop w:val="0"/>
          <w:marBottom w:val="0"/>
          <w:divBdr>
            <w:top w:val="none" w:sz="0" w:space="0" w:color="auto"/>
            <w:left w:val="none" w:sz="0" w:space="0" w:color="auto"/>
            <w:bottom w:val="none" w:sz="0" w:space="0" w:color="auto"/>
            <w:right w:val="none" w:sz="0" w:space="0" w:color="auto"/>
          </w:divBdr>
        </w:div>
        <w:div w:id="670765949">
          <w:marLeft w:val="480"/>
          <w:marRight w:val="0"/>
          <w:marTop w:val="0"/>
          <w:marBottom w:val="0"/>
          <w:divBdr>
            <w:top w:val="none" w:sz="0" w:space="0" w:color="auto"/>
            <w:left w:val="none" w:sz="0" w:space="0" w:color="auto"/>
            <w:bottom w:val="none" w:sz="0" w:space="0" w:color="auto"/>
            <w:right w:val="none" w:sz="0" w:space="0" w:color="auto"/>
          </w:divBdr>
        </w:div>
        <w:div w:id="280232742">
          <w:marLeft w:val="480"/>
          <w:marRight w:val="0"/>
          <w:marTop w:val="0"/>
          <w:marBottom w:val="0"/>
          <w:divBdr>
            <w:top w:val="none" w:sz="0" w:space="0" w:color="auto"/>
            <w:left w:val="none" w:sz="0" w:space="0" w:color="auto"/>
            <w:bottom w:val="none" w:sz="0" w:space="0" w:color="auto"/>
            <w:right w:val="none" w:sz="0" w:space="0" w:color="auto"/>
          </w:divBdr>
        </w:div>
        <w:div w:id="1864632384">
          <w:marLeft w:val="480"/>
          <w:marRight w:val="0"/>
          <w:marTop w:val="0"/>
          <w:marBottom w:val="0"/>
          <w:divBdr>
            <w:top w:val="none" w:sz="0" w:space="0" w:color="auto"/>
            <w:left w:val="none" w:sz="0" w:space="0" w:color="auto"/>
            <w:bottom w:val="none" w:sz="0" w:space="0" w:color="auto"/>
            <w:right w:val="none" w:sz="0" w:space="0" w:color="auto"/>
          </w:divBdr>
        </w:div>
        <w:div w:id="942154118">
          <w:marLeft w:val="480"/>
          <w:marRight w:val="0"/>
          <w:marTop w:val="0"/>
          <w:marBottom w:val="0"/>
          <w:divBdr>
            <w:top w:val="none" w:sz="0" w:space="0" w:color="auto"/>
            <w:left w:val="none" w:sz="0" w:space="0" w:color="auto"/>
            <w:bottom w:val="none" w:sz="0" w:space="0" w:color="auto"/>
            <w:right w:val="none" w:sz="0" w:space="0" w:color="auto"/>
          </w:divBdr>
        </w:div>
        <w:div w:id="1226526228">
          <w:marLeft w:val="480"/>
          <w:marRight w:val="0"/>
          <w:marTop w:val="0"/>
          <w:marBottom w:val="0"/>
          <w:divBdr>
            <w:top w:val="none" w:sz="0" w:space="0" w:color="auto"/>
            <w:left w:val="none" w:sz="0" w:space="0" w:color="auto"/>
            <w:bottom w:val="none" w:sz="0" w:space="0" w:color="auto"/>
            <w:right w:val="none" w:sz="0" w:space="0" w:color="auto"/>
          </w:divBdr>
        </w:div>
        <w:div w:id="1421947774">
          <w:marLeft w:val="480"/>
          <w:marRight w:val="0"/>
          <w:marTop w:val="0"/>
          <w:marBottom w:val="0"/>
          <w:divBdr>
            <w:top w:val="none" w:sz="0" w:space="0" w:color="auto"/>
            <w:left w:val="none" w:sz="0" w:space="0" w:color="auto"/>
            <w:bottom w:val="none" w:sz="0" w:space="0" w:color="auto"/>
            <w:right w:val="none" w:sz="0" w:space="0" w:color="auto"/>
          </w:divBdr>
        </w:div>
        <w:div w:id="1433819351">
          <w:marLeft w:val="480"/>
          <w:marRight w:val="0"/>
          <w:marTop w:val="0"/>
          <w:marBottom w:val="0"/>
          <w:divBdr>
            <w:top w:val="none" w:sz="0" w:space="0" w:color="auto"/>
            <w:left w:val="none" w:sz="0" w:space="0" w:color="auto"/>
            <w:bottom w:val="none" w:sz="0" w:space="0" w:color="auto"/>
            <w:right w:val="none" w:sz="0" w:space="0" w:color="auto"/>
          </w:divBdr>
        </w:div>
        <w:div w:id="773982289">
          <w:marLeft w:val="480"/>
          <w:marRight w:val="0"/>
          <w:marTop w:val="0"/>
          <w:marBottom w:val="0"/>
          <w:divBdr>
            <w:top w:val="none" w:sz="0" w:space="0" w:color="auto"/>
            <w:left w:val="none" w:sz="0" w:space="0" w:color="auto"/>
            <w:bottom w:val="none" w:sz="0" w:space="0" w:color="auto"/>
            <w:right w:val="none" w:sz="0" w:space="0" w:color="auto"/>
          </w:divBdr>
        </w:div>
        <w:div w:id="1180922954">
          <w:marLeft w:val="480"/>
          <w:marRight w:val="0"/>
          <w:marTop w:val="0"/>
          <w:marBottom w:val="0"/>
          <w:divBdr>
            <w:top w:val="none" w:sz="0" w:space="0" w:color="auto"/>
            <w:left w:val="none" w:sz="0" w:space="0" w:color="auto"/>
            <w:bottom w:val="none" w:sz="0" w:space="0" w:color="auto"/>
            <w:right w:val="none" w:sz="0" w:space="0" w:color="auto"/>
          </w:divBdr>
        </w:div>
        <w:div w:id="514882494">
          <w:marLeft w:val="480"/>
          <w:marRight w:val="0"/>
          <w:marTop w:val="0"/>
          <w:marBottom w:val="0"/>
          <w:divBdr>
            <w:top w:val="none" w:sz="0" w:space="0" w:color="auto"/>
            <w:left w:val="none" w:sz="0" w:space="0" w:color="auto"/>
            <w:bottom w:val="none" w:sz="0" w:space="0" w:color="auto"/>
            <w:right w:val="none" w:sz="0" w:space="0" w:color="auto"/>
          </w:divBdr>
        </w:div>
        <w:div w:id="558904191">
          <w:marLeft w:val="480"/>
          <w:marRight w:val="0"/>
          <w:marTop w:val="0"/>
          <w:marBottom w:val="0"/>
          <w:divBdr>
            <w:top w:val="none" w:sz="0" w:space="0" w:color="auto"/>
            <w:left w:val="none" w:sz="0" w:space="0" w:color="auto"/>
            <w:bottom w:val="none" w:sz="0" w:space="0" w:color="auto"/>
            <w:right w:val="none" w:sz="0" w:space="0" w:color="auto"/>
          </w:divBdr>
        </w:div>
      </w:divsChild>
    </w:div>
    <w:div w:id="1183858146">
      <w:marLeft w:val="480"/>
      <w:marRight w:val="0"/>
      <w:marTop w:val="0"/>
      <w:marBottom w:val="0"/>
      <w:divBdr>
        <w:top w:val="none" w:sz="0" w:space="0" w:color="auto"/>
        <w:left w:val="none" w:sz="0" w:space="0" w:color="auto"/>
        <w:bottom w:val="none" w:sz="0" w:space="0" w:color="auto"/>
        <w:right w:val="none" w:sz="0" w:space="0" w:color="auto"/>
      </w:divBdr>
    </w:div>
    <w:div w:id="1184587423">
      <w:marLeft w:val="480"/>
      <w:marRight w:val="0"/>
      <w:marTop w:val="0"/>
      <w:marBottom w:val="0"/>
      <w:divBdr>
        <w:top w:val="none" w:sz="0" w:space="0" w:color="auto"/>
        <w:left w:val="none" w:sz="0" w:space="0" w:color="auto"/>
        <w:bottom w:val="none" w:sz="0" w:space="0" w:color="auto"/>
        <w:right w:val="none" w:sz="0" w:space="0" w:color="auto"/>
      </w:divBdr>
    </w:div>
    <w:div w:id="1185285907">
      <w:marLeft w:val="480"/>
      <w:marRight w:val="0"/>
      <w:marTop w:val="0"/>
      <w:marBottom w:val="0"/>
      <w:divBdr>
        <w:top w:val="none" w:sz="0" w:space="0" w:color="auto"/>
        <w:left w:val="none" w:sz="0" w:space="0" w:color="auto"/>
        <w:bottom w:val="none" w:sz="0" w:space="0" w:color="auto"/>
        <w:right w:val="none" w:sz="0" w:space="0" w:color="auto"/>
      </w:divBdr>
    </w:div>
    <w:div w:id="1185291152">
      <w:marLeft w:val="480"/>
      <w:marRight w:val="0"/>
      <w:marTop w:val="0"/>
      <w:marBottom w:val="0"/>
      <w:divBdr>
        <w:top w:val="none" w:sz="0" w:space="0" w:color="auto"/>
        <w:left w:val="none" w:sz="0" w:space="0" w:color="auto"/>
        <w:bottom w:val="none" w:sz="0" w:space="0" w:color="auto"/>
        <w:right w:val="none" w:sz="0" w:space="0" w:color="auto"/>
      </w:divBdr>
    </w:div>
    <w:div w:id="1185435358">
      <w:bodyDiv w:val="1"/>
      <w:marLeft w:val="0"/>
      <w:marRight w:val="0"/>
      <w:marTop w:val="0"/>
      <w:marBottom w:val="0"/>
      <w:divBdr>
        <w:top w:val="none" w:sz="0" w:space="0" w:color="auto"/>
        <w:left w:val="none" w:sz="0" w:space="0" w:color="auto"/>
        <w:bottom w:val="none" w:sz="0" w:space="0" w:color="auto"/>
        <w:right w:val="none" w:sz="0" w:space="0" w:color="auto"/>
      </w:divBdr>
    </w:div>
    <w:div w:id="1186024037">
      <w:bodyDiv w:val="1"/>
      <w:marLeft w:val="0"/>
      <w:marRight w:val="0"/>
      <w:marTop w:val="0"/>
      <w:marBottom w:val="0"/>
      <w:divBdr>
        <w:top w:val="none" w:sz="0" w:space="0" w:color="auto"/>
        <w:left w:val="none" w:sz="0" w:space="0" w:color="auto"/>
        <w:bottom w:val="none" w:sz="0" w:space="0" w:color="auto"/>
        <w:right w:val="none" w:sz="0" w:space="0" w:color="auto"/>
      </w:divBdr>
    </w:div>
    <w:div w:id="1186752425">
      <w:marLeft w:val="480"/>
      <w:marRight w:val="0"/>
      <w:marTop w:val="0"/>
      <w:marBottom w:val="0"/>
      <w:divBdr>
        <w:top w:val="none" w:sz="0" w:space="0" w:color="auto"/>
        <w:left w:val="none" w:sz="0" w:space="0" w:color="auto"/>
        <w:bottom w:val="none" w:sz="0" w:space="0" w:color="auto"/>
        <w:right w:val="none" w:sz="0" w:space="0" w:color="auto"/>
      </w:divBdr>
    </w:div>
    <w:div w:id="1186869490">
      <w:bodyDiv w:val="1"/>
      <w:marLeft w:val="0"/>
      <w:marRight w:val="0"/>
      <w:marTop w:val="0"/>
      <w:marBottom w:val="0"/>
      <w:divBdr>
        <w:top w:val="none" w:sz="0" w:space="0" w:color="auto"/>
        <w:left w:val="none" w:sz="0" w:space="0" w:color="auto"/>
        <w:bottom w:val="none" w:sz="0" w:space="0" w:color="auto"/>
        <w:right w:val="none" w:sz="0" w:space="0" w:color="auto"/>
      </w:divBdr>
      <w:divsChild>
        <w:div w:id="272634479">
          <w:marLeft w:val="480"/>
          <w:marRight w:val="0"/>
          <w:marTop w:val="0"/>
          <w:marBottom w:val="0"/>
          <w:divBdr>
            <w:top w:val="none" w:sz="0" w:space="0" w:color="auto"/>
            <w:left w:val="none" w:sz="0" w:space="0" w:color="auto"/>
            <w:bottom w:val="none" w:sz="0" w:space="0" w:color="auto"/>
            <w:right w:val="none" w:sz="0" w:space="0" w:color="auto"/>
          </w:divBdr>
        </w:div>
        <w:div w:id="1079063246">
          <w:marLeft w:val="480"/>
          <w:marRight w:val="0"/>
          <w:marTop w:val="0"/>
          <w:marBottom w:val="0"/>
          <w:divBdr>
            <w:top w:val="none" w:sz="0" w:space="0" w:color="auto"/>
            <w:left w:val="none" w:sz="0" w:space="0" w:color="auto"/>
            <w:bottom w:val="none" w:sz="0" w:space="0" w:color="auto"/>
            <w:right w:val="none" w:sz="0" w:space="0" w:color="auto"/>
          </w:divBdr>
        </w:div>
        <w:div w:id="1010259622">
          <w:marLeft w:val="480"/>
          <w:marRight w:val="0"/>
          <w:marTop w:val="0"/>
          <w:marBottom w:val="0"/>
          <w:divBdr>
            <w:top w:val="none" w:sz="0" w:space="0" w:color="auto"/>
            <w:left w:val="none" w:sz="0" w:space="0" w:color="auto"/>
            <w:bottom w:val="none" w:sz="0" w:space="0" w:color="auto"/>
            <w:right w:val="none" w:sz="0" w:space="0" w:color="auto"/>
          </w:divBdr>
        </w:div>
        <w:div w:id="573592143">
          <w:marLeft w:val="480"/>
          <w:marRight w:val="0"/>
          <w:marTop w:val="0"/>
          <w:marBottom w:val="0"/>
          <w:divBdr>
            <w:top w:val="none" w:sz="0" w:space="0" w:color="auto"/>
            <w:left w:val="none" w:sz="0" w:space="0" w:color="auto"/>
            <w:bottom w:val="none" w:sz="0" w:space="0" w:color="auto"/>
            <w:right w:val="none" w:sz="0" w:space="0" w:color="auto"/>
          </w:divBdr>
        </w:div>
        <w:div w:id="2071538047">
          <w:marLeft w:val="480"/>
          <w:marRight w:val="0"/>
          <w:marTop w:val="0"/>
          <w:marBottom w:val="0"/>
          <w:divBdr>
            <w:top w:val="none" w:sz="0" w:space="0" w:color="auto"/>
            <w:left w:val="none" w:sz="0" w:space="0" w:color="auto"/>
            <w:bottom w:val="none" w:sz="0" w:space="0" w:color="auto"/>
            <w:right w:val="none" w:sz="0" w:space="0" w:color="auto"/>
          </w:divBdr>
        </w:div>
        <w:div w:id="814764295">
          <w:marLeft w:val="480"/>
          <w:marRight w:val="0"/>
          <w:marTop w:val="0"/>
          <w:marBottom w:val="0"/>
          <w:divBdr>
            <w:top w:val="none" w:sz="0" w:space="0" w:color="auto"/>
            <w:left w:val="none" w:sz="0" w:space="0" w:color="auto"/>
            <w:bottom w:val="none" w:sz="0" w:space="0" w:color="auto"/>
            <w:right w:val="none" w:sz="0" w:space="0" w:color="auto"/>
          </w:divBdr>
        </w:div>
        <w:div w:id="1011689721">
          <w:marLeft w:val="480"/>
          <w:marRight w:val="0"/>
          <w:marTop w:val="0"/>
          <w:marBottom w:val="0"/>
          <w:divBdr>
            <w:top w:val="none" w:sz="0" w:space="0" w:color="auto"/>
            <w:left w:val="none" w:sz="0" w:space="0" w:color="auto"/>
            <w:bottom w:val="none" w:sz="0" w:space="0" w:color="auto"/>
            <w:right w:val="none" w:sz="0" w:space="0" w:color="auto"/>
          </w:divBdr>
        </w:div>
      </w:divsChild>
    </w:div>
    <w:div w:id="1188061576">
      <w:bodyDiv w:val="1"/>
      <w:marLeft w:val="0"/>
      <w:marRight w:val="0"/>
      <w:marTop w:val="0"/>
      <w:marBottom w:val="0"/>
      <w:divBdr>
        <w:top w:val="none" w:sz="0" w:space="0" w:color="auto"/>
        <w:left w:val="none" w:sz="0" w:space="0" w:color="auto"/>
        <w:bottom w:val="none" w:sz="0" w:space="0" w:color="auto"/>
        <w:right w:val="none" w:sz="0" w:space="0" w:color="auto"/>
      </w:divBdr>
    </w:div>
    <w:div w:id="1188565531">
      <w:bodyDiv w:val="1"/>
      <w:marLeft w:val="0"/>
      <w:marRight w:val="0"/>
      <w:marTop w:val="0"/>
      <w:marBottom w:val="0"/>
      <w:divBdr>
        <w:top w:val="none" w:sz="0" w:space="0" w:color="auto"/>
        <w:left w:val="none" w:sz="0" w:space="0" w:color="auto"/>
        <w:bottom w:val="none" w:sz="0" w:space="0" w:color="auto"/>
        <w:right w:val="none" w:sz="0" w:space="0" w:color="auto"/>
      </w:divBdr>
    </w:div>
    <w:div w:id="1188836327">
      <w:marLeft w:val="480"/>
      <w:marRight w:val="0"/>
      <w:marTop w:val="0"/>
      <w:marBottom w:val="0"/>
      <w:divBdr>
        <w:top w:val="none" w:sz="0" w:space="0" w:color="auto"/>
        <w:left w:val="none" w:sz="0" w:space="0" w:color="auto"/>
        <w:bottom w:val="none" w:sz="0" w:space="0" w:color="auto"/>
        <w:right w:val="none" w:sz="0" w:space="0" w:color="auto"/>
      </w:divBdr>
    </w:div>
    <w:div w:id="1189024428">
      <w:marLeft w:val="480"/>
      <w:marRight w:val="0"/>
      <w:marTop w:val="0"/>
      <w:marBottom w:val="0"/>
      <w:divBdr>
        <w:top w:val="none" w:sz="0" w:space="0" w:color="auto"/>
        <w:left w:val="none" w:sz="0" w:space="0" w:color="auto"/>
        <w:bottom w:val="none" w:sz="0" w:space="0" w:color="auto"/>
        <w:right w:val="none" w:sz="0" w:space="0" w:color="auto"/>
      </w:divBdr>
    </w:div>
    <w:div w:id="1189371516">
      <w:bodyDiv w:val="1"/>
      <w:marLeft w:val="0"/>
      <w:marRight w:val="0"/>
      <w:marTop w:val="0"/>
      <w:marBottom w:val="0"/>
      <w:divBdr>
        <w:top w:val="none" w:sz="0" w:space="0" w:color="auto"/>
        <w:left w:val="none" w:sz="0" w:space="0" w:color="auto"/>
        <w:bottom w:val="none" w:sz="0" w:space="0" w:color="auto"/>
        <w:right w:val="none" w:sz="0" w:space="0" w:color="auto"/>
      </w:divBdr>
    </w:div>
    <w:div w:id="1189681505">
      <w:marLeft w:val="480"/>
      <w:marRight w:val="0"/>
      <w:marTop w:val="0"/>
      <w:marBottom w:val="0"/>
      <w:divBdr>
        <w:top w:val="none" w:sz="0" w:space="0" w:color="auto"/>
        <w:left w:val="none" w:sz="0" w:space="0" w:color="auto"/>
        <w:bottom w:val="none" w:sz="0" w:space="0" w:color="auto"/>
        <w:right w:val="none" w:sz="0" w:space="0" w:color="auto"/>
      </w:divBdr>
    </w:div>
    <w:div w:id="1190146100">
      <w:marLeft w:val="480"/>
      <w:marRight w:val="0"/>
      <w:marTop w:val="0"/>
      <w:marBottom w:val="0"/>
      <w:divBdr>
        <w:top w:val="none" w:sz="0" w:space="0" w:color="auto"/>
        <w:left w:val="none" w:sz="0" w:space="0" w:color="auto"/>
        <w:bottom w:val="none" w:sz="0" w:space="0" w:color="auto"/>
        <w:right w:val="none" w:sz="0" w:space="0" w:color="auto"/>
      </w:divBdr>
    </w:div>
    <w:div w:id="1190292025">
      <w:marLeft w:val="480"/>
      <w:marRight w:val="0"/>
      <w:marTop w:val="0"/>
      <w:marBottom w:val="0"/>
      <w:divBdr>
        <w:top w:val="none" w:sz="0" w:space="0" w:color="auto"/>
        <w:left w:val="none" w:sz="0" w:space="0" w:color="auto"/>
        <w:bottom w:val="none" w:sz="0" w:space="0" w:color="auto"/>
        <w:right w:val="none" w:sz="0" w:space="0" w:color="auto"/>
      </w:divBdr>
    </w:div>
    <w:div w:id="1190753033">
      <w:marLeft w:val="480"/>
      <w:marRight w:val="0"/>
      <w:marTop w:val="0"/>
      <w:marBottom w:val="0"/>
      <w:divBdr>
        <w:top w:val="none" w:sz="0" w:space="0" w:color="auto"/>
        <w:left w:val="none" w:sz="0" w:space="0" w:color="auto"/>
        <w:bottom w:val="none" w:sz="0" w:space="0" w:color="auto"/>
        <w:right w:val="none" w:sz="0" w:space="0" w:color="auto"/>
      </w:divBdr>
    </w:div>
    <w:div w:id="1191190749">
      <w:marLeft w:val="480"/>
      <w:marRight w:val="0"/>
      <w:marTop w:val="0"/>
      <w:marBottom w:val="0"/>
      <w:divBdr>
        <w:top w:val="none" w:sz="0" w:space="0" w:color="auto"/>
        <w:left w:val="none" w:sz="0" w:space="0" w:color="auto"/>
        <w:bottom w:val="none" w:sz="0" w:space="0" w:color="auto"/>
        <w:right w:val="none" w:sz="0" w:space="0" w:color="auto"/>
      </w:divBdr>
    </w:div>
    <w:div w:id="1191408948">
      <w:marLeft w:val="480"/>
      <w:marRight w:val="0"/>
      <w:marTop w:val="0"/>
      <w:marBottom w:val="0"/>
      <w:divBdr>
        <w:top w:val="none" w:sz="0" w:space="0" w:color="auto"/>
        <w:left w:val="none" w:sz="0" w:space="0" w:color="auto"/>
        <w:bottom w:val="none" w:sz="0" w:space="0" w:color="auto"/>
        <w:right w:val="none" w:sz="0" w:space="0" w:color="auto"/>
      </w:divBdr>
    </w:div>
    <w:div w:id="1192114440">
      <w:bodyDiv w:val="1"/>
      <w:marLeft w:val="0"/>
      <w:marRight w:val="0"/>
      <w:marTop w:val="0"/>
      <w:marBottom w:val="0"/>
      <w:divBdr>
        <w:top w:val="none" w:sz="0" w:space="0" w:color="auto"/>
        <w:left w:val="none" w:sz="0" w:space="0" w:color="auto"/>
        <w:bottom w:val="none" w:sz="0" w:space="0" w:color="auto"/>
        <w:right w:val="none" w:sz="0" w:space="0" w:color="auto"/>
      </w:divBdr>
    </w:div>
    <w:div w:id="1192500590">
      <w:marLeft w:val="480"/>
      <w:marRight w:val="0"/>
      <w:marTop w:val="0"/>
      <w:marBottom w:val="0"/>
      <w:divBdr>
        <w:top w:val="none" w:sz="0" w:space="0" w:color="auto"/>
        <w:left w:val="none" w:sz="0" w:space="0" w:color="auto"/>
        <w:bottom w:val="none" w:sz="0" w:space="0" w:color="auto"/>
        <w:right w:val="none" w:sz="0" w:space="0" w:color="auto"/>
      </w:divBdr>
    </w:div>
    <w:div w:id="1192567908">
      <w:bodyDiv w:val="1"/>
      <w:marLeft w:val="0"/>
      <w:marRight w:val="0"/>
      <w:marTop w:val="0"/>
      <w:marBottom w:val="0"/>
      <w:divBdr>
        <w:top w:val="none" w:sz="0" w:space="0" w:color="auto"/>
        <w:left w:val="none" w:sz="0" w:space="0" w:color="auto"/>
        <w:bottom w:val="none" w:sz="0" w:space="0" w:color="auto"/>
        <w:right w:val="none" w:sz="0" w:space="0" w:color="auto"/>
      </w:divBdr>
    </w:div>
    <w:div w:id="1192574153">
      <w:marLeft w:val="480"/>
      <w:marRight w:val="0"/>
      <w:marTop w:val="0"/>
      <w:marBottom w:val="0"/>
      <w:divBdr>
        <w:top w:val="none" w:sz="0" w:space="0" w:color="auto"/>
        <w:left w:val="none" w:sz="0" w:space="0" w:color="auto"/>
        <w:bottom w:val="none" w:sz="0" w:space="0" w:color="auto"/>
        <w:right w:val="none" w:sz="0" w:space="0" w:color="auto"/>
      </w:divBdr>
    </w:div>
    <w:div w:id="1192844563">
      <w:bodyDiv w:val="1"/>
      <w:marLeft w:val="0"/>
      <w:marRight w:val="0"/>
      <w:marTop w:val="0"/>
      <w:marBottom w:val="0"/>
      <w:divBdr>
        <w:top w:val="none" w:sz="0" w:space="0" w:color="auto"/>
        <w:left w:val="none" w:sz="0" w:space="0" w:color="auto"/>
        <w:bottom w:val="none" w:sz="0" w:space="0" w:color="auto"/>
        <w:right w:val="none" w:sz="0" w:space="0" w:color="auto"/>
      </w:divBdr>
      <w:divsChild>
        <w:div w:id="2066297628">
          <w:marLeft w:val="480"/>
          <w:marRight w:val="0"/>
          <w:marTop w:val="0"/>
          <w:marBottom w:val="0"/>
          <w:divBdr>
            <w:top w:val="none" w:sz="0" w:space="0" w:color="auto"/>
            <w:left w:val="none" w:sz="0" w:space="0" w:color="auto"/>
            <w:bottom w:val="none" w:sz="0" w:space="0" w:color="auto"/>
            <w:right w:val="none" w:sz="0" w:space="0" w:color="auto"/>
          </w:divBdr>
        </w:div>
        <w:div w:id="897132246">
          <w:marLeft w:val="480"/>
          <w:marRight w:val="0"/>
          <w:marTop w:val="0"/>
          <w:marBottom w:val="0"/>
          <w:divBdr>
            <w:top w:val="none" w:sz="0" w:space="0" w:color="auto"/>
            <w:left w:val="none" w:sz="0" w:space="0" w:color="auto"/>
            <w:bottom w:val="none" w:sz="0" w:space="0" w:color="auto"/>
            <w:right w:val="none" w:sz="0" w:space="0" w:color="auto"/>
          </w:divBdr>
        </w:div>
        <w:div w:id="307829215">
          <w:marLeft w:val="480"/>
          <w:marRight w:val="0"/>
          <w:marTop w:val="0"/>
          <w:marBottom w:val="0"/>
          <w:divBdr>
            <w:top w:val="none" w:sz="0" w:space="0" w:color="auto"/>
            <w:left w:val="none" w:sz="0" w:space="0" w:color="auto"/>
            <w:bottom w:val="none" w:sz="0" w:space="0" w:color="auto"/>
            <w:right w:val="none" w:sz="0" w:space="0" w:color="auto"/>
          </w:divBdr>
        </w:div>
        <w:div w:id="1007319943">
          <w:marLeft w:val="480"/>
          <w:marRight w:val="0"/>
          <w:marTop w:val="0"/>
          <w:marBottom w:val="0"/>
          <w:divBdr>
            <w:top w:val="none" w:sz="0" w:space="0" w:color="auto"/>
            <w:left w:val="none" w:sz="0" w:space="0" w:color="auto"/>
            <w:bottom w:val="none" w:sz="0" w:space="0" w:color="auto"/>
            <w:right w:val="none" w:sz="0" w:space="0" w:color="auto"/>
          </w:divBdr>
        </w:div>
        <w:div w:id="869344750">
          <w:marLeft w:val="480"/>
          <w:marRight w:val="0"/>
          <w:marTop w:val="0"/>
          <w:marBottom w:val="0"/>
          <w:divBdr>
            <w:top w:val="none" w:sz="0" w:space="0" w:color="auto"/>
            <w:left w:val="none" w:sz="0" w:space="0" w:color="auto"/>
            <w:bottom w:val="none" w:sz="0" w:space="0" w:color="auto"/>
            <w:right w:val="none" w:sz="0" w:space="0" w:color="auto"/>
          </w:divBdr>
        </w:div>
        <w:div w:id="771439268">
          <w:marLeft w:val="480"/>
          <w:marRight w:val="0"/>
          <w:marTop w:val="0"/>
          <w:marBottom w:val="0"/>
          <w:divBdr>
            <w:top w:val="none" w:sz="0" w:space="0" w:color="auto"/>
            <w:left w:val="none" w:sz="0" w:space="0" w:color="auto"/>
            <w:bottom w:val="none" w:sz="0" w:space="0" w:color="auto"/>
            <w:right w:val="none" w:sz="0" w:space="0" w:color="auto"/>
          </w:divBdr>
        </w:div>
        <w:div w:id="786125153">
          <w:marLeft w:val="480"/>
          <w:marRight w:val="0"/>
          <w:marTop w:val="0"/>
          <w:marBottom w:val="0"/>
          <w:divBdr>
            <w:top w:val="none" w:sz="0" w:space="0" w:color="auto"/>
            <w:left w:val="none" w:sz="0" w:space="0" w:color="auto"/>
            <w:bottom w:val="none" w:sz="0" w:space="0" w:color="auto"/>
            <w:right w:val="none" w:sz="0" w:space="0" w:color="auto"/>
          </w:divBdr>
        </w:div>
        <w:div w:id="1610552755">
          <w:marLeft w:val="480"/>
          <w:marRight w:val="0"/>
          <w:marTop w:val="0"/>
          <w:marBottom w:val="0"/>
          <w:divBdr>
            <w:top w:val="none" w:sz="0" w:space="0" w:color="auto"/>
            <w:left w:val="none" w:sz="0" w:space="0" w:color="auto"/>
            <w:bottom w:val="none" w:sz="0" w:space="0" w:color="auto"/>
            <w:right w:val="none" w:sz="0" w:space="0" w:color="auto"/>
          </w:divBdr>
        </w:div>
        <w:div w:id="1135487959">
          <w:marLeft w:val="480"/>
          <w:marRight w:val="0"/>
          <w:marTop w:val="0"/>
          <w:marBottom w:val="0"/>
          <w:divBdr>
            <w:top w:val="none" w:sz="0" w:space="0" w:color="auto"/>
            <w:left w:val="none" w:sz="0" w:space="0" w:color="auto"/>
            <w:bottom w:val="none" w:sz="0" w:space="0" w:color="auto"/>
            <w:right w:val="none" w:sz="0" w:space="0" w:color="auto"/>
          </w:divBdr>
        </w:div>
        <w:div w:id="707341493">
          <w:marLeft w:val="480"/>
          <w:marRight w:val="0"/>
          <w:marTop w:val="0"/>
          <w:marBottom w:val="0"/>
          <w:divBdr>
            <w:top w:val="none" w:sz="0" w:space="0" w:color="auto"/>
            <w:left w:val="none" w:sz="0" w:space="0" w:color="auto"/>
            <w:bottom w:val="none" w:sz="0" w:space="0" w:color="auto"/>
            <w:right w:val="none" w:sz="0" w:space="0" w:color="auto"/>
          </w:divBdr>
        </w:div>
        <w:div w:id="185024729">
          <w:marLeft w:val="480"/>
          <w:marRight w:val="0"/>
          <w:marTop w:val="0"/>
          <w:marBottom w:val="0"/>
          <w:divBdr>
            <w:top w:val="none" w:sz="0" w:space="0" w:color="auto"/>
            <w:left w:val="none" w:sz="0" w:space="0" w:color="auto"/>
            <w:bottom w:val="none" w:sz="0" w:space="0" w:color="auto"/>
            <w:right w:val="none" w:sz="0" w:space="0" w:color="auto"/>
          </w:divBdr>
        </w:div>
        <w:div w:id="1804882307">
          <w:marLeft w:val="480"/>
          <w:marRight w:val="0"/>
          <w:marTop w:val="0"/>
          <w:marBottom w:val="0"/>
          <w:divBdr>
            <w:top w:val="none" w:sz="0" w:space="0" w:color="auto"/>
            <w:left w:val="none" w:sz="0" w:space="0" w:color="auto"/>
            <w:bottom w:val="none" w:sz="0" w:space="0" w:color="auto"/>
            <w:right w:val="none" w:sz="0" w:space="0" w:color="auto"/>
          </w:divBdr>
        </w:div>
        <w:div w:id="242643714">
          <w:marLeft w:val="480"/>
          <w:marRight w:val="0"/>
          <w:marTop w:val="0"/>
          <w:marBottom w:val="0"/>
          <w:divBdr>
            <w:top w:val="none" w:sz="0" w:space="0" w:color="auto"/>
            <w:left w:val="none" w:sz="0" w:space="0" w:color="auto"/>
            <w:bottom w:val="none" w:sz="0" w:space="0" w:color="auto"/>
            <w:right w:val="none" w:sz="0" w:space="0" w:color="auto"/>
          </w:divBdr>
        </w:div>
        <w:div w:id="765535266">
          <w:marLeft w:val="480"/>
          <w:marRight w:val="0"/>
          <w:marTop w:val="0"/>
          <w:marBottom w:val="0"/>
          <w:divBdr>
            <w:top w:val="none" w:sz="0" w:space="0" w:color="auto"/>
            <w:left w:val="none" w:sz="0" w:space="0" w:color="auto"/>
            <w:bottom w:val="none" w:sz="0" w:space="0" w:color="auto"/>
            <w:right w:val="none" w:sz="0" w:space="0" w:color="auto"/>
          </w:divBdr>
        </w:div>
        <w:div w:id="70124594">
          <w:marLeft w:val="480"/>
          <w:marRight w:val="0"/>
          <w:marTop w:val="0"/>
          <w:marBottom w:val="0"/>
          <w:divBdr>
            <w:top w:val="none" w:sz="0" w:space="0" w:color="auto"/>
            <w:left w:val="none" w:sz="0" w:space="0" w:color="auto"/>
            <w:bottom w:val="none" w:sz="0" w:space="0" w:color="auto"/>
            <w:right w:val="none" w:sz="0" w:space="0" w:color="auto"/>
          </w:divBdr>
        </w:div>
        <w:div w:id="502160711">
          <w:marLeft w:val="480"/>
          <w:marRight w:val="0"/>
          <w:marTop w:val="0"/>
          <w:marBottom w:val="0"/>
          <w:divBdr>
            <w:top w:val="none" w:sz="0" w:space="0" w:color="auto"/>
            <w:left w:val="none" w:sz="0" w:space="0" w:color="auto"/>
            <w:bottom w:val="none" w:sz="0" w:space="0" w:color="auto"/>
            <w:right w:val="none" w:sz="0" w:space="0" w:color="auto"/>
          </w:divBdr>
        </w:div>
        <w:div w:id="721633157">
          <w:marLeft w:val="480"/>
          <w:marRight w:val="0"/>
          <w:marTop w:val="0"/>
          <w:marBottom w:val="0"/>
          <w:divBdr>
            <w:top w:val="none" w:sz="0" w:space="0" w:color="auto"/>
            <w:left w:val="none" w:sz="0" w:space="0" w:color="auto"/>
            <w:bottom w:val="none" w:sz="0" w:space="0" w:color="auto"/>
            <w:right w:val="none" w:sz="0" w:space="0" w:color="auto"/>
          </w:divBdr>
        </w:div>
        <w:div w:id="1598442879">
          <w:marLeft w:val="480"/>
          <w:marRight w:val="0"/>
          <w:marTop w:val="0"/>
          <w:marBottom w:val="0"/>
          <w:divBdr>
            <w:top w:val="none" w:sz="0" w:space="0" w:color="auto"/>
            <w:left w:val="none" w:sz="0" w:space="0" w:color="auto"/>
            <w:bottom w:val="none" w:sz="0" w:space="0" w:color="auto"/>
            <w:right w:val="none" w:sz="0" w:space="0" w:color="auto"/>
          </w:divBdr>
        </w:div>
      </w:divsChild>
    </w:div>
    <w:div w:id="1193567316">
      <w:marLeft w:val="480"/>
      <w:marRight w:val="0"/>
      <w:marTop w:val="0"/>
      <w:marBottom w:val="0"/>
      <w:divBdr>
        <w:top w:val="none" w:sz="0" w:space="0" w:color="auto"/>
        <w:left w:val="none" w:sz="0" w:space="0" w:color="auto"/>
        <w:bottom w:val="none" w:sz="0" w:space="0" w:color="auto"/>
        <w:right w:val="none" w:sz="0" w:space="0" w:color="auto"/>
      </w:divBdr>
    </w:div>
    <w:div w:id="1193810304">
      <w:bodyDiv w:val="1"/>
      <w:marLeft w:val="0"/>
      <w:marRight w:val="0"/>
      <w:marTop w:val="0"/>
      <w:marBottom w:val="0"/>
      <w:divBdr>
        <w:top w:val="none" w:sz="0" w:space="0" w:color="auto"/>
        <w:left w:val="none" w:sz="0" w:space="0" w:color="auto"/>
        <w:bottom w:val="none" w:sz="0" w:space="0" w:color="auto"/>
        <w:right w:val="none" w:sz="0" w:space="0" w:color="auto"/>
      </w:divBdr>
    </w:div>
    <w:div w:id="1194267738">
      <w:bodyDiv w:val="1"/>
      <w:marLeft w:val="0"/>
      <w:marRight w:val="0"/>
      <w:marTop w:val="0"/>
      <w:marBottom w:val="0"/>
      <w:divBdr>
        <w:top w:val="none" w:sz="0" w:space="0" w:color="auto"/>
        <w:left w:val="none" w:sz="0" w:space="0" w:color="auto"/>
        <w:bottom w:val="none" w:sz="0" w:space="0" w:color="auto"/>
        <w:right w:val="none" w:sz="0" w:space="0" w:color="auto"/>
      </w:divBdr>
    </w:div>
    <w:div w:id="1194267908">
      <w:bodyDiv w:val="1"/>
      <w:marLeft w:val="0"/>
      <w:marRight w:val="0"/>
      <w:marTop w:val="0"/>
      <w:marBottom w:val="0"/>
      <w:divBdr>
        <w:top w:val="none" w:sz="0" w:space="0" w:color="auto"/>
        <w:left w:val="none" w:sz="0" w:space="0" w:color="auto"/>
        <w:bottom w:val="none" w:sz="0" w:space="0" w:color="auto"/>
        <w:right w:val="none" w:sz="0" w:space="0" w:color="auto"/>
      </w:divBdr>
    </w:div>
    <w:div w:id="1194271785">
      <w:bodyDiv w:val="1"/>
      <w:marLeft w:val="0"/>
      <w:marRight w:val="0"/>
      <w:marTop w:val="0"/>
      <w:marBottom w:val="0"/>
      <w:divBdr>
        <w:top w:val="none" w:sz="0" w:space="0" w:color="auto"/>
        <w:left w:val="none" w:sz="0" w:space="0" w:color="auto"/>
        <w:bottom w:val="none" w:sz="0" w:space="0" w:color="auto"/>
        <w:right w:val="none" w:sz="0" w:space="0" w:color="auto"/>
      </w:divBdr>
    </w:div>
    <w:div w:id="1194735025">
      <w:bodyDiv w:val="1"/>
      <w:marLeft w:val="0"/>
      <w:marRight w:val="0"/>
      <w:marTop w:val="0"/>
      <w:marBottom w:val="0"/>
      <w:divBdr>
        <w:top w:val="none" w:sz="0" w:space="0" w:color="auto"/>
        <w:left w:val="none" w:sz="0" w:space="0" w:color="auto"/>
        <w:bottom w:val="none" w:sz="0" w:space="0" w:color="auto"/>
        <w:right w:val="none" w:sz="0" w:space="0" w:color="auto"/>
      </w:divBdr>
    </w:div>
    <w:div w:id="1195192432">
      <w:marLeft w:val="480"/>
      <w:marRight w:val="0"/>
      <w:marTop w:val="0"/>
      <w:marBottom w:val="0"/>
      <w:divBdr>
        <w:top w:val="none" w:sz="0" w:space="0" w:color="auto"/>
        <w:left w:val="none" w:sz="0" w:space="0" w:color="auto"/>
        <w:bottom w:val="none" w:sz="0" w:space="0" w:color="auto"/>
        <w:right w:val="none" w:sz="0" w:space="0" w:color="auto"/>
      </w:divBdr>
    </w:div>
    <w:div w:id="1195384219">
      <w:marLeft w:val="480"/>
      <w:marRight w:val="0"/>
      <w:marTop w:val="0"/>
      <w:marBottom w:val="0"/>
      <w:divBdr>
        <w:top w:val="none" w:sz="0" w:space="0" w:color="auto"/>
        <w:left w:val="none" w:sz="0" w:space="0" w:color="auto"/>
        <w:bottom w:val="none" w:sz="0" w:space="0" w:color="auto"/>
        <w:right w:val="none" w:sz="0" w:space="0" w:color="auto"/>
      </w:divBdr>
    </w:div>
    <w:div w:id="1196847271">
      <w:bodyDiv w:val="1"/>
      <w:marLeft w:val="0"/>
      <w:marRight w:val="0"/>
      <w:marTop w:val="0"/>
      <w:marBottom w:val="0"/>
      <w:divBdr>
        <w:top w:val="none" w:sz="0" w:space="0" w:color="auto"/>
        <w:left w:val="none" w:sz="0" w:space="0" w:color="auto"/>
        <w:bottom w:val="none" w:sz="0" w:space="0" w:color="auto"/>
        <w:right w:val="none" w:sz="0" w:space="0" w:color="auto"/>
      </w:divBdr>
    </w:div>
    <w:div w:id="1196961514">
      <w:bodyDiv w:val="1"/>
      <w:marLeft w:val="0"/>
      <w:marRight w:val="0"/>
      <w:marTop w:val="0"/>
      <w:marBottom w:val="0"/>
      <w:divBdr>
        <w:top w:val="none" w:sz="0" w:space="0" w:color="auto"/>
        <w:left w:val="none" w:sz="0" w:space="0" w:color="auto"/>
        <w:bottom w:val="none" w:sz="0" w:space="0" w:color="auto"/>
        <w:right w:val="none" w:sz="0" w:space="0" w:color="auto"/>
      </w:divBdr>
    </w:div>
    <w:div w:id="1198200161">
      <w:bodyDiv w:val="1"/>
      <w:marLeft w:val="0"/>
      <w:marRight w:val="0"/>
      <w:marTop w:val="0"/>
      <w:marBottom w:val="0"/>
      <w:divBdr>
        <w:top w:val="none" w:sz="0" w:space="0" w:color="auto"/>
        <w:left w:val="none" w:sz="0" w:space="0" w:color="auto"/>
        <w:bottom w:val="none" w:sz="0" w:space="0" w:color="auto"/>
        <w:right w:val="none" w:sz="0" w:space="0" w:color="auto"/>
      </w:divBdr>
    </w:div>
    <w:div w:id="1198423213">
      <w:marLeft w:val="480"/>
      <w:marRight w:val="0"/>
      <w:marTop w:val="0"/>
      <w:marBottom w:val="0"/>
      <w:divBdr>
        <w:top w:val="none" w:sz="0" w:space="0" w:color="auto"/>
        <w:left w:val="none" w:sz="0" w:space="0" w:color="auto"/>
        <w:bottom w:val="none" w:sz="0" w:space="0" w:color="auto"/>
        <w:right w:val="none" w:sz="0" w:space="0" w:color="auto"/>
      </w:divBdr>
    </w:div>
    <w:div w:id="1199053936">
      <w:marLeft w:val="480"/>
      <w:marRight w:val="0"/>
      <w:marTop w:val="0"/>
      <w:marBottom w:val="0"/>
      <w:divBdr>
        <w:top w:val="none" w:sz="0" w:space="0" w:color="auto"/>
        <w:left w:val="none" w:sz="0" w:space="0" w:color="auto"/>
        <w:bottom w:val="none" w:sz="0" w:space="0" w:color="auto"/>
        <w:right w:val="none" w:sz="0" w:space="0" w:color="auto"/>
      </w:divBdr>
    </w:div>
    <w:div w:id="1199123395">
      <w:marLeft w:val="480"/>
      <w:marRight w:val="0"/>
      <w:marTop w:val="0"/>
      <w:marBottom w:val="0"/>
      <w:divBdr>
        <w:top w:val="none" w:sz="0" w:space="0" w:color="auto"/>
        <w:left w:val="none" w:sz="0" w:space="0" w:color="auto"/>
        <w:bottom w:val="none" w:sz="0" w:space="0" w:color="auto"/>
        <w:right w:val="none" w:sz="0" w:space="0" w:color="auto"/>
      </w:divBdr>
    </w:div>
    <w:div w:id="1199271113">
      <w:marLeft w:val="480"/>
      <w:marRight w:val="0"/>
      <w:marTop w:val="0"/>
      <w:marBottom w:val="0"/>
      <w:divBdr>
        <w:top w:val="none" w:sz="0" w:space="0" w:color="auto"/>
        <w:left w:val="none" w:sz="0" w:space="0" w:color="auto"/>
        <w:bottom w:val="none" w:sz="0" w:space="0" w:color="auto"/>
        <w:right w:val="none" w:sz="0" w:space="0" w:color="auto"/>
      </w:divBdr>
    </w:div>
    <w:div w:id="1199782538">
      <w:bodyDiv w:val="1"/>
      <w:marLeft w:val="0"/>
      <w:marRight w:val="0"/>
      <w:marTop w:val="0"/>
      <w:marBottom w:val="0"/>
      <w:divBdr>
        <w:top w:val="none" w:sz="0" w:space="0" w:color="auto"/>
        <w:left w:val="none" w:sz="0" w:space="0" w:color="auto"/>
        <w:bottom w:val="none" w:sz="0" w:space="0" w:color="auto"/>
        <w:right w:val="none" w:sz="0" w:space="0" w:color="auto"/>
      </w:divBdr>
    </w:div>
    <w:div w:id="1200048404">
      <w:marLeft w:val="480"/>
      <w:marRight w:val="0"/>
      <w:marTop w:val="0"/>
      <w:marBottom w:val="0"/>
      <w:divBdr>
        <w:top w:val="none" w:sz="0" w:space="0" w:color="auto"/>
        <w:left w:val="none" w:sz="0" w:space="0" w:color="auto"/>
        <w:bottom w:val="none" w:sz="0" w:space="0" w:color="auto"/>
        <w:right w:val="none" w:sz="0" w:space="0" w:color="auto"/>
      </w:divBdr>
    </w:div>
    <w:div w:id="1200362866">
      <w:marLeft w:val="480"/>
      <w:marRight w:val="0"/>
      <w:marTop w:val="0"/>
      <w:marBottom w:val="0"/>
      <w:divBdr>
        <w:top w:val="none" w:sz="0" w:space="0" w:color="auto"/>
        <w:left w:val="none" w:sz="0" w:space="0" w:color="auto"/>
        <w:bottom w:val="none" w:sz="0" w:space="0" w:color="auto"/>
        <w:right w:val="none" w:sz="0" w:space="0" w:color="auto"/>
      </w:divBdr>
    </w:div>
    <w:div w:id="1200626707">
      <w:bodyDiv w:val="1"/>
      <w:marLeft w:val="0"/>
      <w:marRight w:val="0"/>
      <w:marTop w:val="0"/>
      <w:marBottom w:val="0"/>
      <w:divBdr>
        <w:top w:val="none" w:sz="0" w:space="0" w:color="auto"/>
        <w:left w:val="none" w:sz="0" w:space="0" w:color="auto"/>
        <w:bottom w:val="none" w:sz="0" w:space="0" w:color="auto"/>
        <w:right w:val="none" w:sz="0" w:space="0" w:color="auto"/>
      </w:divBdr>
    </w:div>
    <w:div w:id="1201743297">
      <w:bodyDiv w:val="1"/>
      <w:marLeft w:val="0"/>
      <w:marRight w:val="0"/>
      <w:marTop w:val="0"/>
      <w:marBottom w:val="0"/>
      <w:divBdr>
        <w:top w:val="none" w:sz="0" w:space="0" w:color="auto"/>
        <w:left w:val="none" w:sz="0" w:space="0" w:color="auto"/>
        <w:bottom w:val="none" w:sz="0" w:space="0" w:color="auto"/>
        <w:right w:val="none" w:sz="0" w:space="0" w:color="auto"/>
      </w:divBdr>
    </w:div>
    <w:div w:id="1201892617">
      <w:marLeft w:val="480"/>
      <w:marRight w:val="0"/>
      <w:marTop w:val="0"/>
      <w:marBottom w:val="0"/>
      <w:divBdr>
        <w:top w:val="none" w:sz="0" w:space="0" w:color="auto"/>
        <w:left w:val="none" w:sz="0" w:space="0" w:color="auto"/>
        <w:bottom w:val="none" w:sz="0" w:space="0" w:color="auto"/>
        <w:right w:val="none" w:sz="0" w:space="0" w:color="auto"/>
      </w:divBdr>
    </w:div>
    <w:div w:id="1202746957">
      <w:marLeft w:val="480"/>
      <w:marRight w:val="0"/>
      <w:marTop w:val="0"/>
      <w:marBottom w:val="0"/>
      <w:divBdr>
        <w:top w:val="none" w:sz="0" w:space="0" w:color="auto"/>
        <w:left w:val="none" w:sz="0" w:space="0" w:color="auto"/>
        <w:bottom w:val="none" w:sz="0" w:space="0" w:color="auto"/>
        <w:right w:val="none" w:sz="0" w:space="0" w:color="auto"/>
      </w:divBdr>
    </w:div>
    <w:div w:id="1203446776">
      <w:bodyDiv w:val="1"/>
      <w:marLeft w:val="0"/>
      <w:marRight w:val="0"/>
      <w:marTop w:val="0"/>
      <w:marBottom w:val="0"/>
      <w:divBdr>
        <w:top w:val="none" w:sz="0" w:space="0" w:color="auto"/>
        <w:left w:val="none" w:sz="0" w:space="0" w:color="auto"/>
        <w:bottom w:val="none" w:sz="0" w:space="0" w:color="auto"/>
        <w:right w:val="none" w:sz="0" w:space="0" w:color="auto"/>
      </w:divBdr>
    </w:div>
    <w:div w:id="1203707415">
      <w:marLeft w:val="480"/>
      <w:marRight w:val="0"/>
      <w:marTop w:val="0"/>
      <w:marBottom w:val="0"/>
      <w:divBdr>
        <w:top w:val="none" w:sz="0" w:space="0" w:color="auto"/>
        <w:left w:val="none" w:sz="0" w:space="0" w:color="auto"/>
        <w:bottom w:val="none" w:sz="0" w:space="0" w:color="auto"/>
        <w:right w:val="none" w:sz="0" w:space="0" w:color="auto"/>
      </w:divBdr>
    </w:div>
    <w:div w:id="1204250172">
      <w:marLeft w:val="480"/>
      <w:marRight w:val="0"/>
      <w:marTop w:val="0"/>
      <w:marBottom w:val="0"/>
      <w:divBdr>
        <w:top w:val="none" w:sz="0" w:space="0" w:color="auto"/>
        <w:left w:val="none" w:sz="0" w:space="0" w:color="auto"/>
        <w:bottom w:val="none" w:sz="0" w:space="0" w:color="auto"/>
        <w:right w:val="none" w:sz="0" w:space="0" w:color="auto"/>
      </w:divBdr>
    </w:div>
    <w:div w:id="1204518175">
      <w:bodyDiv w:val="1"/>
      <w:marLeft w:val="0"/>
      <w:marRight w:val="0"/>
      <w:marTop w:val="0"/>
      <w:marBottom w:val="0"/>
      <w:divBdr>
        <w:top w:val="none" w:sz="0" w:space="0" w:color="auto"/>
        <w:left w:val="none" w:sz="0" w:space="0" w:color="auto"/>
        <w:bottom w:val="none" w:sz="0" w:space="0" w:color="auto"/>
        <w:right w:val="none" w:sz="0" w:space="0" w:color="auto"/>
      </w:divBdr>
    </w:div>
    <w:div w:id="1204636790">
      <w:marLeft w:val="480"/>
      <w:marRight w:val="0"/>
      <w:marTop w:val="0"/>
      <w:marBottom w:val="0"/>
      <w:divBdr>
        <w:top w:val="none" w:sz="0" w:space="0" w:color="auto"/>
        <w:left w:val="none" w:sz="0" w:space="0" w:color="auto"/>
        <w:bottom w:val="none" w:sz="0" w:space="0" w:color="auto"/>
        <w:right w:val="none" w:sz="0" w:space="0" w:color="auto"/>
      </w:divBdr>
    </w:div>
    <w:div w:id="1205366924">
      <w:marLeft w:val="480"/>
      <w:marRight w:val="0"/>
      <w:marTop w:val="0"/>
      <w:marBottom w:val="0"/>
      <w:divBdr>
        <w:top w:val="none" w:sz="0" w:space="0" w:color="auto"/>
        <w:left w:val="none" w:sz="0" w:space="0" w:color="auto"/>
        <w:bottom w:val="none" w:sz="0" w:space="0" w:color="auto"/>
        <w:right w:val="none" w:sz="0" w:space="0" w:color="auto"/>
      </w:divBdr>
    </w:div>
    <w:div w:id="1205557445">
      <w:marLeft w:val="480"/>
      <w:marRight w:val="0"/>
      <w:marTop w:val="0"/>
      <w:marBottom w:val="0"/>
      <w:divBdr>
        <w:top w:val="none" w:sz="0" w:space="0" w:color="auto"/>
        <w:left w:val="none" w:sz="0" w:space="0" w:color="auto"/>
        <w:bottom w:val="none" w:sz="0" w:space="0" w:color="auto"/>
        <w:right w:val="none" w:sz="0" w:space="0" w:color="auto"/>
      </w:divBdr>
    </w:div>
    <w:div w:id="1205677278">
      <w:bodyDiv w:val="1"/>
      <w:marLeft w:val="0"/>
      <w:marRight w:val="0"/>
      <w:marTop w:val="0"/>
      <w:marBottom w:val="0"/>
      <w:divBdr>
        <w:top w:val="none" w:sz="0" w:space="0" w:color="auto"/>
        <w:left w:val="none" w:sz="0" w:space="0" w:color="auto"/>
        <w:bottom w:val="none" w:sz="0" w:space="0" w:color="auto"/>
        <w:right w:val="none" w:sz="0" w:space="0" w:color="auto"/>
      </w:divBdr>
    </w:div>
    <w:div w:id="1205825309">
      <w:bodyDiv w:val="1"/>
      <w:marLeft w:val="0"/>
      <w:marRight w:val="0"/>
      <w:marTop w:val="0"/>
      <w:marBottom w:val="0"/>
      <w:divBdr>
        <w:top w:val="none" w:sz="0" w:space="0" w:color="auto"/>
        <w:left w:val="none" w:sz="0" w:space="0" w:color="auto"/>
        <w:bottom w:val="none" w:sz="0" w:space="0" w:color="auto"/>
        <w:right w:val="none" w:sz="0" w:space="0" w:color="auto"/>
      </w:divBdr>
    </w:div>
    <w:div w:id="1206017496">
      <w:marLeft w:val="480"/>
      <w:marRight w:val="0"/>
      <w:marTop w:val="0"/>
      <w:marBottom w:val="0"/>
      <w:divBdr>
        <w:top w:val="none" w:sz="0" w:space="0" w:color="auto"/>
        <w:left w:val="none" w:sz="0" w:space="0" w:color="auto"/>
        <w:bottom w:val="none" w:sz="0" w:space="0" w:color="auto"/>
        <w:right w:val="none" w:sz="0" w:space="0" w:color="auto"/>
      </w:divBdr>
    </w:div>
    <w:div w:id="1206942616">
      <w:marLeft w:val="480"/>
      <w:marRight w:val="0"/>
      <w:marTop w:val="0"/>
      <w:marBottom w:val="0"/>
      <w:divBdr>
        <w:top w:val="none" w:sz="0" w:space="0" w:color="auto"/>
        <w:left w:val="none" w:sz="0" w:space="0" w:color="auto"/>
        <w:bottom w:val="none" w:sz="0" w:space="0" w:color="auto"/>
        <w:right w:val="none" w:sz="0" w:space="0" w:color="auto"/>
      </w:divBdr>
    </w:div>
    <w:div w:id="1207139911">
      <w:marLeft w:val="480"/>
      <w:marRight w:val="0"/>
      <w:marTop w:val="0"/>
      <w:marBottom w:val="0"/>
      <w:divBdr>
        <w:top w:val="none" w:sz="0" w:space="0" w:color="auto"/>
        <w:left w:val="none" w:sz="0" w:space="0" w:color="auto"/>
        <w:bottom w:val="none" w:sz="0" w:space="0" w:color="auto"/>
        <w:right w:val="none" w:sz="0" w:space="0" w:color="auto"/>
      </w:divBdr>
    </w:div>
    <w:div w:id="1207370459">
      <w:marLeft w:val="480"/>
      <w:marRight w:val="0"/>
      <w:marTop w:val="0"/>
      <w:marBottom w:val="0"/>
      <w:divBdr>
        <w:top w:val="none" w:sz="0" w:space="0" w:color="auto"/>
        <w:left w:val="none" w:sz="0" w:space="0" w:color="auto"/>
        <w:bottom w:val="none" w:sz="0" w:space="0" w:color="auto"/>
        <w:right w:val="none" w:sz="0" w:space="0" w:color="auto"/>
      </w:divBdr>
    </w:div>
    <w:div w:id="1207913385">
      <w:bodyDiv w:val="1"/>
      <w:marLeft w:val="0"/>
      <w:marRight w:val="0"/>
      <w:marTop w:val="0"/>
      <w:marBottom w:val="0"/>
      <w:divBdr>
        <w:top w:val="none" w:sz="0" w:space="0" w:color="auto"/>
        <w:left w:val="none" w:sz="0" w:space="0" w:color="auto"/>
        <w:bottom w:val="none" w:sz="0" w:space="0" w:color="auto"/>
        <w:right w:val="none" w:sz="0" w:space="0" w:color="auto"/>
      </w:divBdr>
    </w:div>
    <w:div w:id="1208377633">
      <w:bodyDiv w:val="1"/>
      <w:marLeft w:val="0"/>
      <w:marRight w:val="0"/>
      <w:marTop w:val="0"/>
      <w:marBottom w:val="0"/>
      <w:divBdr>
        <w:top w:val="none" w:sz="0" w:space="0" w:color="auto"/>
        <w:left w:val="none" w:sz="0" w:space="0" w:color="auto"/>
        <w:bottom w:val="none" w:sz="0" w:space="0" w:color="auto"/>
        <w:right w:val="none" w:sz="0" w:space="0" w:color="auto"/>
      </w:divBdr>
    </w:div>
    <w:div w:id="1208562228">
      <w:marLeft w:val="480"/>
      <w:marRight w:val="0"/>
      <w:marTop w:val="0"/>
      <w:marBottom w:val="0"/>
      <w:divBdr>
        <w:top w:val="none" w:sz="0" w:space="0" w:color="auto"/>
        <w:left w:val="none" w:sz="0" w:space="0" w:color="auto"/>
        <w:bottom w:val="none" w:sz="0" w:space="0" w:color="auto"/>
        <w:right w:val="none" w:sz="0" w:space="0" w:color="auto"/>
      </w:divBdr>
    </w:div>
    <w:div w:id="1208645588">
      <w:bodyDiv w:val="1"/>
      <w:marLeft w:val="0"/>
      <w:marRight w:val="0"/>
      <w:marTop w:val="0"/>
      <w:marBottom w:val="0"/>
      <w:divBdr>
        <w:top w:val="none" w:sz="0" w:space="0" w:color="auto"/>
        <w:left w:val="none" w:sz="0" w:space="0" w:color="auto"/>
        <w:bottom w:val="none" w:sz="0" w:space="0" w:color="auto"/>
        <w:right w:val="none" w:sz="0" w:space="0" w:color="auto"/>
      </w:divBdr>
    </w:div>
    <w:div w:id="1208832138">
      <w:marLeft w:val="480"/>
      <w:marRight w:val="0"/>
      <w:marTop w:val="0"/>
      <w:marBottom w:val="0"/>
      <w:divBdr>
        <w:top w:val="none" w:sz="0" w:space="0" w:color="auto"/>
        <w:left w:val="none" w:sz="0" w:space="0" w:color="auto"/>
        <w:bottom w:val="none" w:sz="0" w:space="0" w:color="auto"/>
        <w:right w:val="none" w:sz="0" w:space="0" w:color="auto"/>
      </w:divBdr>
    </w:div>
    <w:div w:id="1208880521">
      <w:marLeft w:val="480"/>
      <w:marRight w:val="0"/>
      <w:marTop w:val="0"/>
      <w:marBottom w:val="0"/>
      <w:divBdr>
        <w:top w:val="none" w:sz="0" w:space="0" w:color="auto"/>
        <w:left w:val="none" w:sz="0" w:space="0" w:color="auto"/>
        <w:bottom w:val="none" w:sz="0" w:space="0" w:color="auto"/>
        <w:right w:val="none" w:sz="0" w:space="0" w:color="auto"/>
      </w:divBdr>
    </w:div>
    <w:div w:id="1209104947">
      <w:marLeft w:val="480"/>
      <w:marRight w:val="0"/>
      <w:marTop w:val="0"/>
      <w:marBottom w:val="0"/>
      <w:divBdr>
        <w:top w:val="none" w:sz="0" w:space="0" w:color="auto"/>
        <w:left w:val="none" w:sz="0" w:space="0" w:color="auto"/>
        <w:bottom w:val="none" w:sz="0" w:space="0" w:color="auto"/>
        <w:right w:val="none" w:sz="0" w:space="0" w:color="auto"/>
      </w:divBdr>
    </w:div>
    <w:div w:id="1209954078">
      <w:marLeft w:val="480"/>
      <w:marRight w:val="0"/>
      <w:marTop w:val="0"/>
      <w:marBottom w:val="0"/>
      <w:divBdr>
        <w:top w:val="none" w:sz="0" w:space="0" w:color="auto"/>
        <w:left w:val="none" w:sz="0" w:space="0" w:color="auto"/>
        <w:bottom w:val="none" w:sz="0" w:space="0" w:color="auto"/>
        <w:right w:val="none" w:sz="0" w:space="0" w:color="auto"/>
      </w:divBdr>
    </w:div>
    <w:div w:id="1210266455">
      <w:marLeft w:val="480"/>
      <w:marRight w:val="0"/>
      <w:marTop w:val="0"/>
      <w:marBottom w:val="0"/>
      <w:divBdr>
        <w:top w:val="none" w:sz="0" w:space="0" w:color="auto"/>
        <w:left w:val="none" w:sz="0" w:space="0" w:color="auto"/>
        <w:bottom w:val="none" w:sz="0" w:space="0" w:color="auto"/>
        <w:right w:val="none" w:sz="0" w:space="0" w:color="auto"/>
      </w:divBdr>
    </w:div>
    <w:div w:id="1210452609">
      <w:marLeft w:val="480"/>
      <w:marRight w:val="0"/>
      <w:marTop w:val="0"/>
      <w:marBottom w:val="0"/>
      <w:divBdr>
        <w:top w:val="none" w:sz="0" w:space="0" w:color="auto"/>
        <w:left w:val="none" w:sz="0" w:space="0" w:color="auto"/>
        <w:bottom w:val="none" w:sz="0" w:space="0" w:color="auto"/>
        <w:right w:val="none" w:sz="0" w:space="0" w:color="auto"/>
      </w:divBdr>
    </w:div>
    <w:div w:id="1210923022">
      <w:marLeft w:val="480"/>
      <w:marRight w:val="0"/>
      <w:marTop w:val="0"/>
      <w:marBottom w:val="0"/>
      <w:divBdr>
        <w:top w:val="none" w:sz="0" w:space="0" w:color="auto"/>
        <w:left w:val="none" w:sz="0" w:space="0" w:color="auto"/>
        <w:bottom w:val="none" w:sz="0" w:space="0" w:color="auto"/>
        <w:right w:val="none" w:sz="0" w:space="0" w:color="auto"/>
      </w:divBdr>
    </w:div>
    <w:div w:id="1211112687">
      <w:bodyDiv w:val="1"/>
      <w:marLeft w:val="0"/>
      <w:marRight w:val="0"/>
      <w:marTop w:val="0"/>
      <w:marBottom w:val="0"/>
      <w:divBdr>
        <w:top w:val="none" w:sz="0" w:space="0" w:color="auto"/>
        <w:left w:val="none" w:sz="0" w:space="0" w:color="auto"/>
        <w:bottom w:val="none" w:sz="0" w:space="0" w:color="auto"/>
        <w:right w:val="none" w:sz="0" w:space="0" w:color="auto"/>
      </w:divBdr>
    </w:div>
    <w:div w:id="1211117511">
      <w:bodyDiv w:val="1"/>
      <w:marLeft w:val="0"/>
      <w:marRight w:val="0"/>
      <w:marTop w:val="0"/>
      <w:marBottom w:val="0"/>
      <w:divBdr>
        <w:top w:val="none" w:sz="0" w:space="0" w:color="auto"/>
        <w:left w:val="none" w:sz="0" w:space="0" w:color="auto"/>
        <w:bottom w:val="none" w:sz="0" w:space="0" w:color="auto"/>
        <w:right w:val="none" w:sz="0" w:space="0" w:color="auto"/>
      </w:divBdr>
      <w:divsChild>
        <w:div w:id="1554583498">
          <w:marLeft w:val="480"/>
          <w:marRight w:val="0"/>
          <w:marTop w:val="0"/>
          <w:marBottom w:val="0"/>
          <w:divBdr>
            <w:top w:val="none" w:sz="0" w:space="0" w:color="auto"/>
            <w:left w:val="none" w:sz="0" w:space="0" w:color="auto"/>
            <w:bottom w:val="none" w:sz="0" w:space="0" w:color="auto"/>
            <w:right w:val="none" w:sz="0" w:space="0" w:color="auto"/>
          </w:divBdr>
        </w:div>
        <w:div w:id="979532935">
          <w:marLeft w:val="480"/>
          <w:marRight w:val="0"/>
          <w:marTop w:val="0"/>
          <w:marBottom w:val="0"/>
          <w:divBdr>
            <w:top w:val="none" w:sz="0" w:space="0" w:color="auto"/>
            <w:left w:val="none" w:sz="0" w:space="0" w:color="auto"/>
            <w:bottom w:val="none" w:sz="0" w:space="0" w:color="auto"/>
            <w:right w:val="none" w:sz="0" w:space="0" w:color="auto"/>
          </w:divBdr>
        </w:div>
        <w:div w:id="83655195">
          <w:marLeft w:val="480"/>
          <w:marRight w:val="0"/>
          <w:marTop w:val="0"/>
          <w:marBottom w:val="0"/>
          <w:divBdr>
            <w:top w:val="none" w:sz="0" w:space="0" w:color="auto"/>
            <w:left w:val="none" w:sz="0" w:space="0" w:color="auto"/>
            <w:bottom w:val="none" w:sz="0" w:space="0" w:color="auto"/>
            <w:right w:val="none" w:sz="0" w:space="0" w:color="auto"/>
          </w:divBdr>
        </w:div>
        <w:div w:id="1589801547">
          <w:marLeft w:val="480"/>
          <w:marRight w:val="0"/>
          <w:marTop w:val="0"/>
          <w:marBottom w:val="0"/>
          <w:divBdr>
            <w:top w:val="none" w:sz="0" w:space="0" w:color="auto"/>
            <w:left w:val="none" w:sz="0" w:space="0" w:color="auto"/>
            <w:bottom w:val="none" w:sz="0" w:space="0" w:color="auto"/>
            <w:right w:val="none" w:sz="0" w:space="0" w:color="auto"/>
          </w:divBdr>
        </w:div>
        <w:div w:id="1860466438">
          <w:marLeft w:val="480"/>
          <w:marRight w:val="0"/>
          <w:marTop w:val="0"/>
          <w:marBottom w:val="0"/>
          <w:divBdr>
            <w:top w:val="none" w:sz="0" w:space="0" w:color="auto"/>
            <w:left w:val="none" w:sz="0" w:space="0" w:color="auto"/>
            <w:bottom w:val="none" w:sz="0" w:space="0" w:color="auto"/>
            <w:right w:val="none" w:sz="0" w:space="0" w:color="auto"/>
          </w:divBdr>
        </w:div>
        <w:div w:id="862131850">
          <w:marLeft w:val="480"/>
          <w:marRight w:val="0"/>
          <w:marTop w:val="0"/>
          <w:marBottom w:val="0"/>
          <w:divBdr>
            <w:top w:val="none" w:sz="0" w:space="0" w:color="auto"/>
            <w:left w:val="none" w:sz="0" w:space="0" w:color="auto"/>
            <w:bottom w:val="none" w:sz="0" w:space="0" w:color="auto"/>
            <w:right w:val="none" w:sz="0" w:space="0" w:color="auto"/>
          </w:divBdr>
        </w:div>
        <w:div w:id="2083486497">
          <w:marLeft w:val="480"/>
          <w:marRight w:val="0"/>
          <w:marTop w:val="0"/>
          <w:marBottom w:val="0"/>
          <w:divBdr>
            <w:top w:val="none" w:sz="0" w:space="0" w:color="auto"/>
            <w:left w:val="none" w:sz="0" w:space="0" w:color="auto"/>
            <w:bottom w:val="none" w:sz="0" w:space="0" w:color="auto"/>
            <w:right w:val="none" w:sz="0" w:space="0" w:color="auto"/>
          </w:divBdr>
        </w:div>
        <w:div w:id="1309090378">
          <w:marLeft w:val="480"/>
          <w:marRight w:val="0"/>
          <w:marTop w:val="0"/>
          <w:marBottom w:val="0"/>
          <w:divBdr>
            <w:top w:val="none" w:sz="0" w:space="0" w:color="auto"/>
            <w:left w:val="none" w:sz="0" w:space="0" w:color="auto"/>
            <w:bottom w:val="none" w:sz="0" w:space="0" w:color="auto"/>
            <w:right w:val="none" w:sz="0" w:space="0" w:color="auto"/>
          </w:divBdr>
        </w:div>
        <w:div w:id="660085466">
          <w:marLeft w:val="480"/>
          <w:marRight w:val="0"/>
          <w:marTop w:val="0"/>
          <w:marBottom w:val="0"/>
          <w:divBdr>
            <w:top w:val="none" w:sz="0" w:space="0" w:color="auto"/>
            <w:left w:val="none" w:sz="0" w:space="0" w:color="auto"/>
            <w:bottom w:val="none" w:sz="0" w:space="0" w:color="auto"/>
            <w:right w:val="none" w:sz="0" w:space="0" w:color="auto"/>
          </w:divBdr>
        </w:div>
        <w:div w:id="1922447552">
          <w:marLeft w:val="480"/>
          <w:marRight w:val="0"/>
          <w:marTop w:val="0"/>
          <w:marBottom w:val="0"/>
          <w:divBdr>
            <w:top w:val="none" w:sz="0" w:space="0" w:color="auto"/>
            <w:left w:val="none" w:sz="0" w:space="0" w:color="auto"/>
            <w:bottom w:val="none" w:sz="0" w:space="0" w:color="auto"/>
            <w:right w:val="none" w:sz="0" w:space="0" w:color="auto"/>
          </w:divBdr>
        </w:div>
        <w:div w:id="255526871">
          <w:marLeft w:val="480"/>
          <w:marRight w:val="0"/>
          <w:marTop w:val="0"/>
          <w:marBottom w:val="0"/>
          <w:divBdr>
            <w:top w:val="none" w:sz="0" w:space="0" w:color="auto"/>
            <w:left w:val="none" w:sz="0" w:space="0" w:color="auto"/>
            <w:bottom w:val="none" w:sz="0" w:space="0" w:color="auto"/>
            <w:right w:val="none" w:sz="0" w:space="0" w:color="auto"/>
          </w:divBdr>
        </w:div>
        <w:div w:id="764687146">
          <w:marLeft w:val="480"/>
          <w:marRight w:val="0"/>
          <w:marTop w:val="0"/>
          <w:marBottom w:val="0"/>
          <w:divBdr>
            <w:top w:val="none" w:sz="0" w:space="0" w:color="auto"/>
            <w:left w:val="none" w:sz="0" w:space="0" w:color="auto"/>
            <w:bottom w:val="none" w:sz="0" w:space="0" w:color="auto"/>
            <w:right w:val="none" w:sz="0" w:space="0" w:color="auto"/>
          </w:divBdr>
        </w:div>
        <w:div w:id="1295406489">
          <w:marLeft w:val="480"/>
          <w:marRight w:val="0"/>
          <w:marTop w:val="0"/>
          <w:marBottom w:val="0"/>
          <w:divBdr>
            <w:top w:val="none" w:sz="0" w:space="0" w:color="auto"/>
            <w:left w:val="none" w:sz="0" w:space="0" w:color="auto"/>
            <w:bottom w:val="none" w:sz="0" w:space="0" w:color="auto"/>
            <w:right w:val="none" w:sz="0" w:space="0" w:color="auto"/>
          </w:divBdr>
        </w:div>
        <w:div w:id="1106534423">
          <w:marLeft w:val="480"/>
          <w:marRight w:val="0"/>
          <w:marTop w:val="0"/>
          <w:marBottom w:val="0"/>
          <w:divBdr>
            <w:top w:val="none" w:sz="0" w:space="0" w:color="auto"/>
            <w:left w:val="none" w:sz="0" w:space="0" w:color="auto"/>
            <w:bottom w:val="none" w:sz="0" w:space="0" w:color="auto"/>
            <w:right w:val="none" w:sz="0" w:space="0" w:color="auto"/>
          </w:divBdr>
        </w:div>
        <w:div w:id="530653643">
          <w:marLeft w:val="480"/>
          <w:marRight w:val="0"/>
          <w:marTop w:val="0"/>
          <w:marBottom w:val="0"/>
          <w:divBdr>
            <w:top w:val="none" w:sz="0" w:space="0" w:color="auto"/>
            <w:left w:val="none" w:sz="0" w:space="0" w:color="auto"/>
            <w:bottom w:val="none" w:sz="0" w:space="0" w:color="auto"/>
            <w:right w:val="none" w:sz="0" w:space="0" w:color="auto"/>
          </w:divBdr>
        </w:div>
      </w:divsChild>
    </w:div>
    <w:div w:id="1211570552">
      <w:bodyDiv w:val="1"/>
      <w:marLeft w:val="0"/>
      <w:marRight w:val="0"/>
      <w:marTop w:val="0"/>
      <w:marBottom w:val="0"/>
      <w:divBdr>
        <w:top w:val="none" w:sz="0" w:space="0" w:color="auto"/>
        <w:left w:val="none" w:sz="0" w:space="0" w:color="auto"/>
        <w:bottom w:val="none" w:sz="0" w:space="0" w:color="auto"/>
        <w:right w:val="none" w:sz="0" w:space="0" w:color="auto"/>
      </w:divBdr>
    </w:div>
    <w:div w:id="1211648191">
      <w:bodyDiv w:val="1"/>
      <w:marLeft w:val="0"/>
      <w:marRight w:val="0"/>
      <w:marTop w:val="0"/>
      <w:marBottom w:val="0"/>
      <w:divBdr>
        <w:top w:val="none" w:sz="0" w:space="0" w:color="auto"/>
        <w:left w:val="none" w:sz="0" w:space="0" w:color="auto"/>
        <w:bottom w:val="none" w:sz="0" w:space="0" w:color="auto"/>
        <w:right w:val="none" w:sz="0" w:space="0" w:color="auto"/>
      </w:divBdr>
    </w:div>
    <w:div w:id="1211650083">
      <w:bodyDiv w:val="1"/>
      <w:marLeft w:val="0"/>
      <w:marRight w:val="0"/>
      <w:marTop w:val="0"/>
      <w:marBottom w:val="0"/>
      <w:divBdr>
        <w:top w:val="none" w:sz="0" w:space="0" w:color="auto"/>
        <w:left w:val="none" w:sz="0" w:space="0" w:color="auto"/>
        <w:bottom w:val="none" w:sz="0" w:space="0" w:color="auto"/>
        <w:right w:val="none" w:sz="0" w:space="0" w:color="auto"/>
      </w:divBdr>
    </w:div>
    <w:div w:id="1212231822">
      <w:marLeft w:val="480"/>
      <w:marRight w:val="0"/>
      <w:marTop w:val="0"/>
      <w:marBottom w:val="0"/>
      <w:divBdr>
        <w:top w:val="none" w:sz="0" w:space="0" w:color="auto"/>
        <w:left w:val="none" w:sz="0" w:space="0" w:color="auto"/>
        <w:bottom w:val="none" w:sz="0" w:space="0" w:color="auto"/>
        <w:right w:val="none" w:sz="0" w:space="0" w:color="auto"/>
      </w:divBdr>
    </w:div>
    <w:div w:id="1212376307">
      <w:bodyDiv w:val="1"/>
      <w:marLeft w:val="0"/>
      <w:marRight w:val="0"/>
      <w:marTop w:val="0"/>
      <w:marBottom w:val="0"/>
      <w:divBdr>
        <w:top w:val="none" w:sz="0" w:space="0" w:color="auto"/>
        <w:left w:val="none" w:sz="0" w:space="0" w:color="auto"/>
        <w:bottom w:val="none" w:sz="0" w:space="0" w:color="auto"/>
        <w:right w:val="none" w:sz="0" w:space="0" w:color="auto"/>
      </w:divBdr>
    </w:div>
    <w:div w:id="1213032014">
      <w:marLeft w:val="480"/>
      <w:marRight w:val="0"/>
      <w:marTop w:val="0"/>
      <w:marBottom w:val="0"/>
      <w:divBdr>
        <w:top w:val="none" w:sz="0" w:space="0" w:color="auto"/>
        <w:left w:val="none" w:sz="0" w:space="0" w:color="auto"/>
        <w:bottom w:val="none" w:sz="0" w:space="0" w:color="auto"/>
        <w:right w:val="none" w:sz="0" w:space="0" w:color="auto"/>
      </w:divBdr>
    </w:div>
    <w:div w:id="1213465154">
      <w:marLeft w:val="480"/>
      <w:marRight w:val="0"/>
      <w:marTop w:val="0"/>
      <w:marBottom w:val="0"/>
      <w:divBdr>
        <w:top w:val="none" w:sz="0" w:space="0" w:color="auto"/>
        <w:left w:val="none" w:sz="0" w:space="0" w:color="auto"/>
        <w:bottom w:val="none" w:sz="0" w:space="0" w:color="auto"/>
        <w:right w:val="none" w:sz="0" w:space="0" w:color="auto"/>
      </w:divBdr>
    </w:div>
    <w:div w:id="1214270539">
      <w:bodyDiv w:val="1"/>
      <w:marLeft w:val="0"/>
      <w:marRight w:val="0"/>
      <w:marTop w:val="0"/>
      <w:marBottom w:val="0"/>
      <w:divBdr>
        <w:top w:val="none" w:sz="0" w:space="0" w:color="auto"/>
        <w:left w:val="none" w:sz="0" w:space="0" w:color="auto"/>
        <w:bottom w:val="none" w:sz="0" w:space="0" w:color="auto"/>
        <w:right w:val="none" w:sz="0" w:space="0" w:color="auto"/>
      </w:divBdr>
    </w:div>
    <w:div w:id="1214343690">
      <w:marLeft w:val="480"/>
      <w:marRight w:val="0"/>
      <w:marTop w:val="0"/>
      <w:marBottom w:val="0"/>
      <w:divBdr>
        <w:top w:val="none" w:sz="0" w:space="0" w:color="auto"/>
        <w:left w:val="none" w:sz="0" w:space="0" w:color="auto"/>
        <w:bottom w:val="none" w:sz="0" w:space="0" w:color="auto"/>
        <w:right w:val="none" w:sz="0" w:space="0" w:color="auto"/>
      </w:divBdr>
    </w:div>
    <w:div w:id="1214656040">
      <w:marLeft w:val="480"/>
      <w:marRight w:val="0"/>
      <w:marTop w:val="0"/>
      <w:marBottom w:val="0"/>
      <w:divBdr>
        <w:top w:val="none" w:sz="0" w:space="0" w:color="auto"/>
        <w:left w:val="none" w:sz="0" w:space="0" w:color="auto"/>
        <w:bottom w:val="none" w:sz="0" w:space="0" w:color="auto"/>
        <w:right w:val="none" w:sz="0" w:space="0" w:color="auto"/>
      </w:divBdr>
    </w:div>
    <w:div w:id="1216047246">
      <w:bodyDiv w:val="1"/>
      <w:marLeft w:val="0"/>
      <w:marRight w:val="0"/>
      <w:marTop w:val="0"/>
      <w:marBottom w:val="0"/>
      <w:divBdr>
        <w:top w:val="none" w:sz="0" w:space="0" w:color="auto"/>
        <w:left w:val="none" w:sz="0" w:space="0" w:color="auto"/>
        <w:bottom w:val="none" w:sz="0" w:space="0" w:color="auto"/>
        <w:right w:val="none" w:sz="0" w:space="0" w:color="auto"/>
      </w:divBdr>
    </w:div>
    <w:div w:id="1216501026">
      <w:marLeft w:val="480"/>
      <w:marRight w:val="0"/>
      <w:marTop w:val="0"/>
      <w:marBottom w:val="0"/>
      <w:divBdr>
        <w:top w:val="none" w:sz="0" w:space="0" w:color="auto"/>
        <w:left w:val="none" w:sz="0" w:space="0" w:color="auto"/>
        <w:bottom w:val="none" w:sz="0" w:space="0" w:color="auto"/>
        <w:right w:val="none" w:sz="0" w:space="0" w:color="auto"/>
      </w:divBdr>
    </w:div>
    <w:div w:id="1216963483">
      <w:marLeft w:val="480"/>
      <w:marRight w:val="0"/>
      <w:marTop w:val="0"/>
      <w:marBottom w:val="0"/>
      <w:divBdr>
        <w:top w:val="none" w:sz="0" w:space="0" w:color="auto"/>
        <w:left w:val="none" w:sz="0" w:space="0" w:color="auto"/>
        <w:bottom w:val="none" w:sz="0" w:space="0" w:color="auto"/>
        <w:right w:val="none" w:sz="0" w:space="0" w:color="auto"/>
      </w:divBdr>
    </w:div>
    <w:div w:id="1217005731">
      <w:bodyDiv w:val="1"/>
      <w:marLeft w:val="0"/>
      <w:marRight w:val="0"/>
      <w:marTop w:val="0"/>
      <w:marBottom w:val="0"/>
      <w:divBdr>
        <w:top w:val="none" w:sz="0" w:space="0" w:color="auto"/>
        <w:left w:val="none" w:sz="0" w:space="0" w:color="auto"/>
        <w:bottom w:val="none" w:sz="0" w:space="0" w:color="auto"/>
        <w:right w:val="none" w:sz="0" w:space="0" w:color="auto"/>
      </w:divBdr>
    </w:div>
    <w:div w:id="1217007298">
      <w:marLeft w:val="480"/>
      <w:marRight w:val="0"/>
      <w:marTop w:val="0"/>
      <w:marBottom w:val="0"/>
      <w:divBdr>
        <w:top w:val="none" w:sz="0" w:space="0" w:color="auto"/>
        <w:left w:val="none" w:sz="0" w:space="0" w:color="auto"/>
        <w:bottom w:val="none" w:sz="0" w:space="0" w:color="auto"/>
        <w:right w:val="none" w:sz="0" w:space="0" w:color="auto"/>
      </w:divBdr>
    </w:div>
    <w:div w:id="1218009711">
      <w:marLeft w:val="480"/>
      <w:marRight w:val="0"/>
      <w:marTop w:val="0"/>
      <w:marBottom w:val="0"/>
      <w:divBdr>
        <w:top w:val="none" w:sz="0" w:space="0" w:color="auto"/>
        <w:left w:val="none" w:sz="0" w:space="0" w:color="auto"/>
        <w:bottom w:val="none" w:sz="0" w:space="0" w:color="auto"/>
        <w:right w:val="none" w:sz="0" w:space="0" w:color="auto"/>
      </w:divBdr>
    </w:div>
    <w:div w:id="1218976956">
      <w:marLeft w:val="480"/>
      <w:marRight w:val="0"/>
      <w:marTop w:val="0"/>
      <w:marBottom w:val="0"/>
      <w:divBdr>
        <w:top w:val="none" w:sz="0" w:space="0" w:color="auto"/>
        <w:left w:val="none" w:sz="0" w:space="0" w:color="auto"/>
        <w:bottom w:val="none" w:sz="0" w:space="0" w:color="auto"/>
        <w:right w:val="none" w:sz="0" w:space="0" w:color="auto"/>
      </w:divBdr>
    </w:div>
    <w:div w:id="1220165455">
      <w:bodyDiv w:val="1"/>
      <w:marLeft w:val="0"/>
      <w:marRight w:val="0"/>
      <w:marTop w:val="0"/>
      <w:marBottom w:val="0"/>
      <w:divBdr>
        <w:top w:val="none" w:sz="0" w:space="0" w:color="auto"/>
        <w:left w:val="none" w:sz="0" w:space="0" w:color="auto"/>
        <w:bottom w:val="none" w:sz="0" w:space="0" w:color="auto"/>
        <w:right w:val="none" w:sz="0" w:space="0" w:color="auto"/>
      </w:divBdr>
      <w:divsChild>
        <w:div w:id="783117695">
          <w:marLeft w:val="480"/>
          <w:marRight w:val="0"/>
          <w:marTop w:val="0"/>
          <w:marBottom w:val="0"/>
          <w:divBdr>
            <w:top w:val="none" w:sz="0" w:space="0" w:color="auto"/>
            <w:left w:val="none" w:sz="0" w:space="0" w:color="auto"/>
            <w:bottom w:val="none" w:sz="0" w:space="0" w:color="auto"/>
            <w:right w:val="none" w:sz="0" w:space="0" w:color="auto"/>
          </w:divBdr>
        </w:div>
        <w:div w:id="1199008043">
          <w:marLeft w:val="480"/>
          <w:marRight w:val="0"/>
          <w:marTop w:val="0"/>
          <w:marBottom w:val="0"/>
          <w:divBdr>
            <w:top w:val="none" w:sz="0" w:space="0" w:color="auto"/>
            <w:left w:val="none" w:sz="0" w:space="0" w:color="auto"/>
            <w:bottom w:val="none" w:sz="0" w:space="0" w:color="auto"/>
            <w:right w:val="none" w:sz="0" w:space="0" w:color="auto"/>
          </w:divBdr>
        </w:div>
        <w:div w:id="167990008">
          <w:marLeft w:val="480"/>
          <w:marRight w:val="0"/>
          <w:marTop w:val="0"/>
          <w:marBottom w:val="0"/>
          <w:divBdr>
            <w:top w:val="none" w:sz="0" w:space="0" w:color="auto"/>
            <w:left w:val="none" w:sz="0" w:space="0" w:color="auto"/>
            <w:bottom w:val="none" w:sz="0" w:space="0" w:color="auto"/>
            <w:right w:val="none" w:sz="0" w:space="0" w:color="auto"/>
          </w:divBdr>
        </w:div>
        <w:div w:id="847061594">
          <w:marLeft w:val="480"/>
          <w:marRight w:val="0"/>
          <w:marTop w:val="0"/>
          <w:marBottom w:val="0"/>
          <w:divBdr>
            <w:top w:val="none" w:sz="0" w:space="0" w:color="auto"/>
            <w:left w:val="none" w:sz="0" w:space="0" w:color="auto"/>
            <w:bottom w:val="none" w:sz="0" w:space="0" w:color="auto"/>
            <w:right w:val="none" w:sz="0" w:space="0" w:color="auto"/>
          </w:divBdr>
        </w:div>
        <w:div w:id="1617248965">
          <w:marLeft w:val="480"/>
          <w:marRight w:val="0"/>
          <w:marTop w:val="0"/>
          <w:marBottom w:val="0"/>
          <w:divBdr>
            <w:top w:val="none" w:sz="0" w:space="0" w:color="auto"/>
            <w:left w:val="none" w:sz="0" w:space="0" w:color="auto"/>
            <w:bottom w:val="none" w:sz="0" w:space="0" w:color="auto"/>
            <w:right w:val="none" w:sz="0" w:space="0" w:color="auto"/>
          </w:divBdr>
        </w:div>
        <w:div w:id="2036417324">
          <w:marLeft w:val="480"/>
          <w:marRight w:val="0"/>
          <w:marTop w:val="0"/>
          <w:marBottom w:val="0"/>
          <w:divBdr>
            <w:top w:val="none" w:sz="0" w:space="0" w:color="auto"/>
            <w:left w:val="none" w:sz="0" w:space="0" w:color="auto"/>
            <w:bottom w:val="none" w:sz="0" w:space="0" w:color="auto"/>
            <w:right w:val="none" w:sz="0" w:space="0" w:color="auto"/>
          </w:divBdr>
        </w:div>
        <w:div w:id="562562726">
          <w:marLeft w:val="480"/>
          <w:marRight w:val="0"/>
          <w:marTop w:val="0"/>
          <w:marBottom w:val="0"/>
          <w:divBdr>
            <w:top w:val="none" w:sz="0" w:space="0" w:color="auto"/>
            <w:left w:val="none" w:sz="0" w:space="0" w:color="auto"/>
            <w:bottom w:val="none" w:sz="0" w:space="0" w:color="auto"/>
            <w:right w:val="none" w:sz="0" w:space="0" w:color="auto"/>
          </w:divBdr>
        </w:div>
        <w:div w:id="733089689">
          <w:marLeft w:val="480"/>
          <w:marRight w:val="0"/>
          <w:marTop w:val="0"/>
          <w:marBottom w:val="0"/>
          <w:divBdr>
            <w:top w:val="none" w:sz="0" w:space="0" w:color="auto"/>
            <w:left w:val="none" w:sz="0" w:space="0" w:color="auto"/>
            <w:bottom w:val="none" w:sz="0" w:space="0" w:color="auto"/>
            <w:right w:val="none" w:sz="0" w:space="0" w:color="auto"/>
          </w:divBdr>
        </w:div>
        <w:div w:id="252250864">
          <w:marLeft w:val="480"/>
          <w:marRight w:val="0"/>
          <w:marTop w:val="0"/>
          <w:marBottom w:val="0"/>
          <w:divBdr>
            <w:top w:val="none" w:sz="0" w:space="0" w:color="auto"/>
            <w:left w:val="none" w:sz="0" w:space="0" w:color="auto"/>
            <w:bottom w:val="none" w:sz="0" w:space="0" w:color="auto"/>
            <w:right w:val="none" w:sz="0" w:space="0" w:color="auto"/>
          </w:divBdr>
        </w:div>
        <w:div w:id="1849515589">
          <w:marLeft w:val="480"/>
          <w:marRight w:val="0"/>
          <w:marTop w:val="0"/>
          <w:marBottom w:val="0"/>
          <w:divBdr>
            <w:top w:val="none" w:sz="0" w:space="0" w:color="auto"/>
            <w:left w:val="none" w:sz="0" w:space="0" w:color="auto"/>
            <w:bottom w:val="none" w:sz="0" w:space="0" w:color="auto"/>
            <w:right w:val="none" w:sz="0" w:space="0" w:color="auto"/>
          </w:divBdr>
        </w:div>
        <w:div w:id="1342659190">
          <w:marLeft w:val="480"/>
          <w:marRight w:val="0"/>
          <w:marTop w:val="0"/>
          <w:marBottom w:val="0"/>
          <w:divBdr>
            <w:top w:val="none" w:sz="0" w:space="0" w:color="auto"/>
            <w:left w:val="none" w:sz="0" w:space="0" w:color="auto"/>
            <w:bottom w:val="none" w:sz="0" w:space="0" w:color="auto"/>
            <w:right w:val="none" w:sz="0" w:space="0" w:color="auto"/>
          </w:divBdr>
        </w:div>
        <w:div w:id="358746417">
          <w:marLeft w:val="480"/>
          <w:marRight w:val="0"/>
          <w:marTop w:val="0"/>
          <w:marBottom w:val="0"/>
          <w:divBdr>
            <w:top w:val="none" w:sz="0" w:space="0" w:color="auto"/>
            <w:left w:val="none" w:sz="0" w:space="0" w:color="auto"/>
            <w:bottom w:val="none" w:sz="0" w:space="0" w:color="auto"/>
            <w:right w:val="none" w:sz="0" w:space="0" w:color="auto"/>
          </w:divBdr>
        </w:div>
        <w:div w:id="521435588">
          <w:marLeft w:val="480"/>
          <w:marRight w:val="0"/>
          <w:marTop w:val="0"/>
          <w:marBottom w:val="0"/>
          <w:divBdr>
            <w:top w:val="none" w:sz="0" w:space="0" w:color="auto"/>
            <w:left w:val="none" w:sz="0" w:space="0" w:color="auto"/>
            <w:bottom w:val="none" w:sz="0" w:space="0" w:color="auto"/>
            <w:right w:val="none" w:sz="0" w:space="0" w:color="auto"/>
          </w:divBdr>
        </w:div>
        <w:div w:id="679282966">
          <w:marLeft w:val="480"/>
          <w:marRight w:val="0"/>
          <w:marTop w:val="0"/>
          <w:marBottom w:val="0"/>
          <w:divBdr>
            <w:top w:val="none" w:sz="0" w:space="0" w:color="auto"/>
            <w:left w:val="none" w:sz="0" w:space="0" w:color="auto"/>
            <w:bottom w:val="none" w:sz="0" w:space="0" w:color="auto"/>
            <w:right w:val="none" w:sz="0" w:space="0" w:color="auto"/>
          </w:divBdr>
        </w:div>
        <w:div w:id="421683030">
          <w:marLeft w:val="480"/>
          <w:marRight w:val="0"/>
          <w:marTop w:val="0"/>
          <w:marBottom w:val="0"/>
          <w:divBdr>
            <w:top w:val="none" w:sz="0" w:space="0" w:color="auto"/>
            <w:left w:val="none" w:sz="0" w:space="0" w:color="auto"/>
            <w:bottom w:val="none" w:sz="0" w:space="0" w:color="auto"/>
            <w:right w:val="none" w:sz="0" w:space="0" w:color="auto"/>
          </w:divBdr>
        </w:div>
        <w:div w:id="508523448">
          <w:marLeft w:val="480"/>
          <w:marRight w:val="0"/>
          <w:marTop w:val="0"/>
          <w:marBottom w:val="0"/>
          <w:divBdr>
            <w:top w:val="none" w:sz="0" w:space="0" w:color="auto"/>
            <w:left w:val="none" w:sz="0" w:space="0" w:color="auto"/>
            <w:bottom w:val="none" w:sz="0" w:space="0" w:color="auto"/>
            <w:right w:val="none" w:sz="0" w:space="0" w:color="auto"/>
          </w:divBdr>
        </w:div>
        <w:div w:id="811025117">
          <w:marLeft w:val="480"/>
          <w:marRight w:val="0"/>
          <w:marTop w:val="0"/>
          <w:marBottom w:val="0"/>
          <w:divBdr>
            <w:top w:val="none" w:sz="0" w:space="0" w:color="auto"/>
            <w:left w:val="none" w:sz="0" w:space="0" w:color="auto"/>
            <w:bottom w:val="none" w:sz="0" w:space="0" w:color="auto"/>
            <w:right w:val="none" w:sz="0" w:space="0" w:color="auto"/>
          </w:divBdr>
        </w:div>
      </w:divsChild>
    </w:div>
    <w:div w:id="1220166071">
      <w:bodyDiv w:val="1"/>
      <w:marLeft w:val="0"/>
      <w:marRight w:val="0"/>
      <w:marTop w:val="0"/>
      <w:marBottom w:val="0"/>
      <w:divBdr>
        <w:top w:val="none" w:sz="0" w:space="0" w:color="auto"/>
        <w:left w:val="none" w:sz="0" w:space="0" w:color="auto"/>
        <w:bottom w:val="none" w:sz="0" w:space="0" w:color="auto"/>
        <w:right w:val="none" w:sz="0" w:space="0" w:color="auto"/>
      </w:divBdr>
    </w:div>
    <w:div w:id="1220509163">
      <w:marLeft w:val="480"/>
      <w:marRight w:val="0"/>
      <w:marTop w:val="0"/>
      <w:marBottom w:val="0"/>
      <w:divBdr>
        <w:top w:val="none" w:sz="0" w:space="0" w:color="auto"/>
        <w:left w:val="none" w:sz="0" w:space="0" w:color="auto"/>
        <w:bottom w:val="none" w:sz="0" w:space="0" w:color="auto"/>
        <w:right w:val="none" w:sz="0" w:space="0" w:color="auto"/>
      </w:divBdr>
    </w:div>
    <w:div w:id="1221554580">
      <w:marLeft w:val="480"/>
      <w:marRight w:val="0"/>
      <w:marTop w:val="0"/>
      <w:marBottom w:val="0"/>
      <w:divBdr>
        <w:top w:val="none" w:sz="0" w:space="0" w:color="auto"/>
        <w:left w:val="none" w:sz="0" w:space="0" w:color="auto"/>
        <w:bottom w:val="none" w:sz="0" w:space="0" w:color="auto"/>
        <w:right w:val="none" w:sz="0" w:space="0" w:color="auto"/>
      </w:divBdr>
    </w:div>
    <w:div w:id="1221937884">
      <w:marLeft w:val="480"/>
      <w:marRight w:val="0"/>
      <w:marTop w:val="0"/>
      <w:marBottom w:val="0"/>
      <w:divBdr>
        <w:top w:val="none" w:sz="0" w:space="0" w:color="auto"/>
        <w:left w:val="none" w:sz="0" w:space="0" w:color="auto"/>
        <w:bottom w:val="none" w:sz="0" w:space="0" w:color="auto"/>
        <w:right w:val="none" w:sz="0" w:space="0" w:color="auto"/>
      </w:divBdr>
    </w:div>
    <w:div w:id="1222181140">
      <w:marLeft w:val="480"/>
      <w:marRight w:val="0"/>
      <w:marTop w:val="0"/>
      <w:marBottom w:val="0"/>
      <w:divBdr>
        <w:top w:val="none" w:sz="0" w:space="0" w:color="auto"/>
        <w:left w:val="none" w:sz="0" w:space="0" w:color="auto"/>
        <w:bottom w:val="none" w:sz="0" w:space="0" w:color="auto"/>
        <w:right w:val="none" w:sz="0" w:space="0" w:color="auto"/>
      </w:divBdr>
    </w:div>
    <w:div w:id="1223175277">
      <w:marLeft w:val="480"/>
      <w:marRight w:val="0"/>
      <w:marTop w:val="0"/>
      <w:marBottom w:val="0"/>
      <w:divBdr>
        <w:top w:val="none" w:sz="0" w:space="0" w:color="auto"/>
        <w:left w:val="none" w:sz="0" w:space="0" w:color="auto"/>
        <w:bottom w:val="none" w:sz="0" w:space="0" w:color="auto"/>
        <w:right w:val="none" w:sz="0" w:space="0" w:color="auto"/>
      </w:divBdr>
    </w:div>
    <w:div w:id="1223373517">
      <w:marLeft w:val="480"/>
      <w:marRight w:val="0"/>
      <w:marTop w:val="0"/>
      <w:marBottom w:val="0"/>
      <w:divBdr>
        <w:top w:val="none" w:sz="0" w:space="0" w:color="auto"/>
        <w:left w:val="none" w:sz="0" w:space="0" w:color="auto"/>
        <w:bottom w:val="none" w:sz="0" w:space="0" w:color="auto"/>
        <w:right w:val="none" w:sz="0" w:space="0" w:color="auto"/>
      </w:divBdr>
    </w:div>
    <w:div w:id="1224029624">
      <w:marLeft w:val="480"/>
      <w:marRight w:val="0"/>
      <w:marTop w:val="0"/>
      <w:marBottom w:val="0"/>
      <w:divBdr>
        <w:top w:val="none" w:sz="0" w:space="0" w:color="auto"/>
        <w:left w:val="none" w:sz="0" w:space="0" w:color="auto"/>
        <w:bottom w:val="none" w:sz="0" w:space="0" w:color="auto"/>
        <w:right w:val="none" w:sz="0" w:space="0" w:color="auto"/>
      </w:divBdr>
    </w:div>
    <w:div w:id="1224175492">
      <w:marLeft w:val="480"/>
      <w:marRight w:val="0"/>
      <w:marTop w:val="0"/>
      <w:marBottom w:val="0"/>
      <w:divBdr>
        <w:top w:val="none" w:sz="0" w:space="0" w:color="auto"/>
        <w:left w:val="none" w:sz="0" w:space="0" w:color="auto"/>
        <w:bottom w:val="none" w:sz="0" w:space="0" w:color="auto"/>
        <w:right w:val="none" w:sz="0" w:space="0" w:color="auto"/>
      </w:divBdr>
    </w:div>
    <w:div w:id="1224608517">
      <w:bodyDiv w:val="1"/>
      <w:marLeft w:val="0"/>
      <w:marRight w:val="0"/>
      <w:marTop w:val="0"/>
      <w:marBottom w:val="0"/>
      <w:divBdr>
        <w:top w:val="none" w:sz="0" w:space="0" w:color="auto"/>
        <w:left w:val="none" w:sz="0" w:space="0" w:color="auto"/>
        <w:bottom w:val="none" w:sz="0" w:space="0" w:color="auto"/>
        <w:right w:val="none" w:sz="0" w:space="0" w:color="auto"/>
      </w:divBdr>
    </w:div>
    <w:div w:id="1224873005">
      <w:marLeft w:val="480"/>
      <w:marRight w:val="0"/>
      <w:marTop w:val="0"/>
      <w:marBottom w:val="0"/>
      <w:divBdr>
        <w:top w:val="none" w:sz="0" w:space="0" w:color="auto"/>
        <w:left w:val="none" w:sz="0" w:space="0" w:color="auto"/>
        <w:bottom w:val="none" w:sz="0" w:space="0" w:color="auto"/>
        <w:right w:val="none" w:sz="0" w:space="0" w:color="auto"/>
      </w:divBdr>
    </w:div>
    <w:div w:id="1225144063">
      <w:bodyDiv w:val="1"/>
      <w:marLeft w:val="0"/>
      <w:marRight w:val="0"/>
      <w:marTop w:val="0"/>
      <w:marBottom w:val="0"/>
      <w:divBdr>
        <w:top w:val="none" w:sz="0" w:space="0" w:color="auto"/>
        <w:left w:val="none" w:sz="0" w:space="0" w:color="auto"/>
        <w:bottom w:val="none" w:sz="0" w:space="0" w:color="auto"/>
        <w:right w:val="none" w:sz="0" w:space="0" w:color="auto"/>
      </w:divBdr>
    </w:div>
    <w:div w:id="1225215529">
      <w:marLeft w:val="480"/>
      <w:marRight w:val="0"/>
      <w:marTop w:val="0"/>
      <w:marBottom w:val="0"/>
      <w:divBdr>
        <w:top w:val="none" w:sz="0" w:space="0" w:color="auto"/>
        <w:left w:val="none" w:sz="0" w:space="0" w:color="auto"/>
        <w:bottom w:val="none" w:sz="0" w:space="0" w:color="auto"/>
        <w:right w:val="none" w:sz="0" w:space="0" w:color="auto"/>
      </w:divBdr>
    </w:div>
    <w:div w:id="1225801846">
      <w:bodyDiv w:val="1"/>
      <w:marLeft w:val="0"/>
      <w:marRight w:val="0"/>
      <w:marTop w:val="0"/>
      <w:marBottom w:val="0"/>
      <w:divBdr>
        <w:top w:val="none" w:sz="0" w:space="0" w:color="auto"/>
        <w:left w:val="none" w:sz="0" w:space="0" w:color="auto"/>
        <w:bottom w:val="none" w:sz="0" w:space="0" w:color="auto"/>
        <w:right w:val="none" w:sz="0" w:space="0" w:color="auto"/>
      </w:divBdr>
    </w:div>
    <w:div w:id="1225948396">
      <w:bodyDiv w:val="1"/>
      <w:marLeft w:val="0"/>
      <w:marRight w:val="0"/>
      <w:marTop w:val="0"/>
      <w:marBottom w:val="0"/>
      <w:divBdr>
        <w:top w:val="none" w:sz="0" w:space="0" w:color="auto"/>
        <w:left w:val="none" w:sz="0" w:space="0" w:color="auto"/>
        <w:bottom w:val="none" w:sz="0" w:space="0" w:color="auto"/>
        <w:right w:val="none" w:sz="0" w:space="0" w:color="auto"/>
      </w:divBdr>
    </w:div>
    <w:div w:id="1226909921">
      <w:marLeft w:val="480"/>
      <w:marRight w:val="0"/>
      <w:marTop w:val="0"/>
      <w:marBottom w:val="0"/>
      <w:divBdr>
        <w:top w:val="none" w:sz="0" w:space="0" w:color="auto"/>
        <w:left w:val="none" w:sz="0" w:space="0" w:color="auto"/>
        <w:bottom w:val="none" w:sz="0" w:space="0" w:color="auto"/>
        <w:right w:val="none" w:sz="0" w:space="0" w:color="auto"/>
      </w:divBdr>
    </w:div>
    <w:div w:id="1227033380">
      <w:marLeft w:val="480"/>
      <w:marRight w:val="0"/>
      <w:marTop w:val="0"/>
      <w:marBottom w:val="0"/>
      <w:divBdr>
        <w:top w:val="none" w:sz="0" w:space="0" w:color="auto"/>
        <w:left w:val="none" w:sz="0" w:space="0" w:color="auto"/>
        <w:bottom w:val="none" w:sz="0" w:space="0" w:color="auto"/>
        <w:right w:val="none" w:sz="0" w:space="0" w:color="auto"/>
      </w:divBdr>
    </w:div>
    <w:div w:id="1227107388">
      <w:marLeft w:val="480"/>
      <w:marRight w:val="0"/>
      <w:marTop w:val="0"/>
      <w:marBottom w:val="0"/>
      <w:divBdr>
        <w:top w:val="none" w:sz="0" w:space="0" w:color="auto"/>
        <w:left w:val="none" w:sz="0" w:space="0" w:color="auto"/>
        <w:bottom w:val="none" w:sz="0" w:space="0" w:color="auto"/>
        <w:right w:val="none" w:sz="0" w:space="0" w:color="auto"/>
      </w:divBdr>
    </w:div>
    <w:div w:id="1227297391">
      <w:marLeft w:val="480"/>
      <w:marRight w:val="0"/>
      <w:marTop w:val="0"/>
      <w:marBottom w:val="0"/>
      <w:divBdr>
        <w:top w:val="none" w:sz="0" w:space="0" w:color="auto"/>
        <w:left w:val="none" w:sz="0" w:space="0" w:color="auto"/>
        <w:bottom w:val="none" w:sz="0" w:space="0" w:color="auto"/>
        <w:right w:val="none" w:sz="0" w:space="0" w:color="auto"/>
      </w:divBdr>
    </w:div>
    <w:div w:id="1227452275">
      <w:marLeft w:val="480"/>
      <w:marRight w:val="0"/>
      <w:marTop w:val="0"/>
      <w:marBottom w:val="0"/>
      <w:divBdr>
        <w:top w:val="none" w:sz="0" w:space="0" w:color="auto"/>
        <w:left w:val="none" w:sz="0" w:space="0" w:color="auto"/>
        <w:bottom w:val="none" w:sz="0" w:space="0" w:color="auto"/>
        <w:right w:val="none" w:sz="0" w:space="0" w:color="auto"/>
      </w:divBdr>
    </w:div>
    <w:div w:id="1228108507">
      <w:marLeft w:val="480"/>
      <w:marRight w:val="0"/>
      <w:marTop w:val="0"/>
      <w:marBottom w:val="0"/>
      <w:divBdr>
        <w:top w:val="none" w:sz="0" w:space="0" w:color="auto"/>
        <w:left w:val="none" w:sz="0" w:space="0" w:color="auto"/>
        <w:bottom w:val="none" w:sz="0" w:space="0" w:color="auto"/>
        <w:right w:val="none" w:sz="0" w:space="0" w:color="auto"/>
      </w:divBdr>
    </w:div>
    <w:div w:id="1228304692">
      <w:marLeft w:val="480"/>
      <w:marRight w:val="0"/>
      <w:marTop w:val="0"/>
      <w:marBottom w:val="0"/>
      <w:divBdr>
        <w:top w:val="none" w:sz="0" w:space="0" w:color="auto"/>
        <w:left w:val="none" w:sz="0" w:space="0" w:color="auto"/>
        <w:bottom w:val="none" w:sz="0" w:space="0" w:color="auto"/>
        <w:right w:val="none" w:sz="0" w:space="0" w:color="auto"/>
      </w:divBdr>
    </w:div>
    <w:div w:id="1228610967">
      <w:marLeft w:val="480"/>
      <w:marRight w:val="0"/>
      <w:marTop w:val="0"/>
      <w:marBottom w:val="0"/>
      <w:divBdr>
        <w:top w:val="none" w:sz="0" w:space="0" w:color="auto"/>
        <w:left w:val="none" w:sz="0" w:space="0" w:color="auto"/>
        <w:bottom w:val="none" w:sz="0" w:space="0" w:color="auto"/>
        <w:right w:val="none" w:sz="0" w:space="0" w:color="auto"/>
      </w:divBdr>
    </w:div>
    <w:div w:id="1229000786">
      <w:bodyDiv w:val="1"/>
      <w:marLeft w:val="0"/>
      <w:marRight w:val="0"/>
      <w:marTop w:val="0"/>
      <w:marBottom w:val="0"/>
      <w:divBdr>
        <w:top w:val="none" w:sz="0" w:space="0" w:color="auto"/>
        <w:left w:val="none" w:sz="0" w:space="0" w:color="auto"/>
        <w:bottom w:val="none" w:sz="0" w:space="0" w:color="auto"/>
        <w:right w:val="none" w:sz="0" w:space="0" w:color="auto"/>
      </w:divBdr>
    </w:div>
    <w:div w:id="1229421307">
      <w:bodyDiv w:val="1"/>
      <w:marLeft w:val="0"/>
      <w:marRight w:val="0"/>
      <w:marTop w:val="0"/>
      <w:marBottom w:val="0"/>
      <w:divBdr>
        <w:top w:val="none" w:sz="0" w:space="0" w:color="auto"/>
        <w:left w:val="none" w:sz="0" w:space="0" w:color="auto"/>
        <w:bottom w:val="none" w:sz="0" w:space="0" w:color="auto"/>
        <w:right w:val="none" w:sz="0" w:space="0" w:color="auto"/>
      </w:divBdr>
    </w:div>
    <w:div w:id="1229803563">
      <w:marLeft w:val="480"/>
      <w:marRight w:val="0"/>
      <w:marTop w:val="0"/>
      <w:marBottom w:val="0"/>
      <w:divBdr>
        <w:top w:val="none" w:sz="0" w:space="0" w:color="auto"/>
        <w:left w:val="none" w:sz="0" w:space="0" w:color="auto"/>
        <w:bottom w:val="none" w:sz="0" w:space="0" w:color="auto"/>
        <w:right w:val="none" w:sz="0" w:space="0" w:color="auto"/>
      </w:divBdr>
    </w:div>
    <w:div w:id="1229919134">
      <w:marLeft w:val="480"/>
      <w:marRight w:val="0"/>
      <w:marTop w:val="0"/>
      <w:marBottom w:val="0"/>
      <w:divBdr>
        <w:top w:val="none" w:sz="0" w:space="0" w:color="auto"/>
        <w:left w:val="none" w:sz="0" w:space="0" w:color="auto"/>
        <w:bottom w:val="none" w:sz="0" w:space="0" w:color="auto"/>
        <w:right w:val="none" w:sz="0" w:space="0" w:color="auto"/>
      </w:divBdr>
    </w:div>
    <w:div w:id="1229924197">
      <w:marLeft w:val="480"/>
      <w:marRight w:val="0"/>
      <w:marTop w:val="0"/>
      <w:marBottom w:val="0"/>
      <w:divBdr>
        <w:top w:val="none" w:sz="0" w:space="0" w:color="auto"/>
        <w:left w:val="none" w:sz="0" w:space="0" w:color="auto"/>
        <w:bottom w:val="none" w:sz="0" w:space="0" w:color="auto"/>
        <w:right w:val="none" w:sz="0" w:space="0" w:color="auto"/>
      </w:divBdr>
    </w:div>
    <w:div w:id="1230111959">
      <w:bodyDiv w:val="1"/>
      <w:marLeft w:val="0"/>
      <w:marRight w:val="0"/>
      <w:marTop w:val="0"/>
      <w:marBottom w:val="0"/>
      <w:divBdr>
        <w:top w:val="none" w:sz="0" w:space="0" w:color="auto"/>
        <w:left w:val="none" w:sz="0" w:space="0" w:color="auto"/>
        <w:bottom w:val="none" w:sz="0" w:space="0" w:color="auto"/>
        <w:right w:val="none" w:sz="0" w:space="0" w:color="auto"/>
      </w:divBdr>
    </w:div>
    <w:div w:id="1230455333">
      <w:marLeft w:val="480"/>
      <w:marRight w:val="0"/>
      <w:marTop w:val="0"/>
      <w:marBottom w:val="0"/>
      <w:divBdr>
        <w:top w:val="none" w:sz="0" w:space="0" w:color="auto"/>
        <w:left w:val="none" w:sz="0" w:space="0" w:color="auto"/>
        <w:bottom w:val="none" w:sz="0" w:space="0" w:color="auto"/>
        <w:right w:val="none" w:sz="0" w:space="0" w:color="auto"/>
      </w:divBdr>
    </w:div>
    <w:div w:id="1231695434">
      <w:marLeft w:val="480"/>
      <w:marRight w:val="0"/>
      <w:marTop w:val="0"/>
      <w:marBottom w:val="0"/>
      <w:divBdr>
        <w:top w:val="none" w:sz="0" w:space="0" w:color="auto"/>
        <w:left w:val="none" w:sz="0" w:space="0" w:color="auto"/>
        <w:bottom w:val="none" w:sz="0" w:space="0" w:color="auto"/>
        <w:right w:val="none" w:sz="0" w:space="0" w:color="auto"/>
      </w:divBdr>
    </w:div>
    <w:div w:id="1233003851">
      <w:marLeft w:val="480"/>
      <w:marRight w:val="0"/>
      <w:marTop w:val="0"/>
      <w:marBottom w:val="0"/>
      <w:divBdr>
        <w:top w:val="none" w:sz="0" w:space="0" w:color="auto"/>
        <w:left w:val="none" w:sz="0" w:space="0" w:color="auto"/>
        <w:bottom w:val="none" w:sz="0" w:space="0" w:color="auto"/>
        <w:right w:val="none" w:sz="0" w:space="0" w:color="auto"/>
      </w:divBdr>
    </w:div>
    <w:div w:id="1233350342">
      <w:bodyDiv w:val="1"/>
      <w:marLeft w:val="0"/>
      <w:marRight w:val="0"/>
      <w:marTop w:val="0"/>
      <w:marBottom w:val="0"/>
      <w:divBdr>
        <w:top w:val="none" w:sz="0" w:space="0" w:color="auto"/>
        <w:left w:val="none" w:sz="0" w:space="0" w:color="auto"/>
        <w:bottom w:val="none" w:sz="0" w:space="0" w:color="auto"/>
        <w:right w:val="none" w:sz="0" w:space="0" w:color="auto"/>
      </w:divBdr>
    </w:div>
    <w:div w:id="1233389157">
      <w:bodyDiv w:val="1"/>
      <w:marLeft w:val="0"/>
      <w:marRight w:val="0"/>
      <w:marTop w:val="0"/>
      <w:marBottom w:val="0"/>
      <w:divBdr>
        <w:top w:val="none" w:sz="0" w:space="0" w:color="auto"/>
        <w:left w:val="none" w:sz="0" w:space="0" w:color="auto"/>
        <w:bottom w:val="none" w:sz="0" w:space="0" w:color="auto"/>
        <w:right w:val="none" w:sz="0" w:space="0" w:color="auto"/>
      </w:divBdr>
    </w:div>
    <w:div w:id="1234008018">
      <w:marLeft w:val="480"/>
      <w:marRight w:val="0"/>
      <w:marTop w:val="0"/>
      <w:marBottom w:val="0"/>
      <w:divBdr>
        <w:top w:val="none" w:sz="0" w:space="0" w:color="auto"/>
        <w:left w:val="none" w:sz="0" w:space="0" w:color="auto"/>
        <w:bottom w:val="none" w:sz="0" w:space="0" w:color="auto"/>
        <w:right w:val="none" w:sz="0" w:space="0" w:color="auto"/>
      </w:divBdr>
    </w:div>
    <w:div w:id="1234046292">
      <w:bodyDiv w:val="1"/>
      <w:marLeft w:val="0"/>
      <w:marRight w:val="0"/>
      <w:marTop w:val="0"/>
      <w:marBottom w:val="0"/>
      <w:divBdr>
        <w:top w:val="none" w:sz="0" w:space="0" w:color="auto"/>
        <w:left w:val="none" w:sz="0" w:space="0" w:color="auto"/>
        <w:bottom w:val="none" w:sz="0" w:space="0" w:color="auto"/>
        <w:right w:val="none" w:sz="0" w:space="0" w:color="auto"/>
      </w:divBdr>
    </w:div>
    <w:div w:id="1234505746">
      <w:bodyDiv w:val="1"/>
      <w:marLeft w:val="0"/>
      <w:marRight w:val="0"/>
      <w:marTop w:val="0"/>
      <w:marBottom w:val="0"/>
      <w:divBdr>
        <w:top w:val="none" w:sz="0" w:space="0" w:color="auto"/>
        <w:left w:val="none" w:sz="0" w:space="0" w:color="auto"/>
        <w:bottom w:val="none" w:sz="0" w:space="0" w:color="auto"/>
        <w:right w:val="none" w:sz="0" w:space="0" w:color="auto"/>
      </w:divBdr>
    </w:div>
    <w:div w:id="1234508458">
      <w:marLeft w:val="480"/>
      <w:marRight w:val="0"/>
      <w:marTop w:val="0"/>
      <w:marBottom w:val="0"/>
      <w:divBdr>
        <w:top w:val="none" w:sz="0" w:space="0" w:color="auto"/>
        <w:left w:val="none" w:sz="0" w:space="0" w:color="auto"/>
        <w:bottom w:val="none" w:sz="0" w:space="0" w:color="auto"/>
        <w:right w:val="none" w:sz="0" w:space="0" w:color="auto"/>
      </w:divBdr>
    </w:div>
    <w:div w:id="1234588197">
      <w:bodyDiv w:val="1"/>
      <w:marLeft w:val="0"/>
      <w:marRight w:val="0"/>
      <w:marTop w:val="0"/>
      <w:marBottom w:val="0"/>
      <w:divBdr>
        <w:top w:val="none" w:sz="0" w:space="0" w:color="auto"/>
        <w:left w:val="none" w:sz="0" w:space="0" w:color="auto"/>
        <w:bottom w:val="none" w:sz="0" w:space="0" w:color="auto"/>
        <w:right w:val="none" w:sz="0" w:space="0" w:color="auto"/>
      </w:divBdr>
    </w:div>
    <w:div w:id="1235508031">
      <w:marLeft w:val="480"/>
      <w:marRight w:val="0"/>
      <w:marTop w:val="0"/>
      <w:marBottom w:val="0"/>
      <w:divBdr>
        <w:top w:val="none" w:sz="0" w:space="0" w:color="auto"/>
        <w:left w:val="none" w:sz="0" w:space="0" w:color="auto"/>
        <w:bottom w:val="none" w:sz="0" w:space="0" w:color="auto"/>
        <w:right w:val="none" w:sz="0" w:space="0" w:color="auto"/>
      </w:divBdr>
    </w:div>
    <w:div w:id="1235896754">
      <w:marLeft w:val="480"/>
      <w:marRight w:val="0"/>
      <w:marTop w:val="0"/>
      <w:marBottom w:val="0"/>
      <w:divBdr>
        <w:top w:val="none" w:sz="0" w:space="0" w:color="auto"/>
        <w:left w:val="none" w:sz="0" w:space="0" w:color="auto"/>
        <w:bottom w:val="none" w:sz="0" w:space="0" w:color="auto"/>
        <w:right w:val="none" w:sz="0" w:space="0" w:color="auto"/>
      </w:divBdr>
    </w:div>
    <w:div w:id="1235898916">
      <w:bodyDiv w:val="1"/>
      <w:marLeft w:val="0"/>
      <w:marRight w:val="0"/>
      <w:marTop w:val="0"/>
      <w:marBottom w:val="0"/>
      <w:divBdr>
        <w:top w:val="none" w:sz="0" w:space="0" w:color="auto"/>
        <w:left w:val="none" w:sz="0" w:space="0" w:color="auto"/>
        <w:bottom w:val="none" w:sz="0" w:space="0" w:color="auto"/>
        <w:right w:val="none" w:sz="0" w:space="0" w:color="auto"/>
      </w:divBdr>
    </w:div>
    <w:div w:id="1236210696">
      <w:marLeft w:val="480"/>
      <w:marRight w:val="0"/>
      <w:marTop w:val="0"/>
      <w:marBottom w:val="0"/>
      <w:divBdr>
        <w:top w:val="none" w:sz="0" w:space="0" w:color="auto"/>
        <w:left w:val="none" w:sz="0" w:space="0" w:color="auto"/>
        <w:bottom w:val="none" w:sz="0" w:space="0" w:color="auto"/>
        <w:right w:val="none" w:sz="0" w:space="0" w:color="auto"/>
      </w:divBdr>
    </w:div>
    <w:div w:id="1236624730">
      <w:marLeft w:val="480"/>
      <w:marRight w:val="0"/>
      <w:marTop w:val="0"/>
      <w:marBottom w:val="0"/>
      <w:divBdr>
        <w:top w:val="none" w:sz="0" w:space="0" w:color="auto"/>
        <w:left w:val="none" w:sz="0" w:space="0" w:color="auto"/>
        <w:bottom w:val="none" w:sz="0" w:space="0" w:color="auto"/>
        <w:right w:val="none" w:sz="0" w:space="0" w:color="auto"/>
      </w:divBdr>
    </w:div>
    <w:div w:id="1236941308">
      <w:marLeft w:val="480"/>
      <w:marRight w:val="0"/>
      <w:marTop w:val="0"/>
      <w:marBottom w:val="0"/>
      <w:divBdr>
        <w:top w:val="none" w:sz="0" w:space="0" w:color="auto"/>
        <w:left w:val="none" w:sz="0" w:space="0" w:color="auto"/>
        <w:bottom w:val="none" w:sz="0" w:space="0" w:color="auto"/>
        <w:right w:val="none" w:sz="0" w:space="0" w:color="auto"/>
      </w:divBdr>
    </w:div>
    <w:div w:id="1237401198">
      <w:marLeft w:val="480"/>
      <w:marRight w:val="0"/>
      <w:marTop w:val="0"/>
      <w:marBottom w:val="0"/>
      <w:divBdr>
        <w:top w:val="none" w:sz="0" w:space="0" w:color="auto"/>
        <w:left w:val="none" w:sz="0" w:space="0" w:color="auto"/>
        <w:bottom w:val="none" w:sz="0" w:space="0" w:color="auto"/>
        <w:right w:val="none" w:sz="0" w:space="0" w:color="auto"/>
      </w:divBdr>
    </w:div>
    <w:div w:id="1237744222">
      <w:bodyDiv w:val="1"/>
      <w:marLeft w:val="0"/>
      <w:marRight w:val="0"/>
      <w:marTop w:val="0"/>
      <w:marBottom w:val="0"/>
      <w:divBdr>
        <w:top w:val="none" w:sz="0" w:space="0" w:color="auto"/>
        <w:left w:val="none" w:sz="0" w:space="0" w:color="auto"/>
        <w:bottom w:val="none" w:sz="0" w:space="0" w:color="auto"/>
        <w:right w:val="none" w:sz="0" w:space="0" w:color="auto"/>
      </w:divBdr>
    </w:div>
    <w:div w:id="1238520717">
      <w:marLeft w:val="480"/>
      <w:marRight w:val="0"/>
      <w:marTop w:val="0"/>
      <w:marBottom w:val="0"/>
      <w:divBdr>
        <w:top w:val="none" w:sz="0" w:space="0" w:color="auto"/>
        <w:left w:val="none" w:sz="0" w:space="0" w:color="auto"/>
        <w:bottom w:val="none" w:sz="0" w:space="0" w:color="auto"/>
        <w:right w:val="none" w:sz="0" w:space="0" w:color="auto"/>
      </w:divBdr>
    </w:div>
    <w:div w:id="1238858339">
      <w:bodyDiv w:val="1"/>
      <w:marLeft w:val="0"/>
      <w:marRight w:val="0"/>
      <w:marTop w:val="0"/>
      <w:marBottom w:val="0"/>
      <w:divBdr>
        <w:top w:val="none" w:sz="0" w:space="0" w:color="auto"/>
        <w:left w:val="none" w:sz="0" w:space="0" w:color="auto"/>
        <w:bottom w:val="none" w:sz="0" w:space="0" w:color="auto"/>
        <w:right w:val="none" w:sz="0" w:space="0" w:color="auto"/>
      </w:divBdr>
    </w:div>
    <w:div w:id="1239171165">
      <w:marLeft w:val="480"/>
      <w:marRight w:val="0"/>
      <w:marTop w:val="0"/>
      <w:marBottom w:val="0"/>
      <w:divBdr>
        <w:top w:val="none" w:sz="0" w:space="0" w:color="auto"/>
        <w:left w:val="none" w:sz="0" w:space="0" w:color="auto"/>
        <w:bottom w:val="none" w:sz="0" w:space="0" w:color="auto"/>
        <w:right w:val="none" w:sz="0" w:space="0" w:color="auto"/>
      </w:divBdr>
    </w:div>
    <w:div w:id="1239247400">
      <w:marLeft w:val="480"/>
      <w:marRight w:val="0"/>
      <w:marTop w:val="0"/>
      <w:marBottom w:val="0"/>
      <w:divBdr>
        <w:top w:val="none" w:sz="0" w:space="0" w:color="auto"/>
        <w:left w:val="none" w:sz="0" w:space="0" w:color="auto"/>
        <w:bottom w:val="none" w:sz="0" w:space="0" w:color="auto"/>
        <w:right w:val="none" w:sz="0" w:space="0" w:color="auto"/>
      </w:divBdr>
    </w:div>
    <w:div w:id="1239906154">
      <w:marLeft w:val="480"/>
      <w:marRight w:val="0"/>
      <w:marTop w:val="0"/>
      <w:marBottom w:val="0"/>
      <w:divBdr>
        <w:top w:val="none" w:sz="0" w:space="0" w:color="auto"/>
        <w:left w:val="none" w:sz="0" w:space="0" w:color="auto"/>
        <w:bottom w:val="none" w:sz="0" w:space="0" w:color="auto"/>
        <w:right w:val="none" w:sz="0" w:space="0" w:color="auto"/>
      </w:divBdr>
    </w:div>
    <w:div w:id="1240090697">
      <w:marLeft w:val="480"/>
      <w:marRight w:val="0"/>
      <w:marTop w:val="0"/>
      <w:marBottom w:val="0"/>
      <w:divBdr>
        <w:top w:val="none" w:sz="0" w:space="0" w:color="auto"/>
        <w:left w:val="none" w:sz="0" w:space="0" w:color="auto"/>
        <w:bottom w:val="none" w:sz="0" w:space="0" w:color="auto"/>
        <w:right w:val="none" w:sz="0" w:space="0" w:color="auto"/>
      </w:divBdr>
    </w:div>
    <w:div w:id="1240141587">
      <w:bodyDiv w:val="1"/>
      <w:marLeft w:val="0"/>
      <w:marRight w:val="0"/>
      <w:marTop w:val="0"/>
      <w:marBottom w:val="0"/>
      <w:divBdr>
        <w:top w:val="none" w:sz="0" w:space="0" w:color="auto"/>
        <w:left w:val="none" w:sz="0" w:space="0" w:color="auto"/>
        <w:bottom w:val="none" w:sz="0" w:space="0" w:color="auto"/>
        <w:right w:val="none" w:sz="0" w:space="0" w:color="auto"/>
      </w:divBdr>
      <w:divsChild>
        <w:div w:id="2128891732">
          <w:marLeft w:val="480"/>
          <w:marRight w:val="0"/>
          <w:marTop w:val="0"/>
          <w:marBottom w:val="0"/>
          <w:divBdr>
            <w:top w:val="none" w:sz="0" w:space="0" w:color="auto"/>
            <w:left w:val="none" w:sz="0" w:space="0" w:color="auto"/>
            <w:bottom w:val="none" w:sz="0" w:space="0" w:color="auto"/>
            <w:right w:val="none" w:sz="0" w:space="0" w:color="auto"/>
          </w:divBdr>
        </w:div>
        <w:div w:id="319387506">
          <w:marLeft w:val="480"/>
          <w:marRight w:val="0"/>
          <w:marTop w:val="0"/>
          <w:marBottom w:val="0"/>
          <w:divBdr>
            <w:top w:val="none" w:sz="0" w:space="0" w:color="auto"/>
            <w:left w:val="none" w:sz="0" w:space="0" w:color="auto"/>
            <w:bottom w:val="none" w:sz="0" w:space="0" w:color="auto"/>
            <w:right w:val="none" w:sz="0" w:space="0" w:color="auto"/>
          </w:divBdr>
        </w:div>
        <w:div w:id="1300646943">
          <w:marLeft w:val="480"/>
          <w:marRight w:val="0"/>
          <w:marTop w:val="0"/>
          <w:marBottom w:val="0"/>
          <w:divBdr>
            <w:top w:val="none" w:sz="0" w:space="0" w:color="auto"/>
            <w:left w:val="none" w:sz="0" w:space="0" w:color="auto"/>
            <w:bottom w:val="none" w:sz="0" w:space="0" w:color="auto"/>
            <w:right w:val="none" w:sz="0" w:space="0" w:color="auto"/>
          </w:divBdr>
        </w:div>
        <w:div w:id="733042099">
          <w:marLeft w:val="480"/>
          <w:marRight w:val="0"/>
          <w:marTop w:val="0"/>
          <w:marBottom w:val="0"/>
          <w:divBdr>
            <w:top w:val="none" w:sz="0" w:space="0" w:color="auto"/>
            <w:left w:val="none" w:sz="0" w:space="0" w:color="auto"/>
            <w:bottom w:val="none" w:sz="0" w:space="0" w:color="auto"/>
            <w:right w:val="none" w:sz="0" w:space="0" w:color="auto"/>
          </w:divBdr>
        </w:div>
        <w:div w:id="1336761949">
          <w:marLeft w:val="480"/>
          <w:marRight w:val="0"/>
          <w:marTop w:val="0"/>
          <w:marBottom w:val="0"/>
          <w:divBdr>
            <w:top w:val="none" w:sz="0" w:space="0" w:color="auto"/>
            <w:left w:val="none" w:sz="0" w:space="0" w:color="auto"/>
            <w:bottom w:val="none" w:sz="0" w:space="0" w:color="auto"/>
            <w:right w:val="none" w:sz="0" w:space="0" w:color="auto"/>
          </w:divBdr>
        </w:div>
        <w:div w:id="865212661">
          <w:marLeft w:val="480"/>
          <w:marRight w:val="0"/>
          <w:marTop w:val="0"/>
          <w:marBottom w:val="0"/>
          <w:divBdr>
            <w:top w:val="none" w:sz="0" w:space="0" w:color="auto"/>
            <w:left w:val="none" w:sz="0" w:space="0" w:color="auto"/>
            <w:bottom w:val="none" w:sz="0" w:space="0" w:color="auto"/>
            <w:right w:val="none" w:sz="0" w:space="0" w:color="auto"/>
          </w:divBdr>
        </w:div>
        <w:div w:id="1497112771">
          <w:marLeft w:val="480"/>
          <w:marRight w:val="0"/>
          <w:marTop w:val="0"/>
          <w:marBottom w:val="0"/>
          <w:divBdr>
            <w:top w:val="none" w:sz="0" w:space="0" w:color="auto"/>
            <w:left w:val="none" w:sz="0" w:space="0" w:color="auto"/>
            <w:bottom w:val="none" w:sz="0" w:space="0" w:color="auto"/>
            <w:right w:val="none" w:sz="0" w:space="0" w:color="auto"/>
          </w:divBdr>
        </w:div>
        <w:div w:id="2103794614">
          <w:marLeft w:val="480"/>
          <w:marRight w:val="0"/>
          <w:marTop w:val="0"/>
          <w:marBottom w:val="0"/>
          <w:divBdr>
            <w:top w:val="none" w:sz="0" w:space="0" w:color="auto"/>
            <w:left w:val="none" w:sz="0" w:space="0" w:color="auto"/>
            <w:bottom w:val="none" w:sz="0" w:space="0" w:color="auto"/>
            <w:right w:val="none" w:sz="0" w:space="0" w:color="auto"/>
          </w:divBdr>
        </w:div>
        <w:div w:id="1982734185">
          <w:marLeft w:val="480"/>
          <w:marRight w:val="0"/>
          <w:marTop w:val="0"/>
          <w:marBottom w:val="0"/>
          <w:divBdr>
            <w:top w:val="none" w:sz="0" w:space="0" w:color="auto"/>
            <w:left w:val="none" w:sz="0" w:space="0" w:color="auto"/>
            <w:bottom w:val="none" w:sz="0" w:space="0" w:color="auto"/>
            <w:right w:val="none" w:sz="0" w:space="0" w:color="auto"/>
          </w:divBdr>
        </w:div>
        <w:div w:id="1046178462">
          <w:marLeft w:val="480"/>
          <w:marRight w:val="0"/>
          <w:marTop w:val="0"/>
          <w:marBottom w:val="0"/>
          <w:divBdr>
            <w:top w:val="none" w:sz="0" w:space="0" w:color="auto"/>
            <w:left w:val="none" w:sz="0" w:space="0" w:color="auto"/>
            <w:bottom w:val="none" w:sz="0" w:space="0" w:color="auto"/>
            <w:right w:val="none" w:sz="0" w:space="0" w:color="auto"/>
          </w:divBdr>
        </w:div>
        <w:div w:id="1162114030">
          <w:marLeft w:val="480"/>
          <w:marRight w:val="0"/>
          <w:marTop w:val="0"/>
          <w:marBottom w:val="0"/>
          <w:divBdr>
            <w:top w:val="none" w:sz="0" w:space="0" w:color="auto"/>
            <w:left w:val="none" w:sz="0" w:space="0" w:color="auto"/>
            <w:bottom w:val="none" w:sz="0" w:space="0" w:color="auto"/>
            <w:right w:val="none" w:sz="0" w:space="0" w:color="auto"/>
          </w:divBdr>
        </w:div>
        <w:div w:id="350187736">
          <w:marLeft w:val="480"/>
          <w:marRight w:val="0"/>
          <w:marTop w:val="0"/>
          <w:marBottom w:val="0"/>
          <w:divBdr>
            <w:top w:val="none" w:sz="0" w:space="0" w:color="auto"/>
            <w:left w:val="none" w:sz="0" w:space="0" w:color="auto"/>
            <w:bottom w:val="none" w:sz="0" w:space="0" w:color="auto"/>
            <w:right w:val="none" w:sz="0" w:space="0" w:color="auto"/>
          </w:divBdr>
        </w:div>
        <w:div w:id="1352413667">
          <w:marLeft w:val="480"/>
          <w:marRight w:val="0"/>
          <w:marTop w:val="0"/>
          <w:marBottom w:val="0"/>
          <w:divBdr>
            <w:top w:val="none" w:sz="0" w:space="0" w:color="auto"/>
            <w:left w:val="none" w:sz="0" w:space="0" w:color="auto"/>
            <w:bottom w:val="none" w:sz="0" w:space="0" w:color="auto"/>
            <w:right w:val="none" w:sz="0" w:space="0" w:color="auto"/>
          </w:divBdr>
        </w:div>
        <w:div w:id="91053384">
          <w:marLeft w:val="480"/>
          <w:marRight w:val="0"/>
          <w:marTop w:val="0"/>
          <w:marBottom w:val="0"/>
          <w:divBdr>
            <w:top w:val="none" w:sz="0" w:space="0" w:color="auto"/>
            <w:left w:val="none" w:sz="0" w:space="0" w:color="auto"/>
            <w:bottom w:val="none" w:sz="0" w:space="0" w:color="auto"/>
            <w:right w:val="none" w:sz="0" w:space="0" w:color="auto"/>
          </w:divBdr>
        </w:div>
        <w:div w:id="1830124227">
          <w:marLeft w:val="480"/>
          <w:marRight w:val="0"/>
          <w:marTop w:val="0"/>
          <w:marBottom w:val="0"/>
          <w:divBdr>
            <w:top w:val="none" w:sz="0" w:space="0" w:color="auto"/>
            <w:left w:val="none" w:sz="0" w:space="0" w:color="auto"/>
            <w:bottom w:val="none" w:sz="0" w:space="0" w:color="auto"/>
            <w:right w:val="none" w:sz="0" w:space="0" w:color="auto"/>
          </w:divBdr>
        </w:div>
        <w:div w:id="2103333380">
          <w:marLeft w:val="480"/>
          <w:marRight w:val="0"/>
          <w:marTop w:val="0"/>
          <w:marBottom w:val="0"/>
          <w:divBdr>
            <w:top w:val="none" w:sz="0" w:space="0" w:color="auto"/>
            <w:left w:val="none" w:sz="0" w:space="0" w:color="auto"/>
            <w:bottom w:val="none" w:sz="0" w:space="0" w:color="auto"/>
            <w:right w:val="none" w:sz="0" w:space="0" w:color="auto"/>
          </w:divBdr>
        </w:div>
        <w:div w:id="1116171375">
          <w:marLeft w:val="480"/>
          <w:marRight w:val="0"/>
          <w:marTop w:val="0"/>
          <w:marBottom w:val="0"/>
          <w:divBdr>
            <w:top w:val="none" w:sz="0" w:space="0" w:color="auto"/>
            <w:left w:val="none" w:sz="0" w:space="0" w:color="auto"/>
            <w:bottom w:val="none" w:sz="0" w:space="0" w:color="auto"/>
            <w:right w:val="none" w:sz="0" w:space="0" w:color="auto"/>
          </w:divBdr>
        </w:div>
        <w:div w:id="591746760">
          <w:marLeft w:val="480"/>
          <w:marRight w:val="0"/>
          <w:marTop w:val="0"/>
          <w:marBottom w:val="0"/>
          <w:divBdr>
            <w:top w:val="none" w:sz="0" w:space="0" w:color="auto"/>
            <w:left w:val="none" w:sz="0" w:space="0" w:color="auto"/>
            <w:bottom w:val="none" w:sz="0" w:space="0" w:color="auto"/>
            <w:right w:val="none" w:sz="0" w:space="0" w:color="auto"/>
          </w:divBdr>
        </w:div>
      </w:divsChild>
    </w:div>
    <w:div w:id="1240216057">
      <w:bodyDiv w:val="1"/>
      <w:marLeft w:val="0"/>
      <w:marRight w:val="0"/>
      <w:marTop w:val="0"/>
      <w:marBottom w:val="0"/>
      <w:divBdr>
        <w:top w:val="none" w:sz="0" w:space="0" w:color="auto"/>
        <w:left w:val="none" w:sz="0" w:space="0" w:color="auto"/>
        <w:bottom w:val="none" w:sz="0" w:space="0" w:color="auto"/>
        <w:right w:val="none" w:sz="0" w:space="0" w:color="auto"/>
      </w:divBdr>
    </w:div>
    <w:div w:id="1240825641">
      <w:marLeft w:val="480"/>
      <w:marRight w:val="0"/>
      <w:marTop w:val="0"/>
      <w:marBottom w:val="0"/>
      <w:divBdr>
        <w:top w:val="none" w:sz="0" w:space="0" w:color="auto"/>
        <w:left w:val="none" w:sz="0" w:space="0" w:color="auto"/>
        <w:bottom w:val="none" w:sz="0" w:space="0" w:color="auto"/>
        <w:right w:val="none" w:sz="0" w:space="0" w:color="auto"/>
      </w:divBdr>
    </w:div>
    <w:div w:id="1242175687">
      <w:marLeft w:val="480"/>
      <w:marRight w:val="0"/>
      <w:marTop w:val="0"/>
      <w:marBottom w:val="0"/>
      <w:divBdr>
        <w:top w:val="none" w:sz="0" w:space="0" w:color="auto"/>
        <w:left w:val="none" w:sz="0" w:space="0" w:color="auto"/>
        <w:bottom w:val="none" w:sz="0" w:space="0" w:color="auto"/>
        <w:right w:val="none" w:sz="0" w:space="0" w:color="auto"/>
      </w:divBdr>
    </w:div>
    <w:div w:id="1242327616">
      <w:marLeft w:val="480"/>
      <w:marRight w:val="0"/>
      <w:marTop w:val="0"/>
      <w:marBottom w:val="0"/>
      <w:divBdr>
        <w:top w:val="none" w:sz="0" w:space="0" w:color="auto"/>
        <w:left w:val="none" w:sz="0" w:space="0" w:color="auto"/>
        <w:bottom w:val="none" w:sz="0" w:space="0" w:color="auto"/>
        <w:right w:val="none" w:sz="0" w:space="0" w:color="auto"/>
      </w:divBdr>
    </w:div>
    <w:div w:id="1242450205">
      <w:bodyDiv w:val="1"/>
      <w:marLeft w:val="0"/>
      <w:marRight w:val="0"/>
      <w:marTop w:val="0"/>
      <w:marBottom w:val="0"/>
      <w:divBdr>
        <w:top w:val="none" w:sz="0" w:space="0" w:color="auto"/>
        <w:left w:val="none" w:sz="0" w:space="0" w:color="auto"/>
        <w:bottom w:val="none" w:sz="0" w:space="0" w:color="auto"/>
        <w:right w:val="none" w:sz="0" w:space="0" w:color="auto"/>
      </w:divBdr>
    </w:div>
    <w:div w:id="1242637445">
      <w:bodyDiv w:val="1"/>
      <w:marLeft w:val="0"/>
      <w:marRight w:val="0"/>
      <w:marTop w:val="0"/>
      <w:marBottom w:val="0"/>
      <w:divBdr>
        <w:top w:val="none" w:sz="0" w:space="0" w:color="auto"/>
        <w:left w:val="none" w:sz="0" w:space="0" w:color="auto"/>
        <w:bottom w:val="none" w:sz="0" w:space="0" w:color="auto"/>
        <w:right w:val="none" w:sz="0" w:space="0" w:color="auto"/>
      </w:divBdr>
    </w:div>
    <w:div w:id="1243297629">
      <w:marLeft w:val="480"/>
      <w:marRight w:val="0"/>
      <w:marTop w:val="0"/>
      <w:marBottom w:val="0"/>
      <w:divBdr>
        <w:top w:val="none" w:sz="0" w:space="0" w:color="auto"/>
        <w:left w:val="none" w:sz="0" w:space="0" w:color="auto"/>
        <w:bottom w:val="none" w:sz="0" w:space="0" w:color="auto"/>
        <w:right w:val="none" w:sz="0" w:space="0" w:color="auto"/>
      </w:divBdr>
    </w:div>
    <w:div w:id="1243371957">
      <w:bodyDiv w:val="1"/>
      <w:marLeft w:val="0"/>
      <w:marRight w:val="0"/>
      <w:marTop w:val="0"/>
      <w:marBottom w:val="0"/>
      <w:divBdr>
        <w:top w:val="none" w:sz="0" w:space="0" w:color="auto"/>
        <w:left w:val="none" w:sz="0" w:space="0" w:color="auto"/>
        <w:bottom w:val="none" w:sz="0" w:space="0" w:color="auto"/>
        <w:right w:val="none" w:sz="0" w:space="0" w:color="auto"/>
      </w:divBdr>
    </w:div>
    <w:div w:id="1243494444">
      <w:marLeft w:val="480"/>
      <w:marRight w:val="0"/>
      <w:marTop w:val="0"/>
      <w:marBottom w:val="0"/>
      <w:divBdr>
        <w:top w:val="none" w:sz="0" w:space="0" w:color="auto"/>
        <w:left w:val="none" w:sz="0" w:space="0" w:color="auto"/>
        <w:bottom w:val="none" w:sz="0" w:space="0" w:color="auto"/>
        <w:right w:val="none" w:sz="0" w:space="0" w:color="auto"/>
      </w:divBdr>
    </w:div>
    <w:div w:id="1244609587">
      <w:marLeft w:val="480"/>
      <w:marRight w:val="0"/>
      <w:marTop w:val="0"/>
      <w:marBottom w:val="0"/>
      <w:divBdr>
        <w:top w:val="none" w:sz="0" w:space="0" w:color="auto"/>
        <w:left w:val="none" w:sz="0" w:space="0" w:color="auto"/>
        <w:bottom w:val="none" w:sz="0" w:space="0" w:color="auto"/>
        <w:right w:val="none" w:sz="0" w:space="0" w:color="auto"/>
      </w:divBdr>
    </w:div>
    <w:div w:id="1245146560">
      <w:marLeft w:val="480"/>
      <w:marRight w:val="0"/>
      <w:marTop w:val="0"/>
      <w:marBottom w:val="0"/>
      <w:divBdr>
        <w:top w:val="none" w:sz="0" w:space="0" w:color="auto"/>
        <w:left w:val="none" w:sz="0" w:space="0" w:color="auto"/>
        <w:bottom w:val="none" w:sz="0" w:space="0" w:color="auto"/>
        <w:right w:val="none" w:sz="0" w:space="0" w:color="auto"/>
      </w:divBdr>
    </w:div>
    <w:div w:id="1245266298">
      <w:bodyDiv w:val="1"/>
      <w:marLeft w:val="0"/>
      <w:marRight w:val="0"/>
      <w:marTop w:val="0"/>
      <w:marBottom w:val="0"/>
      <w:divBdr>
        <w:top w:val="none" w:sz="0" w:space="0" w:color="auto"/>
        <w:left w:val="none" w:sz="0" w:space="0" w:color="auto"/>
        <w:bottom w:val="none" w:sz="0" w:space="0" w:color="auto"/>
        <w:right w:val="none" w:sz="0" w:space="0" w:color="auto"/>
      </w:divBdr>
    </w:div>
    <w:div w:id="1245992093">
      <w:marLeft w:val="480"/>
      <w:marRight w:val="0"/>
      <w:marTop w:val="0"/>
      <w:marBottom w:val="0"/>
      <w:divBdr>
        <w:top w:val="none" w:sz="0" w:space="0" w:color="auto"/>
        <w:left w:val="none" w:sz="0" w:space="0" w:color="auto"/>
        <w:bottom w:val="none" w:sz="0" w:space="0" w:color="auto"/>
        <w:right w:val="none" w:sz="0" w:space="0" w:color="auto"/>
      </w:divBdr>
    </w:div>
    <w:div w:id="1246064184">
      <w:bodyDiv w:val="1"/>
      <w:marLeft w:val="0"/>
      <w:marRight w:val="0"/>
      <w:marTop w:val="0"/>
      <w:marBottom w:val="0"/>
      <w:divBdr>
        <w:top w:val="none" w:sz="0" w:space="0" w:color="auto"/>
        <w:left w:val="none" w:sz="0" w:space="0" w:color="auto"/>
        <w:bottom w:val="none" w:sz="0" w:space="0" w:color="auto"/>
        <w:right w:val="none" w:sz="0" w:space="0" w:color="auto"/>
      </w:divBdr>
    </w:div>
    <w:div w:id="1246527348">
      <w:marLeft w:val="480"/>
      <w:marRight w:val="0"/>
      <w:marTop w:val="0"/>
      <w:marBottom w:val="0"/>
      <w:divBdr>
        <w:top w:val="none" w:sz="0" w:space="0" w:color="auto"/>
        <w:left w:val="none" w:sz="0" w:space="0" w:color="auto"/>
        <w:bottom w:val="none" w:sz="0" w:space="0" w:color="auto"/>
        <w:right w:val="none" w:sz="0" w:space="0" w:color="auto"/>
      </w:divBdr>
    </w:div>
    <w:div w:id="1246764844">
      <w:marLeft w:val="480"/>
      <w:marRight w:val="0"/>
      <w:marTop w:val="0"/>
      <w:marBottom w:val="0"/>
      <w:divBdr>
        <w:top w:val="none" w:sz="0" w:space="0" w:color="auto"/>
        <w:left w:val="none" w:sz="0" w:space="0" w:color="auto"/>
        <w:bottom w:val="none" w:sz="0" w:space="0" w:color="auto"/>
        <w:right w:val="none" w:sz="0" w:space="0" w:color="auto"/>
      </w:divBdr>
    </w:div>
    <w:div w:id="1247494824">
      <w:marLeft w:val="480"/>
      <w:marRight w:val="0"/>
      <w:marTop w:val="0"/>
      <w:marBottom w:val="0"/>
      <w:divBdr>
        <w:top w:val="none" w:sz="0" w:space="0" w:color="auto"/>
        <w:left w:val="none" w:sz="0" w:space="0" w:color="auto"/>
        <w:bottom w:val="none" w:sz="0" w:space="0" w:color="auto"/>
        <w:right w:val="none" w:sz="0" w:space="0" w:color="auto"/>
      </w:divBdr>
    </w:div>
    <w:div w:id="1248730931">
      <w:marLeft w:val="480"/>
      <w:marRight w:val="0"/>
      <w:marTop w:val="0"/>
      <w:marBottom w:val="0"/>
      <w:divBdr>
        <w:top w:val="none" w:sz="0" w:space="0" w:color="auto"/>
        <w:left w:val="none" w:sz="0" w:space="0" w:color="auto"/>
        <w:bottom w:val="none" w:sz="0" w:space="0" w:color="auto"/>
        <w:right w:val="none" w:sz="0" w:space="0" w:color="auto"/>
      </w:divBdr>
    </w:div>
    <w:div w:id="1249075243">
      <w:marLeft w:val="480"/>
      <w:marRight w:val="0"/>
      <w:marTop w:val="0"/>
      <w:marBottom w:val="0"/>
      <w:divBdr>
        <w:top w:val="none" w:sz="0" w:space="0" w:color="auto"/>
        <w:left w:val="none" w:sz="0" w:space="0" w:color="auto"/>
        <w:bottom w:val="none" w:sz="0" w:space="0" w:color="auto"/>
        <w:right w:val="none" w:sz="0" w:space="0" w:color="auto"/>
      </w:divBdr>
    </w:div>
    <w:div w:id="1249119757">
      <w:marLeft w:val="480"/>
      <w:marRight w:val="0"/>
      <w:marTop w:val="0"/>
      <w:marBottom w:val="0"/>
      <w:divBdr>
        <w:top w:val="none" w:sz="0" w:space="0" w:color="auto"/>
        <w:left w:val="none" w:sz="0" w:space="0" w:color="auto"/>
        <w:bottom w:val="none" w:sz="0" w:space="0" w:color="auto"/>
        <w:right w:val="none" w:sz="0" w:space="0" w:color="auto"/>
      </w:divBdr>
    </w:div>
    <w:div w:id="1249583144">
      <w:bodyDiv w:val="1"/>
      <w:marLeft w:val="0"/>
      <w:marRight w:val="0"/>
      <w:marTop w:val="0"/>
      <w:marBottom w:val="0"/>
      <w:divBdr>
        <w:top w:val="none" w:sz="0" w:space="0" w:color="auto"/>
        <w:left w:val="none" w:sz="0" w:space="0" w:color="auto"/>
        <w:bottom w:val="none" w:sz="0" w:space="0" w:color="auto"/>
        <w:right w:val="none" w:sz="0" w:space="0" w:color="auto"/>
      </w:divBdr>
    </w:div>
    <w:div w:id="1249804020">
      <w:bodyDiv w:val="1"/>
      <w:marLeft w:val="0"/>
      <w:marRight w:val="0"/>
      <w:marTop w:val="0"/>
      <w:marBottom w:val="0"/>
      <w:divBdr>
        <w:top w:val="none" w:sz="0" w:space="0" w:color="auto"/>
        <w:left w:val="none" w:sz="0" w:space="0" w:color="auto"/>
        <w:bottom w:val="none" w:sz="0" w:space="0" w:color="auto"/>
        <w:right w:val="none" w:sz="0" w:space="0" w:color="auto"/>
      </w:divBdr>
    </w:div>
    <w:div w:id="1250310087">
      <w:marLeft w:val="480"/>
      <w:marRight w:val="0"/>
      <w:marTop w:val="0"/>
      <w:marBottom w:val="0"/>
      <w:divBdr>
        <w:top w:val="none" w:sz="0" w:space="0" w:color="auto"/>
        <w:left w:val="none" w:sz="0" w:space="0" w:color="auto"/>
        <w:bottom w:val="none" w:sz="0" w:space="0" w:color="auto"/>
        <w:right w:val="none" w:sz="0" w:space="0" w:color="auto"/>
      </w:divBdr>
    </w:div>
    <w:div w:id="1250768568">
      <w:marLeft w:val="480"/>
      <w:marRight w:val="0"/>
      <w:marTop w:val="0"/>
      <w:marBottom w:val="0"/>
      <w:divBdr>
        <w:top w:val="none" w:sz="0" w:space="0" w:color="auto"/>
        <w:left w:val="none" w:sz="0" w:space="0" w:color="auto"/>
        <w:bottom w:val="none" w:sz="0" w:space="0" w:color="auto"/>
        <w:right w:val="none" w:sz="0" w:space="0" w:color="auto"/>
      </w:divBdr>
    </w:div>
    <w:div w:id="1250777728">
      <w:marLeft w:val="480"/>
      <w:marRight w:val="0"/>
      <w:marTop w:val="0"/>
      <w:marBottom w:val="0"/>
      <w:divBdr>
        <w:top w:val="none" w:sz="0" w:space="0" w:color="auto"/>
        <w:left w:val="none" w:sz="0" w:space="0" w:color="auto"/>
        <w:bottom w:val="none" w:sz="0" w:space="0" w:color="auto"/>
        <w:right w:val="none" w:sz="0" w:space="0" w:color="auto"/>
      </w:divBdr>
    </w:div>
    <w:div w:id="1251504568">
      <w:marLeft w:val="480"/>
      <w:marRight w:val="0"/>
      <w:marTop w:val="0"/>
      <w:marBottom w:val="0"/>
      <w:divBdr>
        <w:top w:val="none" w:sz="0" w:space="0" w:color="auto"/>
        <w:left w:val="none" w:sz="0" w:space="0" w:color="auto"/>
        <w:bottom w:val="none" w:sz="0" w:space="0" w:color="auto"/>
        <w:right w:val="none" w:sz="0" w:space="0" w:color="auto"/>
      </w:divBdr>
    </w:div>
    <w:div w:id="1251815181">
      <w:marLeft w:val="480"/>
      <w:marRight w:val="0"/>
      <w:marTop w:val="0"/>
      <w:marBottom w:val="0"/>
      <w:divBdr>
        <w:top w:val="none" w:sz="0" w:space="0" w:color="auto"/>
        <w:left w:val="none" w:sz="0" w:space="0" w:color="auto"/>
        <w:bottom w:val="none" w:sz="0" w:space="0" w:color="auto"/>
        <w:right w:val="none" w:sz="0" w:space="0" w:color="auto"/>
      </w:divBdr>
    </w:div>
    <w:div w:id="1252394108">
      <w:marLeft w:val="480"/>
      <w:marRight w:val="0"/>
      <w:marTop w:val="0"/>
      <w:marBottom w:val="0"/>
      <w:divBdr>
        <w:top w:val="none" w:sz="0" w:space="0" w:color="auto"/>
        <w:left w:val="none" w:sz="0" w:space="0" w:color="auto"/>
        <w:bottom w:val="none" w:sz="0" w:space="0" w:color="auto"/>
        <w:right w:val="none" w:sz="0" w:space="0" w:color="auto"/>
      </w:divBdr>
    </w:div>
    <w:div w:id="1252590051">
      <w:marLeft w:val="480"/>
      <w:marRight w:val="0"/>
      <w:marTop w:val="0"/>
      <w:marBottom w:val="0"/>
      <w:divBdr>
        <w:top w:val="none" w:sz="0" w:space="0" w:color="auto"/>
        <w:left w:val="none" w:sz="0" w:space="0" w:color="auto"/>
        <w:bottom w:val="none" w:sz="0" w:space="0" w:color="auto"/>
        <w:right w:val="none" w:sz="0" w:space="0" w:color="auto"/>
      </w:divBdr>
    </w:div>
    <w:div w:id="1253123489">
      <w:bodyDiv w:val="1"/>
      <w:marLeft w:val="0"/>
      <w:marRight w:val="0"/>
      <w:marTop w:val="0"/>
      <w:marBottom w:val="0"/>
      <w:divBdr>
        <w:top w:val="none" w:sz="0" w:space="0" w:color="auto"/>
        <w:left w:val="none" w:sz="0" w:space="0" w:color="auto"/>
        <w:bottom w:val="none" w:sz="0" w:space="0" w:color="auto"/>
        <w:right w:val="none" w:sz="0" w:space="0" w:color="auto"/>
      </w:divBdr>
    </w:div>
    <w:div w:id="1253512873">
      <w:bodyDiv w:val="1"/>
      <w:marLeft w:val="0"/>
      <w:marRight w:val="0"/>
      <w:marTop w:val="0"/>
      <w:marBottom w:val="0"/>
      <w:divBdr>
        <w:top w:val="none" w:sz="0" w:space="0" w:color="auto"/>
        <w:left w:val="none" w:sz="0" w:space="0" w:color="auto"/>
        <w:bottom w:val="none" w:sz="0" w:space="0" w:color="auto"/>
        <w:right w:val="none" w:sz="0" w:space="0" w:color="auto"/>
      </w:divBdr>
    </w:div>
    <w:div w:id="1253583925">
      <w:marLeft w:val="480"/>
      <w:marRight w:val="0"/>
      <w:marTop w:val="0"/>
      <w:marBottom w:val="0"/>
      <w:divBdr>
        <w:top w:val="none" w:sz="0" w:space="0" w:color="auto"/>
        <w:left w:val="none" w:sz="0" w:space="0" w:color="auto"/>
        <w:bottom w:val="none" w:sz="0" w:space="0" w:color="auto"/>
        <w:right w:val="none" w:sz="0" w:space="0" w:color="auto"/>
      </w:divBdr>
    </w:div>
    <w:div w:id="1254511835">
      <w:bodyDiv w:val="1"/>
      <w:marLeft w:val="0"/>
      <w:marRight w:val="0"/>
      <w:marTop w:val="0"/>
      <w:marBottom w:val="0"/>
      <w:divBdr>
        <w:top w:val="none" w:sz="0" w:space="0" w:color="auto"/>
        <w:left w:val="none" w:sz="0" w:space="0" w:color="auto"/>
        <w:bottom w:val="none" w:sz="0" w:space="0" w:color="auto"/>
        <w:right w:val="none" w:sz="0" w:space="0" w:color="auto"/>
      </w:divBdr>
    </w:div>
    <w:div w:id="1254704112">
      <w:marLeft w:val="480"/>
      <w:marRight w:val="0"/>
      <w:marTop w:val="0"/>
      <w:marBottom w:val="0"/>
      <w:divBdr>
        <w:top w:val="none" w:sz="0" w:space="0" w:color="auto"/>
        <w:left w:val="none" w:sz="0" w:space="0" w:color="auto"/>
        <w:bottom w:val="none" w:sz="0" w:space="0" w:color="auto"/>
        <w:right w:val="none" w:sz="0" w:space="0" w:color="auto"/>
      </w:divBdr>
    </w:div>
    <w:div w:id="1255630153">
      <w:marLeft w:val="480"/>
      <w:marRight w:val="0"/>
      <w:marTop w:val="0"/>
      <w:marBottom w:val="0"/>
      <w:divBdr>
        <w:top w:val="none" w:sz="0" w:space="0" w:color="auto"/>
        <w:left w:val="none" w:sz="0" w:space="0" w:color="auto"/>
        <w:bottom w:val="none" w:sz="0" w:space="0" w:color="auto"/>
        <w:right w:val="none" w:sz="0" w:space="0" w:color="auto"/>
      </w:divBdr>
    </w:div>
    <w:div w:id="1256094691">
      <w:marLeft w:val="480"/>
      <w:marRight w:val="0"/>
      <w:marTop w:val="0"/>
      <w:marBottom w:val="0"/>
      <w:divBdr>
        <w:top w:val="none" w:sz="0" w:space="0" w:color="auto"/>
        <w:left w:val="none" w:sz="0" w:space="0" w:color="auto"/>
        <w:bottom w:val="none" w:sz="0" w:space="0" w:color="auto"/>
        <w:right w:val="none" w:sz="0" w:space="0" w:color="auto"/>
      </w:divBdr>
    </w:div>
    <w:div w:id="1257984163">
      <w:marLeft w:val="480"/>
      <w:marRight w:val="0"/>
      <w:marTop w:val="0"/>
      <w:marBottom w:val="0"/>
      <w:divBdr>
        <w:top w:val="none" w:sz="0" w:space="0" w:color="auto"/>
        <w:left w:val="none" w:sz="0" w:space="0" w:color="auto"/>
        <w:bottom w:val="none" w:sz="0" w:space="0" w:color="auto"/>
        <w:right w:val="none" w:sz="0" w:space="0" w:color="auto"/>
      </w:divBdr>
    </w:div>
    <w:div w:id="1258100191">
      <w:bodyDiv w:val="1"/>
      <w:marLeft w:val="0"/>
      <w:marRight w:val="0"/>
      <w:marTop w:val="0"/>
      <w:marBottom w:val="0"/>
      <w:divBdr>
        <w:top w:val="none" w:sz="0" w:space="0" w:color="auto"/>
        <w:left w:val="none" w:sz="0" w:space="0" w:color="auto"/>
        <w:bottom w:val="none" w:sz="0" w:space="0" w:color="auto"/>
        <w:right w:val="none" w:sz="0" w:space="0" w:color="auto"/>
      </w:divBdr>
    </w:div>
    <w:div w:id="1258102124">
      <w:marLeft w:val="480"/>
      <w:marRight w:val="0"/>
      <w:marTop w:val="0"/>
      <w:marBottom w:val="0"/>
      <w:divBdr>
        <w:top w:val="none" w:sz="0" w:space="0" w:color="auto"/>
        <w:left w:val="none" w:sz="0" w:space="0" w:color="auto"/>
        <w:bottom w:val="none" w:sz="0" w:space="0" w:color="auto"/>
        <w:right w:val="none" w:sz="0" w:space="0" w:color="auto"/>
      </w:divBdr>
    </w:div>
    <w:div w:id="1258171956">
      <w:marLeft w:val="480"/>
      <w:marRight w:val="0"/>
      <w:marTop w:val="0"/>
      <w:marBottom w:val="0"/>
      <w:divBdr>
        <w:top w:val="none" w:sz="0" w:space="0" w:color="auto"/>
        <w:left w:val="none" w:sz="0" w:space="0" w:color="auto"/>
        <w:bottom w:val="none" w:sz="0" w:space="0" w:color="auto"/>
        <w:right w:val="none" w:sz="0" w:space="0" w:color="auto"/>
      </w:divBdr>
    </w:div>
    <w:div w:id="1258322708">
      <w:marLeft w:val="480"/>
      <w:marRight w:val="0"/>
      <w:marTop w:val="0"/>
      <w:marBottom w:val="0"/>
      <w:divBdr>
        <w:top w:val="none" w:sz="0" w:space="0" w:color="auto"/>
        <w:left w:val="none" w:sz="0" w:space="0" w:color="auto"/>
        <w:bottom w:val="none" w:sz="0" w:space="0" w:color="auto"/>
        <w:right w:val="none" w:sz="0" w:space="0" w:color="auto"/>
      </w:divBdr>
    </w:div>
    <w:div w:id="1258713825">
      <w:bodyDiv w:val="1"/>
      <w:marLeft w:val="0"/>
      <w:marRight w:val="0"/>
      <w:marTop w:val="0"/>
      <w:marBottom w:val="0"/>
      <w:divBdr>
        <w:top w:val="none" w:sz="0" w:space="0" w:color="auto"/>
        <w:left w:val="none" w:sz="0" w:space="0" w:color="auto"/>
        <w:bottom w:val="none" w:sz="0" w:space="0" w:color="auto"/>
        <w:right w:val="none" w:sz="0" w:space="0" w:color="auto"/>
      </w:divBdr>
    </w:div>
    <w:div w:id="1258908550">
      <w:marLeft w:val="480"/>
      <w:marRight w:val="0"/>
      <w:marTop w:val="0"/>
      <w:marBottom w:val="0"/>
      <w:divBdr>
        <w:top w:val="none" w:sz="0" w:space="0" w:color="auto"/>
        <w:left w:val="none" w:sz="0" w:space="0" w:color="auto"/>
        <w:bottom w:val="none" w:sz="0" w:space="0" w:color="auto"/>
        <w:right w:val="none" w:sz="0" w:space="0" w:color="auto"/>
      </w:divBdr>
    </w:div>
    <w:div w:id="1259096147">
      <w:marLeft w:val="480"/>
      <w:marRight w:val="0"/>
      <w:marTop w:val="0"/>
      <w:marBottom w:val="0"/>
      <w:divBdr>
        <w:top w:val="none" w:sz="0" w:space="0" w:color="auto"/>
        <w:left w:val="none" w:sz="0" w:space="0" w:color="auto"/>
        <w:bottom w:val="none" w:sz="0" w:space="0" w:color="auto"/>
        <w:right w:val="none" w:sz="0" w:space="0" w:color="auto"/>
      </w:divBdr>
    </w:div>
    <w:div w:id="1259217633">
      <w:marLeft w:val="480"/>
      <w:marRight w:val="0"/>
      <w:marTop w:val="0"/>
      <w:marBottom w:val="0"/>
      <w:divBdr>
        <w:top w:val="none" w:sz="0" w:space="0" w:color="auto"/>
        <w:left w:val="none" w:sz="0" w:space="0" w:color="auto"/>
        <w:bottom w:val="none" w:sz="0" w:space="0" w:color="auto"/>
        <w:right w:val="none" w:sz="0" w:space="0" w:color="auto"/>
      </w:divBdr>
    </w:div>
    <w:div w:id="1259481226">
      <w:marLeft w:val="480"/>
      <w:marRight w:val="0"/>
      <w:marTop w:val="0"/>
      <w:marBottom w:val="0"/>
      <w:divBdr>
        <w:top w:val="none" w:sz="0" w:space="0" w:color="auto"/>
        <w:left w:val="none" w:sz="0" w:space="0" w:color="auto"/>
        <w:bottom w:val="none" w:sz="0" w:space="0" w:color="auto"/>
        <w:right w:val="none" w:sz="0" w:space="0" w:color="auto"/>
      </w:divBdr>
    </w:div>
    <w:div w:id="1260139259">
      <w:bodyDiv w:val="1"/>
      <w:marLeft w:val="0"/>
      <w:marRight w:val="0"/>
      <w:marTop w:val="0"/>
      <w:marBottom w:val="0"/>
      <w:divBdr>
        <w:top w:val="none" w:sz="0" w:space="0" w:color="auto"/>
        <w:left w:val="none" w:sz="0" w:space="0" w:color="auto"/>
        <w:bottom w:val="none" w:sz="0" w:space="0" w:color="auto"/>
        <w:right w:val="none" w:sz="0" w:space="0" w:color="auto"/>
      </w:divBdr>
      <w:divsChild>
        <w:div w:id="102310073">
          <w:marLeft w:val="480"/>
          <w:marRight w:val="0"/>
          <w:marTop w:val="0"/>
          <w:marBottom w:val="0"/>
          <w:divBdr>
            <w:top w:val="none" w:sz="0" w:space="0" w:color="auto"/>
            <w:left w:val="none" w:sz="0" w:space="0" w:color="auto"/>
            <w:bottom w:val="none" w:sz="0" w:space="0" w:color="auto"/>
            <w:right w:val="none" w:sz="0" w:space="0" w:color="auto"/>
          </w:divBdr>
        </w:div>
        <w:div w:id="1235042911">
          <w:marLeft w:val="480"/>
          <w:marRight w:val="0"/>
          <w:marTop w:val="0"/>
          <w:marBottom w:val="0"/>
          <w:divBdr>
            <w:top w:val="none" w:sz="0" w:space="0" w:color="auto"/>
            <w:left w:val="none" w:sz="0" w:space="0" w:color="auto"/>
            <w:bottom w:val="none" w:sz="0" w:space="0" w:color="auto"/>
            <w:right w:val="none" w:sz="0" w:space="0" w:color="auto"/>
          </w:divBdr>
        </w:div>
        <w:div w:id="1168403566">
          <w:marLeft w:val="480"/>
          <w:marRight w:val="0"/>
          <w:marTop w:val="0"/>
          <w:marBottom w:val="0"/>
          <w:divBdr>
            <w:top w:val="none" w:sz="0" w:space="0" w:color="auto"/>
            <w:left w:val="none" w:sz="0" w:space="0" w:color="auto"/>
            <w:bottom w:val="none" w:sz="0" w:space="0" w:color="auto"/>
            <w:right w:val="none" w:sz="0" w:space="0" w:color="auto"/>
          </w:divBdr>
        </w:div>
        <w:div w:id="396392439">
          <w:marLeft w:val="480"/>
          <w:marRight w:val="0"/>
          <w:marTop w:val="0"/>
          <w:marBottom w:val="0"/>
          <w:divBdr>
            <w:top w:val="none" w:sz="0" w:space="0" w:color="auto"/>
            <w:left w:val="none" w:sz="0" w:space="0" w:color="auto"/>
            <w:bottom w:val="none" w:sz="0" w:space="0" w:color="auto"/>
            <w:right w:val="none" w:sz="0" w:space="0" w:color="auto"/>
          </w:divBdr>
        </w:div>
        <w:div w:id="2125147031">
          <w:marLeft w:val="480"/>
          <w:marRight w:val="0"/>
          <w:marTop w:val="0"/>
          <w:marBottom w:val="0"/>
          <w:divBdr>
            <w:top w:val="none" w:sz="0" w:space="0" w:color="auto"/>
            <w:left w:val="none" w:sz="0" w:space="0" w:color="auto"/>
            <w:bottom w:val="none" w:sz="0" w:space="0" w:color="auto"/>
            <w:right w:val="none" w:sz="0" w:space="0" w:color="auto"/>
          </w:divBdr>
        </w:div>
        <w:div w:id="244267204">
          <w:marLeft w:val="480"/>
          <w:marRight w:val="0"/>
          <w:marTop w:val="0"/>
          <w:marBottom w:val="0"/>
          <w:divBdr>
            <w:top w:val="none" w:sz="0" w:space="0" w:color="auto"/>
            <w:left w:val="none" w:sz="0" w:space="0" w:color="auto"/>
            <w:bottom w:val="none" w:sz="0" w:space="0" w:color="auto"/>
            <w:right w:val="none" w:sz="0" w:space="0" w:color="auto"/>
          </w:divBdr>
        </w:div>
        <w:div w:id="1766807748">
          <w:marLeft w:val="480"/>
          <w:marRight w:val="0"/>
          <w:marTop w:val="0"/>
          <w:marBottom w:val="0"/>
          <w:divBdr>
            <w:top w:val="none" w:sz="0" w:space="0" w:color="auto"/>
            <w:left w:val="none" w:sz="0" w:space="0" w:color="auto"/>
            <w:bottom w:val="none" w:sz="0" w:space="0" w:color="auto"/>
            <w:right w:val="none" w:sz="0" w:space="0" w:color="auto"/>
          </w:divBdr>
        </w:div>
        <w:div w:id="454451733">
          <w:marLeft w:val="480"/>
          <w:marRight w:val="0"/>
          <w:marTop w:val="0"/>
          <w:marBottom w:val="0"/>
          <w:divBdr>
            <w:top w:val="none" w:sz="0" w:space="0" w:color="auto"/>
            <w:left w:val="none" w:sz="0" w:space="0" w:color="auto"/>
            <w:bottom w:val="none" w:sz="0" w:space="0" w:color="auto"/>
            <w:right w:val="none" w:sz="0" w:space="0" w:color="auto"/>
          </w:divBdr>
        </w:div>
        <w:div w:id="1056902266">
          <w:marLeft w:val="480"/>
          <w:marRight w:val="0"/>
          <w:marTop w:val="0"/>
          <w:marBottom w:val="0"/>
          <w:divBdr>
            <w:top w:val="none" w:sz="0" w:space="0" w:color="auto"/>
            <w:left w:val="none" w:sz="0" w:space="0" w:color="auto"/>
            <w:bottom w:val="none" w:sz="0" w:space="0" w:color="auto"/>
            <w:right w:val="none" w:sz="0" w:space="0" w:color="auto"/>
          </w:divBdr>
        </w:div>
        <w:div w:id="1491827691">
          <w:marLeft w:val="480"/>
          <w:marRight w:val="0"/>
          <w:marTop w:val="0"/>
          <w:marBottom w:val="0"/>
          <w:divBdr>
            <w:top w:val="none" w:sz="0" w:space="0" w:color="auto"/>
            <w:left w:val="none" w:sz="0" w:space="0" w:color="auto"/>
            <w:bottom w:val="none" w:sz="0" w:space="0" w:color="auto"/>
            <w:right w:val="none" w:sz="0" w:space="0" w:color="auto"/>
          </w:divBdr>
        </w:div>
        <w:div w:id="267392364">
          <w:marLeft w:val="480"/>
          <w:marRight w:val="0"/>
          <w:marTop w:val="0"/>
          <w:marBottom w:val="0"/>
          <w:divBdr>
            <w:top w:val="none" w:sz="0" w:space="0" w:color="auto"/>
            <w:left w:val="none" w:sz="0" w:space="0" w:color="auto"/>
            <w:bottom w:val="none" w:sz="0" w:space="0" w:color="auto"/>
            <w:right w:val="none" w:sz="0" w:space="0" w:color="auto"/>
          </w:divBdr>
        </w:div>
        <w:div w:id="65617643">
          <w:marLeft w:val="480"/>
          <w:marRight w:val="0"/>
          <w:marTop w:val="0"/>
          <w:marBottom w:val="0"/>
          <w:divBdr>
            <w:top w:val="none" w:sz="0" w:space="0" w:color="auto"/>
            <w:left w:val="none" w:sz="0" w:space="0" w:color="auto"/>
            <w:bottom w:val="none" w:sz="0" w:space="0" w:color="auto"/>
            <w:right w:val="none" w:sz="0" w:space="0" w:color="auto"/>
          </w:divBdr>
        </w:div>
        <w:div w:id="1979797562">
          <w:marLeft w:val="480"/>
          <w:marRight w:val="0"/>
          <w:marTop w:val="0"/>
          <w:marBottom w:val="0"/>
          <w:divBdr>
            <w:top w:val="none" w:sz="0" w:space="0" w:color="auto"/>
            <w:left w:val="none" w:sz="0" w:space="0" w:color="auto"/>
            <w:bottom w:val="none" w:sz="0" w:space="0" w:color="auto"/>
            <w:right w:val="none" w:sz="0" w:space="0" w:color="auto"/>
          </w:divBdr>
        </w:div>
        <w:div w:id="2007319927">
          <w:marLeft w:val="480"/>
          <w:marRight w:val="0"/>
          <w:marTop w:val="0"/>
          <w:marBottom w:val="0"/>
          <w:divBdr>
            <w:top w:val="none" w:sz="0" w:space="0" w:color="auto"/>
            <w:left w:val="none" w:sz="0" w:space="0" w:color="auto"/>
            <w:bottom w:val="none" w:sz="0" w:space="0" w:color="auto"/>
            <w:right w:val="none" w:sz="0" w:space="0" w:color="auto"/>
          </w:divBdr>
        </w:div>
        <w:div w:id="855120889">
          <w:marLeft w:val="480"/>
          <w:marRight w:val="0"/>
          <w:marTop w:val="0"/>
          <w:marBottom w:val="0"/>
          <w:divBdr>
            <w:top w:val="none" w:sz="0" w:space="0" w:color="auto"/>
            <w:left w:val="none" w:sz="0" w:space="0" w:color="auto"/>
            <w:bottom w:val="none" w:sz="0" w:space="0" w:color="auto"/>
            <w:right w:val="none" w:sz="0" w:space="0" w:color="auto"/>
          </w:divBdr>
        </w:div>
        <w:div w:id="1289312827">
          <w:marLeft w:val="480"/>
          <w:marRight w:val="0"/>
          <w:marTop w:val="0"/>
          <w:marBottom w:val="0"/>
          <w:divBdr>
            <w:top w:val="none" w:sz="0" w:space="0" w:color="auto"/>
            <w:left w:val="none" w:sz="0" w:space="0" w:color="auto"/>
            <w:bottom w:val="none" w:sz="0" w:space="0" w:color="auto"/>
            <w:right w:val="none" w:sz="0" w:space="0" w:color="auto"/>
          </w:divBdr>
        </w:div>
        <w:div w:id="2081827698">
          <w:marLeft w:val="480"/>
          <w:marRight w:val="0"/>
          <w:marTop w:val="0"/>
          <w:marBottom w:val="0"/>
          <w:divBdr>
            <w:top w:val="none" w:sz="0" w:space="0" w:color="auto"/>
            <w:left w:val="none" w:sz="0" w:space="0" w:color="auto"/>
            <w:bottom w:val="none" w:sz="0" w:space="0" w:color="auto"/>
            <w:right w:val="none" w:sz="0" w:space="0" w:color="auto"/>
          </w:divBdr>
        </w:div>
      </w:divsChild>
    </w:div>
    <w:div w:id="1260257554">
      <w:marLeft w:val="480"/>
      <w:marRight w:val="0"/>
      <w:marTop w:val="0"/>
      <w:marBottom w:val="0"/>
      <w:divBdr>
        <w:top w:val="none" w:sz="0" w:space="0" w:color="auto"/>
        <w:left w:val="none" w:sz="0" w:space="0" w:color="auto"/>
        <w:bottom w:val="none" w:sz="0" w:space="0" w:color="auto"/>
        <w:right w:val="none" w:sz="0" w:space="0" w:color="auto"/>
      </w:divBdr>
    </w:div>
    <w:div w:id="1260411882">
      <w:marLeft w:val="480"/>
      <w:marRight w:val="0"/>
      <w:marTop w:val="0"/>
      <w:marBottom w:val="0"/>
      <w:divBdr>
        <w:top w:val="none" w:sz="0" w:space="0" w:color="auto"/>
        <w:left w:val="none" w:sz="0" w:space="0" w:color="auto"/>
        <w:bottom w:val="none" w:sz="0" w:space="0" w:color="auto"/>
        <w:right w:val="none" w:sz="0" w:space="0" w:color="auto"/>
      </w:divBdr>
    </w:div>
    <w:div w:id="1261067006">
      <w:bodyDiv w:val="1"/>
      <w:marLeft w:val="0"/>
      <w:marRight w:val="0"/>
      <w:marTop w:val="0"/>
      <w:marBottom w:val="0"/>
      <w:divBdr>
        <w:top w:val="none" w:sz="0" w:space="0" w:color="auto"/>
        <w:left w:val="none" w:sz="0" w:space="0" w:color="auto"/>
        <w:bottom w:val="none" w:sz="0" w:space="0" w:color="auto"/>
        <w:right w:val="none" w:sz="0" w:space="0" w:color="auto"/>
      </w:divBdr>
    </w:div>
    <w:div w:id="1261330886">
      <w:marLeft w:val="480"/>
      <w:marRight w:val="0"/>
      <w:marTop w:val="0"/>
      <w:marBottom w:val="0"/>
      <w:divBdr>
        <w:top w:val="none" w:sz="0" w:space="0" w:color="auto"/>
        <w:left w:val="none" w:sz="0" w:space="0" w:color="auto"/>
        <w:bottom w:val="none" w:sz="0" w:space="0" w:color="auto"/>
        <w:right w:val="none" w:sz="0" w:space="0" w:color="auto"/>
      </w:divBdr>
    </w:div>
    <w:div w:id="1261403911">
      <w:marLeft w:val="480"/>
      <w:marRight w:val="0"/>
      <w:marTop w:val="0"/>
      <w:marBottom w:val="0"/>
      <w:divBdr>
        <w:top w:val="none" w:sz="0" w:space="0" w:color="auto"/>
        <w:left w:val="none" w:sz="0" w:space="0" w:color="auto"/>
        <w:bottom w:val="none" w:sz="0" w:space="0" w:color="auto"/>
        <w:right w:val="none" w:sz="0" w:space="0" w:color="auto"/>
      </w:divBdr>
    </w:div>
    <w:div w:id="1261454131">
      <w:marLeft w:val="480"/>
      <w:marRight w:val="0"/>
      <w:marTop w:val="0"/>
      <w:marBottom w:val="0"/>
      <w:divBdr>
        <w:top w:val="none" w:sz="0" w:space="0" w:color="auto"/>
        <w:left w:val="none" w:sz="0" w:space="0" w:color="auto"/>
        <w:bottom w:val="none" w:sz="0" w:space="0" w:color="auto"/>
        <w:right w:val="none" w:sz="0" w:space="0" w:color="auto"/>
      </w:divBdr>
    </w:div>
    <w:div w:id="1263416096">
      <w:marLeft w:val="480"/>
      <w:marRight w:val="0"/>
      <w:marTop w:val="0"/>
      <w:marBottom w:val="0"/>
      <w:divBdr>
        <w:top w:val="none" w:sz="0" w:space="0" w:color="auto"/>
        <w:left w:val="none" w:sz="0" w:space="0" w:color="auto"/>
        <w:bottom w:val="none" w:sz="0" w:space="0" w:color="auto"/>
        <w:right w:val="none" w:sz="0" w:space="0" w:color="auto"/>
      </w:divBdr>
    </w:div>
    <w:div w:id="1263680172">
      <w:bodyDiv w:val="1"/>
      <w:marLeft w:val="0"/>
      <w:marRight w:val="0"/>
      <w:marTop w:val="0"/>
      <w:marBottom w:val="0"/>
      <w:divBdr>
        <w:top w:val="none" w:sz="0" w:space="0" w:color="auto"/>
        <w:left w:val="none" w:sz="0" w:space="0" w:color="auto"/>
        <w:bottom w:val="none" w:sz="0" w:space="0" w:color="auto"/>
        <w:right w:val="none" w:sz="0" w:space="0" w:color="auto"/>
      </w:divBdr>
    </w:div>
    <w:div w:id="1263878387">
      <w:marLeft w:val="480"/>
      <w:marRight w:val="0"/>
      <w:marTop w:val="0"/>
      <w:marBottom w:val="0"/>
      <w:divBdr>
        <w:top w:val="none" w:sz="0" w:space="0" w:color="auto"/>
        <w:left w:val="none" w:sz="0" w:space="0" w:color="auto"/>
        <w:bottom w:val="none" w:sz="0" w:space="0" w:color="auto"/>
        <w:right w:val="none" w:sz="0" w:space="0" w:color="auto"/>
      </w:divBdr>
    </w:div>
    <w:div w:id="1264415031">
      <w:bodyDiv w:val="1"/>
      <w:marLeft w:val="0"/>
      <w:marRight w:val="0"/>
      <w:marTop w:val="0"/>
      <w:marBottom w:val="0"/>
      <w:divBdr>
        <w:top w:val="none" w:sz="0" w:space="0" w:color="auto"/>
        <w:left w:val="none" w:sz="0" w:space="0" w:color="auto"/>
        <w:bottom w:val="none" w:sz="0" w:space="0" w:color="auto"/>
        <w:right w:val="none" w:sz="0" w:space="0" w:color="auto"/>
      </w:divBdr>
    </w:div>
    <w:div w:id="1264917081">
      <w:marLeft w:val="480"/>
      <w:marRight w:val="0"/>
      <w:marTop w:val="0"/>
      <w:marBottom w:val="0"/>
      <w:divBdr>
        <w:top w:val="none" w:sz="0" w:space="0" w:color="auto"/>
        <w:left w:val="none" w:sz="0" w:space="0" w:color="auto"/>
        <w:bottom w:val="none" w:sz="0" w:space="0" w:color="auto"/>
        <w:right w:val="none" w:sz="0" w:space="0" w:color="auto"/>
      </w:divBdr>
    </w:div>
    <w:div w:id="1265071490">
      <w:bodyDiv w:val="1"/>
      <w:marLeft w:val="0"/>
      <w:marRight w:val="0"/>
      <w:marTop w:val="0"/>
      <w:marBottom w:val="0"/>
      <w:divBdr>
        <w:top w:val="none" w:sz="0" w:space="0" w:color="auto"/>
        <w:left w:val="none" w:sz="0" w:space="0" w:color="auto"/>
        <w:bottom w:val="none" w:sz="0" w:space="0" w:color="auto"/>
        <w:right w:val="none" w:sz="0" w:space="0" w:color="auto"/>
      </w:divBdr>
    </w:div>
    <w:div w:id="1265265094">
      <w:marLeft w:val="480"/>
      <w:marRight w:val="0"/>
      <w:marTop w:val="0"/>
      <w:marBottom w:val="0"/>
      <w:divBdr>
        <w:top w:val="none" w:sz="0" w:space="0" w:color="auto"/>
        <w:left w:val="none" w:sz="0" w:space="0" w:color="auto"/>
        <w:bottom w:val="none" w:sz="0" w:space="0" w:color="auto"/>
        <w:right w:val="none" w:sz="0" w:space="0" w:color="auto"/>
      </w:divBdr>
    </w:div>
    <w:div w:id="1265532249">
      <w:bodyDiv w:val="1"/>
      <w:marLeft w:val="0"/>
      <w:marRight w:val="0"/>
      <w:marTop w:val="0"/>
      <w:marBottom w:val="0"/>
      <w:divBdr>
        <w:top w:val="none" w:sz="0" w:space="0" w:color="auto"/>
        <w:left w:val="none" w:sz="0" w:space="0" w:color="auto"/>
        <w:bottom w:val="none" w:sz="0" w:space="0" w:color="auto"/>
        <w:right w:val="none" w:sz="0" w:space="0" w:color="auto"/>
      </w:divBdr>
    </w:div>
    <w:div w:id="1265722879">
      <w:marLeft w:val="480"/>
      <w:marRight w:val="0"/>
      <w:marTop w:val="0"/>
      <w:marBottom w:val="0"/>
      <w:divBdr>
        <w:top w:val="none" w:sz="0" w:space="0" w:color="auto"/>
        <w:left w:val="none" w:sz="0" w:space="0" w:color="auto"/>
        <w:bottom w:val="none" w:sz="0" w:space="0" w:color="auto"/>
        <w:right w:val="none" w:sz="0" w:space="0" w:color="auto"/>
      </w:divBdr>
    </w:div>
    <w:div w:id="1265764931">
      <w:bodyDiv w:val="1"/>
      <w:marLeft w:val="0"/>
      <w:marRight w:val="0"/>
      <w:marTop w:val="0"/>
      <w:marBottom w:val="0"/>
      <w:divBdr>
        <w:top w:val="none" w:sz="0" w:space="0" w:color="auto"/>
        <w:left w:val="none" w:sz="0" w:space="0" w:color="auto"/>
        <w:bottom w:val="none" w:sz="0" w:space="0" w:color="auto"/>
        <w:right w:val="none" w:sz="0" w:space="0" w:color="auto"/>
      </w:divBdr>
    </w:div>
    <w:div w:id="1266574645">
      <w:marLeft w:val="480"/>
      <w:marRight w:val="0"/>
      <w:marTop w:val="0"/>
      <w:marBottom w:val="0"/>
      <w:divBdr>
        <w:top w:val="none" w:sz="0" w:space="0" w:color="auto"/>
        <w:left w:val="none" w:sz="0" w:space="0" w:color="auto"/>
        <w:bottom w:val="none" w:sz="0" w:space="0" w:color="auto"/>
        <w:right w:val="none" w:sz="0" w:space="0" w:color="auto"/>
      </w:divBdr>
    </w:div>
    <w:div w:id="1266965944">
      <w:marLeft w:val="480"/>
      <w:marRight w:val="0"/>
      <w:marTop w:val="0"/>
      <w:marBottom w:val="0"/>
      <w:divBdr>
        <w:top w:val="none" w:sz="0" w:space="0" w:color="auto"/>
        <w:left w:val="none" w:sz="0" w:space="0" w:color="auto"/>
        <w:bottom w:val="none" w:sz="0" w:space="0" w:color="auto"/>
        <w:right w:val="none" w:sz="0" w:space="0" w:color="auto"/>
      </w:divBdr>
    </w:div>
    <w:div w:id="1267730546">
      <w:bodyDiv w:val="1"/>
      <w:marLeft w:val="0"/>
      <w:marRight w:val="0"/>
      <w:marTop w:val="0"/>
      <w:marBottom w:val="0"/>
      <w:divBdr>
        <w:top w:val="none" w:sz="0" w:space="0" w:color="auto"/>
        <w:left w:val="none" w:sz="0" w:space="0" w:color="auto"/>
        <w:bottom w:val="none" w:sz="0" w:space="0" w:color="auto"/>
        <w:right w:val="none" w:sz="0" w:space="0" w:color="auto"/>
      </w:divBdr>
    </w:div>
    <w:div w:id="1268192704">
      <w:marLeft w:val="480"/>
      <w:marRight w:val="0"/>
      <w:marTop w:val="0"/>
      <w:marBottom w:val="0"/>
      <w:divBdr>
        <w:top w:val="none" w:sz="0" w:space="0" w:color="auto"/>
        <w:left w:val="none" w:sz="0" w:space="0" w:color="auto"/>
        <w:bottom w:val="none" w:sz="0" w:space="0" w:color="auto"/>
        <w:right w:val="none" w:sz="0" w:space="0" w:color="auto"/>
      </w:divBdr>
    </w:div>
    <w:div w:id="1268344453">
      <w:bodyDiv w:val="1"/>
      <w:marLeft w:val="0"/>
      <w:marRight w:val="0"/>
      <w:marTop w:val="0"/>
      <w:marBottom w:val="0"/>
      <w:divBdr>
        <w:top w:val="none" w:sz="0" w:space="0" w:color="auto"/>
        <w:left w:val="none" w:sz="0" w:space="0" w:color="auto"/>
        <w:bottom w:val="none" w:sz="0" w:space="0" w:color="auto"/>
        <w:right w:val="none" w:sz="0" w:space="0" w:color="auto"/>
      </w:divBdr>
    </w:div>
    <w:div w:id="1268388867">
      <w:marLeft w:val="480"/>
      <w:marRight w:val="0"/>
      <w:marTop w:val="0"/>
      <w:marBottom w:val="0"/>
      <w:divBdr>
        <w:top w:val="none" w:sz="0" w:space="0" w:color="auto"/>
        <w:left w:val="none" w:sz="0" w:space="0" w:color="auto"/>
        <w:bottom w:val="none" w:sz="0" w:space="0" w:color="auto"/>
        <w:right w:val="none" w:sz="0" w:space="0" w:color="auto"/>
      </w:divBdr>
    </w:div>
    <w:div w:id="1268467917">
      <w:marLeft w:val="480"/>
      <w:marRight w:val="0"/>
      <w:marTop w:val="0"/>
      <w:marBottom w:val="0"/>
      <w:divBdr>
        <w:top w:val="none" w:sz="0" w:space="0" w:color="auto"/>
        <w:left w:val="none" w:sz="0" w:space="0" w:color="auto"/>
        <w:bottom w:val="none" w:sz="0" w:space="0" w:color="auto"/>
        <w:right w:val="none" w:sz="0" w:space="0" w:color="auto"/>
      </w:divBdr>
    </w:div>
    <w:div w:id="1269040805">
      <w:marLeft w:val="480"/>
      <w:marRight w:val="0"/>
      <w:marTop w:val="0"/>
      <w:marBottom w:val="0"/>
      <w:divBdr>
        <w:top w:val="none" w:sz="0" w:space="0" w:color="auto"/>
        <w:left w:val="none" w:sz="0" w:space="0" w:color="auto"/>
        <w:bottom w:val="none" w:sz="0" w:space="0" w:color="auto"/>
        <w:right w:val="none" w:sz="0" w:space="0" w:color="auto"/>
      </w:divBdr>
    </w:div>
    <w:div w:id="1269312238">
      <w:marLeft w:val="480"/>
      <w:marRight w:val="0"/>
      <w:marTop w:val="0"/>
      <w:marBottom w:val="0"/>
      <w:divBdr>
        <w:top w:val="none" w:sz="0" w:space="0" w:color="auto"/>
        <w:left w:val="none" w:sz="0" w:space="0" w:color="auto"/>
        <w:bottom w:val="none" w:sz="0" w:space="0" w:color="auto"/>
        <w:right w:val="none" w:sz="0" w:space="0" w:color="auto"/>
      </w:divBdr>
    </w:div>
    <w:div w:id="1269702427">
      <w:bodyDiv w:val="1"/>
      <w:marLeft w:val="0"/>
      <w:marRight w:val="0"/>
      <w:marTop w:val="0"/>
      <w:marBottom w:val="0"/>
      <w:divBdr>
        <w:top w:val="none" w:sz="0" w:space="0" w:color="auto"/>
        <w:left w:val="none" w:sz="0" w:space="0" w:color="auto"/>
        <w:bottom w:val="none" w:sz="0" w:space="0" w:color="auto"/>
        <w:right w:val="none" w:sz="0" w:space="0" w:color="auto"/>
      </w:divBdr>
    </w:div>
    <w:div w:id="1270235438">
      <w:marLeft w:val="480"/>
      <w:marRight w:val="0"/>
      <w:marTop w:val="0"/>
      <w:marBottom w:val="0"/>
      <w:divBdr>
        <w:top w:val="none" w:sz="0" w:space="0" w:color="auto"/>
        <w:left w:val="none" w:sz="0" w:space="0" w:color="auto"/>
        <w:bottom w:val="none" w:sz="0" w:space="0" w:color="auto"/>
        <w:right w:val="none" w:sz="0" w:space="0" w:color="auto"/>
      </w:divBdr>
    </w:div>
    <w:div w:id="1270310419">
      <w:marLeft w:val="480"/>
      <w:marRight w:val="0"/>
      <w:marTop w:val="0"/>
      <w:marBottom w:val="0"/>
      <w:divBdr>
        <w:top w:val="none" w:sz="0" w:space="0" w:color="auto"/>
        <w:left w:val="none" w:sz="0" w:space="0" w:color="auto"/>
        <w:bottom w:val="none" w:sz="0" w:space="0" w:color="auto"/>
        <w:right w:val="none" w:sz="0" w:space="0" w:color="auto"/>
      </w:divBdr>
    </w:div>
    <w:div w:id="1272201868">
      <w:marLeft w:val="480"/>
      <w:marRight w:val="0"/>
      <w:marTop w:val="0"/>
      <w:marBottom w:val="0"/>
      <w:divBdr>
        <w:top w:val="none" w:sz="0" w:space="0" w:color="auto"/>
        <w:left w:val="none" w:sz="0" w:space="0" w:color="auto"/>
        <w:bottom w:val="none" w:sz="0" w:space="0" w:color="auto"/>
        <w:right w:val="none" w:sz="0" w:space="0" w:color="auto"/>
      </w:divBdr>
    </w:div>
    <w:div w:id="1275021457">
      <w:bodyDiv w:val="1"/>
      <w:marLeft w:val="0"/>
      <w:marRight w:val="0"/>
      <w:marTop w:val="0"/>
      <w:marBottom w:val="0"/>
      <w:divBdr>
        <w:top w:val="none" w:sz="0" w:space="0" w:color="auto"/>
        <w:left w:val="none" w:sz="0" w:space="0" w:color="auto"/>
        <w:bottom w:val="none" w:sz="0" w:space="0" w:color="auto"/>
        <w:right w:val="none" w:sz="0" w:space="0" w:color="auto"/>
      </w:divBdr>
    </w:div>
    <w:div w:id="1275480230">
      <w:marLeft w:val="480"/>
      <w:marRight w:val="0"/>
      <w:marTop w:val="0"/>
      <w:marBottom w:val="0"/>
      <w:divBdr>
        <w:top w:val="none" w:sz="0" w:space="0" w:color="auto"/>
        <w:left w:val="none" w:sz="0" w:space="0" w:color="auto"/>
        <w:bottom w:val="none" w:sz="0" w:space="0" w:color="auto"/>
        <w:right w:val="none" w:sz="0" w:space="0" w:color="auto"/>
      </w:divBdr>
    </w:div>
    <w:div w:id="1276985712">
      <w:marLeft w:val="480"/>
      <w:marRight w:val="0"/>
      <w:marTop w:val="0"/>
      <w:marBottom w:val="0"/>
      <w:divBdr>
        <w:top w:val="none" w:sz="0" w:space="0" w:color="auto"/>
        <w:left w:val="none" w:sz="0" w:space="0" w:color="auto"/>
        <w:bottom w:val="none" w:sz="0" w:space="0" w:color="auto"/>
        <w:right w:val="none" w:sz="0" w:space="0" w:color="auto"/>
      </w:divBdr>
    </w:div>
    <w:div w:id="1277450037">
      <w:marLeft w:val="480"/>
      <w:marRight w:val="0"/>
      <w:marTop w:val="0"/>
      <w:marBottom w:val="0"/>
      <w:divBdr>
        <w:top w:val="none" w:sz="0" w:space="0" w:color="auto"/>
        <w:left w:val="none" w:sz="0" w:space="0" w:color="auto"/>
        <w:bottom w:val="none" w:sz="0" w:space="0" w:color="auto"/>
        <w:right w:val="none" w:sz="0" w:space="0" w:color="auto"/>
      </w:divBdr>
    </w:div>
    <w:div w:id="1277559726">
      <w:marLeft w:val="480"/>
      <w:marRight w:val="0"/>
      <w:marTop w:val="0"/>
      <w:marBottom w:val="0"/>
      <w:divBdr>
        <w:top w:val="none" w:sz="0" w:space="0" w:color="auto"/>
        <w:left w:val="none" w:sz="0" w:space="0" w:color="auto"/>
        <w:bottom w:val="none" w:sz="0" w:space="0" w:color="auto"/>
        <w:right w:val="none" w:sz="0" w:space="0" w:color="auto"/>
      </w:divBdr>
    </w:div>
    <w:div w:id="1278214275">
      <w:marLeft w:val="480"/>
      <w:marRight w:val="0"/>
      <w:marTop w:val="0"/>
      <w:marBottom w:val="0"/>
      <w:divBdr>
        <w:top w:val="none" w:sz="0" w:space="0" w:color="auto"/>
        <w:left w:val="none" w:sz="0" w:space="0" w:color="auto"/>
        <w:bottom w:val="none" w:sz="0" w:space="0" w:color="auto"/>
        <w:right w:val="none" w:sz="0" w:space="0" w:color="auto"/>
      </w:divBdr>
    </w:div>
    <w:div w:id="1278368168">
      <w:marLeft w:val="480"/>
      <w:marRight w:val="0"/>
      <w:marTop w:val="0"/>
      <w:marBottom w:val="0"/>
      <w:divBdr>
        <w:top w:val="none" w:sz="0" w:space="0" w:color="auto"/>
        <w:left w:val="none" w:sz="0" w:space="0" w:color="auto"/>
        <w:bottom w:val="none" w:sz="0" w:space="0" w:color="auto"/>
        <w:right w:val="none" w:sz="0" w:space="0" w:color="auto"/>
      </w:divBdr>
    </w:div>
    <w:div w:id="1278752541">
      <w:bodyDiv w:val="1"/>
      <w:marLeft w:val="0"/>
      <w:marRight w:val="0"/>
      <w:marTop w:val="0"/>
      <w:marBottom w:val="0"/>
      <w:divBdr>
        <w:top w:val="none" w:sz="0" w:space="0" w:color="auto"/>
        <w:left w:val="none" w:sz="0" w:space="0" w:color="auto"/>
        <w:bottom w:val="none" w:sz="0" w:space="0" w:color="auto"/>
        <w:right w:val="none" w:sz="0" w:space="0" w:color="auto"/>
      </w:divBdr>
    </w:div>
    <w:div w:id="1281183039">
      <w:bodyDiv w:val="1"/>
      <w:marLeft w:val="0"/>
      <w:marRight w:val="0"/>
      <w:marTop w:val="0"/>
      <w:marBottom w:val="0"/>
      <w:divBdr>
        <w:top w:val="none" w:sz="0" w:space="0" w:color="auto"/>
        <w:left w:val="none" w:sz="0" w:space="0" w:color="auto"/>
        <w:bottom w:val="none" w:sz="0" w:space="0" w:color="auto"/>
        <w:right w:val="none" w:sz="0" w:space="0" w:color="auto"/>
      </w:divBdr>
    </w:div>
    <w:div w:id="1282106185">
      <w:bodyDiv w:val="1"/>
      <w:marLeft w:val="0"/>
      <w:marRight w:val="0"/>
      <w:marTop w:val="0"/>
      <w:marBottom w:val="0"/>
      <w:divBdr>
        <w:top w:val="none" w:sz="0" w:space="0" w:color="auto"/>
        <w:left w:val="none" w:sz="0" w:space="0" w:color="auto"/>
        <w:bottom w:val="none" w:sz="0" w:space="0" w:color="auto"/>
        <w:right w:val="none" w:sz="0" w:space="0" w:color="auto"/>
      </w:divBdr>
    </w:div>
    <w:div w:id="1282147667">
      <w:marLeft w:val="480"/>
      <w:marRight w:val="0"/>
      <w:marTop w:val="0"/>
      <w:marBottom w:val="0"/>
      <w:divBdr>
        <w:top w:val="none" w:sz="0" w:space="0" w:color="auto"/>
        <w:left w:val="none" w:sz="0" w:space="0" w:color="auto"/>
        <w:bottom w:val="none" w:sz="0" w:space="0" w:color="auto"/>
        <w:right w:val="none" w:sz="0" w:space="0" w:color="auto"/>
      </w:divBdr>
    </w:div>
    <w:div w:id="1282808761">
      <w:bodyDiv w:val="1"/>
      <w:marLeft w:val="0"/>
      <w:marRight w:val="0"/>
      <w:marTop w:val="0"/>
      <w:marBottom w:val="0"/>
      <w:divBdr>
        <w:top w:val="none" w:sz="0" w:space="0" w:color="auto"/>
        <w:left w:val="none" w:sz="0" w:space="0" w:color="auto"/>
        <w:bottom w:val="none" w:sz="0" w:space="0" w:color="auto"/>
        <w:right w:val="none" w:sz="0" w:space="0" w:color="auto"/>
      </w:divBdr>
    </w:div>
    <w:div w:id="1283421195">
      <w:marLeft w:val="480"/>
      <w:marRight w:val="0"/>
      <w:marTop w:val="0"/>
      <w:marBottom w:val="0"/>
      <w:divBdr>
        <w:top w:val="none" w:sz="0" w:space="0" w:color="auto"/>
        <w:left w:val="none" w:sz="0" w:space="0" w:color="auto"/>
        <w:bottom w:val="none" w:sz="0" w:space="0" w:color="auto"/>
        <w:right w:val="none" w:sz="0" w:space="0" w:color="auto"/>
      </w:divBdr>
    </w:div>
    <w:div w:id="1283539863">
      <w:marLeft w:val="480"/>
      <w:marRight w:val="0"/>
      <w:marTop w:val="0"/>
      <w:marBottom w:val="0"/>
      <w:divBdr>
        <w:top w:val="none" w:sz="0" w:space="0" w:color="auto"/>
        <w:left w:val="none" w:sz="0" w:space="0" w:color="auto"/>
        <w:bottom w:val="none" w:sz="0" w:space="0" w:color="auto"/>
        <w:right w:val="none" w:sz="0" w:space="0" w:color="auto"/>
      </w:divBdr>
    </w:div>
    <w:div w:id="1283610369">
      <w:marLeft w:val="480"/>
      <w:marRight w:val="0"/>
      <w:marTop w:val="0"/>
      <w:marBottom w:val="0"/>
      <w:divBdr>
        <w:top w:val="none" w:sz="0" w:space="0" w:color="auto"/>
        <w:left w:val="none" w:sz="0" w:space="0" w:color="auto"/>
        <w:bottom w:val="none" w:sz="0" w:space="0" w:color="auto"/>
        <w:right w:val="none" w:sz="0" w:space="0" w:color="auto"/>
      </w:divBdr>
    </w:div>
    <w:div w:id="1283804388">
      <w:marLeft w:val="480"/>
      <w:marRight w:val="0"/>
      <w:marTop w:val="0"/>
      <w:marBottom w:val="0"/>
      <w:divBdr>
        <w:top w:val="none" w:sz="0" w:space="0" w:color="auto"/>
        <w:left w:val="none" w:sz="0" w:space="0" w:color="auto"/>
        <w:bottom w:val="none" w:sz="0" w:space="0" w:color="auto"/>
        <w:right w:val="none" w:sz="0" w:space="0" w:color="auto"/>
      </w:divBdr>
    </w:div>
    <w:div w:id="1284112723">
      <w:marLeft w:val="480"/>
      <w:marRight w:val="0"/>
      <w:marTop w:val="0"/>
      <w:marBottom w:val="0"/>
      <w:divBdr>
        <w:top w:val="none" w:sz="0" w:space="0" w:color="auto"/>
        <w:left w:val="none" w:sz="0" w:space="0" w:color="auto"/>
        <w:bottom w:val="none" w:sz="0" w:space="0" w:color="auto"/>
        <w:right w:val="none" w:sz="0" w:space="0" w:color="auto"/>
      </w:divBdr>
    </w:div>
    <w:div w:id="1285429333">
      <w:marLeft w:val="480"/>
      <w:marRight w:val="0"/>
      <w:marTop w:val="0"/>
      <w:marBottom w:val="0"/>
      <w:divBdr>
        <w:top w:val="none" w:sz="0" w:space="0" w:color="auto"/>
        <w:left w:val="none" w:sz="0" w:space="0" w:color="auto"/>
        <w:bottom w:val="none" w:sz="0" w:space="0" w:color="auto"/>
        <w:right w:val="none" w:sz="0" w:space="0" w:color="auto"/>
      </w:divBdr>
    </w:div>
    <w:div w:id="1285848394">
      <w:marLeft w:val="480"/>
      <w:marRight w:val="0"/>
      <w:marTop w:val="0"/>
      <w:marBottom w:val="0"/>
      <w:divBdr>
        <w:top w:val="none" w:sz="0" w:space="0" w:color="auto"/>
        <w:left w:val="none" w:sz="0" w:space="0" w:color="auto"/>
        <w:bottom w:val="none" w:sz="0" w:space="0" w:color="auto"/>
        <w:right w:val="none" w:sz="0" w:space="0" w:color="auto"/>
      </w:divBdr>
    </w:div>
    <w:div w:id="1286161946">
      <w:marLeft w:val="480"/>
      <w:marRight w:val="0"/>
      <w:marTop w:val="0"/>
      <w:marBottom w:val="0"/>
      <w:divBdr>
        <w:top w:val="none" w:sz="0" w:space="0" w:color="auto"/>
        <w:left w:val="none" w:sz="0" w:space="0" w:color="auto"/>
        <w:bottom w:val="none" w:sz="0" w:space="0" w:color="auto"/>
        <w:right w:val="none" w:sz="0" w:space="0" w:color="auto"/>
      </w:divBdr>
    </w:div>
    <w:div w:id="1286305782">
      <w:marLeft w:val="480"/>
      <w:marRight w:val="0"/>
      <w:marTop w:val="0"/>
      <w:marBottom w:val="0"/>
      <w:divBdr>
        <w:top w:val="none" w:sz="0" w:space="0" w:color="auto"/>
        <w:left w:val="none" w:sz="0" w:space="0" w:color="auto"/>
        <w:bottom w:val="none" w:sz="0" w:space="0" w:color="auto"/>
        <w:right w:val="none" w:sz="0" w:space="0" w:color="auto"/>
      </w:divBdr>
    </w:div>
    <w:div w:id="1286696633">
      <w:bodyDiv w:val="1"/>
      <w:marLeft w:val="0"/>
      <w:marRight w:val="0"/>
      <w:marTop w:val="0"/>
      <w:marBottom w:val="0"/>
      <w:divBdr>
        <w:top w:val="none" w:sz="0" w:space="0" w:color="auto"/>
        <w:left w:val="none" w:sz="0" w:space="0" w:color="auto"/>
        <w:bottom w:val="none" w:sz="0" w:space="0" w:color="auto"/>
        <w:right w:val="none" w:sz="0" w:space="0" w:color="auto"/>
      </w:divBdr>
    </w:div>
    <w:div w:id="1287274823">
      <w:bodyDiv w:val="1"/>
      <w:marLeft w:val="0"/>
      <w:marRight w:val="0"/>
      <w:marTop w:val="0"/>
      <w:marBottom w:val="0"/>
      <w:divBdr>
        <w:top w:val="none" w:sz="0" w:space="0" w:color="auto"/>
        <w:left w:val="none" w:sz="0" w:space="0" w:color="auto"/>
        <w:bottom w:val="none" w:sz="0" w:space="0" w:color="auto"/>
        <w:right w:val="none" w:sz="0" w:space="0" w:color="auto"/>
      </w:divBdr>
    </w:div>
    <w:div w:id="1287927630">
      <w:bodyDiv w:val="1"/>
      <w:marLeft w:val="0"/>
      <w:marRight w:val="0"/>
      <w:marTop w:val="0"/>
      <w:marBottom w:val="0"/>
      <w:divBdr>
        <w:top w:val="none" w:sz="0" w:space="0" w:color="auto"/>
        <w:left w:val="none" w:sz="0" w:space="0" w:color="auto"/>
        <w:bottom w:val="none" w:sz="0" w:space="0" w:color="auto"/>
        <w:right w:val="none" w:sz="0" w:space="0" w:color="auto"/>
      </w:divBdr>
    </w:div>
    <w:div w:id="1288201106">
      <w:marLeft w:val="480"/>
      <w:marRight w:val="0"/>
      <w:marTop w:val="0"/>
      <w:marBottom w:val="0"/>
      <w:divBdr>
        <w:top w:val="none" w:sz="0" w:space="0" w:color="auto"/>
        <w:left w:val="none" w:sz="0" w:space="0" w:color="auto"/>
        <w:bottom w:val="none" w:sz="0" w:space="0" w:color="auto"/>
        <w:right w:val="none" w:sz="0" w:space="0" w:color="auto"/>
      </w:divBdr>
    </w:div>
    <w:div w:id="1288438536">
      <w:bodyDiv w:val="1"/>
      <w:marLeft w:val="0"/>
      <w:marRight w:val="0"/>
      <w:marTop w:val="0"/>
      <w:marBottom w:val="0"/>
      <w:divBdr>
        <w:top w:val="none" w:sz="0" w:space="0" w:color="auto"/>
        <w:left w:val="none" w:sz="0" w:space="0" w:color="auto"/>
        <w:bottom w:val="none" w:sz="0" w:space="0" w:color="auto"/>
        <w:right w:val="none" w:sz="0" w:space="0" w:color="auto"/>
      </w:divBdr>
    </w:div>
    <w:div w:id="1288657643">
      <w:bodyDiv w:val="1"/>
      <w:marLeft w:val="0"/>
      <w:marRight w:val="0"/>
      <w:marTop w:val="0"/>
      <w:marBottom w:val="0"/>
      <w:divBdr>
        <w:top w:val="none" w:sz="0" w:space="0" w:color="auto"/>
        <w:left w:val="none" w:sz="0" w:space="0" w:color="auto"/>
        <w:bottom w:val="none" w:sz="0" w:space="0" w:color="auto"/>
        <w:right w:val="none" w:sz="0" w:space="0" w:color="auto"/>
      </w:divBdr>
    </w:div>
    <w:div w:id="1288664820">
      <w:bodyDiv w:val="1"/>
      <w:marLeft w:val="0"/>
      <w:marRight w:val="0"/>
      <w:marTop w:val="0"/>
      <w:marBottom w:val="0"/>
      <w:divBdr>
        <w:top w:val="none" w:sz="0" w:space="0" w:color="auto"/>
        <w:left w:val="none" w:sz="0" w:space="0" w:color="auto"/>
        <w:bottom w:val="none" w:sz="0" w:space="0" w:color="auto"/>
        <w:right w:val="none" w:sz="0" w:space="0" w:color="auto"/>
      </w:divBdr>
    </w:div>
    <w:div w:id="1289319319">
      <w:marLeft w:val="480"/>
      <w:marRight w:val="0"/>
      <w:marTop w:val="0"/>
      <w:marBottom w:val="0"/>
      <w:divBdr>
        <w:top w:val="none" w:sz="0" w:space="0" w:color="auto"/>
        <w:left w:val="none" w:sz="0" w:space="0" w:color="auto"/>
        <w:bottom w:val="none" w:sz="0" w:space="0" w:color="auto"/>
        <w:right w:val="none" w:sz="0" w:space="0" w:color="auto"/>
      </w:divBdr>
    </w:div>
    <w:div w:id="1290238033">
      <w:marLeft w:val="480"/>
      <w:marRight w:val="0"/>
      <w:marTop w:val="0"/>
      <w:marBottom w:val="0"/>
      <w:divBdr>
        <w:top w:val="none" w:sz="0" w:space="0" w:color="auto"/>
        <w:left w:val="none" w:sz="0" w:space="0" w:color="auto"/>
        <w:bottom w:val="none" w:sz="0" w:space="0" w:color="auto"/>
        <w:right w:val="none" w:sz="0" w:space="0" w:color="auto"/>
      </w:divBdr>
    </w:div>
    <w:div w:id="1290549208">
      <w:marLeft w:val="480"/>
      <w:marRight w:val="0"/>
      <w:marTop w:val="0"/>
      <w:marBottom w:val="0"/>
      <w:divBdr>
        <w:top w:val="none" w:sz="0" w:space="0" w:color="auto"/>
        <w:left w:val="none" w:sz="0" w:space="0" w:color="auto"/>
        <w:bottom w:val="none" w:sz="0" w:space="0" w:color="auto"/>
        <w:right w:val="none" w:sz="0" w:space="0" w:color="auto"/>
      </w:divBdr>
    </w:div>
    <w:div w:id="1290824515">
      <w:marLeft w:val="480"/>
      <w:marRight w:val="0"/>
      <w:marTop w:val="0"/>
      <w:marBottom w:val="0"/>
      <w:divBdr>
        <w:top w:val="none" w:sz="0" w:space="0" w:color="auto"/>
        <w:left w:val="none" w:sz="0" w:space="0" w:color="auto"/>
        <w:bottom w:val="none" w:sz="0" w:space="0" w:color="auto"/>
        <w:right w:val="none" w:sz="0" w:space="0" w:color="auto"/>
      </w:divBdr>
    </w:div>
    <w:div w:id="1291327326">
      <w:marLeft w:val="480"/>
      <w:marRight w:val="0"/>
      <w:marTop w:val="0"/>
      <w:marBottom w:val="0"/>
      <w:divBdr>
        <w:top w:val="none" w:sz="0" w:space="0" w:color="auto"/>
        <w:left w:val="none" w:sz="0" w:space="0" w:color="auto"/>
        <w:bottom w:val="none" w:sz="0" w:space="0" w:color="auto"/>
        <w:right w:val="none" w:sz="0" w:space="0" w:color="auto"/>
      </w:divBdr>
    </w:div>
    <w:div w:id="1291399038">
      <w:bodyDiv w:val="1"/>
      <w:marLeft w:val="0"/>
      <w:marRight w:val="0"/>
      <w:marTop w:val="0"/>
      <w:marBottom w:val="0"/>
      <w:divBdr>
        <w:top w:val="none" w:sz="0" w:space="0" w:color="auto"/>
        <w:left w:val="none" w:sz="0" w:space="0" w:color="auto"/>
        <w:bottom w:val="none" w:sz="0" w:space="0" w:color="auto"/>
        <w:right w:val="none" w:sz="0" w:space="0" w:color="auto"/>
      </w:divBdr>
    </w:div>
    <w:div w:id="1291941284">
      <w:bodyDiv w:val="1"/>
      <w:marLeft w:val="0"/>
      <w:marRight w:val="0"/>
      <w:marTop w:val="0"/>
      <w:marBottom w:val="0"/>
      <w:divBdr>
        <w:top w:val="none" w:sz="0" w:space="0" w:color="auto"/>
        <w:left w:val="none" w:sz="0" w:space="0" w:color="auto"/>
        <w:bottom w:val="none" w:sz="0" w:space="0" w:color="auto"/>
        <w:right w:val="none" w:sz="0" w:space="0" w:color="auto"/>
      </w:divBdr>
      <w:divsChild>
        <w:div w:id="2093355748">
          <w:marLeft w:val="480"/>
          <w:marRight w:val="0"/>
          <w:marTop w:val="0"/>
          <w:marBottom w:val="0"/>
          <w:divBdr>
            <w:top w:val="none" w:sz="0" w:space="0" w:color="auto"/>
            <w:left w:val="none" w:sz="0" w:space="0" w:color="auto"/>
            <w:bottom w:val="none" w:sz="0" w:space="0" w:color="auto"/>
            <w:right w:val="none" w:sz="0" w:space="0" w:color="auto"/>
          </w:divBdr>
        </w:div>
        <w:div w:id="49117710">
          <w:marLeft w:val="480"/>
          <w:marRight w:val="0"/>
          <w:marTop w:val="0"/>
          <w:marBottom w:val="0"/>
          <w:divBdr>
            <w:top w:val="none" w:sz="0" w:space="0" w:color="auto"/>
            <w:left w:val="none" w:sz="0" w:space="0" w:color="auto"/>
            <w:bottom w:val="none" w:sz="0" w:space="0" w:color="auto"/>
            <w:right w:val="none" w:sz="0" w:space="0" w:color="auto"/>
          </w:divBdr>
        </w:div>
        <w:div w:id="1324891692">
          <w:marLeft w:val="480"/>
          <w:marRight w:val="0"/>
          <w:marTop w:val="0"/>
          <w:marBottom w:val="0"/>
          <w:divBdr>
            <w:top w:val="none" w:sz="0" w:space="0" w:color="auto"/>
            <w:left w:val="none" w:sz="0" w:space="0" w:color="auto"/>
            <w:bottom w:val="none" w:sz="0" w:space="0" w:color="auto"/>
            <w:right w:val="none" w:sz="0" w:space="0" w:color="auto"/>
          </w:divBdr>
        </w:div>
        <w:div w:id="862209553">
          <w:marLeft w:val="480"/>
          <w:marRight w:val="0"/>
          <w:marTop w:val="0"/>
          <w:marBottom w:val="0"/>
          <w:divBdr>
            <w:top w:val="none" w:sz="0" w:space="0" w:color="auto"/>
            <w:left w:val="none" w:sz="0" w:space="0" w:color="auto"/>
            <w:bottom w:val="none" w:sz="0" w:space="0" w:color="auto"/>
            <w:right w:val="none" w:sz="0" w:space="0" w:color="auto"/>
          </w:divBdr>
        </w:div>
        <w:div w:id="1954700644">
          <w:marLeft w:val="480"/>
          <w:marRight w:val="0"/>
          <w:marTop w:val="0"/>
          <w:marBottom w:val="0"/>
          <w:divBdr>
            <w:top w:val="none" w:sz="0" w:space="0" w:color="auto"/>
            <w:left w:val="none" w:sz="0" w:space="0" w:color="auto"/>
            <w:bottom w:val="none" w:sz="0" w:space="0" w:color="auto"/>
            <w:right w:val="none" w:sz="0" w:space="0" w:color="auto"/>
          </w:divBdr>
        </w:div>
        <w:div w:id="1309944176">
          <w:marLeft w:val="480"/>
          <w:marRight w:val="0"/>
          <w:marTop w:val="0"/>
          <w:marBottom w:val="0"/>
          <w:divBdr>
            <w:top w:val="none" w:sz="0" w:space="0" w:color="auto"/>
            <w:left w:val="none" w:sz="0" w:space="0" w:color="auto"/>
            <w:bottom w:val="none" w:sz="0" w:space="0" w:color="auto"/>
            <w:right w:val="none" w:sz="0" w:space="0" w:color="auto"/>
          </w:divBdr>
        </w:div>
        <w:div w:id="1968657838">
          <w:marLeft w:val="480"/>
          <w:marRight w:val="0"/>
          <w:marTop w:val="0"/>
          <w:marBottom w:val="0"/>
          <w:divBdr>
            <w:top w:val="none" w:sz="0" w:space="0" w:color="auto"/>
            <w:left w:val="none" w:sz="0" w:space="0" w:color="auto"/>
            <w:bottom w:val="none" w:sz="0" w:space="0" w:color="auto"/>
            <w:right w:val="none" w:sz="0" w:space="0" w:color="auto"/>
          </w:divBdr>
        </w:div>
        <w:div w:id="1905988424">
          <w:marLeft w:val="480"/>
          <w:marRight w:val="0"/>
          <w:marTop w:val="0"/>
          <w:marBottom w:val="0"/>
          <w:divBdr>
            <w:top w:val="none" w:sz="0" w:space="0" w:color="auto"/>
            <w:left w:val="none" w:sz="0" w:space="0" w:color="auto"/>
            <w:bottom w:val="none" w:sz="0" w:space="0" w:color="auto"/>
            <w:right w:val="none" w:sz="0" w:space="0" w:color="auto"/>
          </w:divBdr>
        </w:div>
        <w:div w:id="1951081919">
          <w:marLeft w:val="480"/>
          <w:marRight w:val="0"/>
          <w:marTop w:val="0"/>
          <w:marBottom w:val="0"/>
          <w:divBdr>
            <w:top w:val="none" w:sz="0" w:space="0" w:color="auto"/>
            <w:left w:val="none" w:sz="0" w:space="0" w:color="auto"/>
            <w:bottom w:val="none" w:sz="0" w:space="0" w:color="auto"/>
            <w:right w:val="none" w:sz="0" w:space="0" w:color="auto"/>
          </w:divBdr>
        </w:div>
        <w:div w:id="1861040770">
          <w:marLeft w:val="480"/>
          <w:marRight w:val="0"/>
          <w:marTop w:val="0"/>
          <w:marBottom w:val="0"/>
          <w:divBdr>
            <w:top w:val="none" w:sz="0" w:space="0" w:color="auto"/>
            <w:left w:val="none" w:sz="0" w:space="0" w:color="auto"/>
            <w:bottom w:val="none" w:sz="0" w:space="0" w:color="auto"/>
            <w:right w:val="none" w:sz="0" w:space="0" w:color="auto"/>
          </w:divBdr>
        </w:div>
        <w:div w:id="1578786323">
          <w:marLeft w:val="480"/>
          <w:marRight w:val="0"/>
          <w:marTop w:val="0"/>
          <w:marBottom w:val="0"/>
          <w:divBdr>
            <w:top w:val="none" w:sz="0" w:space="0" w:color="auto"/>
            <w:left w:val="none" w:sz="0" w:space="0" w:color="auto"/>
            <w:bottom w:val="none" w:sz="0" w:space="0" w:color="auto"/>
            <w:right w:val="none" w:sz="0" w:space="0" w:color="auto"/>
          </w:divBdr>
        </w:div>
        <w:div w:id="1893539155">
          <w:marLeft w:val="480"/>
          <w:marRight w:val="0"/>
          <w:marTop w:val="0"/>
          <w:marBottom w:val="0"/>
          <w:divBdr>
            <w:top w:val="none" w:sz="0" w:space="0" w:color="auto"/>
            <w:left w:val="none" w:sz="0" w:space="0" w:color="auto"/>
            <w:bottom w:val="none" w:sz="0" w:space="0" w:color="auto"/>
            <w:right w:val="none" w:sz="0" w:space="0" w:color="auto"/>
          </w:divBdr>
        </w:div>
        <w:div w:id="1180437123">
          <w:marLeft w:val="480"/>
          <w:marRight w:val="0"/>
          <w:marTop w:val="0"/>
          <w:marBottom w:val="0"/>
          <w:divBdr>
            <w:top w:val="none" w:sz="0" w:space="0" w:color="auto"/>
            <w:left w:val="none" w:sz="0" w:space="0" w:color="auto"/>
            <w:bottom w:val="none" w:sz="0" w:space="0" w:color="auto"/>
            <w:right w:val="none" w:sz="0" w:space="0" w:color="auto"/>
          </w:divBdr>
        </w:div>
        <w:div w:id="232204960">
          <w:marLeft w:val="480"/>
          <w:marRight w:val="0"/>
          <w:marTop w:val="0"/>
          <w:marBottom w:val="0"/>
          <w:divBdr>
            <w:top w:val="none" w:sz="0" w:space="0" w:color="auto"/>
            <w:left w:val="none" w:sz="0" w:space="0" w:color="auto"/>
            <w:bottom w:val="none" w:sz="0" w:space="0" w:color="auto"/>
            <w:right w:val="none" w:sz="0" w:space="0" w:color="auto"/>
          </w:divBdr>
        </w:div>
        <w:div w:id="248009629">
          <w:marLeft w:val="480"/>
          <w:marRight w:val="0"/>
          <w:marTop w:val="0"/>
          <w:marBottom w:val="0"/>
          <w:divBdr>
            <w:top w:val="none" w:sz="0" w:space="0" w:color="auto"/>
            <w:left w:val="none" w:sz="0" w:space="0" w:color="auto"/>
            <w:bottom w:val="none" w:sz="0" w:space="0" w:color="auto"/>
            <w:right w:val="none" w:sz="0" w:space="0" w:color="auto"/>
          </w:divBdr>
        </w:div>
        <w:div w:id="649098657">
          <w:marLeft w:val="480"/>
          <w:marRight w:val="0"/>
          <w:marTop w:val="0"/>
          <w:marBottom w:val="0"/>
          <w:divBdr>
            <w:top w:val="none" w:sz="0" w:space="0" w:color="auto"/>
            <w:left w:val="none" w:sz="0" w:space="0" w:color="auto"/>
            <w:bottom w:val="none" w:sz="0" w:space="0" w:color="auto"/>
            <w:right w:val="none" w:sz="0" w:space="0" w:color="auto"/>
          </w:divBdr>
        </w:div>
        <w:div w:id="2090341907">
          <w:marLeft w:val="480"/>
          <w:marRight w:val="0"/>
          <w:marTop w:val="0"/>
          <w:marBottom w:val="0"/>
          <w:divBdr>
            <w:top w:val="none" w:sz="0" w:space="0" w:color="auto"/>
            <w:left w:val="none" w:sz="0" w:space="0" w:color="auto"/>
            <w:bottom w:val="none" w:sz="0" w:space="0" w:color="auto"/>
            <w:right w:val="none" w:sz="0" w:space="0" w:color="auto"/>
          </w:divBdr>
        </w:div>
        <w:div w:id="1127314554">
          <w:marLeft w:val="480"/>
          <w:marRight w:val="0"/>
          <w:marTop w:val="0"/>
          <w:marBottom w:val="0"/>
          <w:divBdr>
            <w:top w:val="none" w:sz="0" w:space="0" w:color="auto"/>
            <w:left w:val="none" w:sz="0" w:space="0" w:color="auto"/>
            <w:bottom w:val="none" w:sz="0" w:space="0" w:color="auto"/>
            <w:right w:val="none" w:sz="0" w:space="0" w:color="auto"/>
          </w:divBdr>
        </w:div>
        <w:div w:id="1471359301">
          <w:marLeft w:val="480"/>
          <w:marRight w:val="0"/>
          <w:marTop w:val="0"/>
          <w:marBottom w:val="0"/>
          <w:divBdr>
            <w:top w:val="none" w:sz="0" w:space="0" w:color="auto"/>
            <w:left w:val="none" w:sz="0" w:space="0" w:color="auto"/>
            <w:bottom w:val="none" w:sz="0" w:space="0" w:color="auto"/>
            <w:right w:val="none" w:sz="0" w:space="0" w:color="auto"/>
          </w:divBdr>
        </w:div>
      </w:divsChild>
    </w:div>
    <w:div w:id="1292008008">
      <w:marLeft w:val="480"/>
      <w:marRight w:val="0"/>
      <w:marTop w:val="0"/>
      <w:marBottom w:val="0"/>
      <w:divBdr>
        <w:top w:val="none" w:sz="0" w:space="0" w:color="auto"/>
        <w:left w:val="none" w:sz="0" w:space="0" w:color="auto"/>
        <w:bottom w:val="none" w:sz="0" w:space="0" w:color="auto"/>
        <w:right w:val="none" w:sz="0" w:space="0" w:color="auto"/>
      </w:divBdr>
    </w:div>
    <w:div w:id="1292244199">
      <w:bodyDiv w:val="1"/>
      <w:marLeft w:val="0"/>
      <w:marRight w:val="0"/>
      <w:marTop w:val="0"/>
      <w:marBottom w:val="0"/>
      <w:divBdr>
        <w:top w:val="none" w:sz="0" w:space="0" w:color="auto"/>
        <w:left w:val="none" w:sz="0" w:space="0" w:color="auto"/>
        <w:bottom w:val="none" w:sz="0" w:space="0" w:color="auto"/>
        <w:right w:val="none" w:sz="0" w:space="0" w:color="auto"/>
      </w:divBdr>
    </w:div>
    <w:div w:id="1292246914">
      <w:marLeft w:val="480"/>
      <w:marRight w:val="0"/>
      <w:marTop w:val="0"/>
      <w:marBottom w:val="0"/>
      <w:divBdr>
        <w:top w:val="none" w:sz="0" w:space="0" w:color="auto"/>
        <w:left w:val="none" w:sz="0" w:space="0" w:color="auto"/>
        <w:bottom w:val="none" w:sz="0" w:space="0" w:color="auto"/>
        <w:right w:val="none" w:sz="0" w:space="0" w:color="auto"/>
      </w:divBdr>
    </w:div>
    <w:div w:id="1293438277">
      <w:marLeft w:val="480"/>
      <w:marRight w:val="0"/>
      <w:marTop w:val="0"/>
      <w:marBottom w:val="0"/>
      <w:divBdr>
        <w:top w:val="none" w:sz="0" w:space="0" w:color="auto"/>
        <w:left w:val="none" w:sz="0" w:space="0" w:color="auto"/>
        <w:bottom w:val="none" w:sz="0" w:space="0" w:color="auto"/>
        <w:right w:val="none" w:sz="0" w:space="0" w:color="auto"/>
      </w:divBdr>
    </w:div>
    <w:div w:id="1297875182">
      <w:bodyDiv w:val="1"/>
      <w:marLeft w:val="0"/>
      <w:marRight w:val="0"/>
      <w:marTop w:val="0"/>
      <w:marBottom w:val="0"/>
      <w:divBdr>
        <w:top w:val="none" w:sz="0" w:space="0" w:color="auto"/>
        <w:left w:val="none" w:sz="0" w:space="0" w:color="auto"/>
        <w:bottom w:val="none" w:sz="0" w:space="0" w:color="auto"/>
        <w:right w:val="none" w:sz="0" w:space="0" w:color="auto"/>
      </w:divBdr>
    </w:div>
    <w:div w:id="1298490227">
      <w:marLeft w:val="480"/>
      <w:marRight w:val="0"/>
      <w:marTop w:val="0"/>
      <w:marBottom w:val="0"/>
      <w:divBdr>
        <w:top w:val="none" w:sz="0" w:space="0" w:color="auto"/>
        <w:left w:val="none" w:sz="0" w:space="0" w:color="auto"/>
        <w:bottom w:val="none" w:sz="0" w:space="0" w:color="auto"/>
        <w:right w:val="none" w:sz="0" w:space="0" w:color="auto"/>
      </w:divBdr>
    </w:div>
    <w:div w:id="1299073668">
      <w:marLeft w:val="480"/>
      <w:marRight w:val="0"/>
      <w:marTop w:val="0"/>
      <w:marBottom w:val="0"/>
      <w:divBdr>
        <w:top w:val="none" w:sz="0" w:space="0" w:color="auto"/>
        <w:left w:val="none" w:sz="0" w:space="0" w:color="auto"/>
        <w:bottom w:val="none" w:sz="0" w:space="0" w:color="auto"/>
        <w:right w:val="none" w:sz="0" w:space="0" w:color="auto"/>
      </w:divBdr>
    </w:div>
    <w:div w:id="1300108663">
      <w:bodyDiv w:val="1"/>
      <w:marLeft w:val="0"/>
      <w:marRight w:val="0"/>
      <w:marTop w:val="0"/>
      <w:marBottom w:val="0"/>
      <w:divBdr>
        <w:top w:val="none" w:sz="0" w:space="0" w:color="auto"/>
        <w:left w:val="none" w:sz="0" w:space="0" w:color="auto"/>
        <w:bottom w:val="none" w:sz="0" w:space="0" w:color="auto"/>
        <w:right w:val="none" w:sz="0" w:space="0" w:color="auto"/>
      </w:divBdr>
    </w:div>
    <w:div w:id="1301037522">
      <w:marLeft w:val="480"/>
      <w:marRight w:val="0"/>
      <w:marTop w:val="0"/>
      <w:marBottom w:val="0"/>
      <w:divBdr>
        <w:top w:val="none" w:sz="0" w:space="0" w:color="auto"/>
        <w:left w:val="none" w:sz="0" w:space="0" w:color="auto"/>
        <w:bottom w:val="none" w:sz="0" w:space="0" w:color="auto"/>
        <w:right w:val="none" w:sz="0" w:space="0" w:color="auto"/>
      </w:divBdr>
    </w:div>
    <w:div w:id="1301306762">
      <w:marLeft w:val="480"/>
      <w:marRight w:val="0"/>
      <w:marTop w:val="0"/>
      <w:marBottom w:val="0"/>
      <w:divBdr>
        <w:top w:val="none" w:sz="0" w:space="0" w:color="auto"/>
        <w:left w:val="none" w:sz="0" w:space="0" w:color="auto"/>
        <w:bottom w:val="none" w:sz="0" w:space="0" w:color="auto"/>
        <w:right w:val="none" w:sz="0" w:space="0" w:color="auto"/>
      </w:divBdr>
    </w:div>
    <w:div w:id="1301420134">
      <w:marLeft w:val="480"/>
      <w:marRight w:val="0"/>
      <w:marTop w:val="0"/>
      <w:marBottom w:val="0"/>
      <w:divBdr>
        <w:top w:val="none" w:sz="0" w:space="0" w:color="auto"/>
        <w:left w:val="none" w:sz="0" w:space="0" w:color="auto"/>
        <w:bottom w:val="none" w:sz="0" w:space="0" w:color="auto"/>
        <w:right w:val="none" w:sz="0" w:space="0" w:color="auto"/>
      </w:divBdr>
    </w:div>
    <w:div w:id="1301570697">
      <w:bodyDiv w:val="1"/>
      <w:marLeft w:val="0"/>
      <w:marRight w:val="0"/>
      <w:marTop w:val="0"/>
      <w:marBottom w:val="0"/>
      <w:divBdr>
        <w:top w:val="none" w:sz="0" w:space="0" w:color="auto"/>
        <w:left w:val="none" w:sz="0" w:space="0" w:color="auto"/>
        <w:bottom w:val="none" w:sz="0" w:space="0" w:color="auto"/>
        <w:right w:val="none" w:sz="0" w:space="0" w:color="auto"/>
      </w:divBdr>
    </w:div>
    <w:div w:id="1301616886">
      <w:marLeft w:val="480"/>
      <w:marRight w:val="0"/>
      <w:marTop w:val="0"/>
      <w:marBottom w:val="0"/>
      <w:divBdr>
        <w:top w:val="none" w:sz="0" w:space="0" w:color="auto"/>
        <w:left w:val="none" w:sz="0" w:space="0" w:color="auto"/>
        <w:bottom w:val="none" w:sz="0" w:space="0" w:color="auto"/>
        <w:right w:val="none" w:sz="0" w:space="0" w:color="auto"/>
      </w:divBdr>
    </w:div>
    <w:div w:id="1302074122">
      <w:marLeft w:val="480"/>
      <w:marRight w:val="0"/>
      <w:marTop w:val="0"/>
      <w:marBottom w:val="0"/>
      <w:divBdr>
        <w:top w:val="none" w:sz="0" w:space="0" w:color="auto"/>
        <w:left w:val="none" w:sz="0" w:space="0" w:color="auto"/>
        <w:bottom w:val="none" w:sz="0" w:space="0" w:color="auto"/>
        <w:right w:val="none" w:sz="0" w:space="0" w:color="auto"/>
      </w:divBdr>
    </w:div>
    <w:div w:id="1302689583">
      <w:marLeft w:val="480"/>
      <w:marRight w:val="0"/>
      <w:marTop w:val="0"/>
      <w:marBottom w:val="0"/>
      <w:divBdr>
        <w:top w:val="none" w:sz="0" w:space="0" w:color="auto"/>
        <w:left w:val="none" w:sz="0" w:space="0" w:color="auto"/>
        <w:bottom w:val="none" w:sz="0" w:space="0" w:color="auto"/>
        <w:right w:val="none" w:sz="0" w:space="0" w:color="auto"/>
      </w:divBdr>
    </w:div>
    <w:div w:id="1303190056">
      <w:marLeft w:val="480"/>
      <w:marRight w:val="0"/>
      <w:marTop w:val="0"/>
      <w:marBottom w:val="0"/>
      <w:divBdr>
        <w:top w:val="none" w:sz="0" w:space="0" w:color="auto"/>
        <w:left w:val="none" w:sz="0" w:space="0" w:color="auto"/>
        <w:bottom w:val="none" w:sz="0" w:space="0" w:color="auto"/>
        <w:right w:val="none" w:sz="0" w:space="0" w:color="auto"/>
      </w:divBdr>
    </w:div>
    <w:div w:id="1303730114">
      <w:bodyDiv w:val="1"/>
      <w:marLeft w:val="0"/>
      <w:marRight w:val="0"/>
      <w:marTop w:val="0"/>
      <w:marBottom w:val="0"/>
      <w:divBdr>
        <w:top w:val="none" w:sz="0" w:space="0" w:color="auto"/>
        <w:left w:val="none" w:sz="0" w:space="0" w:color="auto"/>
        <w:bottom w:val="none" w:sz="0" w:space="0" w:color="auto"/>
        <w:right w:val="none" w:sz="0" w:space="0" w:color="auto"/>
      </w:divBdr>
    </w:div>
    <w:div w:id="1304191442">
      <w:marLeft w:val="480"/>
      <w:marRight w:val="0"/>
      <w:marTop w:val="0"/>
      <w:marBottom w:val="0"/>
      <w:divBdr>
        <w:top w:val="none" w:sz="0" w:space="0" w:color="auto"/>
        <w:left w:val="none" w:sz="0" w:space="0" w:color="auto"/>
        <w:bottom w:val="none" w:sz="0" w:space="0" w:color="auto"/>
        <w:right w:val="none" w:sz="0" w:space="0" w:color="auto"/>
      </w:divBdr>
    </w:div>
    <w:div w:id="1304383513">
      <w:marLeft w:val="480"/>
      <w:marRight w:val="0"/>
      <w:marTop w:val="0"/>
      <w:marBottom w:val="0"/>
      <w:divBdr>
        <w:top w:val="none" w:sz="0" w:space="0" w:color="auto"/>
        <w:left w:val="none" w:sz="0" w:space="0" w:color="auto"/>
        <w:bottom w:val="none" w:sz="0" w:space="0" w:color="auto"/>
        <w:right w:val="none" w:sz="0" w:space="0" w:color="auto"/>
      </w:divBdr>
    </w:div>
    <w:div w:id="1304580206">
      <w:marLeft w:val="480"/>
      <w:marRight w:val="0"/>
      <w:marTop w:val="0"/>
      <w:marBottom w:val="0"/>
      <w:divBdr>
        <w:top w:val="none" w:sz="0" w:space="0" w:color="auto"/>
        <w:left w:val="none" w:sz="0" w:space="0" w:color="auto"/>
        <w:bottom w:val="none" w:sz="0" w:space="0" w:color="auto"/>
        <w:right w:val="none" w:sz="0" w:space="0" w:color="auto"/>
      </w:divBdr>
    </w:div>
    <w:div w:id="1304655515">
      <w:marLeft w:val="480"/>
      <w:marRight w:val="0"/>
      <w:marTop w:val="0"/>
      <w:marBottom w:val="0"/>
      <w:divBdr>
        <w:top w:val="none" w:sz="0" w:space="0" w:color="auto"/>
        <w:left w:val="none" w:sz="0" w:space="0" w:color="auto"/>
        <w:bottom w:val="none" w:sz="0" w:space="0" w:color="auto"/>
        <w:right w:val="none" w:sz="0" w:space="0" w:color="auto"/>
      </w:divBdr>
    </w:div>
    <w:div w:id="1305353992">
      <w:marLeft w:val="480"/>
      <w:marRight w:val="0"/>
      <w:marTop w:val="0"/>
      <w:marBottom w:val="0"/>
      <w:divBdr>
        <w:top w:val="none" w:sz="0" w:space="0" w:color="auto"/>
        <w:left w:val="none" w:sz="0" w:space="0" w:color="auto"/>
        <w:bottom w:val="none" w:sz="0" w:space="0" w:color="auto"/>
        <w:right w:val="none" w:sz="0" w:space="0" w:color="auto"/>
      </w:divBdr>
    </w:div>
    <w:div w:id="1305963820">
      <w:marLeft w:val="480"/>
      <w:marRight w:val="0"/>
      <w:marTop w:val="0"/>
      <w:marBottom w:val="0"/>
      <w:divBdr>
        <w:top w:val="none" w:sz="0" w:space="0" w:color="auto"/>
        <w:left w:val="none" w:sz="0" w:space="0" w:color="auto"/>
        <w:bottom w:val="none" w:sz="0" w:space="0" w:color="auto"/>
        <w:right w:val="none" w:sz="0" w:space="0" w:color="auto"/>
      </w:divBdr>
    </w:div>
    <w:div w:id="1306202370">
      <w:bodyDiv w:val="1"/>
      <w:marLeft w:val="0"/>
      <w:marRight w:val="0"/>
      <w:marTop w:val="0"/>
      <w:marBottom w:val="0"/>
      <w:divBdr>
        <w:top w:val="none" w:sz="0" w:space="0" w:color="auto"/>
        <w:left w:val="none" w:sz="0" w:space="0" w:color="auto"/>
        <w:bottom w:val="none" w:sz="0" w:space="0" w:color="auto"/>
        <w:right w:val="none" w:sz="0" w:space="0" w:color="auto"/>
      </w:divBdr>
    </w:div>
    <w:div w:id="1306349537">
      <w:bodyDiv w:val="1"/>
      <w:marLeft w:val="0"/>
      <w:marRight w:val="0"/>
      <w:marTop w:val="0"/>
      <w:marBottom w:val="0"/>
      <w:divBdr>
        <w:top w:val="none" w:sz="0" w:space="0" w:color="auto"/>
        <w:left w:val="none" w:sz="0" w:space="0" w:color="auto"/>
        <w:bottom w:val="none" w:sz="0" w:space="0" w:color="auto"/>
        <w:right w:val="none" w:sz="0" w:space="0" w:color="auto"/>
      </w:divBdr>
    </w:div>
    <w:div w:id="1307315374">
      <w:marLeft w:val="480"/>
      <w:marRight w:val="0"/>
      <w:marTop w:val="0"/>
      <w:marBottom w:val="0"/>
      <w:divBdr>
        <w:top w:val="none" w:sz="0" w:space="0" w:color="auto"/>
        <w:left w:val="none" w:sz="0" w:space="0" w:color="auto"/>
        <w:bottom w:val="none" w:sz="0" w:space="0" w:color="auto"/>
        <w:right w:val="none" w:sz="0" w:space="0" w:color="auto"/>
      </w:divBdr>
    </w:div>
    <w:div w:id="1308315575">
      <w:marLeft w:val="480"/>
      <w:marRight w:val="0"/>
      <w:marTop w:val="0"/>
      <w:marBottom w:val="0"/>
      <w:divBdr>
        <w:top w:val="none" w:sz="0" w:space="0" w:color="auto"/>
        <w:left w:val="none" w:sz="0" w:space="0" w:color="auto"/>
        <w:bottom w:val="none" w:sz="0" w:space="0" w:color="auto"/>
        <w:right w:val="none" w:sz="0" w:space="0" w:color="auto"/>
      </w:divBdr>
    </w:div>
    <w:div w:id="1308974176">
      <w:marLeft w:val="480"/>
      <w:marRight w:val="0"/>
      <w:marTop w:val="0"/>
      <w:marBottom w:val="0"/>
      <w:divBdr>
        <w:top w:val="none" w:sz="0" w:space="0" w:color="auto"/>
        <w:left w:val="none" w:sz="0" w:space="0" w:color="auto"/>
        <w:bottom w:val="none" w:sz="0" w:space="0" w:color="auto"/>
        <w:right w:val="none" w:sz="0" w:space="0" w:color="auto"/>
      </w:divBdr>
    </w:div>
    <w:div w:id="1309241541">
      <w:marLeft w:val="480"/>
      <w:marRight w:val="0"/>
      <w:marTop w:val="0"/>
      <w:marBottom w:val="0"/>
      <w:divBdr>
        <w:top w:val="none" w:sz="0" w:space="0" w:color="auto"/>
        <w:left w:val="none" w:sz="0" w:space="0" w:color="auto"/>
        <w:bottom w:val="none" w:sz="0" w:space="0" w:color="auto"/>
        <w:right w:val="none" w:sz="0" w:space="0" w:color="auto"/>
      </w:divBdr>
    </w:div>
    <w:div w:id="1309286182">
      <w:marLeft w:val="480"/>
      <w:marRight w:val="0"/>
      <w:marTop w:val="0"/>
      <w:marBottom w:val="0"/>
      <w:divBdr>
        <w:top w:val="none" w:sz="0" w:space="0" w:color="auto"/>
        <w:left w:val="none" w:sz="0" w:space="0" w:color="auto"/>
        <w:bottom w:val="none" w:sz="0" w:space="0" w:color="auto"/>
        <w:right w:val="none" w:sz="0" w:space="0" w:color="auto"/>
      </w:divBdr>
    </w:div>
    <w:div w:id="1309481474">
      <w:marLeft w:val="480"/>
      <w:marRight w:val="0"/>
      <w:marTop w:val="0"/>
      <w:marBottom w:val="0"/>
      <w:divBdr>
        <w:top w:val="none" w:sz="0" w:space="0" w:color="auto"/>
        <w:left w:val="none" w:sz="0" w:space="0" w:color="auto"/>
        <w:bottom w:val="none" w:sz="0" w:space="0" w:color="auto"/>
        <w:right w:val="none" w:sz="0" w:space="0" w:color="auto"/>
      </w:divBdr>
    </w:div>
    <w:div w:id="1309632176">
      <w:marLeft w:val="480"/>
      <w:marRight w:val="0"/>
      <w:marTop w:val="0"/>
      <w:marBottom w:val="0"/>
      <w:divBdr>
        <w:top w:val="none" w:sz="0" w:space="0" w:color="auto"/>
        <w:left w:val="none" w:sz="0" w:space="0" w:color="auto"/>
        <w:bottom w:val="none" w:sz="0" w:space="0" w:color="auto"/>
        <w:right w:val="none" w:sz="0" w:space="0" w:color="auto"/>
      </w:divBdr>
    </w:div>
    <w:div w:id="1310018938">
      <w:bodyDiv w:val="1"/>
      <w:marLeft w:val="0"/>
      <w:marRight w:val="0"/>
      <w:marTop w:val="0"/>
      <w:marBottom w:val="0"/>
      <w:divBdr>
        <w:top w:val="none" w:sz="0" w:space="0" w:color="auto"/>
        <w:left w:val="none" w:sz="0" w:space="0" w:color="auto"/>
        <w:bottom w:val="none" w:sz="0" w:space="0" w:color="auto"/>
        <w:right w:val="none" w:sz="0" w:space="0" w:color="auto"/>
      </w:divBdr>
      <w:divsChild>
        <w:div w:id="1434325438">
          <w:marLeft w:val="480"/>
          <w:marRight w:val="0"/>
          <w:marTop w:val="0"/>
          <w:marBottom w:val="0"/>
          <w:divBdr>
            <w:top w:val="none" w:sz="0" w:space="0" w:color="auto"/>
            <w:left w:val="none" w:sz="0" w:space="0" w:color="auto"/>
            <w:bottom w:val="none" w:sz="0" w:space="0" w:color="auto"/>
            <w:right w:val="none" w:sz="0" w:space="0" w:color="auto"/>
          </w:divBdr>
        </w:div>
        <w:div w:id="177085240">
          <w:marLeft w:val="480"/>
          <w:marRight w:val="0"/>
          <w:marTop w:val="0"/>
          <w:marBottom w:val="0"/>
          <w:divBdr>
            <w:top w:val="none" w:sz="0" w:space="0" w:color="auto"/>
            <w:left w:val="none" w:sz="0" w:space="0" w:color="auto"/>
            <w:bottom w:val="none" w:sz="0" w:space="0" w:color="auto"/>
            <w:right w:val="none" w:sz="0" w:space="0" w:color="auto"/>
          </w:divBdr>
        </w:div>
        <w:div w:id="1432972708">
          <w:marLeft w:val="480"/>
          <w:marRight w:val="0"/>
          <w:marTop w:val="0"/>
          <w:marBottom w:val="0"/>
          <w:divBdr>
            <w:top w:val="none" w:sz="0" w:space="0" w:color="auto"/>
            <w:left w:val="none" w:sz="0" w:space="0" w:color="auto"/>
            <w:bottom w:val="none" w:sz="0" w:space="0" w:color="auto"/>
            <w:right w:val="none" w:sz="0" w:space="0" w:color="auto"/>
          </w:divBdr>
        </w:div>
        <w:div w:id="2076050685">
          <w:marLeft w:val="480"/>
          <w:marRight w:val="0"/>
          <w:marTop w:val="0"/>
          <w:marBottom w:val="0"/>
          <w:divBdr>
            <w:top w:val="none" w:sz="0" w:space="0" w:color="auto"/>
            <w:left w:val="none" w:sz="0" w:space="0" w:color="auto"/>
            <w:bottom w:val="none" w:sz="0" w:space="0" w:color="auto"/>
            <w:right w:val="none" w:sz="0" w:space="0" w:color="auto"/>
          </w:divBdr>
        </w:div>
        <w:div w:id="925771584">
          <w:marLeft w:val="480"/>
          <w:marRight w:val="0"/>
          <w:marTop w:val="0"/>
          <w:marBottom w:val="0"/>
          <w:divBdr>
            <w:top w:val="none" w:sz="0" w:space="0" w:color="auto"/>
            <w:left w:val="none" w:sz="0" w:space="0" w:color="auto"/>
            <w:bottom w:val="none" w:sz="0" w:space="0" w:color="auto"/>
            <w:right w:val="none" w:sz="0" w:space="0" w:color="auto"/>
          </w:divBdr>
        </w:div>
        <w:div w:id="888880789">
          <w:marLeft w:val="480"/>
          <w:marRight w:val="0"/>
          <w:marTop w:val="0"/>
          <w:marBottom w:val="0"/>
          <w:divBdr>
            <w:top w:val="none" w:sz="0" w:space="0" w:color="auto"/>
            <w:left w:val="none" w:sz="0" w:space="0" w:color="auto"/>
            <w:bottom w:val="none" w:sz="0" w:space="0" w:color="auto"/>
            <w:right w:val="none" w:sz="0" w:space="0" w:color="auto"/>
          </w:divBdr>
        </w:div>
        <w:div w:id="272440275">
          <w:marLeft w:val="480"/>
          <w:marRight w:val="0"/>
          <w:marTop w:val="0"/>
          <w:marBottom w:val="0"/>
          <w:divBdr>
            <w:top w:val="none" w:sz="0" w:space="0" w:color="auto"/>
            <w:left w:val="none" w:sz="0" w:space="0" w:color="auto"/>
            <w:bottom w:val="none" w:sz="0" w:space="0" w:color="auto"/>
            <w:right w:val="none" w:sz="0" w:space="0" w:color="auto"/>
          </w:divBdr>
        </w:div>
        <w:div w:id="804350494">
          <w:marLeft w:val="480"/>
          <w:marRight w:val="0"/>
          <w:marTop w:val="0"/>
          <w:marBottom w:val="0"/>
          <w:divBdr>
            <w:top w:val="none" w:sz="0" w:space="0" w:color="auto"/>
            <w:left w:val="none" w:sz="0" w:space="0" w:color="auto"/>
            <w:bottom w:val="none" w:sz="0" w:space="0" w:color="auto"/>
            <w:right w:val="none" w:sz="0" w:space="0" w:color="auto"/>
          </w:divBdr>
        </w:div>
        <w:div w:id="1356468111">
          <w:marLeft w:val="480"/>
          <w:marRight w:val="0"/>
          <w:marTop w:val="0"/>
          <w:marBottom w:val="0"/>
          <w:divBdr>
            <w:top w:val="none" w:sz="0" w:space="0" w:color="auto"/>
            <w:left w:val="none" w:sz="0" w:space="0" w:color="auto"/>
            <w:bottom w:val="none" w:sz="0" w:space="0" w:color="auto"/>
            <w:right w:val="none" w:sz="0" w:space="0" w:color="auto"/>
          </w:divBdr>
        </w:div>
        <w:div w:id="1265528812">
          <w:marLeft w:val="480"/>
          <w:marRight w:val="0"/>
          <w:marTop w:val="0"/>
          <w:marBottom w:val="0"/>
          <w:divBdr>
            <w:top w:val="none" w:sz="0" w:space="0" w:color="auto"/>
            <w:left w:val="none" w:sz="0" w:space="0" w:color="auto"/>
            <w:bottom w:val="none" w:sz="0" w:space="0" w:color="auto"/>
            <w:right w:val="none" w:sz="0" w:space="0" w:color="auto"/>
          </w:divBdr>
        </w:div>
        <w:div w:id="465197938">
          <w:marLeft w:val="480"/>
          <w:marRight w:val="0"/>
          <w:marTop w:val="0"/>
          <w:marBottom w:val="0"/>
          <w:divBdr>
            <w:top w:val="none" w:sz="0" w:space="0" w:color="auto"/>
            <w:left w:val="none" w:sz="0" w:space="0" w:color="auto"/>
            <w:bottom w:val="none" w:sz="0" w:space="0" w:color="auto"/>
            <w:right w:val="none" w:sz="0" w:space="0" w:color="auto"/>
          </w:divBdr>
        </w:div>
        <w:div w:id="987632220">
          <w:marLeft w:val="480"/>
          <w:marRight w:val="0"/>
          <w:marTop w:val="0"/>
          <w:marBottom w:val="0"/>
          <w:divBdr>
            <w:top w:val="none" w:sz="0" w:space="0" w:color="auto"/>
            <w:left w:val="none" w:sz="0" w:space="0" w:color="auto"/>
            <w:bottom w:val="none" w:sz="0" w:space="0" w:color="auto"/>
            <w:right w:val="none" w:sz="0" w:space="0" w:color="auto"/>
          </w:divBdr>
        </w:div>
        <w:div w:id="1193297837">
          <w:marLeft w:val="480"/>
          <w:marRight w:val="0"/>
          <w:marTop w:val="0"/>
          <w:marBottom w:val="0"/>
          <w:divBdr>
            <w:top w:val="none" w:sz="0" w:space="0" w:color="auto"/>
            <w:left w:val="none" w:sz="0" w:space="0" w:color="auto"/>
            <w:bottom w:val="none" w:sz="0" w:space="0" w:color="auto"/>
            <w:right w:val="none" w:sz="0" w:space="0" w:color="auto"/>
          </w:divBdr>
        </w:div>
        <w:div w:id="2000184890">
          <w:marLeft w:val="480"/>
          <w:marRight w:val="0"/>
          <w:marTop w:val="0"/>
          <w:marBottom w:val="0"/>
          <w:divBdr>
            <w:top w:val="none" w:sz="0" w:space="0" w:color="auto"/>
            <w:left w:val="none" w:sz="0" w:space="0" w:color="auto"/>
            <w:bottom w:val="none" w:sz="0" w:space="0" w:color="auto"/>
            <w:right w:val="none" w:sz="0" w:space="0" w:color="auto"/>
          </w:divBdr>
        </w:div>
        <w:div w:id="892160777">
          <w:marLeft w:val="480"/>
          <w:marRight w:val="0"/>
          <w:marTop w:val="0"/>
          <w:marBottom w:val="0"/>
          <w:divBdr>
            <w:top w:val="none" w:sz="0" w:space="0" w:color="auto"/>
            <w:left w:val="none" w:sz="0" w:space="0" w:color="auto"/>
            <w:bottom w:val="none" w:sz="0" w:space="0" w:color="auto"/>
            <w:right w:val="none" w:sz="0" w:space="0" w:color="auto"/>
          </w:divBdr>
        </w:div>
      </w:divsChild>
    </w:div>
    <w:div w:id="1310132215">
      <w:marLeft w:val="480"/>
      <w:marRight w:val="0"/>
      <w:marTop w:val="0"/>
      <w:marBottom w:val="0"/>
      <w:divBdr>
        <w:top w:val="none" w:sz="0" w:space="0" w:color="auto"/>
        <w:left w:val="none" w:sz="0" w:space="0" w:color="auto"/>
        <w:bottom w:val="none" w:sz="0" w:space="0" w:color="auto"/>
        <w:right w:val="none" w:sz="0" w:space="0" w:color="auto"/>
      </w:divBdr>
    </w:div>
    <w:div w:id="1311059320">
      <w:marLeft w:val="480"/>
      <w:marRight w:val="0"/>
      <w:marTop w:val="0"/>
      <w:marBottom w:val="0"/>
      <w:divBdr>
        <w:top w:val="none" w:sz="0" w:space="0" w:color="auto"/>
        <w:left w:val="none" w:sz="0" w:space="0" w:color="auto"/>
        <w:bottom w:val="none" w:sz="0" w:space="0" w:color="auto"/>
        <w:right w:val="none" w:sz="0" w:space="0" w:color="auto"/>
      </w:divBdr>
    </w:div>
    <w:div w:id="1311132796">
      <w:bodyDiv w:val="1"/>
      <w:marLeft w:val="0"/>
      <w:marRight w:val="0"/>
      <w:marTop w:val="0"/>
      <w:marBottom w:val="0"/>
      <w:divBdr>
        <w:top w:val="none" w:sz="0" w:space="0" w:color="auto"/>
        <w:left w:val="none" w:sz="0" w:space="0" w:color="auto"/>
        <w:bottom w:val="none" w:sz="0" w:space="0" w:color="auto"/>
        <w:right w:val="none" w:sz="0" w:space="0" w:color="auto"/>
      </w:divBdr>
    </w:div>
    <w:div w:id="1311322573">
      <w:bodyDiv w:val="1"/>
      <w:marLeft w:val="0"/>
      <w:marRight w:val="0"/>
      <w:marTop w:val="0"/>
      <w:marBottom w:val="0"/>
      <w:divBdr>
        <w:top w:val="none" w:sz="0" w:space="0" w:color="auto"/>
        <w:left w:val="none" w:sz="0" w:space="0" w:color="auto"/>
        <w:bottom w:val="none" w:sz="0" w:space="0" w:color="auto"/>
        <w:right w:val="none" w:sz="0" w:space="0" w:color="auto"/>
      </w:divBdr>
    </w:div>
    <w:div w:id="1312516971">
      <w:marLeft w:val="480"/>
      <w:marRight w:val="0"/>
      <w:marTop w:val="0"/>
      <w:marBottom w:val="0"/>
      <w:divBdr>
        <w:top w:val="none" w:sz="0" w:space="0" w:color="auto"/>
        <w:left w:val="none" w:sz="0" w:space="0" w:color="auto"/>
        <w:bottom w:val="none" w:sz="0" w:space="0" w:color="auto"/>
        <w:right w:val="none" w:sz="0" w:space="0" w:color="auto"/>
      </w:divBdr>
    </w:div>
    <w:div w:id="1314870505">
      <w:bodyDiv w:val="1"/>
      <w:marLeft w:val="0"/>
      <w:marRight w:val="0"/>
      <w:marTop w:val="0"/>
      <w:marBottom w:val="0"/>
      <w:divBdr>
        <w:top w:val="none" w:sz="0" w:space="0" w:color="auto"/>
        <w:left w:val="none" w:sz="0" w:space="0" w:color="auto"/>
        <w:bottom w:val="none" w:sz="0" w:space="0" w:color="auto"/>
        <w:right w:val="none" w:sz="0" w:space="0" w:color="auto"/>
      </w:divBdr>
    </w:div>
    <w:div w:id="1315334669">
      <w:marLeft w:val="480"/>
      <w:marRight w:val="0"/>
      <w:marTop w:val="0"/>
      <w:marBottom w:val="0"/>
      <w:divBdr>
        <w:top w:val="none" w:sz="0" w:space="0" w:color="auto"/>
        <w:left w:val="none" w:sz="0" w:space="0" w:color="auto"/>
        <w:bottom w:val="none" w:sz="0" w:space="0" w:color="auto"/>
        <w:right w:val="none" w:sz="0" w:space="0" w:color="auto"/>
      </w:divBdr>
    </w:div>
    <w:div w:id="1315909351">
      <w:marLeft w:val="480"/>
      <w:marRight w:val="0"/>
      <w:marTop w:val="0"/>
      <w:marBottom w:val="0"/>
      <w:divBdr>
        <w:top w:val="none" w:sz="0" w:space="0" w:color="auto"/>
        <w:left w:val="none" w:sz="0" w:space="0" w:color="auto"/>
        <w:bottom w:val="none" w:sz="0" w:space="0" w:color="auto"/>
        <w:right w:val="none" w:sz="0" w:space="0" w:color="auto"/>
      </w:divBdr>
    </w:div>
    <w:div w:id="1316110326">
      <w:bodyDiv w:val="1"/>
      <w:marLeft w:val="0"/>
      <w:marRight w:val="0"/>
      <w:marTop w:val="0"/>
      <w:marBottom w:val="0"/>
      <w:divBdr>
        <w:top w:val="none" w:sz="0" w:space="0" w:color="auto"/>
        <w:left w:val="none" w:sz="0" w:space="0" w:color="auto"/>
        <w:bottom w:val="none" w:sz="0" w:space="0" w:color="auto"/>
        <w:right w:val="none" w:sz="0" w:space="0" w:color="auto"/>
      </w:divBdr>
    </w:div>
    <w:div w:id="1316568244">
      <w:bodyDiv w:val="1"/>
      <w:marLeft w:val="0"/>
      <w:marRight w:val="0"/>
      <w:marTop w:val="0"/>
      <w:marBottom w:val="0"/>
      <w:divBdr>
        <w:top w:val="none" w:sz="0" w:space="0" w:color="auto"/>
        <w:left w:val="none" w:sz="0" w:space="0" w:color="auto"/>
        <w:bottom w:val="none" w:sz="0" w:space="0" w:color="auto"/>
        <w:right w:val="none" w:sz="0" w:space="0" w:color="auto"/>
      </w:divBdr>
    </w:div>
    <w:div w:id="1316840759">
      <w:marLeft w:val="480"/>
      <w:marRight w:val="0"/>
      <w:marTop w:val="0"/>
      <w:marBottom w:val="0"/>
      <w:divBdr>
        <w:top w:val="none" w:sz="0" w:space="0" w:color="auto"/>
        <w:left w:val="none" w:sz="0" w:space="0" w:color="auto"/>
        <w:bottom w:val="none" w:sz="0" w:space="0" w:color="auto"/>
        <w:right w:val="none" w:sz="0" w:space="0" w:color="auto"/>
      </w:divBdr>
    </w:div>
    <w:div w:id="1317104395">
      <w:marLeft w:val="480"/>
      <w:marRight w:val="0"/>
      <w:marTop w:val="0"/>
      <w:marBottom w:val="0"/>
      <w:divBdr>
        <w:top w:val="none" w:sz="0" w:space="0" w:color="auto"/>
        <w:left w:val="none" w:sz="0" w:space="0" w:color="auto"/>
        <w:bottom w:val="none" w:sz="0" w:space="0" w:color="auto"/>
        <w:right w:val="none" w:sz="0" w:space="0" w:color="auto"/>
      </w:divBdr>
    </w:div>
    <w:div w:id="1317764678">
      <w:bodyDiv w:val="1"/>
      <w:marLeft w:val="0"/>
      <w:marRight w:val="0"/>
      <w:marTop w:val="0"/>
      <w:marBottom w:val="0"/>
      <w:divBdr>
        <w:top w:val="none" w:sz="0" w:space="0" w:color="auto"/>
        <w:left w:val="none" w:sz="0" w:space="0" w:color="auto"/>
        <w:bottom w:val="none" w:sz="0" w:space="0" w:color="auto"/>
        <w:right w:val="none" w:sz="0" w:space="0" w:color="auto"/>
      </w:divBdr>
    </w:div>
    <w:div w:id="1317952041">
      <w:marLeft w:val="480"/>
      <w:marRight w:val="0"/>
      <w:marTop w:val="0"/>
      <w:marBottom w:val="0"/>
      <w:divBdr>
        <w:top w:val="none" w:sz="0" w:space="0" w:color="auto"/>
        <w:left w:val="none" w:sz="0" w:space="0" w:color="auto"/>
        <w:bottom w:val="none" w:sz="0" w:space="0" w:color="auto"/>
        <w:right w:val="none" w:sz="0" w:space="0" w:color="auto"/>
      </w:divBdr>
    </w:div>
    <w:div w:id="1318459704">
      <w:marLeft w:val="480"/>
      <w:marRight w:val="0"/>
      <w:marTop w:val="0"/>
      <w:marBottom w:val="0"/>
      <w:divBdr>
        <w:top w:val="none" w:sz="0" w:space="0" w:color="auto"/>
        <w:left w:val="none" w:sz="0" w:space="0" w:color="auto"/>
        <w:bottom w:val="none" w:sz="0" w:space="0" w:color="auto"/>
        <w:right w:val="none" w:sz="0" w:space="0" w:color="auto"/>
      </w:divBdr>
    </w:div>
    <w:div w:id="1318729352">
      <w:bodyDiv w:val="1"/>
      <w:marLeft w:val="0"/>
      <w:marRight w:val="0"/>
      <w:marTop w:val="0"/>
      <w:marBottom w:val="0"/>
      <w:divBdr>
        <w:top w:val="none" w:sz="0" w:space="0" w:color="auto"/>
        <w:left w:val="none" w:sz="0" w:space="0" w:color="auto"/>
        <w:bottom w:val="none" w:sz="0" w:space="0" w:color="auto"/>
        <w:right w:val="none" w:sz="0" w:space="0" w:color="auto"/>
      </w:divBdr>
    </w:div>
    <w:div w:id="1319262947">
      <w:bodyDiv w:val="1"/>
      <w:marLeft w:val="0"/>
      <w:marRight w:val="0"/>
      <w:marTop w:val="0"/>
      <w:marBottom w:val="0"/>
      <w:divBdr>
        <w:top w:val="none" w:sz="0" w:space="0" w:color="auto"/>
        <w:left w:val="none" w:sz="0" w:space="0" w:color="auto"/>
        <w:bottom w:val="none" w:sz="0" w:space="0" w:color="auto"/>
        <w:right w:val="none" w:sz="0" w:space="0" w:color="auto"/>
      </w:divBdr>
    </w:div>
    <w:div w:id="1319380655">
      <w:marLeft w:val="480"/>
      <w:marRight w:val="0"/>
      <w:marTop w:val="0"/>
      <w:marBottom w:val="0"/>
      <w:divBdr>
        <w:top w:val="none" w:sz="0" w:space="0" w:color="auto"/>
        <w:left w:val="none" w:sz="0" w:space="0" w:color="auto"/>
        <w:bottom w:val="none" w:sz="0" w:space="0" w:color="auto"/>
        <w:right w:val="none" w:sz="0" w:space="0" w:color="auto"/>
      </w:divBdr>
    </w:div>
    <w:div w:id="1319383102">
      <w:marLeft w:val="480"/>
      <w:marRight w:val="0"/>
      <w:marTop w:val="0"/>
      <w:marBottom w:val="0"/>
      <w:divBdr>
        <w:top w:val="none" w:sz="0" w:space="0" w:color="auto"/>
        <w:left w:val="none" w:sz="0" w:space="0" w:color="auto"/>
        <w:bottom w:val="none" w:sz="0" w:space="0" w:color="auto"/>
        <w:right w:val="none" w:sz="0" w:space="0" w:color="auto"/>
      </w:divBdr>
    </w:div>
    <w:div w:id="1319774029">
      <w:marLeft w:val="480"/>
      <w:marRight w:val="0"/>
      <w:marTop w:val="0"/>
      <w:marBottom w:val="0"/>
      <w:divBdr>
        <w:top w:val="none" w:sz="0" w:space="0" w:color="auto"/>
        <w:left w:val="none" w:sz="0" w:space="0" w:color="auto"/>
        <w:bottom w:val="none" w:sz="0" w:space="0" w:color="auto"/>
        <w:right w:val="none" w:sz="0" w:space="0" w:color="auto"/>
      </w:divBdr>
    </w:div>
    <w:div w:id="1320841756">
      <w:bodyDiv w:val="1"/>
      <w:marLeft w:val="0"/>
      <w:marRight w:val="0"/>
      <w:marTop w:val="0"/>
      <w:marBottom w:val="0"/>
      <w:divBdr>
        <w:top w:val="none" w:sz="0" w:space="0" w:color="auto"/>
        <w:left w:val="none" w:sz="0" w:space="0" w:color="auto"/>
        <w:bottom w:val="none" w:sz="0" w:space="0" w:color="auto"/>
        <w:right w:val="none" w:sz="0" w:space="0" w:color="auto"/>
      </w:divBdr>
    </w:div>
    <w:div w:id="1321619202">
      <w:bodyDiv w:val="1"/>
      <w:marLeft w:val="0"/>
      <w:marRight w:val="0"/>
      <w:marTop w:val="0"/>
      <w:marBottom w:val="0"/>
      <w:divBdr>
        <w:top w:val="none" w:sz="0" w:space="0" w:color="auto"/>
        <w:left w:val="none" w:sz="0" w:space="0" w:color="auto"/>
        <w:bottom w:val="none" w:sz="0" w:space="0" w:color="auto"/>
        <w:right w:val="none" w:sz="0" w:space="0" w:color="auto"/>
      </w:divBdr>
    </w:div>
    <w:div w:id="1322200260">
      <w:marLeft w:val="480"/>
      <w:marRight w:val="0"/>
      <w:marTop w:val="0"/>
      <w:marBottom w:val="0"/>
      <w:divBdr>
        <w:top w:val="none" w:sz="0" w:space="0" w:color="auto"/>
        <w:left w:val="none" w:sz="0" w:space="0" w:color="auto"/>
        <w:bottom w:val="none" w:sz="0" w:space="0" w:color="auto"/>
        <w:right w:val="none" w:sz="0" w:space="0" w:color="auto"/>
      </w:divBdr>
    </w:div>
    <w:div w:id="1323582228">
      <w:marLeft w:val="480"/>
      <w:marRight w:val="0"/>
      <w:marTop w:val="0"/>
      <w:marBottom w:val="0"/>
      <w:divBdr>
        <w:top w:val="none" w:sz="0" w:space="0" w:color="auto"/>
        <w:left w:val="none" w:sz="0" w:space="0" w:color="auto"/>
        <w:bottom w:val="none" w:sz="0" w:space="0" w:color="auto"/>
        <w:right w:val="none" w:sz="0" w:space="0" w:color="auto"/>
      </w:divBdr>
    </w:div>
    <w:div w:id="1324089764">
      <w:marLeft w:val="480"/>
      <w:marRight w:val="0"/>
      <w:marTop w:val="0"/>
      <w:marBottom w:val="0"/>
      <w:divBdr>
        <w:top w:val="none" w:sz="0" w:space="0" w:color="auto"/>
        <w:left w:val="none" w:sz="0" w:space="0" w:color="auto"/>
        <w:bottom w:val="none" w:sz="0" w:space="0" w:color="auto"/>
        <w:right w:val="none" w:sz="0" w:space="0" w:color="auto"/>
      </w:divBdr>
    </w:div>
    <w:div w:id="1324163839">
      <w:bodyDiv w:val="1"/>
      <w:marLeft w:val="0"/>
      <w:marRight w:val="0"/>
      <w:marTop w:val="0"/>
      <w:marBottom w:val="0"/>
      <w:divBdr>
        <w:top w:val="none" w:sz="0" w:space="0" w:color="auto"/>
        <w:left w:val="none" w:sz="0" w:space="0" w:color="auto"/>
        <w:bottom w:val="none" w:sz="0" w:space="0" w:color="auto"/>
        <w:right w:val="none" w:sz="0" w:space="0" w:color="auto"/>
      </w:divBdr>
    </w:div>
    <w:div w:id="1324704769">
      <w:marLeft w:val="480"/>
      <w:marRight w:val="0"/>
      <w:marTop w:val="0"/>
      <w:marBottom w:val="0"/>
      <w:divBdr>
        <w:top w:val="none" w:sz="0" w:space="0" w:color="auto"/>
        <w:left w:val="none" w:sz="0" w:space="0" w:color="auto"/>
        <w:bottom w:val="none" w:sz="0" w:space="0" w:color="auto"/>
        <w:right w:val="none" w:sz="0" w:space="0" w:color="auto"/>
      </w:divBdr>
    </w:div>
    <w:div w:id="1324965312">
      <w:bodyDiv w:val="1"/>
      <w:marLeft w:val="0"/>
      <w:marRight w:val="0"/>
      <w:marTop w:val="0"/>
      <w:marBottom w:val="0"/>
      <w:divBdr>
        <w:top w:val="none" w:sz="0" w:space="0" w:color="auto"/>
        <w:left w:val="none" w:sz="0" w:space="0" w:color="auto"/>
        <w:bottom w:val="none" w:sz="0" w:space="0" w:color="auto"/>
        <w:right w:val="none" w:sz="0" w:space="0" w:color="auto"/>
      </w:divBdr>
    </w:div>
    <w:div w:id="1324967930">
      <w:bodyDiv w:val="1"/>
      <w:marLeft w:val="0"/>
      <w:marRight w:val="0"/>
      <w:marTop w:val="0"/>
      <w:marBottom w:val="0"/>
      <w:divBdr>
        <w:top w:val="none" w:sz="0" w:space="0" w:color="auto"/>
        <w:left w:val="none" w:sz="0" w:space="0" w:color="auto"/>
        <w:bottom w:val="none" w:sz="0" w:space="0" w:color="auto"/>
        <w:right w:val="none" w:sz="0" w:space="0" w:color="auto"/>
      </w:divBdr>
      <w:divsChild>
        <w:div w:id="1236433173">
          <w:marLeft w:val="480"/>
          <w:marRight w:val="0"/>
          <w:marTop w:val="0"/>
          <w:marBottom w:val="0"/>
          <w:divBdr>
            <w:top w:val="none" w:sz="0" w:space="0" w:color="auto"/>
            <w:left w:val="none" w:sz="0" w:space="0" w:color="auto"/>
            <w:bottom w:val="none" w:sz="0" w:space="0" w:color="auto"/>
            <w:right w:val="none" w:sz="0" w:space="0" w:color="auto"/>
          </w:divBdr>
        </w:div>
        <w:div w:id="1689523937">
          <w:marLeft w:val="480"/>
          <w:marRight w:val="0"/>
          <w:marTop w:val="0"/>
          <w:marBottom w:val="0"/>
          <w:divBdr>
            <w:top w:val="none" w:sz="0" w:space="0" w:color="auto"/>
            <w:left w:val="none" w:sz="0" w:space="0" w:color="auto"/>
            <w:bottom w:val="none" w:sz="0" w:space="0" w:color="auto"/>
            <w:right w:val="none" w:sz="0" w:space="0" w:color="auto"/>
          </w:divBdr>
        </w:div>
        <w:div w:id="1962418412">
          <w:marLeft w:val="480"/>
          <w:marRight w:val="0"/>
          <w:marTop w:val="0"/>
          <w:marBottom w:val="0"/>
          <w:divBdr>
            <w:top w:val="none" w:sz="0" w:space="0" w:color="auto"/>
            <w:left w:val="none" w:sz="0" w:space="0" w:color="auto"/>
            <w:bottom w:val="none" w:sz="0" w:space="0" w:color="auto"/>
            <w:right w:val="none" w:sz="0" w:space="0" w:color="auto"/>
          </w:divBdr>
        </w:div>
        <w:div w:id="1690059992">
          <w:marLeft w:val="480"/>
          <w:marRight w:val="0"/>
          <w:marTop w:val="0"/>
          <w:marBottom w:val="0"/>
          <w:divBdr>
            <w:top w:val="none" w:sz="0" w:space="0" w:color="auto"/>
            <w:left w:val="none" w:sz="0" w:space="0" w:color="auto"/>
            <w:bottom w:val="none" w:sz="0" w:space="0" w:color="auto"/>
            <w:right w:val="none" w:sz="0" w:space="0" w:color="auto"/>
          </w:divBdr>
        </w:div>
        <w:div w:id="1024281807">
          <w:marLeft w:val="480"/>
          <w:marRight w:val="0"/>
          <w:marTop w:val="0"/>
          <w:marBottom w:val="0"/>
          <w:divBdr>
            <w:top w:val="none" w:sz="0" w:space="0" w:color="auto"/>
            <w:left w:val="none" w:sz="0" w:space="0" w:color="auto"/>
            <w:bottom w:val="none" w:sz="0" w:space="0" w:color="auto"/>
            <w:right w:val="none" w:sz="0" w:space="0" w:color="auto"/>
          </w:divBdr>
        </w:div>
        <w:div w:id="144320389">
          <w:marLeft w:val="480"/>
          <w:marRight w:val="0"/>
          <w:marTop w:val="0"/>
          <w:marBottom w:val="0"/>
          <w:divBdr>
            <w:top w:val="none" w:sz="0" w:space="0" w:color="auto"/>
            <w:left w:val="none" w:sz="0" w:space="0" w:color="auto"/>
            <w:bottom w:val="none" w:sz="0" w:space="0" w:color="auto"/>
            <w:right w:val="none" w:sz="0" w:space="0" w:color="auto"/>
          </w:divBdr>
        </w:div>
        <w:div w:id="611863328">
          <w:marLeft w:val="480"/>
          <w:marRight w:val="0"/>
          <w:marTop w:val="0"/>
          <w:marBottom w:val="0"/>
          <w:divBdr>
            <w:top w:val="none" w:sz="0" w:space="0" w:color="auto"/>
            <w:left w:val="none" w:sz="0" w:space="0" w:color="auto"/>
            <w:bottom w:val="none" w:sz="0" w:space="0" w:color="auto"/>
            <w:right w:val="none" w:sz="0" w:space="0" w:color="auto"/>
          </w:divBdr>
        </w:div>
        <w:div w:id="1352342738">
          <w:marLeft w:val="480"/>
          <w:marRight w:val="0"/>
          <w:marTop w:val="0"/>
          <w:marBottom w:val="0"/>
          <w:divBdr>
            <w:top w:val="none" w:sz="0" w:space="0" w:color="auto"/>
            <w:left w:val="none" w:sz="0" w:space="0" w:color="auto"/>
            <w:bottom w:val="none" w:sz="0" w:space="0" w:color="auto"/>
            <w:right w:val="none" w:sz="0" w:space="0" w:color="auto"/>
          </w:divBdr>
        </w:div>
        <w:div w:id="1596792296">
          <w:marLeft w:val="480"/>
          <w:marRight w:val="0"/>
          <w:marTop w:val="0"/>
          <w:marBottom w:val="0"/>
          <w:divBdr>
            <w:top w:val="none" w:sz="0" w:space="0" w:color="auto"/>
            <w:left w:val="none" w:sz="0" w:space="0" w:color="auto"/>
            <w:bottom w:val="none" w:sz="0" w:space="0" w:color="auto"/>
            <w:right w:val="none" w:sz="0" w:space="0" w:color="auto"/>
          </w:divBdr>
        </w:div>
        <w:div w:id="1151170440">
          <w:marLeft w:val="480"/>
          <w:marRight w:val="0"/>
          <w:marTop w:val="0"/>
          <w:marBottom w:val="0"/>
          <w:divBdr>
            <w:top w:val="none" w:sz="0" w:space="0" w:color="auto"/>
            <w:left w:val="none" w:sz="0" w:space="0" w:color="auto"/>
            <w:bottom w:val="none" w:sz="0" w:space="0" w:color="auto"/>
            <w:right w:val="none" w:sz="0" w:space="0" w:color="auto"/>
          </w:divBdr>
        </w:div>
        <w:div w:id="632685295">
          <w:marLeft w:val="480"/>
          <w:marRight w:val="0"/>
          <w:marTop w:val="0"/>
          <w:marBottom w:val="0"/>
          <w:divBdr>
            <w:top w:val="none" w:sz="0" w:space="0" w:color="auto"/>
            <w:left w:val="none" w:sz="0" w:space="0" w:color="auto"/>
            <w:bottom w:val="none" w:sz="0" w:space="0" w:color="auto"/>
            <w:right w:val="none" w:sz="0" w:space="0" w:color="auto"/>
          </w:divBdr>
        </w:div>
        <w:div w:id="258760234">
          <w:marLeft w:val="480"/>
          <w:marRight w:val="0"/>
          <w:marTop w:val="0"/>
          <w:marBottom w:val="0"/>
          <w:divBdr>
            <w:top w:val="none" w:sz="0" w:space="0" w:color="auto"/>
            <w:left w:val="none" w:sz="0" w:space="0" w:color="auto"/>
            <w:bottom w:val="none" w:sz="0" w:space="0" w:color="auto"/>
            <w:right w:val="none" w:sz="0" w:space="0" w:color="auto"/>
          </w:divBdr>
        </w:div>
        <w:div w:id="958949834">
          <w:marLeft w:val="480"/>
          <w:marRight w:val="0"/>
          <w:marTop w:val="0"/>
          <w:marBottom w:val="0"/>
          <w:divBdr>
            <w:top w:val="none" w:sz="0" w:space="0" w:color="auto"/>
            <w:left w:val="none" w:sz="0" w:space="0" w:color="auto"/>
            <w:bottom w:val="none" w:sz="0" w:space="0" w:color="auto"/>
            <w:right w:val="none" w:sz="0" w:space="0" w:color="auto"/>
          </w:divBdr>
        </w:div>
        <w:div w:id="2142259573">
          <w:marLeft w:val="480"/>
          <w:marRight w:val="0"/>
          <w:marTop w:val="0"/>
          <w:marBottom w:val="0"/>
          <w:divBdr>
            <w:top w:val="none" w:sz="0" w:space="0" w:color="auto"/>
            <w:left w:val="none" w:sz="0" w:space="0" w:color="auto"/>
            <w:bottom w:val="none" w:sz="0" w:space="0" w:color="auto"/>
            <w:right w:val="none" w:sz="0" w:space="0" w:color="auto"/>
          </w:divBdr>
        </w:div>
        <w:div w:id="1347487400">
          <w:marLeft w:val="480"/>
          <w:marRight w:val="0"/>
          <w:marTop w:val="0"/>
          <w:marBottom w:val="0"/>
          <w:divBdr>
            <w:top w:val="none" w:sz="0" w:space="0" w:color="auto"/>
            <w:left w:val="none" w:sz="0" w:space="0" w:color="auto"/>
            <w:bottom w:val="none" w:sz="0" w:space="0" w:color="auto"/>
            <w:right w:val="none" w:sz="0" w:space="0" w:color="auto"/>
          </w:divBdr>
        </w:div>
        <w:div w:id="1528982767">
          <w:marLeft w:val="480"/>
          <w:marRight w:val="0"/>
          <w:marTop w:val="0"/>
          <w:marBottom w:val="0"/>
          <w:divBdr>
            <w:top w:val="none" w:sz="0" w:space="0" w:color="auto"/>
            <w:left w:val="none" w:sz="0" w:space="0" w:color="auto"/>
            <w:bottom w:val="none" w:sz="0" w:space="0" w:color="auto"/>
            <w:right w:val="none" w:sz="0" w:space="0" w:color="auto"/>
          </w:divBdr>
        </w:div>
        <w:div w:id="274489071">
          <w:marLeft w:val="480"/>
          <w:marRight w:val="0"/>
          <w:marTop w:val="0"/>
          <w:marBottom w:val="0"/>
          <w:divBdr>
            <w:top w:val="none" w:sz="0" w:space="0" w:color="auto"/>
            <w:left w:val="none" w:sz="0" w:space="0" w:color="auto"/>
            <w:bottom w:val="none" w:sz="0" w:space="0" w:color="auto"/>
            <w:right w:val="none" w:sz="0" w:space="0" w:color="auto"/>
          </w:divBdr>
        </w:div>
      </w:divsChild>
    </w:div>
    <w:div w:id="1325159116">
      <w:marLeft w:val="480"/>
      <w:marRight w:val="0"/>
      <w:marTop w:val="0"/>
      <w:marBottom w:val="0"/>
      <w:divBdr>
        <w:top w:val="none" w:sz="0" w:space="0" w:color="auto"/>
        <w:left w:val="none" w:sz="0" w:space="0" w:color="auto"/>
        <w:bottom w:val="none" w:sz="0" w:space="0" w:color="auto"/>
        <w:right w:val="none" w:sz="0" w:space="0" w:color="auto"/>
      </w:divBdr>
    </w:div>
    <w:div w:id="1325474933">
      <w:marLeft w:val="480"/>
      <w:marRight w:val="0"/>
      <w:marTop w:val="0"/>
      <w:marBottom w:val="0"/>
      <w:divBdr>
        <w:top w:val="none" w:sz="0" w:space="0" w:color="auto"/>
        <w:left w:val="none" w:sz="0" w:space="0" w:color="auto"/>
        <w:bottom w:val="none" w:sz="0" w:space="0" w:color="auto"/>
        <w:right w:val="none" w:sz="0" w:space="0" w:color="auto"/>
      </w:divBdr>
    </w:div>
    <w:div w:id="1325740386">
      <w:marLeft w:val="480"/>
      <w:marRight w:val="0"/>
      <w:marTop w:val="0"/>
      <w:marBottom w:val="0"/>
      <w:divBdr>
        <w:top w:val="none" w:sz="0" w:space="0" w:color="auto"/>
        <w:left w:val="none" w:sz="0" w:space="0" w:color="auto"/>
        <w:bottom w:val="none" w:sz="0" w:space="0" w:color="auto"/>
        <w:right w:val="none" w:sz="0" w:space="0" w:color="auto"/>
      </w:divBdr>
    </w:div>
    <w:div w:id="1326056960">
      <w:marLeft w:val="480"/>
      <w:marRight w:val="0"/>
      <w:marTop w:val="0"/>
      <w:marBottom w:val="0"/>
      <w:divBdr>
        <w:top w:val="none" w:sz="0" w:space="0" w:color="auto"/>
        <w:left w:val="none" w:sz="0" w:space="0" w:color="auto"/>
        <w:bottom w:val="none" w:sz="0" w:space="0" w:color="auto"/>
        <w:right w:val="none" w:sz="0" w:space="0" w:color="auto"/>
      </w:divBdr>
    </w:div>
    <w:div w:id="1327129600">
      <w:bodyDiv w:val="1"/>
      <w:marLeft w:val="0"/>
      <w:marRight w:val="0"/>
      <w:marTop w:val="0"/>
      <w:marBottom w:val="0"/>
      <w:divBdr>
        <w:top w:val="none" w:sz="0" w:space="0" w:color="auto"/>
        <w:left w:val="none" w:sz="0" w:space="0" w:color="auto"/>
        <w:bottom w:val="none" w:sz="0" w:space="0" w:color="auto"/>
        <w:right w:val="none" w:sz="0" w:space="0" w:color="auto"/>
      </w:divBdr>
    </w:div>
    <w:div w:id="1327517081">
      <w:marLeft w:val="480"/>
      <w:marRight w:val="0"/>
      <w:marTop w:val="0"/>
      <w:marBottom w:val="0"/>
      <w:divBdr>
        <w:top w:val="none" w:sz="0" w:space="0" w:color="auto"/>
        <w:left w:val="none" w:sz="0" w:space="0" w:color="auto"/>
        <w:bottom w:val="none" w:sz="0" w:space="0" w:color="auto"/>
        <w:right w:val="none" w:sz="0" w:space="0" w:color="auto"/>
      </w:divBdr>
    </w:div>
    <w:div w:id="1328286851">
      <w:bodyDiv w:val="1"/>
      <w:marLeft w:val="0"/>
      <w:marRight w:val="0"/>
      <w:marTop w:val="0"/>
      <w:marBottom w:val="0"/>
      <w:divBdr>
        <w:top w:val="none" w:sz="0" w:space="0" w:color="auto"/>
        <w:left w:val="none" w:sz="0" w:space="0" w:color="auto"/>
        <w:bottom w:val="none" w:sz="0" w:space="0" w:color="auto"/>
        <w:right w:val="none" w:sz="0" w:space="0" w:color="auto"/>
      </w:divBdr>
    </w:div>
    <w:div w:id="1328630807">
      <w:bodyDiv w:val="1"/>
      <w:marLeft w:val="0"/>
      <w:marRight w:val="0"/>
      <w:marTop w:val="0"/>
      <w:marBottom w:val="0"/>
      <w:divBdr>
        <w:top w:val="none" w:sz="0" w:space="0" w:color="auto"/>
        <w:left w:val="none" w:sz="0" w:space="0" w:color="auto"/>
        <w:bottom w:val="none" w:sz="0" w:space="0" w:color="auto"/>
        <w:right w:val="none" w:sz="0" w:space="0" w:color="auto"/>
      </w:divBdr>
    </w:div>
    <w:div w:id="1329480841">
      <w:marLeft w:val="480"/>
      <w:marRight w:val="0"/>
      <w:marTop w:val="0"/>
      <w:marBottom w:val="0"/>
      <w:divBdr>
        <w:top w:val="none" w:sz="0" w:space="0" w:color="auto"/>
        <w:left w:val="none" w:sz="0" w:space="0" w:color="auto"/>
        <w:bottom w:val="none" w:sz="0" w:space="0" w:color="auto"/>
        <w:right w:val="none" w:sz="0" w:space="0" w:color="auto"/>
      </w:divBdr>
    </w:div>
    <w:div w:id="1329749297">
      <w:marLeft w:val="480"/>
      <w:marRight w:val="0"/>
      <w:marTop w:val="0"/>
      <w:marBottom w:val="0"/>
      <w:divBdr>
        <w:top w:val="none" w:sz="0" w:space="0" w:color="auto"/>
        <w:left w:val="none" w:sz="0" w:space="0" w:color="auto"/>
        <w:bottom w:val="none" w:sz="0" w:space="0" w:color="auto"/>
        <w:right w:val="none" w:sz="0" w:space="0" w:color="auto"/>
      </w:divBdr>
    </w:div>
    <w:div w:id="1329795289">
      <w:marLeft w:val="480"/>
      <w:marRight w:val="0"/>
      <w:marTop w:val="0"/>
      <w:marBottom w:val="0"/>
      <w:divBdr>
        <w:top w:val="none" w:sz="0" w:space="0" w:color="auto"/>
        <w:left w:val="none" w:sz="0" w:space="0" w:color="auto"/>
        <w:bottom w:val="none" w:sz="0" w:space="0" w:color="auto"/>
        <w:right w:val="none" w:sz="0" w:space="0" w:color="auto"/>
      </w:divBdr>
    </w:div>
    <w:div w:id="1330282439">
      <w:marLeft w:val="480"/>
      <w:marRight w:val="0"/>
      <w:marTop w:val="0"/>
      <w:marBottom w:val="0"/>
      <w:divBdr>
        <w:top w:val="none" w:sz="0" w:space="0" w:color="auto"/>
        <w:left w:val="none" w:sz="0" w:space="0" w:color="auto"/>
        <w:bottom w:val="none" w:sz="0" w:space="0" w:color="auto"/>
        <w:right w:val="none" w:sz="0" w:space="0" w:color="auto"/>
      </w:divBdr>
    </w:div>
    <w:div w:id="1330718874">
      <w:marLeft w:val="480"/>
      <w:marRight w:val="0"/>
      <w:marTop w:val="0"/>
      <w:marBottom w:val="0"/>
      <w:divBdr>
        <w:top w:val="none" w:sz="0" w:space="0" w:color="auto"/>
        <w:left w:val="none" w:sz="0" w:space="0" w:color="auto"/>
        <w:bottom w:val="none" w:sz="0" w:space="0" w:color="auto"/>
        <w:right w:val="none" w:sz="0" w:space="0" w:color="auto"/>
      </w:divBdr>
    </w:div>
    <w:div w:id="1330864035">
      <w:bodyDiv w:val="1"/>
      <w:marLeft w:val="0"/>
      <w:marRight w:val="0"/>
      <w:marTop w:val="0"/>
      <w:marBottom w:val="0"/>
      <w:divBdr>
        <w:top w:val="none" w:sz="0" w:space="0" w:color="auto"/>
        <w:left w:val="none" w:sz="0" w:space="0" w:color="auto"/>
        <w:bottom w:val="none" w:sz="0" w:space="0" w:color="auto"/>
        <w:right w:val="none" w:sz="0" w:space="0" w:color="auto"/>
      </w:divBdr>
    </w:div>
    <w:div w:id="1330867222">
      <w:marLeft w:val="480"/>
      <w:marRight w:val="0"/>
      <w:marTop w:val="0"/>
      <w:marBottom w:val="0"/>
      <w:divBdr>
        <w:top w:val="none" w:sz="0" w:space="0" w:color="auto"/>
        <w:left w:val="none" w:sz="0" w:space="0" w:color="auto"/>
        <w:bottom w:val="none" w:sz="0" w:space="0" w:color="auto"/>
        <w:right w:val="none" w:sz="0" w:space="0" w:color="auto"/>
      </w:divBdr>
    </w:div>
    <w:div w:id="1330870631">
      <w:marLeft w:val="480"/>
      <w:marRight w:val="0"/>
      <w:marTop w:val="0"/>
      <w:marBottom w:val="0"/>
      <w:divBdr>
        <w:top w:val="none" w:sz="0" w:space="0" w:color="auto"/>
        <w:left w:val="none" w:sz="0" w:space="0" w:color="auto"/>
        <w:bottom w:val="none" w:sz="0" w:space="0" w:color="auto"/>
        <w:right w:val="none" w:sz="0" w:space="0" w:color="auto"/>
      </w:divBdr>
    </w:div>
    <w:div w:id="1331060500">
      <w:marLeft w:val="480"/>
      <w:marRight w:val="0"/>
      <w:marTop w:val="0"/>
      <w:marBottom w:val="0"/>
      <w:divBdr>
        <w:top w:val="none" w:sz="0" w:space="0" w:color="auto"/>
        <w:left w:val="none" w:sz="0" w:space="0" w:color="auto"/>
        <w:bottom w:val="none" w:sz="0" w:space="0" w:color="auto"/>
        <w:right w:val="none" w:sz="0" w:space="0" w:color="auto"/>
      </w:divBdr>
    </w:div>
    <w:div w:id="1332022446">
      <w:bodyDiv w:val="1"/>
      <w:marLeft w:val="0"/>
      <w:marRight w:val="0"/>
      <w:marTop w:val="0"/>
      <w:marBottom w:val="0"/>
      <w:divBdr>
        <w:top w:val="none" w:sz="0" w:space="0" w:color="auto"/>
        <w:left w:val="none" w:sz="0" w:space="0" w:color="auto"/>
        <w:bottom w:val="none" w:sz="0" w:space="0" w:color="auto"/>
        <w:right w:val="none" w:sz="0" w:space="0" w:color="auto"/>
      </w:divBdr>
    </w:div>
    <w:div w:id="1332221289">
      <w:marLeft w:val="480"/>
      <w:marRight w:val="0"/>
      <w:marTop w:val="0"/>
      <w:marBottom w:val="0"/>
      <w:divBdr>
        <w:top w:val="none" w:sz="0" w:space="0" w:color="auto"/>
        <w:left w:val="none" w:sz="0" w:space="0" w:color="auto"/>
        <w:bottom w:val="none" w:sz="0" w:space="0" w:color="auto"/>
        <w:right w:val="none" w:sz="0" w:space="0" w:color="auto"/>
      </w:divBdr>
    </w:div>
    <w:div w:id="1332559454">
      <w:marLeft w:val="480"/>
      <w:marRight w:val="0"/>
      <w:marTop w:val="0"/>
      <w:marBottom w:val="0"/>
      <w:divBdr>
        <w:top w:val="none" w:sz="0" w:space="0" w:color="auto"/>
        <w:left w:val="none" w:sz="0" w:space="0" w:color="auto"/>
        <w:bottom w:val="none" w:sz="0" w:space="0" w:color="auto"/>
        <w:right w:val="none" w:sz="0" w:space="0" w:color="auto"/>
      </w:divBdr>
    </w:div>
    <w:div w:id="1332879623">
      <w:marLeft w:val="480"/>
      <w:marRight w:val="0"/>
      <w:marTop w:val="0"/>
      <w:marBottom w:val="0"/>
      <w:divBdr>
        <w:top w:val="none" w:sz="0" w:space="0" w:color="auto"/>
        <w:left w:val="none" w:sz="0" w:space="0" w:color="auto"/>
        <w:bottom w:val="none" w:sz="0" w:space="0" w:color="auto"/>
        <w:right w:val="none" w:sz="0" w:space="0" w:color="auto"/>
      </w:divBdr>
    </w:div>
    <w:div w:id="1332950561">
      <w:bodyDiv w:val="1"/>
      <w:marLeft w:val="0"/>
      <w:marRight w:val="0"/>
      <w:marTop w:val="0"/>
      <w:marBottom w:val="0"/>
      <w:divBdr>
        <w:top w:val="none" w:sz="0" w:space="0" w:color="auto"/>
        <w:left w:val="none" w:sz="0" w:space="0" w:color="auto"/>
        <w:bottom w:val="none" w:sz="0" w:space="0" w:color="auto"/>
        <w:right w:val="none" w:sz="0" w:space="0" w:color="auto"/>
      </w:divBdr>
    </w:div>
    <w:div w:id="1333028331">
      <w:marLeft w:val="480"/>
      <w:marRight w:val="0"/>
      <w:marTop w:val="0"/>
      <w:marBottom w:val="0"/>
      <w:divBdr>
        <w:top w:val="none" w:sz="0" w:space="0" w:color="auto"/>
        <w:left w:val="none" w:sz="0" w:space="0" w:color="auto"/>
        <w:bottom w:val="none" w:sz="0" w:space="0" w:color="auto"/>
        <w:right w:val="none" w:sz="0" w:space="0" w:color="auto"/>
      </w:divBdr>
    </w:div>
    <w:div w:id="1334066432">
      <w:bodyDiv w:val="1"/>
      <w:marLeft w:val="0"/>
      <w:marRight w:val="0"/>
      <w:marTop w:val="0"/>
      <w:marBottom w:val="0"/>
      <w:divBdr>
        <w:top w:val="none" w:sz="0" w:space="0" w:color="auto"/>
        <w:left w:val="none" w:sz="0" w:space="0" w:color="auto"/>
        <w:bottom w:val="none" w:sz="0" w:space="0" w:color="auto"/>
        <w:right w:val="none" w:sz="0" w:space="0" w:color="auto"/>
      </w:divBdr>
    </w:div>
    <w:div w:id="1336148199">
      <w:marLeft w:val="480"/>
      <w:marRight w:val="0"/>
      <w:marTop w:val="0"/>
      <w:marBottom w:val="0"/>
      <w:divBdr>
        <w:top w:val="none" w:sz="0" w:space="0" w:color="auto"/>
        <w:left w:val="none" w:sz="0" w:space="0" w:color="auto"/>
        <w:bottom w:val="none" w:sz="0" w:space="0" w:color="auto"/>
        <w:right w:val="none" w:sz="0" w:space="0" w:color="auto"/>
      </w:divBdr>
    </w:div>
    <w:div w:id="1338800241">
      <w:marLeft w:val="480"/>
      <w:marRight w:val="0"/>
      <w:marTop w:val="0"/>
      <w:marBottom w:val="0"/>
      <w:divBdr>
        <w:top w:val="none" w:sz="0" w:space="0" w:color="auto"/>
        <w:left w:val="none" w:sz="0" w:space="0" w:color="auto"/>
        <w:bottom w:val="none" w:sz="0" w:space="0" w:color="auto"/>
        <w:right w:val="none" w:sz="0" w:space="0" w:color="auto"/>
      </w:divBdr>
    </w:div>
    <w:div w:id="1339385500">
      <w:marLeft w:val="480"/>
      <w:marRight w:val="0"/>
      <w:marTop w:val="0"/>
      <w:marBottom w:val="0"/>
      <w:divBdr>
        <w:top w:val="none" w:sz="0" w:space="0" w:color="auto"/>
        <w:left w:val="none" w:sz="0" w:space="0" w:color="auto"/>
        <w:bottom w:val="none" w:sz="0" w:space="0" w:color="auto"/>
        <w:right w:val="none" w:sz="0" w:space="0" w:color="auto"/>
      </w:divBdr>
    </w:div>
    <w:div w:id="1339624012">
      <w:marLeft w:val="480"/>
      <w:marRight w:val="0"/>
      <w:marTop w:val="0"/>
      <w:marBottom w:val="0"/>
      <w:divBdr>
        <w:top w:val="none" w:sz="0" w:space="0" w:color="auto"/>
        <w:left w:val="none" w:sz="0" w:space="0" w:color="auto"/>
        <w:bottom w:val="none" w:sz="0" w:space="0" w:color="auto"/>
        <w:right w:val="none" w:sz="0" w:space="0" w:color="auto"/>
      </w:divBdr>
    </w:div>
    <w:div w:id="1339652269">
      <w:bodyDiv w:val="1"/>
      <w:marLeft w:val="0"/>
      <w:marRight w:val="0"/>
      <w:marTop w:val="0"/>
      <w:marBottom w:val="0"/>
      <w:divBdr>
        <w:top w:val="none" w:sz="0" w:space="0" w:color="auto"/>
        <w:left w:val="none" w:sz="0" w:space="0" w:color="auto"/>
        <w:bottom w:val="none" w:sz="0" w:space="0" w:color="auto"/>
        <w:right w:val="none" w:sz="0" w:space="0" w:color="auto"/>
      </w:divBdr>
    </w:div>
    <w:div w:id="1339850234">
      <w:marLeft w:val="480"/>
      <w:marRight w:val="0"/>
      <w:marTop w:val="0"/>
      <w:marBottom w:val="0"/>
      <w:divBdr>
        <w:top w:val="none" w:sz="0" w:space="0" w:color="auto"/>
        <w:left w:val="none" w:sz="0" w:space="0" w:color="auto"/>
        <w:bottom w:val="none" w:sz="0" w:space="0" w:color="auto"/>
        <w:right w:val="none" w:sz="0" w:space="0" w:color="auto"/>
      </w:divBdr>
    </w:div>
    <w:div w:id="1340624669">
      <w:bodyDiv w:val="1"/>
      <w:marLeft w:val="0"/>
      <w:marRight w:val="0"/>
      <w:marTop w:val="0"/>
      <w:marBottom w:val="0"/>
      <w:divBdr>
        <w:top w:val="none" w:sz="0" w:space="0" w:color="auto"/>
        <w:left w:val="none" w:sz="0" w:space="0" w:color="auto"/>
        <w:bottom w:val="none" w:sz="0" w:space="0" w:color="auto"/>
        <w:right w:val="none" w:sz="0" w:space="0" w:color="auto"/>
      </w:divBdr>
    </w:div>
    <w:div w:id="1341666180">
      <w:bodyDiv w:val="1"/>
      <w:marLeft w:val="0"/>
      <w:marRight w:val="0"/>
      <w:marTop w:val="0"/>
      <w:marBottom w:val="0"/>
      <w:divBdr>
        <w:top w:val="none" w:sz="0" w:space="0" w:color="auto"/>
        <w:left w:val="none" w:sz="0" w:space="0" w:color="auto"/>
        <w:bottom w:val="none" w:sz="0" w:space="0" w:color="auto"/>
        <w:right w:val="none" w:sz="0" w:space="0" w:color="auto"/>
      </w:divBdr>
    </w:div>
    <w:div w:id="1341811915">
      <w:marLeft w:val="480"/>
      <w:marRight w:val="0"/>
      <w:marTop w:val="0"/>
      <w:marBottom w:val="0"/>
      <w:divBdr>
        <w:top w:val="none" w:sz="0" w:space="0" w:color="auto"/>
        <w:left w:val="none" w:sz="0" w:space="0" w:color="auto"/>
        <w:bottom w:val="none" w:sz="0" w:space="0" w:color="auto"/>
        <w:right w:val="none" w:sz="0" w:space="0" w:color="auto"/>
      </w:divBdr>
    </w:div>
    <w:div w:id="1342313588">
      <w:marLeft w:val="480"/>
      <w:marRight w:val="0"/>
      <w:marTop w:val="0"/>
      <w:marBottom w:val="0"/>
      <w:divBdr>
        <w:top w:val="none" w:sz="0" w:space="0" w:color="auto"/>
        <w:left w:val="none" w:sz="0" w:space="0" w:color="auto"/>
        <w:bottom w:val="none" w:sz="0" w:space="0" w:color="auto"/>
        <w:right w:val="none" w:sz="0" w:space="0" w:color="auto"/>
      </w:divBdr>
    </w:div>
    <w:div w:id="1342316669">
      <w:bodyDiv w:val="1"/>
      <w:marLeft w:val="0"/>
      <w:marRight w:val="0"/>
      <w:marTop w:val="0"/>
      <w:marBottom w:val="0"/>
      <w:divBdr>
        <w:top w:val="none" w:sz="0" w:space="0" w:color="auto"/>
        <w:left w:val="none" w:sz="0" w:space="0" w:color="auto"/>
        <w:bottom w:val="none" w:sz="0" w:space="0" w:color="auto"/>
        <w:right w:val="none" w:sz="0" w:space="0" w:color="auto"/>
      </w:divBdr>
    </w:div>
    <w:div w:id="1343782151">
      <w:marLeft w:val="480"/>
      <w:marRight w:val="0"/>
      <w:marTop w:val="0"/>
      <w:marBottom w:val="0"/>
      <w:divBdr>
        <w:top w:val="none" w:sz="0" w:space="0" w:color="auto"/>
        <w:left w:val="none" w:sz="0" w:space="0" w:color="auto"/>
        <w:bottom w:val="none" w:sz="0" w:space="0" w:color="auto"/>
        <w:right w:val="none" w:sz="0" w:space="0" w:color="auto"/>
      </w:divBdr>
    </w:div>
    <w:div w:id="1344278566">
      <w:marLeft w:val="480"/>
      <w:marRight w:val="0"/>
      <w:marTop w:val="0"/>
      <w:marBottom w:val="0"/>
      <w:divBdr>
        <w:top w:val="none" w:sz="0" w:space="0" w:color="auto"/>
        <w:left w:val="none" w:sz="0" w:space="0" w:color="auto"/>
        <w:bottom w:val="none" w:sz="0" w:space="0" w:color="auto"/>
        <w:right w:val="none" w:sz="0" w:space="0" w:color="auto"/>
      </w:divBdr>
    </w:div>
    <w:div w:id="1345135817">
      <w:bodyDiv w:val="1"/>
      <w:marLeft w:val="0"/>
      <w:marRight w:val="0"/>
      <w:marTop w:val="0"/>
      <w:marBottom w:val="0"/>
      <w:divBdr>
        <w:top w:val="none" w:sz="0" w:space="0" w:color="auto"/>
        <w:left w:val="none" w:sz="0" w:space="0" w:color="auto"/>
        <w:bottom w:val="none" w:sz="0" w:space="0" w:color="auto"/>
        <w:right w:val="none" w:sz="0" w:space="0" w:color="auto"/>
      </w:divBdr>
    </w:div>
    <w:div w:id="1345326599">
      <w:bodyDiv w:val="1"/>
      <w:marLeft w:val="0"/>
      <w:marRight w:val="0"/>
      <w:marTop w:val="0"/>
      <w:marBottom w:val="0"/>
      <w:divBdr>
        <w:top w:val="none" w:sz="0" w:space="0" w:color="auto"/>
        <w:left w:val="none" w:sz="0" w:space="0" w:color="auto"/>
        <w:bottom w:val="none" w:sz="0" w:space="0" w:color="auto"/>
        <w:right w:val="none" w:sz="0" w:space="0" w:color="auto"/>
      </w:divBdr>
    </w:div>
    <w:div w:id="1345473444">
      <w:marLeft w:val="480"/>
      <w:marRight w:val="0"/>
      <w:marTop w:val="0"/>
      <w:marBottom w:val="0"/>
      <w:divBdr>
        <w:top w:val="none" w:sz="0" w:space="0" w:color="auto"/>
        <w:left w:val="none" w:sz="0" w:space="0" w:color="auto"/>
        <w:bottom w:val="none" w:sz="0" w:space="0" w:color="auto"/>
        <w:right w:val="none" w:sz="0" w:space="0" w:color="auto"/>
      </w:divBdr>
    </w:div>
    <w:div w:id="1346446268">
      <w:bodyDiv w:val="1"/>
      <w:marLeft w:val="0"/>
      <w:marRight w:val="0"/>
      <w:marTop w:val="0"/>
      <w:marBottom w:val="0"/>
      <w:divBdr>
        <w:top w:val="none" w:sz="0" w:space="0" w:color="auto"/>
        <w:left w:val="none" w:sz="0" w:space="0" w:color="auto"/>
        <w:bottom w:val="none" w:sz="0" w:space="0" w:color="auto"/>
        <w:right w:val="none" w:sz="0" w:space="0" w:color="auto"/>
      </w:divBdr>
    </w:div>
    <w:div w:id="1346512832">
      <w:bodyDiv w:val="1"/>
      <w:marLeft w:val="0"/>
      <w:marRight w:val="0"/>
      <w:marTop w:val="0"/>
      <w:marBottom w:val="0"/>
      <w:divBdr>
        <w:top w:val="none" w:sz="0" w:space="0" w:color="auto"/>
        <w:left w:val="none" w:sz="0" w:space="0" w:color="auto"/>
        <w:bottom w:val="none" w:sz="0" w:space="0" w:color="auto"/>
        <w:right w:val="none" w:sz="0" w:space="0" w:color="auto"/>
      </w:divBdr>
      <w:divsChild>
        <w:div w:id="2122801027">
          <w:marLeft w:val="480"/>
          <w:marRight w:val="0"/>
          <w:marTop w:val="0"/>
          <w:marBottom w:val="0"/>
          <w:divBdr>
            <w:top w:val="none" w:sz="0" w:space="0" w:color="auto"/>
            <w:left w:val="none" w:sz="0" w:space="0" w:color="auto"/>
            <w:bottom w:val="none" w:sz="0" w:space="0" w:color="auto"/>
            <w:right w:val="none" w:sz="0" w:space="0" w:color="auto"/>
          </w:divBdr>
        </w:div>
        <w:div w:id="2057896282">
          <w:marLeft w:val="480"/>
          <w:marRight w:val="0"/>
          <w:marTop w:val="0"/>
          <w:marBottom w:val="0"/>
          <w:divBdr>
            <w:top w:val="none" w:sz="0" w:space="0" w:color="auto"/>
            <w:left w:val="none" w:sz="0" w:space="0" w:color="auto"/>
            <w:bottom w:val="none" w:sz="0" w:space="0" w:color="auto"/>
            <w:right w:val="none" w:sz="0" w:space="0" w:color="auto"/>
          </w:divBdr>
        </w:div>
        <w:div w:id="55707631">
          <w:marLeft w:val="480"/>
          <w:marRight w:val="0"/>
          <w:marTop w:val="0"/>
          <w:marBottom w:val="0"/>
          <w:divBdr>
            <w:top w:val="none" w:sz="0" w:space="0" w:color="auto"/>
            <w:left w:val="none" w:sz="0" w:space="0" w:color="auto"/>
            <w:bottom w:val="none" w:sz="0" w:space="0" w:color="auto"/>
            <w:right w:val="none" w:sz="0" w:space="0" w:color="auto"/>
          </w:divBdr>
        </w:div>
        <w:div w:id="1174956249">
          <w:marLeft w:val="480"/>
          <w:marRight w:val="0"/>
          <w:marTop w:val="0"/>
          <w:marBottom w:val="0"/>
          <w:divBdr>
            <w:top w:val="none" w:sz="0" w:space="0" w:color="auto"/>
            <w:left w:val="none" w:sz="0" w:space="0" w:color="auto"/>
            <w:bottom w:val="none" w:sz="0" w:space="0" w:color="auto"/>
            <w:right w:val="none" w:sz="0" w:space="0" w:color="auto"/>
          </w:divBdr>
        </w:div>
        <w:div w:id="958729826">
          <w:marLeft w:val="480"/>
          <w:marRight w:val="0"/>
          <w:marTop w:val="0"/>
          <w:marBottom w:val="0"/>
          <w:divBdr>
            <w:top w:val="none" w:sz="0" w:space="0" w:color="auto"/>
            <w:left w:val="none" w:sz="0" w:space="0" w:color="auto"/>
            <w:bottom w:val="none" w:sz="0" w:space="0" w:color="auto"/>
            <w:right w:val="none" w:sz="0" w:space="0" w:color="auto"/>
          </w:divBdr>
        </w:div>
        <w:div w:id="1207185724">
          <w:marLeft w:val="480"/>
          <w:marRight w:val="0"/>
          <w:marTop w:val="0"/>
          <w:marBottom w:val="0"/>
          <w:divBdr>
            <w:top w:val="none" w:sz="0" w:space="0" w:color="auto"/>
            <w:left w:val="none" w:sz="0" w:space="0" w:color="auto"/>
            <w:bottom w:val="none" w:sz="0" w:space="0" w:color="auto"/>
            <w:right w:val="none" w:sz="0" w:space="0" w:color="auto"/>
          </w:divBdr>
        </w:div>
        <w:div w:id="958729827">
          <w:marLeft w:val="480"/>
          <w:marRight w:val="0"/>
          <w:marTop w:val="0"/>
          <w:marBottom w:val="0"/>
          <w:divBdr>
            <w:top w:val="none" w:sz="0" w:space="0" w:color="auto"/>
            <w:left w:val="none" w:sz="0" w:space="0" w:color="auto"/>
            <w:bottom w:val="none" w:sz="0" w:space="0" w:color="auto"/>
            <w:right w:val="none" w:sz="0" w:space="0" w:color="auto"/>
          </w:divBdr>
        </w:div>
      </w:divsChild>
    </w:div>
    <w:div w:id="1346708656">
      <w:bodyDiv w:val="1"/>
      <w:marLeft w:val="0"/>
      <w:marRight w:val="0"/>
      <w:marTop w:val="0"/>
      <w:marBottom w:val="0"/>
      <w:divBdr>
        <w:top w:val="none" w:sz="0" w:space="0" w:color="auto"/>
        <w:left w:val="none" w:sz="0" w:space="0" w:color="auto"/>
        <w:bottom w:val="none" w:sz="0" w:space="0" w:color="auto"/>
        <w:right w:val="none" w:sz="0" w:space="0" w:color="auto"/>
      </w:divBdr>
    </w:div>
    <w:div w:id="1346978413">
      <w:marLeft w:val="480"/>
      <w:marRight w:val="0"/>
      <w:marTop w:val="0"/>
      <w:marBottom w:val="0"/>
      <w:divBdr>
        <w:top w:val="none" w:sz="0" w:space="0" w:color="auto"/>
        <w:left w:val="none" w:sz="0" w:space="0" w:color="auto"/>
        <w:bottom w:val="none" w:sz="0" w:space="0" w:color="auto"/>
        <w:right w:val="none" w:sz="0" w:space="0" w:color="auto"/>
      </w:divBdr>
    </w:div>
    <w:div w:id="1347976173">
      <w:marLeft w:val="480"/>
      <w:marRight w:val="0"/>
      <w:marTop w:val="0"/>
      <w:marBottom w:val="0"/>
      <w:divBdr>
        <w:top w:val="none" w:sz="0" w:space="0" w:color="auto"/>
        <w:left w:val="none" w:sz="0" w:space="0" w:color="auto"/>
        <w:bottom w:val="none" w:sz="0" w:space="0" w:color="auto"/>
        <w:right w:val="none" w:sz="0" w:space="0" w:color="auto"/>
      </w:divBdr>
    </w:div>
    <w:div w:id="1348024011">
      <w:bodyDiv w:val="1"/>
      <w:marLeft w:val="0"/>
      <w:marRight w:val="0"/>
      <w:marTop w:val="0"/>
      <w:marBottom w:val="0"/>
      <w:divBdr>
        <w:top w:val="none" w:sz="0" w:space="0" w:color="auto"/>
        <w:left w:val="none" w:sz="0" w:space="0" w:color="auto"/>
        <w:bottom w:val="none" w:sz="0" w:space="0" w:color="auto"/>
        <w:right w:val="none" w:sz="0" w:space="0" w:color="auto"/>
      </w:divBdr>
    </w:div>
    <w:div w:id="1348826493">
      <w:marLeft w:val="480"/>
      <w:marRight w:val="0"/>
      <w:marTop w:val="0"/>
      <w:marBottom w:val="0"/>
      <w:divBdr>
        <w:top w:val="none" w:sz="0" w:space="0" w:color="auto"/>
        <w:left w:val="none" w:sz="0" w:space="0" w:color="auto"/>
        <w:bottom w:val="none" w:sz="0" w:space="0" w:color="auto"/>
        <w:right w:val="none" w:sz="0" w:space="0" w:color="auto"/>
      </w:divBdr>
    </w:div>
    <w:div w:id="1348945314">
      <w:marLeft w:val="480"/>
      <w:marRight w:val="0"/>
      <w:marTop w:val="0"/>
      <w:marBottom w:val="0"/>
      <w:divBdr>
        <w:top w:val="none" w:sz="0" w:space="0" w:color="auto"/>
        <w:left w:val="none" w:sz="0" w:space="0" w:color="auto"/>
        <w:bottom w:val="none" w:sz="0" w:space="0" w:color="auto"/>
        <w:right w:val="none" w:sz="0" w:space="0" w:color="auto"/>
      </w:divBdr>
    </w:div>
    <w:div w:id="1349215840">
      <w:marLeft w:val="480"/>
      <w:marRight w:val="0"/>
      <w:marTop w:val="0"/>
      <w:marBottom w:val="0"/>
      <w:divBdr>
        <w:top w:val="none" w:sz="0" w:space="0" w:color="auto"/>
        <w:left w:val="none" w:sz="0" w:space="0" w:color="auto"/>
        <w:bottom w:val="none" w:sz="0" w:space="0" w:color="auto"/>
        <w:right w:val="none" w:sz="0" w:space="0" w:color="auto"/>
      </w:divBdr>
    </w:div>
    <w:div w:id="1349453587">
      <w:marLeft w:val="480"/>
      <w:marRight w:val="0"/>
      <w:marTop w:val="0"/>
      <w:marBottom w:val="0"/>
      <w:divBdr>
        <w:top w:val="none" w:sz="0" w:space="0" w:color="auto"/>
        <w:left w:val="none" w:sz="0" w:space="0" w:color="auto"/>
        <w:bottom w:val="none" w:sz="0" w:space="0" w:color="auto"/>
        <w:right w:val="none" w:sz="0" w:space="0" w:color="auto"/>
      </w:divBdr>
    </w:div>
    <w:div w:id="1349523921">
      <w:marLeft w:val="480"/>
      <w:marRight w:val="0"/>
      <w:marTop w:val="0"/>
      <w:marBottom w:val="0"/>
      <w:divBdr>
        <w:top w:val="none" w:sz="0" w:space="0" w:color="auto"/>
        <w:left w:val="none" w:sz="0" w:space="0" w:color="auto"/>
        <w:bottom w:val="none" w:sz="0" w:space="0" w:color="auto"/>
        <w:right w:val="none" w:sz="0" w:space="0" w:color="auto"/>
      </w:divBdr>
    </w:div>
    <w:div w:id="1349868423">
      <w:marLeft w:val="480"/>
      <w:marRight w:val="0"/>
      <w:marTop w:val="0"/>
      <w:marBottom w:val="0"/>
      <w:divBdr>
        <w:top w:val="none" w:sz="0" w:space="0" w:color="auto"/>
        <w:left w:val="none" w:sz="0" w:space="0" w:color="auto"/>
        <w:bottom w:val="none" w:sz="0" w:space="0" w:color="auto"/>
        <w:right w:val="none" w:sz="0" w:space="0" w:color="auto"/>
      </w:divBdr>
    </w:div>
    <w:div w:id="1350791186">
      <w:marLeft w:val="480"/>
      <w:marRight w:val="0"/>
      <w:marTop w:val="0"/>
      <w:marBottom w:val="0"/>
      <w:divBdr>
        <w:top w:val="none" w:sz="0" w:space="0" w:color="auto"/>
        <w:left w:val="none" w:sz="0" w:space="0" w:color="auto"/>
        <w:bottom w:val="none" w:sz="0" w:space="0" w:color="auto"/>
        <w:right w:val="none" w:sz="0" w:space="0" w:color="auto"/>
      </w:divBdr>
    </w:div>
    <w:div w:id="1351183495">
      <w:marLeft w:val="480"/>
      <w:marRight w:val="0"/>
      <w:marTop w:val="0"/>
      <w:marBottom w:val="0"/>
      <w:divBdr>
        <w:top w:val="none" w:sz="0" w:space="0" w:color="auto"/>
        <w:left w:val="none" w:sz="0" w:space="0" w:color="auto"/>
        <w:bottom w:val="none" w:sz="0" w:space="0" w:color="auto"/>
        <w:right w:val="none" w:sz="0" w:space="0" w:color="auto"/>
      </w:divBdr>
    </w:div>
    <w:div w:id="1351221878">
      <w:bodyDiv w:val="1"/>
      <w:marLeft w:val="0"/>
      <w:marRight w:val="0"/>
      <w:marTop w:val="0"/>
      <w:marBottom w:val="0"/>
      <w:divBdr>
        <w:top w:val="none" w:sz="0" w:space="0" w:color="auto"/>
        <w:left w:val="none" w:sz="0" w:space="0" w:color="auto"/>
        <w:bottom w:val="none" w:sz="0" w:space="0" w:color="auto"/>
        <w:right w:val="none" w:sz="0" w:space="0" w:color="auto"/>
      </w:divBdr>
    </w:div>
    <w:div w:id="1351831570">
      <w:bodyDiv w:val="1"/>
      <w:marLeft w:val="0"/>
      <w:marRight w:val="0"/>
      <w:marTop w:val="0"/>
      <w:marBottom w:val="0"/>
      <w:divBdr>
        <w:top w:val="none" w:sz="0" w:space="0" w:color="auto"/>
        <w:left w:val="none" w:sz="0" w:space="0" w:color="auto"/>
        <w:bottom w:val="none" w:sz="0" w:space="0" w:color="auto"/>
        <w:right w:val="none" w:sz="0" w:space="0" w:color="auto"/>
      </w:divBdr>
    </w:div>
    <w:div w:id="1352143240">
      <w:marLeft w:val="480"/>
      <w:marRight w:val="0"/>
      <w:marTop w:val="0"/>
      <w:marBottom w:val="0"/>
      <w:divBdr>
        <w:top w:val="none" w:sz="0" w:space="0" w:color="auto"/>
        <w:left w:val="none" w:sz="0" w:space="0" w:color="auto"/>
        <w:bottom w:val="none" w:sz="0" w:space="0" w:color="auto"/>
        <w:right w:val="none" w:sz="0" w:space="0" w:color="auto"/>
      </w:divBdr>
    </w:div>
    <w:div w:id="1352564330">
      <w:marLeft w:val="480"/>
      <w:marRight w:val="0"/>
      <w:marTop w:val="0"/>
      <w:marBottom w:val="0"/>
      <w:divBdr>
        <w:top w:val="none" w:sz="0" w:space="0" w:color="auto"/>
        <w:left w:val="none" w:sz="0" w:space="0" w:color="auto"/>
        <w:bottom w:val="none" w:sz="0" w:space="0" w:color="auto"/>
        <w:right w:val="none" w:sz="0" w:space="0" w:color="auto"/>
      </w:divBdr>
    </w:div>
    <w:div w:id="1353264466">
      <w:marLeft w:val="480"/>
      <w:marRight w:val="0"/>
      <w:marTop w:val="0"/>
      <w:marBottom w:val="0"/>
      <w:divBdr>
        <w:top w:val="none" w:sz="0" w:space="0" w:color="auto"/>
        <w:left w:val="none" w:sz="0" w:space="0" w:color="auto"/>
        <w:bottom w:val="none" w:sz="0" w:space="0" w:color="auto"/>
        <w:right w:val="none" w:sz="0" w:space="0" w:color="auto"/>
      </w:divBdr>
    </w:div>
    <w:div w:id="1353456178">
      <w:marLeft w:val="480"/>
      <w:marRight w:val="0"/>
      <w:marTop w:val="0"/>
      <w:marBottom w:val="0"/>
      <w:divBdr>
        <w:top w:val="none" w:sz="0" w:space="0" w:color="auto"/>
        <w:left w:val="none" w:sz="0" w:space="0" w:color="auto"/>
        <w:bottom w:val="none" w:sz="0" w:space="0" w:color="auto"/>
        <w:right w:val="none" w:sz="0" w:space="0" w:color="auto"/>
      </w:divBdr>
    </w:div>
    <w:div w:id="1354453000">
      <w:bodyDiv w:val="1"/>
      <w:marLeft w:val="0"/>
      <w:marRight w:val="0"/>
      <w:marTop w:val="0"/>
      <w:marBottom w:val="0"/>
      <w:divBdr>
        <w:top w:val="none" w:sz="0" w:space="0" w:color="auto"/>
        <w:left w:val="none" w:sz="0" w:space="0" w:color="auto"/>
        <w:bottom w:val="none" w:sz="0" w:space="0" w:color="auto"/>
        <w:right w:val="none" w:sz="0" w:space="0" w:color="auto"/>
      </w:divBdr>
    </w:div>
    <w:div w:id="1354922986">
      <w:marLeft w:val="480"/>
      <w:marRight w:val="0"/>
      <w:marTop w:val="0"/>
      <w:marBottom w:val="0"/>
      <w:divBdr>
        <w:top w:val="none" w:sz="0" w:space="0" w:color="auto"/>
        <w:left w:val="none" w:sz="0" w:space="0" w:color="auto"/>
        <w:bottom w:val="none" w:sz="0" w:space="0" w:color="auto"/>
        <w:right w:val="none" w:sz="0" w:space="0" w:color="auto"/>
      </w:divBdr>
    </w:div>
    <w:div w:id="1354961070">
      <w:marLeft w:val="480"/>
      <w:marRight w:val="0"/>
      <w:marTop w:val="0"/>
      <w:marBottom w:val="0"/>
      <w:divBdr>
        <w:top w:val="none" w:sz="0" w:space="0" w:color="auto"/>
        <w:left w:val="none" w:sz="0" w:space="0" w:color="auto"/>
        <w:bottom w:val="none" w:sz="0" w:space="0" w:color="auto"/>
        <w:right w:val="none" w:sz="0" w:space="0" w:color="auto"/>
      </w:divBdr>
    </w:div>
    <w:div w:id="1355111836">
      <w:marLeft w:val="480"/>
      <w:marRight w:val="0"/>
      <w:marTop w:val="0"/>
      <w:marBottom w:val="0"/>
      <w:divBdr>
        <w:top w:val="none" w:sz="0" w:space="0" w:color="auto"/>
        <w:left w:val="none" w:sz="0" w:space="0" w:color="auto"/>
        <w:bottom w:val="none" w:sz="0" w:space="0" w:color="auto"/>
        <w:right w:val="none" w:sz="0" w:space="0" w:color="auto"/>
      </w:divBdr>
    </w:div>
    <w:div w:id="1355573394">
      <w:marLeft w:val="480"/>
      <w:marRight w:val="0"/>
      <w:marTop w:val="0"/>
      <w:marBottom w:val="0"/>
      <w:divBdr>
        <w:top w:val="none" w:sz="0" w:space="0" w:color="auto"/>
        <w:left w:val="none" w:sz="0" w:space="0" w:color="auto"/>
        <w:bottom w:val="none" w:sz="0" w:space="0" w:color="auto"/>
        <w:right w:val="none" w:sz="0" w:space="0" w:color="auto"/>
      </w:divBdr>
    </w:div>
    <w:div w:id="1355686777">
      <w:marLeft w:val="480"/>
      <w:marRight w:val="0"/>
      <w:marTop w:val="0"/>
      <w:marBottom w:val="0"/>
      <w:divBdr>
        <w:top w:val="none" w:sz="0" w:space="0" w:color="auto"/>
        <w:left w:val="none" w:sz="0" w:space="0" w:color="auto"/>
        <w:bottom w:val="none" w:sz="0" w:space="0" w:color="auto"/>
        <w:right w:val="none" w:sz="0" w:space="0" w:color="auto"/>
      </w:divBdr>
    </w:div>
    <w:div w:id="1356080216">
      <w:marLeft w:val="480"/>
      <w:marRight w:val="0"/>
      <w:marTop w:val="0"/>
      <w:marBottom w:val="0"/>
      <w:divBdr>
        <w:top w:val="none" w:sz="0" w:space="0" w:color="auto"/>
        <w:left w:val="none" w:sz="0" w:space="0" w:color="auto"/>
        <w:bottom w:val="none" w:sz="0" w:space="0" w:color="auto"/>
        <w:right w:val="none" w:sz="0" w:space="0" w:color="auto"/>
      </w:divBdr>
    </w:div>
    <w:div w:id="1356619995">
      <w:marLeft w:val="480"/>
      <w:marRight w:val="0"/>
      <w:marTop w:val="0"/>
      <w:marBottom w:val="0"/>
      <w:divBdr>
        <w:top w:val="none" w:sz="0" w:space="0" w:color="auto"/>
        <w:left w:val="none" w:sz="0" w:space="0" w:color="auto"/>
        <w:bottom w:val="none" w:sz="0" w:space="0" w:color="auto"/>
        <w:right w:val="none" w:sz="0" w:space="0" w:color="auto"/>
      </w:divBdr>
    </w:div>
    <w:div w:id="1356999368">
      <w:marLeft w:val="480"/>
      <w:marRight w:val="0"/>
      <w:marTop w:val="0"/>
      <w:marBottom w:val="0"/>
      <w:divBdr>
        <w:top w:val="none" w:sz="0" w:space="0" w:color="auto"/>
        <w:left w:val="none" w:sz="0" w:space="0" w:color="auto"/>
        <w:bottom w:val="none" w:sz="0" w:space="0" w:color="auto"/>
        <w:right w:val="none" w:sz="0" w:space="0" w:color="auto"/>
      </w:divBdr>
    </w:div>
    <w:div w:id="1357190393">
      <w:marLeft w:val="480"/>
      <w:marRight w:val="0"/>
      <w:marTop w:val="0"/>
      <w:marBottom w:val="0"/>
      <w:divBdr>
        <w:top w:val="none" w:sz="0" w:space="0" w:color="auto"/>
        <w:left w:val="none" w:sz="0" w:space="0" w:color="auto"/>
        <w:bottom w:val="none" w:sz="0" w:space="0" w:color="auto"/>
        <w:right w:val="none" w:sz="0" w:space="0" w:color="auto"/>
      </w:divBdr>
    </w:div>
    <w:div w:id="1357316121">
      <w:marLeft w:val="480"/>
      <w:marRight w:val="0"/>
      <w:marTop w:val="0"/>
      <w:marBottom w:val="0"/>
      <w:divBdr>
        <w:top w:val="none" w:sz="0" w:space="0" w:color="auto"/>
        <w:left w:val="none" w:sz="0" w:space="0" w:color="auto"/>
        <w:bottom w:val="none" w:sz="0" w:space="0" w:color="auto"/>
        <w:right w:val="none" w:sz="0" w:space="0" w:color="auto"/>
      </w:divBdr>
    </w:div>
    <w:div w:id="1357341611">
      <w:marLeft w:val="480"/>
      <w:marRight w:val="0"/>
      <w:marTop w:val="0"/>
      <w:marBottom w:val="0"/>
      <w:divBdr>
        <w:top w:val="none" w:sz="0" w:space="0" w:color="auto"/>
        <w:left w:val="none" w:sz="0" w:space="0" w:color="auto"/>
        <w:bottom w:val="none" w:sz="0" w:space="0" w:color="auto"/>
        <w:right w:val="none" w:sz="0" w:space="0" w:color="auto"/>
      </w:divBdr>
    </w:div>
    <w:div w:id="1357535382">
      <w:bodyDiv w:val="1"/>
      <w:marLeft w:val="0"/>
      <w:marRight w:val="0"/>
      <w:marTop w:val="0"/>
      <w:marBottom w:val="0"/>
      <w:divBdr>
        <w:top w:val="none" w:sz="0" w:space="0" w:color="auto"/>
        <w:left w:val="none" w:sz="0" w:space="0" w:color="auto"/>
        <w:bottom w:val="none" w:sz="0" w:space="0" w:color="auto"/>
        <w:right w:val="none" w:sz="0" w:space="0" w:color="auto"/>
      </w:divBdr>
    </w:div>
    <w:div w:id="1358889792">
      <w:marLeft w:val="480"/>
      <w:marRight w:val="0"/>
      <w:marTop w:val="0"/>
      <w:marBottom w:val="0"/>
      <w:divBdr>
        <w:top w:val="none" w:sz="0" w:space="0" w:color="auto"/>
        <w:left w:val="none" w:sz="0" w:space="0" w:color="auto"/>
        <w:bottom w:val="none" w:sz="0" w:space="0" w:color="auto"/>
        <w:right w:val="none" w:sz="0" w:space="0" w:color="auto"/>
      </w:divBdr>
    </w:div>
    <w:div w:id="1359160523">
      <w:marLeft w:val="480"/>
      <w:marRight w:val="0"/>
      <w:marTop w:val="0"/>
      <w:marBottom w:val="0"/>
      <w:divBdr>
        <w:top w:val="none" w:sz="0" w:space="0" w:color="auto"/>
        <w:left w:val="none" w:sz="0" w:space="0" w:color="auto"/>
        <w:bottom w:val="none" w:sz="0" w:space="0" w:color="auto"/>
        <w:right w:val="none" w:sz="0" w:space="0" w:color="auto"/>
      </w:divBdr>
    </w:div>
    <w:div w:id="1359962996">
      <w:marLeft w:val="480"/>
      <w:marRight w:val="0"/>
      <w:marTop w:val="0"/>
      <w:marBottom w:val="0"/>
      <w:divBdr>
        <w:top w:val="none" w:sz="0" w:space="0" w:color="auto"/>
        <w:left w:val="none" w:sz="0" w:space="0" w:color="auto"/>
        <w:bottom w:val="none" w:sz="0" w:space="0" w:color="auto"/>
        <w:right w:val="none" w:sz="0" w:space="0" w:color="auto"/>
      </w:divBdr>
    </w:div>
    <w:div w:id="1360398631">
      <w:bodyDiv w:val="1"/>
      <w:marLeft w:val="0"/>
      <w:marRight w:val="0"/>
      <w:marTop w:val="0"/>
      <w:marBottom w:val="0"/>
      <w:divBdr>
        <w:top w:val="none" w:sz="0" w:space="0" w:color="auto"/>
        <w:left w:val="none" w:sz="0" w:space="0" w:color="auto"/>
        <w:bottom w:val="none" w:sz="0" w:space="0" w:color="auto"/>
        <w:right w:val="none" w:sz="0" w:space="0" w:color="auto"/>
      </w:divBdr>
    </w:div>
    <w:div w:id="1361978729">
      <w:marLeft w:val="480"/>
      <w:marRight w:val="0"/>
      <w:marTop w:val="0"/>
      <w:marBottom w:val="0"/>
      <w:divBdr>
        <w:top w:val="none" w:sz="0" w:space="0" w:color="auto"/>
        <w:left w:val="none" w:sz="0" w:space="0" w:color="auto"/>
        <w:bottom w:val="none" w:sz="0" w:space="0" w:color="auto"/>
        <w:right w:val="none" w:sz="0" w:space="0" w:color="auto"/>
      </w:divBdr>
    </w:div>
    <w:div w:id="1362045847">
      <w:marLeft w:val="480"/>
      <w:marRight w:val="0"/>
      <w:marTop w:val="0"/>
      <w:marBottom w:val="0"/>
      <w:divBdr>
        <w:top w:val="none" w:sz="0" w:space="0" w:color="auto"/>
        <w:left w:val="none" w:sz="0" w:space="0" w:color="auto"/>
        <w:bottom w:val="none" w:sz="0" w:space="0" w:color="auto"/>
        <w:right w:val="none" w:sz="0" w:space="0" w:color="auto"/>
      </w:divBdr>
    </w:div>
    <w:div w:id="1363287813">
      <w:bodyDiv w:val="1"/>
      <w:marLeft w:val="0"/>
      <w:marRight w:val="0"/>
      <w:marTop w:val="0"/>
      <w:marBottom w:val="0"/>
      <w:divBdr>
        <w:top w:val="none" w:sz="0" w:space="0" w:color="auto"/>
        <w:left w:val="none" w:sz="0" w:space="0" w:color="auto"/>
        <w:bottom w:val="none" w:sz="0" w:space="0" w:color="auto"/>
        <w:right w:val="none" w:sz="0" w:space="0" w:color="auto"/>
      </w:divBdr>
    </w:div>
    <w:div w:id="1363748249">
      <w:bodyDiv w:val="1"/>
      <w:marLeft w:val="0"/>
      <w:marRight w:val="0"/>
      <w:marTop w:val="0"/>
      <w:marBottom w:val="0"/>
      <w:divBdr>
        <w:top w:val="none" w:sz="0" w:space="0" w:color="auto"/>
        <w:left w:val="none" w:sz="0" w:space="0" w:color="auto"/>
        <w:bottom w:val="none" w:sz="0" w:space="0" w:color="auto"/>
        <w:right w:val="none" w:sz="0" w:space="0" w:color="auto"/>
      </w:divBdr>
    </w:div>
    <w:div w:id="1364478067">
      <w:bodyDiv w:val="1"/>
      <w:marLeft w:val="0"/>
      <w:marRight w:val="0"/>
      <w:marTop w:val="0"/>
      <w:marBottom w:val="0"/>
      <w:divBdr>
        <w:top w:val="none" w:sz="0" w:space="0" w:color="auto"/>
        <w:left w:val="none" w:sz="0" w:space="0" w:color="auto"/>
        <w:bottom w:val="none" w:sz="0" w:space="0" w:color="auto"/>
        <w:right w:val="none" w:sz="0" w:space="0" w:color="auto"/>
      </w:divBdr>
    </w:div>
    <w:div w:id="1365062608">
      <w:marLeft w:val="480"/>
      <w:marRight w:val="0"/>
      <w:marTop w:val="0"/>
      <w:marBottom w:val="0"/>
      <w:divBdr>
        <w:top w:val="none" w:sz="0" w:space="0" w:color="auto"/>
        <w:left w:val="none" w:sz="0" w:space="0" w:color="auto"/>
        <w:bottom w:val="none" w:sz="0" w:space="0" w:color="auto"/>
        <w:right w:val="none" w:sz="0" w:space="0" w:color="auto"/>
      </w:divBdr>
    </w:div>
    <w:div w:id="1365136668">
      <w:bodyDiv w:val="1"/>
      <w:marLeft w:val="0"/>
      <w:marRight w:val="0"/>
      <w:marTop w:val="0"/>
      <w:marBottom w:val="0"/>
      <w:divBdr>
        <w:top w:val="none" w:sz="0" w:space="0" w:color="auto"/>
        <w:left w:val="none" w:sz="0" w:space="0" w:color="auto"/>
        <w:bottom w:val="none" w:sz="0" w:space="0" w:color="auto"/>
        <w:right w:val="none" w:sz="0" w:space="0" w:color="auto"/>
      </w:divBdr>
    </w:div>
    <w:div w:id="1365515534">
      <w:bodyDiv w:val="1"/>
      <w:marLeft w:val="0"/>
      <w:marRight w:val="0"/>
      <w:marTop w:val="0"/>
      <w:marBottom w:val="0"/>
      <w:divBdr>
        <w:top w:val="none" w:sz="0" w:space="0" w:color="auto"/>
        <w:left w:val="none" w:sz="0" w:space="0" w:color="auto"/>
        <w:bottom w:val="none" w:sz="0" w:space="0" w:color="auto"/>
        <w:right w:val="none" w:sz="0" w:space="0" w:color="auto"/>
      </w:divBdr>
    </w:div>
    <w:div w:id="1367483335">
      <w:bodyDiv w:val="1"/>
      <w:marLeft w:val="0"/>
      <w:marRight w:val="0"/>
      <w:marTop w:val="0"/>
      <w:marBottom w:val="0"/>
      <w:divBdr>
        <w:top w:val="none" w:sz="0" w:space="0" w:color="auto"/>
        <w:left w:val="none" w:sz="0" w:space="0" w:color="auto"/>
        <w:bottom w:val="none" w:sz="0" w:space="0" w:color="auto"/>
        <w:right w:val="none" w:sz="0" w:space="0" w:color="auto"/>
      </w:divBdr>
      <w:divsChild>
        <w:div w:id="2007051455">
          <w:marLeft w:val="0"/>
          <w:marRight w:val="0"/>
          <w:marTop w:val="0"/>
          <w:marBottom w:val="0"/>
          <w:divBdr>
            <w:top w:val="none" w:sz="0" w:space="0" w:color="auto"/>
            <w:left w:val="none" w:sz="0" w:space="0" w:color="auto"/>
            <w:bottom w:val="none" w:sz="0" w:space="0" w:color="auto"/>
            <w:right w:val="none" w:sz="0" w:space="0" w:color="auto"/>
          </w:divBdr>
        </w:div>
        <w:div w:id="995306084">
          <w:marLeft w:val="0"/>
          <w:marRight w:val="0"/>
          <w:marTop w:val="0"/>
          <w:marBottom w:val="0"/>
          <w:divBdr>
            <w:top w:val="none" w:sz="0" w:space="0" w:color="auto"/>
            <w:left w:val="none" w:sz="0" w:space="0" w:color="auto"/>
            <w:bottom w:val="none" w:sz="0" w:space="0" w:color="auto"/>
            <w:right w:val="none" w:sz="0" w:space="0" w:color="auto"/>
          </w:divBdr>
        </w:div>
        <w:div w:id="1644114936">
          <w:marLeft w:val="0"/>
          <w:marRight w:val="0"/>
          <w:marTop w:val="0"/>
          <w:marBottom w:val="0"/>
          <w:divBdr>
            <w:top w:val="none" w:sz="0" w:space="0" w:color="auto"/>
            <w:left w:val="none" w:sz="0" w:space="0" w:color="auto"/>
            <w:bottom w:val="none" w:sz="0" w:space="0" w:color="auto"/>
            <w:right w:val="none" w:sz="0" w:space="0" w:color="auto"/>
          </w:divBdr>
        </w:div>
      </w:divsChild>
    </w:div>
    <w:div w:id="1368144257">
      <w:marLeft w:val="480"/>
      <w:marRight w:val="0"/>
      <w:marTop w:val="0"/>
      <w:marBottom w:val="0"/>
      <w:divBdr>
        <w:top w:val="none" w:sz="0" w:space="0" w:color="auto"/>
        <w:left w:val="none" w:sz="0" w:space="0" w:color="auto"/>
        <w:bottom w:val="none" w:sz="0" w:space="0" w:color="auto"/>
        <w:right w:val="none" w:sz="0" w:space="0" w:color="auto"/>
      </w:divBdr>
    </w:div>
    <w:div w:id="1368795406">
      <w:bodyDiv w:val="1"/>
      <w:marLeft w:val="0"/>
      <w:marRight w:val="0"/>
      <w:marTop w:val="0"/>
      <w:marBottom w:val="0"/>
      <w:divBdr>
        <w:top w:val="none" w:sz="0" w:space="0" w:color="auto"/>
        <w:left w:val="none" w:sz="0" w:space="0" w:color="auto"/>
        <w:bottom w:val="none" w:sz="0" w:space="0" w:color="auto"/>
        <w:right w:val="none" w:sz="0" w:space="0" w:color="auto"/>
      </w:divBdr>
      <w:divsChild>
        <w:div w:id="576862188">
          <w:marLeft w:val="480"/>
          <w:marRight w:val="0"/>
          <w:marTop w:val="0"/>
          <w:marBottom w:val="0"/>
          <w:divBdr>
            <w:top w:val="none" w:sz="0" w:space="0" w:color="auto"/>
            <w:left w:val="none" w:sz="0" w:space="0" w:color="auto"/>
            <w:bottom w:val="none" w:sz="0" w:space="0" w:color="auto"/>
            <w:right w:val="none" w:sz="0" w:space="0" w:color="auto"/>
          </w:divBdr>
        </w:div>
        <w:div w:id="816191991">
          <w:marLeft w:val="480"/>
          <w:marRight w:val="0"/>
          <w:marTop w:val="0"/>
          <w:marBottom w:val="0"/>
          <w:divBdr>
            <w:top w:val="none" w:sz="0" w:space="0" w:color="auto"/>
            <w:left w:val="none" w:sz="0" w:space="0" w:color="auto"/>
            <w:bottom w:val="none" w:sz="0" w:space="0" w:color="auto"/>
            <w:right w:val="none" w:sz="0" w:space="0" w:color="auto"/>
          </w:divBdr>
        </w:div>
        <w:div w:id="64228328">
          <w:marLeft w:val="480"/>
          <w:marRight w:val="0"/>
          <w:marTop w:val="0"/>
          <w:marBottom w:val="0"/>
          <w:divBdr>
            <w:top w:val="none" w:sz="0" w:space="0" w:color="auto"/>
            <w:left w:val="none" w:sz="0" w:space="0" w:color="auto"/>
            <w:bottom w:val="none" w:sz="0" w:space="0" w:color="auto"/>
            <w:right w:val="none" w:sz="0" w:space="0" w:color="auto"/>
          </w:divBdr>
        </w:div>
        <w:div w:id="105346488">
          <w:marLeft w:val="480"/>
          <w:marRight w:val="0"/>
          <w:marTop w:val="0"/>
          <w:marBottom w:val="0"/>
          <w:divBdr>
            <w:top w:val="none" w:sz="0" w:space="0" w:color="auto"/>
            <w:left w:val="none" w:sz="0" w:space="0" w:color="auto"/>
            <w:bottom w:val="none" w:sz="0" w:space="0" w:color="auto"/>
            <w:right w:val="none" w:sz="0" w:space="0" w:color="auto"/>
          </w:divBdr>
        </w:div>
        <w:div w:id="95950527">
          <w:marLeft w:val="480"/>
          <w:marRight w:val="0"/>
          <w:marTop w:val="0"/>
          <w:marBottom w:val="0"/>
          <w:divBdr>
            <w:top w:val="none" w:sz="0" w:space="0" w:color="auto"/>
            <w:left w:val="none" w:sz="0" w:space="0" w:color="auto"/>
            <w:bottom w:val="none" w:sz="0" w:space="0" w:color="auto"/>
            <w:right w:val="none" w:sz="0" w:space="0" w:color="auto"/>
          </w:divBdr>
        </w:div>
        <w:div w:id="834955158">
          <w:marLeft w:val="480"/>
          <w:marRight w:val="0"/>
          <w:marTop w:val="0"/>
          <w:marBottom w:val="0"/>
          <w:divBdr>
            <w:top w:val="none" w:sz="0" w:space="0" w:color="auto"/>
            <w:left w:val="none" w:sz="0" w:space="0" w:color="auto"/>
            <w:bottom w:val="none" w:sz="0" w:space="0" w:color="auto"/>
            <w:right w:val="none" w:sz="0" w:space="0" w:color="auto"/>
          </w:divBdr>
        </w:div>
        <w:div w:id="507403281">
          <w:marLeft w:val="480"/>
          <w:marRight w:val="0"/>
          <w:marTop w:val="0"/>
          <w:marBottom w:val="0"/>
          <w:divBdr>
            <w:top w:val="none" w:sz="0" w:space="0" w:color="auto"/>
            <w:left w:val="none" w:sz="0" w:space="0" w:color="auto"/>
            <w:bottom w:val="none" w:sz="0" w:space="0" w:color="auto"/>
            <w:right w:val="none" w:sz="0" w:space="0" w:color="auto"/>
          </w:divBdr>
        </w:div>
        <w:div w:id="1593587982">
          <w:marLeft w:val="480"/>
          <w:marRight w:val="0"/>
          <w:marTop w:val="0"/>
          <w:marBottom w:val="0"/>
          <w:divBdr>
            <w:top w:val="none" w:sz="0" w:space="0" w:color="auto"/>
            <w:left w:val="none" w:sz="0" w:space="0" w:color="auto"/>
            <w:bottom w:val="none" w:sz="0" w:space="0" w:color="auto"/>
            <w:right w:val="none" w:sz="0" w:space="0" w:color="auto"/>
          </w:divBdr>
        </w:div>
        <w:div w:id="1108350689">
          <w:marLeft w:val="480"/>
          <w:marRight w:val="0"/>
          <w:marTop w:val="0"/>
          <w:marBottom w:val="0"/>
          <w:divBdr>
            <w:top w:val="none" w:sz="0" w:space="0" w:color="auto"/>
            <w:left w:val="none" w:sz="0" w:space="0" w:color="auto"/>
            <w:bottom w:val="none" w:sz="0" w:space="0" w:color="auto"/>
            <w:right w:val="none" w:sz="0" w:space="0" w:color="auto"/>
          </w:divBdr>
        </w:div>
        <w:div w:id="1917201457">
          <w:marLeft w:val="480"/>
          <w:marRight w:val="0"/>
          <w:marTop w:val="0"/>
          <w:marBottom w:val="0"/>
          <w:divBdr>
            <w:top w:val="none" w:sz="0" w:space="0" w:color="auto"/>
            <w:left w:val="none" w:sz="0" w:space="0" w:color="auto"/>
            <w:bottom w:val="none" w:sz="0" w:space="0" w:color="auto"/>
            <w:right w:val="none" w:sz="0" w:space="0" w:color="auto"/>
          </w:divBdr>
        </w:div>
        <w:div w:id="2112819752">
          <w:marLeft w:val="480"/>
          <w:marRight w:val="0"/>
          <w:marTop w:val="0"/>
          <w:marBottom w:val="0"/>
          <w:divBdr>
            <w:top w:val="none" w:sz="0" w:space="0" w:color="auto"/>
            <w:left w:val="none" w:sz="0" w:space="0" w:color="auto"/>
            <w:bottom w:val="none" w:sz="0" w:space="0" w:color="auto"/>
            <w:right w:val="none" w:sz="0" w:space="0" w:color="auto"/>
          </w:divBdr>
        </w:div>
        <w:div w:id="577523570">
          <w:marLeft w:val="480"/>
          <w:marRight w:val="0"/>
          <w:marTop w:val="0"/>
          <w:marBottom w:val="0"/>
          <w:divBdr>
            <w:top w:val="none" w:sz="0" w:space="0" w:color="auto"/>
            <w:left w:val="none" w:sz="0" w:space="0" w:color="auto"/>
            <w:bottom w:val="none" w:sz="0" w:space="0" w:color="auto"/>
            <w:right w:val="none" w:sz="0" w:space="0" w:color="auto"/>
          </w:divBdr>
        </w:div>
        <w:div w:id="1976637504">
          <w:marLeft w:val="480"/>
          <w:marRight w:val="0"/>
          <w:marTop w:val="0"/>
          <w:marBottom w:val="0"/>
          <w:divBdr>
            <w:top w:val="none" w:sz="0" w:space="0" w:color="auto"/>
            <w:left w:val="none" w:sz="0" w:space="0" w:color="auto"/>
            <w:bottom w:val="none" w:sz="0" w:space="0" w:color="auto"/>
            <w:right w:val="none" w:sz="0" w:space="0" w:color="auto"/>
          </w:divBdr>
        </w:div>
        <w:div w:id="553547750">
          <w:marLeft w:val="480"/>
          <w:marRight w:val="0"/>
          <w:marTop w:val="0"/>
          <w:marBottom w:val="0"/>
          <w:divBdr>
            <w:top w:val="none" w:sz="0" w:space="0" w:color="auto"/>
            <w:left w:val="none" w:sz="0" w:space="0" w:color="auto"/>
            <w:bottom w:val="none" w:sz="0" w:space="0" w:color="auto"/>
            <w:right w:val="none" w:sz="0" w:space="0" w:color="auto"/>
          </w:divBdr>
        </w:div>
        <w:div w:id="14501359">
          <w:marLeft w:val="480"/>
          <w:marRight w:val="0"/>
          <w:marTop w:val="0"/>
          <w:marBottom w:val="0"/>
          <w:divBdr>
            <w:top w:val="none" w:sz="0" w:space="0" w:color="auto"/>
            <w:left w:val="none" w:sz="0" w:space="0" w:color="auto"/>
            <w:bottom w:val="none" w:sz="0" w:space="0" w:color="auto"/>
            <w:right w:val="none" w:sz="0" w:space="0" w:color="auto"/>
          </w:divBdr>
        </w:div>
        <w:div w:id="1674643606">
          <w:marLeft w:val="480"/>
          <w:marRight w:val="0"/>
          <w:marTop w:val="0"/>
          <w:marBottom w:val="0"/>
          <w:divBdr>
            <w:top w:val="none" w:sz="0" w:space="0" w:color="auto"/>
            <w:left w:val="none" w:sz="0" w:space="0" w:color="auto"/>
            <w:bottom w:val="none" w:sz="0" w:space="0" w:color="auto"/>
            <w:right w:val="none" w:sz="0" w:space="0" w:color="auto"/>
          </w:divBdr>
        </w:div>
        <w:div w:id="445123684">
          <w:marLeft w:val="480"/>
          <w:marRight w:val="0"/>
          <w:marTop w:val="0"/>
          <w:marBottom w:val="0"/>
          <w:divBdr>
            <w:top w:val="none" w:sz="0" w:space="0" w:color="auto"/>
            <w:left w:val="none" w:sz="0" w:space="0" w:color="auto"/>
            <w:bottom w:val="none" w:sz="0" w:space="0" w:color="auto"/>
            <w:right w:val="none" w:sz="0" w:space="0" w:color="auto"/>
          </w:divBdr>
        </w:div>
        <w:div w:id="514228099">
          <w:marLeft w:val="480"/>
          <w:marRight w:val="0"/>
          <w:marTop w:val="0"/>
          <w:marBottom w:val="0"/>
          <w:divBdr>
            <w:top w:val="none" w:sz="0" w:space="0" w:color="auto"/>
            <w:left w:val="none" w:sz="0" w:space="0" w:color="auto"/>
            <w:bottom w:val="none" w:sz="0" w:space="0" w:color="auto"/>
            <w:right w:val="none" w:sz="0" w:space="0" w:color="auto"/>
          </w:divBdr>
        </w:div>
      </w:divsChild>
    </w:div>
    <w:div w:id="1370883629">
      <w:marLeft w:val="480"/>
      <w:marRight w:val="0"/>
      <w:marTop w:val="0"/>
      <w:marBottom w:val="0"/>
      <w:divBdr>
        <w:top w:val="none" w:sz="0" w:space="0" w:color="auto"/>
        <w:left w:val="none" w:sz="0" w:space="0" w:color="auto"/>
        <w:bottom w:val="none" w:sz="0" w:space="0" w:color="auto"/>
        <w:right w:val="none" w:sz="0" w:space="0" w:color="auto"/>
      </w:divBdr>
    </w:div>
    <w:div w:id="1370912592">
      <w:marLeft w:val="480"/>
      <w:marRight w:val="0"/>
      <w:marTop w:val="0"/>
      <w:marBottom w:val="0"/>
      <w:divBdr>
        <w:top w:val="none" w:sz="0" w:space="0" w:color="auto"/>
        <w:left w:val="none" w:sz="0" w:space="0" w:color="auto"/>
        <w:bottom w:val="none" w:sz="0" w:space="0" w:color="auto"/>
        <w:right w:val="none" w:sz="0" w:space="0" w:color="auto"/>
      </w:divBdr>
    </w:div>
    <w:div w:id="1371031772">
      <w:bodyDiv w:val="1"/>
      <w:marLeft w:val="0"/>
      <w:marRight w:val="0"/>
      <w:marTop w:val="0"/>
      <w:marBottom w:val="0"/>
      <w:divBdr>
        <w:top w:val="none" w:sz="0" w:space="0" w:color="auto"/>
        <w:left w:val="none" w:sz="0" w:space="0" w:color="auto"/>
        <w:bottom w:val="none" w:sz="0" w:space="0" w:color="auto"/>
        <w:right w:val="none" w:sz="0" w:space="0" w:color="auto"/>
      </w:divBdr>
    </w:div>
    <w:div w:id="1371613491">
      <w:marLeft w:val="480"/>
      <w:marRight w:val="0"/>
      <w:marTop w:val="0"/>
      <w:marBottom w:val="0"/>
      <w:divBdr>
        <w:top w:val="none" w:sz="0" w:space="0" w:color="auto"/>
        <w:left w:val="none" w:sz="0" w:space="0" w:color="auto"/>
        <w:bottom w:val="none" w:sz="0" w:space="0" w:color="auto"/>
        <w:right w:val="none" w:sz="0" w:space="0" w:color="auto"/>
      </w:divBdr>
    </w:div>
    <w:div w:id="1372075159">
      <w:bodyDiv w:val="1"/>
      <w:marLeft w:val="0"/>
      <w:marRight w:val="0"/>
      <w:marTop w:val="0"/>
      <w:marBottom w:val="0"/>
      <w:divBdr>
        <w:top w:val="none" w:sz="0" w:space="0" w:color="auto"/>
        <w:left w:val="none" w:sz="0" w:space="0" w:color="auto"/>
        <w:bottom w:val="none" w:sz="0" w:space="0" w:color="auto"/>
        <w:right w:val="none" w:sz="0" w:space="0" w:color="auto"/>
      </w:divBdr>
    </w:div>
    <w:div w:id="1372537949">
      <w:marLeft w:val="480"/>
      <w:marRight w:val="0"/>
      <w:marTop w:val="0"/>
      <w:marBottom w:val="0"/>
      <w:divBdr>
        <w:top w:val="none" w:sz="0" w:space="0" w:color="auto"/>
        <w:left w:val="none" w:sz="0" w:space="0" w:color="auto"/>
        <w:bottom w:val="none" w:sz="0" w:space="0" w:color="auto"/>
        <w:right w:val="none" w:sz="0" w:space="0" w:color="auto"/>
      </w:divBdr>
    </w:div>
    <w:div w:id="1373110729">
      <w:bodyDiv w:val="1"/>
      <w:marLeft w:val="0"/>
      <w:marRight w:val="0"/>
      <w:marTop w:val="0"/>
      <w:marBottom w:val="0"/>
      <w:divBdr>
        <w:top w:val="none" w:sz="0" w:space="0" w:color="auto"/>
        <w:left w:val="none" w:sz="0" w:space="0" w:color="auto"/>
        <w:bottom w:val="none" w:sz="0" w:space="0" w:color="auto"/>
        <w:right w:val="none" w:sz="0" w:space="0" w:color="auto"/>
      </w:divBdr>
    </w:div>
    <w:div w:id="1373267237">
      <w:bodyDiv w:val="1"/>
      <w:marLeft w:val="0"/>
      <w:marRight w:val="0"/>
      <w:marTop w:val="0"/>
      <w:marBottom w:val="0"/>
      <w:divBdr>
        <w:top w:val="none" w:sz="0" w:space="0" w:color="auto"/>
        <w:left w:val="none" w:sz="0" w:space="0" w:color="auto"/>
        <w:bottom w:val="none" w:sz="0" w:space="0" w:color="auto"/>
        <w:right w:val="none" w:sz="0" w:space="0" w:color="auto"/>
      </w:divBdr>
    </w:div>
    <w:div w:id="1373654046">
      <w:marLeft w:val="480"/>
      <w:marRight w:val="0"/>
      <w:marTop w:val="0"/>
      <w:marBottom w:val="0"/>
      <w:divBdr>
        <w:top w:val="none" w:sz="0" w:space="0" w:color="auto"/>
        <w:left w:val="none" w:sz="0" w:space="0" w:color="auto"/>
        <w:bottom w:val="none" w:sz="0" w:space="0" w:color="auto"/>
        <w:right w:val="none" w:sz="0" w:space="0" w:color="auto"/>
      </w:divBdr>
    </w:div>
    <w:div w:id="1374497842">
      <w:marLeft w:val="480"/>
      <w:marRight w:val="0"/>
      <w:marTop w:val="0"/>
      <w:marBottom w:val="0"/>
      <w:divBdr>
        <w:top w:val="none" w:sz="0" w:space="0" w:color="auto"/>
        <w:left w:val="none" w:sz="0" w:space="0" w:color="auto"/>
        <w:bottom w:val="none" w:sz="0" w:space="0" w:color="auto"/>
        <w:right w:val="none" w:sz="0" w:space="0" w:color="auto"/>
      </w:divBdr>
    </w:div>
    <w:div w:id="1377045927">
      <w:marLeft w:val="480"/>
      <w:marRight w:val="0"/>
      <w:marTop w:val="0"/>
      <w:marBottom w:val="0"/>
      <w:divBdr>
        <w:top w:val="none" w:sz="0" w:space="0" w:color="auto"/>
        <w:left w:val="none" w:sz="0" w:space="0" w:color="auto"/>
        <w:bottom w:val="none" w:sz="0" w:space="0" w:color="auto"/>
        <w:right w:val="none" w:sz="0" w:space="0" w:color="auto"/>
      </w:divBdr>
    </w:div>
    <w:div w:id="1377199924">
      <w:marLeft w:val="480"/>
      <w:marRight w:val="0"/>
      <w:marTop w:val="0"/>
      <w:marBottom w:val="0"/>
      <w:divBdr>
        <w:top w:val="none" w:sz="0" w:space="0" w:color="auto"/>
        <w:left w:val="none" w:sz="0" w:space="0" w:color="auto"/>
        <w:bottom w:val="none" w:sz="0" w:space="0" w:color="auto"/>
        <w:right w:val="none" w:sz="0" w:space="0" w:color="auto"/>
      </w:divBdr>
    </w:div>
    <w:div w:id="1377698750">
      <w:marLeft w:val="480"/>
      <w:marRight w:val="0"/>
      <w:marTop w:val="0"/>
      <w:marBottom w:val="0"/>
      <w:divBdr>
        <w:top w:val="none" w:sz="0" w:space="0" w:color="auto"/>
        <w:left w:val="none" w:sz="0" w:space="0" w:color="auto"/>
        <w:bottom w:val="none" w:sz="0" w:space="0" w:color="auto"/>
        <w:right w:val="none" w:sz="0" w:space="0" w:color="auto"/>
      </w:divBdr>
    </w:div>
    <w:div w:id="1377779731">
      <w:marLeft w:val="480"/>
      <w:marRight w:val="0"/>
      <w:marTop w:val="0"/>
      <w:marBottom w:val="0"/>
      <w:divBdr>
        <w:top w:val="none" w:sz="0" w:space="0" w:color="auto"/>
        <w:left w:val="none" w:sz="0" w:space="0" w:color="auto"/>
        <w:bottom w:val="none" w:sz="0" w:space="0" w:color="auto"/>
        <w:right w:val="none" w:sz="0" w:space="0" w:color="auto"/>
      </w:divBdr>
    </w:div>
    <w:div w:id="1378747100">
      <w:marLeft w:val="480"/>
      <w:marRight w:val="0"/>
      <w:marTop w:val="0"/>
      <w:marBottom w:val="0"/>
      <w:divBdr>
        <w:top w:val="none" w:sz="0" w:space="0" w:color="auto"/>
        <w:left w:val="none" w:sz="0" w:space="0" w:color="auto"/>
        <w:bottom w:val="none" w:sz="0" w:space="0" w:color="auto"/>
        <w:right w:val="none" w:sz="0" w:space="0" w:color="auto"/>
      </w:divBdr>
    </w:div>
    <w:div w:id="1379167565">
      <w:marLeft w:val="480"/>
      <w:marRight w:val="0"/>
      <w:marTop w:val="0"/>
      <w:marBottom w:val="0"/>
      <w:divBdr>
        <w:top w:val="none" w:sz="0" w:space="0" w:color="auto"/>
        <w:left w:val="none" w:sz="0" w:space="0" w:color="auto"/>
        <w:bottom w:val="none" w:sz="0" w:space="0" w:color="auto"/>
        <w:right w:val="none" w:sz="0" w:space="0" w:color="auto"/>
      </w:divBdr>
    </w:div>
    <w:div w:id="1379742487">
      <w:marLeft w:val="480"/>
      <w:marRight w:val="0"/>
      <w:marTop w:val="0"/>
      <w:marBottom w:val="0"/>
      <w:divBdr>
        <w:top w:val="none" w:sz="0" w:space="0" w:color="auto"/>
        <w:left w:val="none" w:sz="0" w:space="0" w:color="auto"/>
        <w:bottom w:val="none" w:sz="0" w:space="0" w:color="auto"/>
        <w:right w:val="none" w:sz="0" w:space="0" w:color="auto"/>
      </w:divBdr>
    </w:div>
    <w:div w:id="1379889899">
      <w:marLeft w:val="480"/>
      <w:marRight w:val="0"/>
      <w:marTop w:val="0"/>
      <w:marBottom w:val="0"/>
      <w:divBdr>
        <w:top w:val="none" w:sz="0" w:space="0" w:color="auto"/>
        <w:left w:val="none" w:sz="0" w:space="0" w:color="auto"/>
        <w:bottom w:val="none" w:sz="0" w:space="0" w:color="auto"/>
        <w:right w:val="none" w:sz="0" w:space="0" w:color="auto"/>
      </w:divBdr>
    </w:div>
    <w:div w:id="1379935303">
      <w:bodyDiv w:val="1"/>
      <w:marLeft w:val="0"/>
      <w:marRight w:val="0"/>
      <w:marTop w:val="0"/>
      <w:marBottom w:val="0"/>
      <w:divBdr>
        <w:top w:val="none" w:sz="0" w:space="0" w:color="auto"/>
        <w:left w:val="none" w:sz="0" w:space="0" w:color="auto"/>
        <w:bottom w:val="none" w:sz="0" w:space="0" w:color="auto"/>
        <w:right w:val="none" w:sz="0" w:space="0" w:color="auto"/>
      </w:divBdr>
    </w:div>
    <w:div w:id="1381711906">
      <w:marLeft w:val="480"/>
      <w:marRight w:val="0"/>
      <w:marTop w:val="0"/>
      <w:marBottom w:val="0"/>
      <w:divBdr>
        <w:top w:val="none" w:sz="0" w:space="0" w:color="auto"/>
        <w:left w:val="none" w:sz="0" w:space="0" w:color="auto"/>
        <w:bottom w:val="none" w:sz="0" w:space="0" w:color="auto"/>
        <w:right w:val="none" w:sz="0" w:space="0" w:color="auto"/>
      </w:divBdr>
    </w:div>
    <w:div w:id="1381827766">
      <w:marLeft w:val="480"/>
      <w:marRight w:val="0"/>
      <w:marTop w:val="0"/>
      <w:marBottom w:val="0"/>
      <w:divBdr>
        <w:top w:val="none" w:sz="0" w:space="0" w:color="auto"/>
        <w:left w:val="none" w:sz="0" w:space="0" w:color="auto"/>
        <w:bottom w:val="none" w:sz="0" w:space="0" w:color="auto"/>
        <w:right w:val="none" w:sz="0" w:space="0" w:color="auto"/>
      </w:divBdr>
    </w:div>
    <w:div w:id="1382097389">
      <w:bodyDiv w:val="1"/>
      <w:marLeft w:val="0"/>
      <w:marRight w:val="0"/>
      <w:marTop w:val="0"/>
      <w:marBottom w:val="0"/>
      <w:divBdr>
        <w:top w:val="none" w:sz="0" w:space="0" w:color="auto"/>
        <w:left w:val="none" w:sz="0" w:space="0" w:color="auto"/>
        <w:bottom w:val="none" w:sz="0" w:space="0" w:color="auto"/>
        <w:right w:val="none" w:sz="0" w:space="0" w:color="auto"/>
      </w:divBdr>
      <w:divsChild>
        <w:div w:id="1913855117">
          <w:marLeft w:val="480"/>
          <w:marRight w:val="0"/>
          <w:marTop w:val="0"/>
          <w:marBottom w:val="0"/>
          <w:divBdr>
            <w:top w:val="none" w:sz="0" w:space="0" w:color="auto"/>
            <w:left w:val="none" w:sz="0" w:space="0" w:color="auto"/>
            <w:bottom w:val="none" w:sz="0" w:space="0" w:color="auto"/>
            <w:right w:val="none" w:sz="0" w:space="0" w:color="auto"/>
          </w:divBdr>
        </w:div>
        <w:div w:id="449013722">
          <w:marLeft w:val="480"/>
          <w:marRight w:val="0"/>
          <w:marTop w:val="0"/>
          <w:marBottom w:val="0"/>
          <w:divBdr>
            <w:top w:val="none" w:sz="0" w:space="0" w:color="auto"/>
            <w:left w:val="none" w:sz="0" w:space="0" w:color="auto"/>
            <w:bottom w:val="none" w:sz="0" w:space="0" w:color="auto"/>
            <w:right w:val="none" w:sz="0" w:space="0" w:color="auto"/>
          </w:divBdr>
        </w:div>
        <w:div w:id="1273627428">
          <w:marLeft w:val="480"/>
          <w:marRight w:val="0"/>
          <w:marTop w:val="0"/>
          <w:marBottom w:val="0"/>
          <w:divBdr>
            <w:top w:val="none" w:sz="0" w:space="0" w:color="auto"/>
            <w:left w:val="none" w:sz="0" w:space="0" w:color="auto"/>
            <w:bottom w:val="none" w:sz="0" w:space="0" w:color="auto"/>
            <w:right w:val="none" w:sz="0" w:space="0" w:color="auto"/>
          </w:divBdr>
        </w:div>
        <w:div w:id="766459613">
          <w:marLeft w:val="480"/>
          <w:marRight w:val="0"/>
          <w:marTop w:val="0"/>
          <w:marBottom w:val="0"/>
          <w:divBdr>
            <w:top w:val="none" w:sz="0" w:space="0" w:color="auto"/>
            <w:left w:val="none" w:sz="0" w:space="0" w:color="auto"/>
            <w:bottom w:val="none" w:sz="0" w:space="0" w:color="auto"/>
            <w:right w:val="none" w:sz="0" w:space="0" w:color="auto"/>
          </w:divBdr>
        </w:div>
        <w:div w:id="673990671">
          <w:marLeft w:val="480"/>
          <w:marRight w:val="0"/>
          <w:marTop w:val="0"/>
          <w:marBottom w:val="0"/>
          <w:divBdr>
            <w:top w:val="none" w:sz="0" w:space="0" w:color="auto"/>
            <w:left w:val="none" w:sz="0" w:space="0" w:color="auto"/>
            <w:bottom w:val="none" w:sz="0" w:space="0" w:color="auto"/>
            <w:right w:val="none" w:sz="0" w:space="0" w:color="auto"/>
          </w:divBdr>
        </w:div>
        <w:div w:id="115101513">
          <w:marLeft w:val="480"/>
          <w:marRight w:val="0"/>
          <w:marTop w:val="0"/>
          <w:marBottom w:val="0"/>
          <w:divBdr>
            <w:top w:val="none" w:sz="0" w:space="0" w:color="auto"/>
            <w:left w:val="none" w:sz="0" w:space="0" w:color="auto"/>
            <w:bottom w:val="none" w:sz="0" w:space="0" w:color="auto"/>
            <w:right w:val="none" w:sz="0" w:space="0" w:color="auto"/>
          </w:divBdr>
        </w:div>
        <w:div w:id="88158331">
          <w:marLeft w:val="480"/>
          <w:marRight w:val="0"/>
          <w:marTop w:val="0"/>
          <w:marBottom w:val="0"/>
          <w:divBdr>
            <w:top w:val="none" w:sz="0" w:space="0" w:color="auto"/>
            <w:left w:val="none" w:sz="0" w:space="0" w:color="auto"/>
            <w:bottom w:val="none" w:sz="0" w:space="0" w:color="auto"/>
            <w:right w:val="none" w:sz="0" w:space="0" w:color="auto"/>
          </w:divBdr>
        </w:div>
        <w:div w:id="915629986">
          <w:marLeft w:val="480"/>
          <w:marRight w:val="0"/>
          <w:marTop w:val="0"/>
          <w:marBottom w:val="0"/>
          <w:divBdr>
            <w:top w:val="none" w:sz="0" w:space="0" w:color="auto"/>
            <w:left w:val="none" w:sz="0" w:space="0" w:color="auto"/>
            <w:bottom w:val="none" w:sz="0" w:space="0" w:color="auto"/>
            <w:right w:val="none" w:sz="0" w:space="0" w:color="auto"/>
          </w:divBdr>
        </w:div>
        <w:div w:id="1806045266">
          <w:marLeft w:val="480"/>
          <w:marRight w:val="0"/>
          <w:marTop w:val="0"/>
          <w:marBottom w:val="0"/>
          <w:divBdr>
            <w:top w:val="none" w:sz="0" w:space="0" w:color="auto"/>
            <w:left w:val="none" w:sz="0" w:space="0" w:color="auto"/>
            <w:bottom w:val="none" w:sz="0" w:space="0" w:color="auto"/>
            <w:right w:val="none" w:sz="0" w:space="0" w:color="auto"/>
          </w:divBdr>
        </w:div>
        <w:div w:id="1337153634">
          <w:marLeft w:val="480"/>
          <w:marRight w:val="0"/>
          <w:marTop w:val="0"/>
          <w:marBottom w:val="0"/>
          <w:divBdr>
            <w:top w:val="none" w:sz="0" w:space="0" w:color="auto"/>
            <w:left w:val="none" w:sz="0" w:space="0" w:color="auto"/>
            <w:bottom w:val="none" w:sz="0" w:space="0" w:color="auto"/>
            <w:right w:val="none" w:sz="0" w:space="0" w:color="auto"/>
          </w:divBdr>
        </w:div>
        <w:div w:id="1224870758">
          <w:marLeft w:val="480"/>
          <w:marRight w:val="0"/>
          <w:marTop w:val="0"/>
          <w:marBottom w:val="0"/>
          <w:divBdr>
            <w:top w:val="none" w:sz="0" w:space="0" w:color="auto"/>
            <w:left w:val="none" w:sz="0" w:space="0" w:color="auto"/>
            <w:bottom w:val="none" w:sz="0" w:space="0" w:color="auto"/>
            <w:right w:val="none" w:sz="0" w:space="0" w:color="auto"/>
          </w:divBdr>
        </w:div>
        <w:div w:id="1913737983">
          <w:marLeft w:val="480"/>
          <w:marRight w:val="0"/>
          <w:marTop w:val="0"/>
          <w:marBottom w:val="0"/>
          <w:divBdr>
            <w:top w:val="none" w:sz="0" w:space="0" w:color="auto"/>
            <w:left w:val="none" w:sz="0" w:space="0" w:color="auto"/>
            <w:bottom w:val="none" w:sz="0" w:space="0" w:color="auto"/>
            <w:right w:val="none" w:sz="0" w:space="0" w:color="auto"/>
          </w:divBdr>
        </w:div>
        <w:div w:id="704794332">
          <w:marLeft w:val="480"/>
          <w:marRight w:val="0"/>
          <w:marTop w:val="0"/>
          <w:marBottom w:val="0"/>
          <w:divBdr>
            <w:top w:val="none" w:sz="0" w:space="0" w:color="auto"/>
            <w:left w:val="none" w:sz="0" w:space="0" w:color="auto"/>
            <w:bottom w:val="none" w:sz="0" w:space="0" w:color="auto"/>
            <w:right w:val="none" w:sz="0" w:space="0" w:color="auto"/>
          </w:divBdr>
        </w:div>
        <w:div w:id="197545870">
          <w:marLeft w:val="480"/>
          <w:marRight w:val="0"/>
          <w:marTop w:val="0"/>
          <w:marBottom w:val="0"/>
          <w:divBdr>
            <w:top w:val="none" w:sz="0" w:space="0" w:color="auto"/>
            <w:left w:val="none" w:sz="0" w:space="0" w:color="auto"/>
            <w:bottom w:val="none" w:sz="0" w:space="0" w:color="auto"/>
            <w:right w:val="none" w:sz="0" w:space="0" w:color="auto"/>
          </w:divBdr>
        </w:div>
        <w:div w:id="1102917953">
          <w:marLeft w:val="480"/>
          <w:marRight w:val="0"/>
          <w:marTop w:val="0"/>
          <w:marBottom w:val="0"/>
          <w:divBdr>
            <w:top w:val="none" w:sz="0" w:space="0" w:color="auto"/>
            <w:left w:val="none" w:sz="0" w:space="0" w:color="auto"/>
            <w:bottom w:val="none" w:sz="0" w:space="0" w:color="auto"/>
            <w:right w:val="none" w:sz="0" w:space="0" w:color="auto"/>
          </w:divBdr>
        </w:div>
        <w:div w:id="1215577865">
          <w:marLeft w:val="480"/>
          <w:marRight w:val="0"/>
          <w:marTop w:val="0"/>
          <w:marBottom w:val="0"/>
          <w:divBdr>
            <w:top w:val="none" w:sz="0" w:space="0" w:color="auto"/>
            <w:left w:val="none" w:sz="0" w:space="0" w:color="auto"/>
            <w:bottom w:val="none" w:sz="0" w:space="0" w:color="auto"/>
            <w:right w:val="none" w:sz="0" w:space="0" w:color="auto"/>
          </w:divBdr>
        </w:div>
        <w:div w:id="1501582813">
          <w:marLeft w:val="480"/>
          <w:marRight w:val="0"/>
          <w:marTop w:val="0"/>
          <w:marBottom w:val="0"/>
          <w:divBdr>
            <w:top w:val="none" w:sz="0" w:space="0" w:color="auto"/>
            <w:left w:val="none" w:sz="0" w:space="0" w:color="auto"/>
            <w:bottom w:val="none" w:sz="0" w:space="0" w:color="auto"/>
            <w:right w:val="none" w:sz="0" w:space="0" w:color="auto"/>
          </w:divBdr>
        </w:div>
      </w:divsChild>
    </w:div>
    <w:div w:id="1383290985">
      <w:bodyDiv w:val="1"/>
      <w:marLeft w:val="0"/>
      <w:marRight w:val="0"/>
      <w:marTop w:val="0"/>
      <w:marBottom w:val="0"/>
      <w:divBdr>
        <w:top w:val="none" w:sz="0" w:space="0" w:color="auto"/>
        <w:left w:val="none" w:sz="0" w:space="0" w:color="auto"/>
        <w:bottom w:val="none" w:sz="0" w:space="0" w:color="auto"/>
        <w:right w:val="none" w:sz="0" w:space="0" w:color="auto"/>
      </w:divBdr>
    </w:div>
    <w:div w:id="1383292801">
      <w:marLeft w:val="480"/>
      <w:marRight w:val="0"/>
      <w:marTop w:val="0"/>
      <w:marBottom w:val="0"/>
      <w:divBdr>
        <w:top w:val="none" w:sz="0" w:space="0" w:color="auto"/>
        <w:left w:val="none" w:sz="0" w:space="0" w:color="auto"/>
        <w:bottom w:val="none" w:sz="0" w:space="0" w:color="auto"/>
        <w:right w:val="none" w:sz="0" w:space="0" w:color="auto"/>
      </w:divBdr>
    </w:div>
    <w:div w:id="1385566865">
      <w:bodyDiv w:val="1"/>
      <w:marLeft w:val="0"/>
      <w:marRight w:val="0"/>
      <w:marTop w:val="0"/>
      <w:marBottom w:val="0"/>
      <w:divBdr>
        <w:top w:val="none" w:sz="0" w:space="0" w:color="auto"/>
        <w:left w:val="none" w:sz="0" w:space="0" w:color="auto"/>
        <w:bottom w:val="none" w:sz="0" w:space="0" w:color="auto"/>
        <w:right w:val="none" w:sz="0" w:space="0" w:color="auto"/>
      </w:divBdr>
    </w:div>
    <w:div w:id="1386024758">
      <w:marLeft w:val="480"/>
      <w:marRight w:val="0"/>
      <w:marTop w:val="0"/>
      <w:marBottom w:val="0"/>
      <w:divBdr>
        <w:top w:val="none" w:sz="0" w:space="0" w:color="auto"/>
        <w:left w:val="none" w:sz="0" w:space="0" w:color="auto"/>
        <w:bottom w:val="none" w:sz="0" w:space="0" w:color="auto"/>
        <w:right w:val="none" w:sz="0" w:space="0" w:color="auto"/>
      </w:divBdr>
    </w:div>
    <w:div w:id="1386221486">
      <w:marLeft w:val="480"/>
      <w:marRight w:val="0"/>
      <w:marTop w:val="0"/>
      <w:marBottom w:val="0"/>
      <w:divBdr>
        <w:top w:val="none" w:sz="0" w:space="0" w:color="auto"/>
        <w:left w:val="none" w:sz="0" w:space="0" w:color="auto"/>
        <w:bottom w:val="none" w:sz="0" w:space="0" w:color="auto"/>
        <w:right w:val="none" w:sz="0" w:space="0" w:color="auto"/>
      </w:divBdr>
    </w:div>
    <w:div w:id="1387140256">
      <w:bodyDiv w:val="1"/>
      <w:marLeft w:val="0"/>
      <w:marRight w:val="0"/>
      <w:marTop w:val="0"/>
      <w:marBottom w:val="0"/>
      <w:divBdr>
        <w:top w:val="none" w:sz="0" w:space="0" w:color="auto"/>
        <w:left w:val="none" w:sz="0" w:space="0" w:color="auto"/>
        <w:bottom w:val="none" w:sz="0" w:space="0" w:color="auto"/>
        <w:right w:val="none" w:sz="0" w:space="0" w:color="auto"/>
      </w:divBdr>
    </w:div>
    <w:div w:id="1387339321">
      <w:marLeft w:val="480"/>
      <w:marRight w:val="0"/>
      <w:marTop w:val="0"/>
      <w:marBottom w:val="0"/>
      <w:divBdr>
        <w:top w:val="none" w:sz="0" w:space="0" w:color="auto"/>
        <w:left w:val="none" w:sz="0" w:space="0" w:color="auto"/>
        <w:bottom w:val="none" w:sz="0" w:space="0" w:color="auto"/>
        <w:right w:val="none" w:sz="0" w:space="0" w:color="auto"/>
      </w:divBdr>
    </w:div>
    <w:div w:id="1388142434">
      <w:marLeft w:val="480"/>
      <w:marRight w:val="0"/>
      <w:marTop w:val="0"/>
      <w:marBottom w:val="0"/>
      <w:divBdr>
        <w:top w:val="none" w:sz="0" w:space="0" w:color="auto"/>
        <w:left w:val="none" w:sz="0" w:space="0" w:color="auto"/>
        <w:bottom w:val="none" w:sz="0" w:space="0" w:color="auto"/>
        <w:right w:val="none" w:sz="0" w:space="0" w:color="auto"/>
      </w:divBdr>
    </w:div>
    <w:div w:id="1388409388">
      <w:marLeft w:val="480"/>
      <w:marRight w:val="0"/>
      <w:marTop w:val="0"/>
      <w:marBottom w:val="0"/>
      <w:divBdr>
        <w:top w:val="none" w:sz="0" w:space="0" w:color="auto"/>
        <w:left w:val="none" w:sz="0" w:space="0" w:color="auto"/>
        <w:bottom w:val="none" w:sz="0" w:space="0" w:color="auto"/>
        <w:right w:val="none" w:sz="0" w:space="0" w:color="auto"/>
      </w:divBdr>
    </w:div>
    <w:div w:id="1390570102">
      <w:bodyDiv w:val="1"/>
      <w:marLeft w:val="0"/>
      <w:marRight w:val="0"/>
      <w:marTop w:val="0"/>
      <w:marBottom w:val="0"/>
      <w:divBdr>
        <w:top w:val="none" w:sz="0" w:space="0" w:color="auto"/>
        <w:left w:val="none" w:sz="0" w:space="0" w:color="auto"/>
        <w:bottom w:val="none" w:sz="0" w:space="0" w:color="auto"/>
        <w:right w:val="none" w:sz="0" w:space="0" w:color="auto"/>
      </w:divBdr>
    </w:div>
    <w:div w:id="1390570381">
      <w:marLeft w:val="480"/>
      <w:marRight w:val="0"/>
      <w:marTop w:val="0"/>
      <w:marBottom w:val="0"/>
      <w:divBdr>
        <w:top w:val="none" w:sz="0" w:space="0" w:color="auto"/>
        <w:left w:val="none" w:sz="0" w:space="0" w:color="auto"/>
        <w:bottom w:val="none" w:sz="0" w:space="0" w:color="auto"/>
        <w:right w:val="none" w:sz="0" w:space="0" w:color="auto"/>
      </w:divBdr>
    </w:div>
    <w:div w:id="1390807383">
      <w:bodyDiv w:val="1"/>
      <w:marLeft w:val="0"/>
      <w:marRight w:val="0"/>
      <w:marTop w:val="0"/>
      <w:marBottom w:val="0"/>
      <w:divBdr>
        <w:top w:val="none" w:sz="0" w:space="0" w:color="auto"/>
        <w:left w:val="none" w:sz="0" w:space="0" w:color="auto"/>
        <w:bottom w:val="none" w:sz="0" w:space="0" w:color="auto"/>
        <w:right w:val="none" w:sz="0" w:space="0" w:color="auto"/>
      </w:divBdr>
    </w:div>
    <w:div w:id="1391229954">
      <w:marLeft w:val="480"/>
      <w:marRight w:val="0"/>
      <w:marTop w:val="0"/>
      <w:marBottom w:val="0"/>
      <w:divBdr>
        <w:top w:val="none" w:sz="0" w:space="0" w:color="auto"/>
        <w:left w:val="none" w:sz="0" w:space="0" w:color="auto"/>
        <w:bottom w:val="none" w:sz="0" w:space="0" w:color="auto"/>
        <w:right w:val="none" w:sz="0" w:space="0" w:color="auto"/>
      </w:divBdr>
    </w:div>
    <w:div w:id="1392145959">
      <w:bodyDiv w:val="1"/>
      <w:marLeft w:val="0"/>
      <w:marRight w:val="0"/>
      <w:marTop w:val="0"/>
      <w:marBottom w:val="0"/>
      <w:divBdr>
        <w:top w:val="none" w:sz="0" w:space="0" w:color="auto"/>
        <w:left w:val="none" w:sz="0" w:space="0" w:color="auto"/>
        <w:bottom w:val="none" w:sz="0" w:space="0" w:color="auto"/>
        <w:right w:val="none" w:sz="0" w:space="0" w:color="auto"/>
      </w:divBdr>
    </w:div>
    <w:div w:id="1392772373">
      <w:marLeft w:val="480"/>
      <w:marRight w:val="0"/>
      <w:marTop w:val="0"/>
      <w:marBottom w:val="0"/>
      <w:divBdr>
        <w:top w:val="none" w:sz="0" w:space="0" w:color="auto"/>
        <w:left w:val="none" w:sz="0" w:space="0" w:color="auto"/>
        <w:bottom w:val="none" w:sz="0" w:space="0" w:color="auto"/>
        <w:right w:val="none" w:sz="0" w:space="0" w:color="auto"/>
      </w:divBdr>
    </w:div>
    <w:div w:id="1392802397">
      <w:bodyDiv w:val="1"/>
      <w:marLeft w:val="0"/>
      <w:marRight w:val="0"/>
      <w:marTop w:val="0"/>
      <w:marBottom w:val="0"/>
      <w:divBdr>
        <w:top w:val="none" w:sz="0" w:space="0" w:color="auto"/>
        <w:left w:val="none" w:sz="0" w:space="0" w:color="auto"/>
        <w:bottom w:val="none" w:sz="0" w:space="0" w:color="auto"/>
        <w:right w:val="none" w:sz="0" w:space="0" w:color="auto"/>
      </w:divBdr>
    </w:div>
    <w:div w:id="1393429090">
      <w:marLeft w:val="480"/>
      <w:marRight w:val="0"/>
      <w:marTop w:val="0"/>
      <w:marBottom w:val="0"/>
      <w:divBdr>
        <w:top w:val="none" w:sz="0" w:space="0" w:color="auto"/>
        <w:left w:val="none" w:sz="0" w:space="0" w:color="auto"/>
        <w:bottom w:val="none" w:sz="0" w:space="0" w:color="auto"/>
        <w:right w:val="none" w:sz="0" w:space="0" w:color="auto"/>
      </w:divBdr>
    </w:div>
    <w:div w:id="1395353560">
      <w:marLeft w:val="480"/>
      <w:marRight w:val="0"/>
      <w:marTop w:val="0"/>
      <w:marBottom w:val="0"/>
      <w:divBdr>
        <w:top w:val="none" w:sz="0" w:space="0" w:color="auto"/>
        <w:left w:val="none" w:sz="0" w:space="0" w:color="auto"/>
        <w:bottom w:val="none" w:sz="0" w:space="0" w:color="auto"/>
        <w:right w:val="none" w:sz="0" w:space="0" w:color="auto"/>
      </w:divBdr>
    </w:div>
    <w:div w:id="1395471561">
      <w:marLeft w:val="480"/>
      <w:marRight w:val="0"/>
      <w:marTop w:val="0"/>
      <w:marBottom w:val="0"/>
      <w:divBdr>
        <w:top w:val="none" w:sz="0" w:space="0" w:color="auto"/>
        <w:left w:val="none" w:sz="0" w:space="0" w:color="auto"/>
        <w:bottom w:val="none" w:sz="0" w:space="0" w:color="auto"/>
        <w:right w:val="none" w:sz="0" w:space="0" w:color="auto"/>
      </w:divBdr>
    </w:div>
    <w:div w:id="1396586432">
      <w:marLeft w:val="480"/>
      <w:marRight w:val="0"/>
      <w:marTop w:val="0"/>
      <w:marBottom w:val="0"/>
      <w:divBdr>
        <w:top w:val="none" w:sz="0" w:space="0" w:color="auto"/>
        <w:left w:val="none" w:sz="0" w:space="0" w:color="auto"/>
        <w:bottom w:val="none" w:sz="0" w:space="0" w:color="auto"/>
        <w:right w:val="none" w:sz="0" w:space="0" w:color="auto"/>
      </w:divBdr>
    </w:div>
    <w:div w:id="1396590359">
      <w:marLeft w:val="480"/>
      <w:marRight w:val="0"/>
      <w:marTop w:val="0"/>
      <w:marBottom w:val="0"/>
      <w:divBdr>
        <w:top w:val="none" w:sz="0" w:space="0" w:color="auto"/>
        <w:left w:val="none" w:sz="0" w:space="0" w:color="auto"/>
        <w:bottom w:val="none" w:sz="0" w:space="0" w:color="auto"/>
        <w:right w:val="none" w:sz="0" w:space="0" w:color="auto"/>
      </w:divBdr>
    </w:div>
    <w:div w:id="1396660002">
      <w:bodyDiv w:val="1"/>
      <w:marLeft w:val="0"/>
      <w:marRight w:val="0"/>
      <w:marTop w:val="0"/>
      <w:marBottom w:val="0"/>
      <w:divBdr>
        <w:top w:val="none" w:sz="0" w:space="0" w:color="auto"/>
        <w:left w:val="none" w:sz="0" w:space="0" w:color="auto"/>
        <w:bottom w:val="none" w:sz="0" w:space="0" w:color="auto"/>
        <w:right w:val="none" w:sz="0" w:space="0" w:color="auto"/>
      </w:divBdr>
    </w:div>
    <w:div w:id="1398281592">
      <w:marLeft w:val="480"/>
      <w:marRight w:val="0"/>
      <w:marTop w:val="0"/>
      <w:marBottom w:val="0"/>
      <w:divBdr>
        <w:top w:val="none" w:sz="0" w:space="0" w:color="auto"/>
        <w:left w:val="none" w:sz="0" w:space="0" w:color="auto"/>
        <w:bottom w:val="none" w:sz="0" w:space="0" w:color="auto"/>
        <w:right w:val="none" w:sz="0" w:space="0" w:color="auto"/>
      </w:divBdr>
    </w:div>
    <w:div w:id="1398357180">
      <w:marLeft w:val="480"/>
      <w:marRight w:val="0"/>
      <w:marTop w:val="0"/>
      <w:marBottom w:val="0"/>
      <w:divBdr>
        <w:top w:val="none" w:sz="0" w:space="0" w:color="auto"/>
        <w:left w:val="none" w:sz="0" w:space="0" w:color="auto"/>
        <w:bottom w:val="none" w:sz="0" w:space="0" w:color="auto"/>
        <w:right w:val="none" w:sz="0" w:space="0" w:color="auto"/>
      </w:divBdr>
    </w:div>
    <w:div w:id="1399012126">
      <w:marLeft w:val="480"/>
      <w:marRight w:val="0"/>
      <w:marTop w:val="0"/>
      <w:marBottom w:val="0"/>
      <w:divBdr>
        <w:top w:val="none" w:sz="0" w:space="0" w:color="auto"/>
        <w:left w:val="none" w:sz="0" w:space="0" w:color="auto"/>
        <w:bottom w:val="none" w:sz="0" w:space="0" w:color="auto"/>
        <w:right w:val="none" w:sz="0" w:space="0" w:color="auto"/>
      </w:divBdr>
    </w:div>
    <w:div w:id="1399128172">
      <w:marLeft w:val="480"/>
      <w:marRight w:val="0"/>
      <w:marTop w:val="0"/>
      <w:marBottom w:val="0"/>
      <w:divBdr>
        <w:top w:val="none" w:sz="0" w:space="0" w:color="auto"/>
        <w:left w:val="none" w:sz="0" w:space="0" w:color="auto"/>
        <w:bottom w:val="none" w:sz="0" w:space="0" w:color="auto"/>
        <w:right w:val="none" w:sz="0" w:space="0" w:color="auto"/>
      </w:divBdr>
    </w:div>
    <w:div w:id="1399673204">
      <w:marLeft w:val="480"/>
      <w:marRight w:val="0"/>
      <w:marTop w:val="0"/>
      <w:marBottom w:val="0"/>
      <w:divBdr>
        <w:top w:val="none" w:sz="0" w:space="0" w:color="auto"/>
        <w:left w:val="none" w:sz="0" w:space="0" w:color="auto"/>
        <w:bottom w:val="none" w:sz="0" w:space="0" w:color="auto"/>
        <w:right w:val="none" w:sz="0" w:space="0" w:color="auto"/>
      </w:divBdr>
    </w:div>
    <w:div w:id="1399980844">
      <w:marLeft w:val="480"/>
      <w:marRight w:val="0"/>
      <w:marTop w:val="0"/>
      <w:marBottom w:val="0"/>
      <w:divBdr>
        <w:top w:val="none" w:sz="0" w:space="0" w:color="auto"/>
        <w:left w:val="none" w:sz="0" w:space="0" w:color="auto"/>
        <w:bottom w:val="none" w:sz="0" w:space="0" w:color="auto"/>
        <w:right w:val="none" w:sz="0" w:space="0" w:color="auto"/>
      </w:divBdr>
    </w:div>
    <w:div w:id="1400326885">
      <w:marLeft w:val="480"/>
      <w:marRight w:val="0"/>
      <w:marTop w:val="0"/>
      <w:marBottom w:val="0"/>
      <w:divBdr>
        <w:top w:val="none" w:sz="0" w:space="0" w:color="auto"/>
        <w:left w:val="none" w:sz="0" w:space="0" w:color="auto"/>
        <w:bottom w:val="none" w:sz="0" w:space="0" w:color="auto"/>
        <w:right w:val="none" w:sz="0" w:space="0" w:color="auto"/>
      </w:divBdr>
    </w:div>
    <w:div w:id="1400637580">
      <w:marLeft w:val="480"/>
      <w:marRight w:val="0"/>
      <w:marTop w:val="0"/>
      <w:marBottom w:val="0"/>
      <w:divBdr>
        <w:top w:val="none" w:sz="0" w:space="0" w:color="auto"/>
        <w:left w:val="none" w:sz="0" w:space="0" w:color="auto"/>
        <w:bottom w:val="none" w:sz="0" w:space="0" w:color="auto"/>
        <w:right w:val="none" w:sz="0" w:space="0" w:color="auto"/>
      </w:divBdr>
    </w:div>
    <w:div w:id="1401251949">
      <w:marLeft w:val="480"/>
      <w:marRight w:val="0"/>
      <w:marTop w:val="0"/>
      <w:marBottom w:val="0"/>
      <w:divBdr>
        <w:top w:val="none" w:sz="0" w:space="0" w:color="auto"/>
        <w:left w:val="none" w:sz="0" w:space="0" w:color="auto"/>
        <w:bottom w:val="none" w:sz="0" w:space="0" w:color="auto"/>
        <w:right w:val="none" w:sz="0" w:space="0" w:color="auto"/>
      </w:divBdr>
    </w:div>
    <w:div w:id="1401637451">
      <w:marLeft w:val="480"/>
      <w:marRight w:val="0"/>
      <w:marTop w:val="0"/>
      <w:marBottom w:val="0"/>
      <w:divBdr>
        <w:top w:val="none" w:sz="0" w:space="0" w:color="auto"/>
        <w:left w:val="none" w:sz="0" w:space="0" w:color="auto"/>
        <w:bottom w:val="none" w:sz="0" w:space="0" w:color="auto"/>
        <w:right w:val="none" w:sz="0" w:space="0" w:color="auto"/>
      </w:divBdr>
    </w:div>
    <w:div w:id="1401711867">
      <w:bodyDiv w:val="1"/>
      <w:marLeft w:val="0"/>
      <w:marRight w:val="0"/>
      <w:marTop w:val="0"/>
      <w:marBottom w:val="0"/>
      <w:divBdr>
        <w:top w:val="none" w:sz="0" w:space="0" w:color="auto"/>
        <w:left w:val="none" w:sz="0" w:space="0" w:color="auto"/>
        <w:bottom w:val="none" w:sz="0" w:space="0" w:color="auto"/>
        <w:right w:val="none" w:sz="0" w:space="0" w:color="auto"/>
      </w:divBdr>
    </w:div>
    <w:div w:id="1401906784">
      <w:marLeft w:val="480"/>
      <w:marRight w:val="0"/>
      <w:marTop w:val="0"/>
      <w:marBottom w:val="0"/>
      <w:divBdr>
        <w:top w:val="none" w:sz="0" w:space="0" w:color="auto"/>
        <w:left w:val="none" w:sz="0" w:space="0" w:color="auto"/>
        <w:bottom w:val="none" w:sz="0" w:space="0" w:color="auto"/>
        <w:right w:val="none" w:sz="0" w:space="0" w:color="auto"/>
      </w:divBdr>
    </w:div>
    <w:div w:id="1401948914">
      <w:bodyDiv w:val="1"/>
      <w:marLeft w:val="0"/>
      <w:marRight w:val="0"/>
      <w:marTop w:val="0"/>
      <w:marBottom w:val="0"/>
      <w:divBdr>
        <w:top w:val="none" w:sz="0" w:space="0" w:color="auto"/>
        <w:left w:val="none" w:sz="0" w:space="0" w:color="auto"/>
        <w:bottom w:val="none" w:sz="0" w:space="0" w:color="auto"/>
        <w:right w:val="none" w:sz="0" w:space="0" w:color="auto"/>
      </w:divBdr>
    </w:div>
    <w:div w:id="1402219526">
      <w:marLeft w:val="480"/>
      <w:marRight w:val="0"/>
      <w:marTop w:val="0"/>
      <w:marBottom w:val="0"/>
      <w:divBdr>
        <w:top w:val="none" w:sz="0" w:space="0" w:color="auto"/>
        <w:left w:val="none" w:sz="0" w:space="0" w:color="auto"/>
        <w:bottom w:val="none" w:sz="0" w:space="0" w:color="auto"/>
        <w:right w:val="none" w:sz="0" w:space="0" w:color="auto"/>
      </w:divBdr>
    </w:div>
    <w:div w:id="1403334724">
      <w:marLeft w:val="480"/>
      <w:marRight w:val="0"/>
      <w:marTop w:val="0"/>
      <w:marBottom w:val="0"/>
      <w:divBdr>
        <w:top w:val="none" w:sz="0" w:space="0" w:color="auto"/>
        <w:left w:val="none" w:sz="0" w:space="0" w:color="auto"/>
        <w:bottom w:val="none" w:sz="0" w:space="0" w:color="auto"/>
        <w:right w:val="none" w:sz="0" w:space="0" w:color="auto"/>
      </w:divBdr>
    </w:div>
    <w:div w:id="1403984007">
      <w:marLeft w:val="480"/>
      <w:marRight w:val="0"/>
      <w:marTop w:val="0"/>
      <w:marBottom w:val="0"/>
      <w:divBdr>
        <w:top w:val="none" w:sz="0" w:space="0" w:color="auto"/>
        <w:left w:val="none" w:sz="0" w:space="0" w:color="auto"/>
        <w:bottom w:val="none" w:sz="0" w:space="0" w:color="auto"/>
        <w:right w:val="none" w:sz="0" w:space="0" w:color="auto"/>
      </w:divBdr>
    </w:div>
    <w:div w:id="1404254135">
      <w:bodyDiv w:val="1"/>
      <w:marLeft w:val="0"/>
      <w:marRight w:val="0"/>
      <w:marTop w:val="0"/>
      <w:marBottom w:val="0"/>
      <w:divBdr>
        <w:top w:val="none" w:sz="0" w:space="0" w:color="auto"/>
        <w:left w:val="none" w:sz="0" w:space="0" w:color="auto"/>
        <w:bottom w:val="none" w:sz="0" w:space="0" w:color="auto"/>
        <w:right w:val="none" w:sz="0" w:space="0" w:color="auto"/>
      </w:divBdr>
    </w:div>
    <w:div w:id="1405448168">
      <w:bodyDiv w:val="1"/>
      <w:marLeft w:val="0"/>
      <w:marRight w:val="0"/>
      <w:marTop w:val="0"/>
      <w:marBottom w:val="0"/>
      <w:divBdr>
        <w:top w:val="none" w:sz="0" w:space="0" w:color="auto"/>
        <w:left w:val="none" w:sz="0" w:space="0" w:color="auto"/>
        <w:bottom w:val="none" w:sz="0" w:space="0" w:color="auto"/>
        <w:right w:val="none" w:sz="0" w:space="0" w:color="auto"/>
      </w:divBdr>
    </w:div>
    <w:div w:id="1405713957">
      <w:bodyDiv w:val="1"/>
      <w:marLeft w:val="0"/>
      <w:marRight w:val="0"/>
      <w:marTop w:val="0"/>
      <w:marBottom w:val="0"/>
      <w:divBdr>
        <w:top w:val="none" w:sz="0" w:space="0" w:color="auto"/>
        <w:left w:val="none" w:sz="0" w:space="0" w:color="auto"/>
        <w:bottom w:val="none" w:sz="0" w:space="0" w:color="auto"/>
        <w:right w:val="none" w:sz="0" w:space="0" w:color="auto"/>
      </w:divBdr>
    </w:div>
    <w:div w:id="1406031262">
      <w:bodyDiv w:val="1"/>
      <w:marLeft w:val="0"/>
      <w:marRight w:val="0"/>
      <w:marTop w:val="0"/>
      <w:marBottom w:val="0"/>
      <w:divBdr>
        <w:top w:val="none" w:sz="0" w:space="0" w:color="auto"/>
        <w:left w:val="none" w:sz="0" w:space="0" w:color="auto"/>
        <w:bottom w:val="none" w:sz="0" w:space="0" w:color="auto"/>
        <w:right w:val="none" w:sz="0" w:space="0" w:color="auto"/>
      </w:divBdr>
    </w:div>
    <w:div w:id="1406687080">
      <w:bodyDiv w:val="1"/>
      <w:marLeft w:val="0"/>
      <w:marRight w:val="0"/>
      <w:marTop w:val="0"/>
      <w:marBottom w:val="0"/>
      <w:divBdr>
        <w:top w:val="none" w:sz="0" w:space="0" w:color="auto"/>
        <w:left w:val="none" w:sz="0" w:space="0" w:color="auto"/>
        <w:bottom w:val="none" w:sz="0" w:space="0" w:color="auto"/>
        <w:right w:val="none" w:sz="0" w:space="0" w:color="auto"/>
      </w:divBdr>
    </w:div>
    <w:div w:id="1406878520">
      <w:bodyDiv w:val="1"/>
      <w:marLeft w:val="0"/>
      <w:marRight w:val="0"/>
      <w:marTop w:val="0"/>
      <w:marBottom w:val="0"/>
      <w:divBdr>
        <w:top w:val="none" w:sz="0" w:space="0" w:color="auto"/>
        <w:left w:val="none" w:sz="0" w:space="0" w:color="auto"/>
        <w:bottom w:val="none" w:sz="0" w:space="0" w:color="auto"/>
        <w:right w:val="none" w:sz="0" w:space="0" w:color="auto"/>
      </w:divBdr>
    </w:div>
    <w:div w:id="1407610905">
      <w:bodyDiv w:val="1"/>
      <w:marLeft w:val="0"/>
      <w:marRight w:val="0"/>
      <w:marTop w:val="0"/>
      <w:marBottom w:val="0"/>
      <w:divBdr>
        <w:top w:val="none" w:sz="0" w:space="0" w:color="auto"/>
        <w:left w:val="none" w:sz="0" w:space="0" w:color="auto"/>
        <w:bottom w:val="none" w:sz="0" w:space="0" w:color="auto"/>
        <w:right w:val="none" w:sz="0" w:space="0" w:color="auto"/>
      </w:divBdr>
    </w:div>
    <w:div w:id="1407731129">
      <w:marLeft w:val="480"/>
      <w:marRight w:val="0"/>
      <w:marTop w:val="0"/>
      <w:marBottom w:val="0"/>
      <w:divBdr>
        <w:top w:val="none" w:sz="0" w:space="0" w:color="auto"/>
        <w:left w:val="none" w:sz="0" w:space="0" w:color="auto"/>
        <w:bottom w:val="none" w:sz="0" w:space="0" w:color="auto"/>
        <w:right w:val="none" w:sz="0" w:space="0" w:color="auto"/>
      </w:divBdr>
    </w:div>
    <w:div w:id="1409301002">
      <w:marLeft w:val="480"/>
      <w:marRight w:val="0"/>
      <w:marTop w:val="0"/>
      <w:marBottom w:val="0"/>
      <w:divBdr>
        <w:top w:val="none" w:sz="0" w:space="0" w:color="auto"/>
        <w:left w:val="none" w:sz="0" w:space="0" w:color="auto"/>
        <w:bottom w:val="none" w:sz="0" w:space="0" w:color="auto"/>
        <w:right w:val="none" w:sz="0" w:space="0" w:color="auto"/>
      </w:divBdr>
    </w:div>
    <w:div w:id="1409309129">
      <w:bodyDiv w:val="1"/>
      <w:marLeft w:val="0"/>
      <w:marRight w:val="0"/>
      <w:marTop w:val="0"/>
      <w:marBottom w:val="0"/>
      <w:divBdr>
        <w:top w:val="none" w:sz="0" w:space="0" w:color="auto"/>
        <w:left w:val="none" w:sz="0" w:space="0" w:color="auto"/>
        <w:bottom w:val="none" w:sz="0" w:space="0" w:color="auto"/>
        <w:right w:val="none" w:sz="0" w:space="0" w:color="auto"/>
      </w:divBdr>
    </w:div>
    <w:div w:id="1409810607">
      <w:bodyDiv w:val="1"/>
      <w:marLeft w:val="0"/>
      <w:marRight w:val="0"/>
      <w:marTop w:val="0"/>
      <w:marBottom w:val="0"/>
      <w:divBdr>
        <w:top w:val="none" w:sz="0" w:space="0" w:color="auto"/>
        <w:left w:val="none" w:sz="0" w:space="0" w:color="auto"/>
        <w:bottom w:val="none" w:sz="0" w:space="0" w:color="auto"/>
        <w:right w:val="none" w:sz="0" w:space="0" w:color="auto"/>
      </w:divBdr>
    </w:div>
    <w:div w:id="1410076946">
      <w:bodyDiv w:val="1"/>
      <w:marLeft w:val="0"/>
      <w:marRight w:val="0"/>
      <w:marTop w:val="0"/>
      <w:marBottom w:val="0"/>
      <w:divBdr>
        <w:top w:val="none" w:sz="0" w:space="0" w:color="auto"/>
        <w:left w:val="none" w:sz="0" w:space="0" w:color="auto"/>
        <w:bottom w:val="none" w:sz="0" w:space="0" w:color="auto"/>
        <w:right w:val="none" w:sz="0" w:space="0" w:color="auto"/>
      </w:divBdr>
    </w:div>
    <w:div w:id="1410810147">
      <w:marLeft w:val="480"/>
      <w:marRight w:val="0"/>
      <w:marTop w:val="0"/>
      <w:marBottom w:val="0"/>
      <w:divBdr>
        <w:top w:val="none" w:sz="0" w:space="0" w:color="auto"/>
        <w:left w:val="none" w:sz="0" w:space="0" w:color="auto"/>
        <w:bottom w:val="none" w:sz="0" w:space="0" w:color="auto"/>
        <w:right w:val="none" w:sz="0" w:space="0" w:color="auto"/>
      </w:divBdr>
    </w:div>
    <w:div w:id="1410810637">
      <w:bodyDiv w:val="1"/>
      <w:marLeft w:val="0"/>
      <w:marRight w:val="0"/>
      <w:marTop w:val="0"/>
      <w:marBottom w:val="0"/>
      <w:divBdr>
        <w:top w:val="none" w:sz="0" w:space="0" w:color="auto"/>
        <w:left w:val="none" w:sz="0" w:space="0" w:color="auto"/>
        <w:bottom w:val="none" w:sz="0" w:space="0" w:color="auto"/>
        <w:right w:val="none" w:sz="0" w:space="0" w:color="auto"/>
      </w:divBdr>
    </w:div>
    <w:div w:id="1411003666">
      <w:marLeft w:val="480"/>
      <w:marRight w:val="0"/>
      <w:marTop w:val="0"/>
      <w:marBottom w:val="0"/>
      <w:divBdr>
        <w:top w:val="none" w:sz="0" w:space="0" w:color="auto"/>
        <w:left w:val="none" w:sz="0" w:space="0" w:color="auto"/>
        <w:bottom w:val="none" w:sz="0" w:space="0" w:color="auto"/>
        <w:right w:val="none" w:sz="0" w:space="0" w:color="auto"/>
      </w:divBdr>
    </w:div>
    <w:div w:id="1411078746">
      <w:marLeft w:val="480"/>
      <w:marRight w:val="0"/>
      <w:marTop w:val="0"/>
      <w:marBottom w:val="0"/>
      <w:divBdr>
        <w:top w:val="none" w:sz="0" w:space="0" w:color="auto"/>
        <w:left w:val="none" w:sz="0" w:space="0" w:color="auto"/>
        <w:bottom w:val="none" w:sz="0" w:space="0" w:color="auto"/>
        <w:right w:val="none" w:sz="0" w:space="0" w:color="auto"/>
      </w:divBdr>
    </w:div>
    <w:div w:id="1411349362">
      <w:marLeft w:val="480"/>
      <w:marRight w:val="0"/>
      <w:marTop w:val="0"/>
      <w:marBottom w:val="0"/>
      <w:divBdr>
        <w:top w:val="none" w:sz="0" w:space="0" w:color="auto"/>
        <w:left w:val="none" w:sz="0" w:space="0" w:color="auto"/>
        <w:bottom w:val="none" w:sz="0" w:space="0" w:color="auto"/>
        <w:right w:val="none" w:sz="0" w:space="0" w:color="auto"/>
      </w:divBdr>
    </w:div>
    <w:div w:id="1412506854">
      <w:bodyDiv w:val="1"/>
      <w:marLeft w:val="0"/>
      <w:marRight w:val="0"/>
      <w:marTop w:val="0"/>
      <w:marBottom w:val="0"/>
      <w:divBdr>
        <w:top w:val="none" w:sz="0" w:space="0" w:color="auto"/>
        <w:left w:val="none" w:sz="0" w:space="0" w:color="auto"/>
        <w:bottom w:val="none" w:sz="0" w:space="0" w:color="auto"/>
        <w:right w:val="none" w:sz="0" w:space="0" w:color="auto"/>
      </w:divBdr>
    </w:div>
    <w:div w:id="1413046751">
      <w:marLeft w:val="480"/>
      <w:marRight w:val="0"/>
      <w:marTop w:val="0"/>
      <w:marBottom w:val="0"/>
      <w:divBdr>
        <w:top w:val="none" w:sz="0" w:space="0" w:color="auto"/>
        <w:left w:val="none" w:sz="0" w:space="0" w:color="auto"/>
        <w:bottom w:val="none" w:sz="0" w:space="0" w:color="auto"/>
        <w:right w:val="none" w:sz="0" w:space="0" w:color="auto"/>
      </w:divBdr>
    </w:div>
    <w:div w:id="1413311632">
      <w:marLeft w:val="480"/>
      <w:marRight w:val="0"/>
      <w:marTop w:val="0"/>
      <w:marBottom w:val="0"/>
      <w:divBdr>
        <w:top w:val="none" w:sz="0" w:space="0" w:color="auto"/>
        <w:left w:val="none" w:sz="0" w:space="0" w:color="auto"/>
        <w:bottom w:val="none" w:sz="0" w:space="0" w:color="auto"/>
        <w:right w:val="none" w:sz="0" w:space="0" w:color="auto"/>
      </w:divBdr>
    </w:div>
    <w:div w:id="1413433129">
      <w:marLeft w:val="480"/>
      <w:marRight w:val="0"/>
      <w:marTop w:val="0"/>
      <w:marBottom w:val="0"/>
      <w:divBdr>
        <w:top w:val="none" w:sz="0" w:space="0" w:color="auto"/>
        <w:left w:val="none" w:sz="0" w:space="0" w:color="auto"/>
        <w:bottom w:val="none" w:sz="0" w:space="0" w:color="auto"/>
        <w:right w:val="none" w:sz="0" w:space="0" w:color="auto"/>
      </w:divBdr>
    </w:div>
    <w:div w:id="1414010178">
      <w:marLeft w:val="480"/>
      <w:marRight w:val="0"/>
      <w:marTop w:val="0"/>
      <w:marBottom w:val="0"/>
      <w:divBdr>
        <w:top w:val="none" w:sz="0" w:space="0" w:color="auto"/>
        <w:left w:val="none" w:sz="0" w:space="0" w:color="auto"/>
        <w:bottom w:val="none" w:sz="0" w:space="0" w:color="auto"/>
        <w:right w:val="none" w:sz="0" w:space="0" w:color="auto"/>
      </w:divBdr>
    </w:div>
    <w:div w:id="1414013029">
      <w:bodyDiv w:val="1"/>
      <w:marLeft w:val="0"/>
      <w:marRight w:val="0"/>
      <w:marTop w:val="0"/>
      <w:marBottom w:val="0"/>
      <w:divBdr>
        <w:top w:val="none" w:sz="0" w:space="0" w:color="auto"/>
        <w:left w:val="none" w:sz="0" w:space="0" w:color="auto"/>
        <w:bottom w:val="none" w:sz="0" w:space="0" w:color="auto"/>
        <w:right w:val="none" w:sz="0" w:space="0" w:color="auto"/>
      </w:divBdr>
    </w:div>
    <w:div w:id="1414282385">
      <w:bodyDiv w:val="1"/>
      <w:marLeft w:val="0"/>
      <w:marRight w:val="0"/>
      <w:marTop w:val="0"/>
      <w:marBottom w:val="0"/>
      <w:divBdr>
        <w:top w:val="none" w:sz="0" w:space="0" w:color="auto"/>
        <w:left w:val="none" w:sz="0" w:space="0" w:color="auto"/>
        <w:bottom w:val="none" w:sz="0" w:space="0" w:color="auto"/>
        <w:right w:val="none" w:sz="0" w:space="0" w:color="auto"/>
      </w:divBdr>
    </w:div>
    <w:div w:id="1415012787">
      <w:marLeft w:val="480"/>
      <w:marRight w:val="0"/>
      <w:marTop w:val="0"/>
      <w:marBottom w:val="0"/>
      <w:divBdr>
        <w:top w:val="none" w:sz="0" w:space="0" w:color="auto"/>
        <w:left w:val="none" w:sz="0" w:space="0" w:color="auto"/>
        <w:bottom w:val="none" w:sz="0" w:space="0" w:color="auto"/>
        <w:right w:val="none" w:sz="0" w:space="0" w:color="auto"/>
      </w:divBdr>
    </w:div>
    <w:div w:id="1415129658">
      <w:marLeft w:val="480"/>
      <w:marRight w:val="0"/>
      <w:marTop w:val="0"/>
      <w:marBottom w:val="0"/>
      <w:divBdr>
        <w:top w:val="none" w:sz="0" w:space="0" w:color="auto"/>
        <w:left w:val="none" w:sz="0" w:space="0" w:color="auto"/>
        <w:bottom w:val="none" w:sz="0" w:space="0" w:color="auto"/>
        <w:right w:val="none" w:sz="0" w:space="0" w:color="auto"/>
      </w:divBdr>
    </w:div>
    <w:div w:id="1415544114">
      <w:marLeft w:val="480"/>
      <w:marRight w:val="0"/>
      <w:marTop w:val="0"/>
      <w:marBottom w:val="0"/>
      <w:divBdr>
        <w:top w:val="none" w:sz="0" w:space="0" w:color="auto"/>
        <w:left w:val="none" w:sz="0" w:space="0" w:color="auto"/>
        <w:bottom w:val="none" w:sz="0" w:space="0" w:color="auto"/>
        <w:right w:val="none" w:sz="0" w:space="0" w:color="auto"/>
      </w:divBdr>
    </w:div>
    <w:div w:id="1416392388">
      <w:marLeft w:val="480"/>
      <w:marRight w:val="0"/>
      <w:marTop w:val="0"/>
      <w:marBottom w:val="0"/>
      <w:divBdr>
        <w:top w:val="none" w:sz="0" w:space="0" w:color="auto"/>
        <w:left w:val="none" w:sz="0" w:space="0" w:color="auto"/>
        <w:bottom w:val="none" w:sz="0" w:space="0" w:color="auto"/>
        <w:right w:val="none" w:sz="0" w:space="0" w:color="auto"/>
      </w:divBdr>
    </w:div>
    <w:div w:id="1416827653">
      <w:bodyDiv w:val="1"/>
      <w:marLeft w:val="0"/>
      <w:marRight w:val="0"/>
      <w:marTop w:val="0"/>
      <w:marBottom w:val="0"/>
      <w:divBdr>
        <w:top w:val="none" w:sz="0" w:space="0" w:color="auto"/>
        <w:left w:val="none" w:sz="0" w:space="0" w:color="auto"/>
        <w:bottom w:val="none" w:sz="0" w:space="0" w:color="auto"/>
        <w:right w:val="none" w:sz="0" w:space="0" w:color="auto"/>
      </w:divBdr>
    </w:div>
    <w:div w:id="1417050536">
      <w:marLeft w:val="480"/>
      <w:marRight w:val="0"/>
      <w:marTop w:val="0"/>
      <w:marBottom w:val="0"/>
      <w:divBdr>
        <w:top w:val="none" w:sz="0" w:space="0" w:color="auto"/>
        <w:left w:val="none" w:sz="0" w:space="0" w:color="auto"/>
        <w:bottom w:val="none" w:sz="0" w:space="0" w:color="auto"/>
        <w:right w:val="none" w:sz="0" w:space="0" w:color="auto"/>
      </w:divBdr>
    </w:div>
    <w:div w:id="1418093684">
      <w:marLeft w:val="480"/>
      <w:marRight w:val="0"/>
      <w:marTop w:val="0"/>
      <w:marBottom w:val="0"/>
      <w:divBdr>
        <w:top w:val="none" w:sz="0" w:space="0" w:color="auto"/>
        <w:left w:val="none" w:sz="0" w:space="0" w:color="auto"/>
        <w:bottom w:val="none" w:sz="0" w:space="0" w:color="auto"/>
        <w:right w:val="none" w:sz="0" w:space="0" w:color="auto"/>
      </w:divBdr>
    </w:div>
    <w:div w:id="1418331638">
      <w:marLeft w:val="480"/>
      <w:marRight w:val="0"/>
      <w:marTop w:val="0"/>
      <w:marBottom w:val="0"/>
      <w:divBdr>
        <w:top w:val="none" w:sz="0" w:space="0" w:color="auto"/>
        <w:left w:val="none" w:sz="0" w:space="0" w:color="auto"/>
        <w:bottom w:val="none" w:sz="0" w:space="0" w:color="auto"/>
        <w:right w:val="none" w:sz="0" w:space="0" w:color="auto"/>
      </w:divBdr>
    </w:div>
    <w:div w:id="1419208644">
      <w:bodyDiv w:val="1"/>
      <w:marLeft w:val="0"/>
      <w:marRight w:val="0"/>
      <w:marTop w:val="0"/>
      <w:marBottom w:val="0"/>
      <w:divBdr>
        <w:top w:val="none" w:sz="0" w:space="0" w:color="auto"/>
        <w:left w:val="none" w:sz="0" w:space="0" w:color="auto"/>
        <w:bottom w:val="none" w:sz="0" w:space="0" w:color="auto"/>
        <w:right w:val="none" w:sz="0" w:space="0" w:color="auto"/>
      </w:divBdr>
    </w:div>
    <w:div w:id="1419324964">
      <w:bodyDiv w:val="1"/>
      <w:marLeft w:val="0"/>
      <w:marRight w:val="0"/>
      <w:marTop w:val="0"/>
      <w:marBottom w:val="0"/>
      <w:divBdr>
        <w:top w:val="none" w:sz="0" w:space="0" w:color="auto"/>
        <w:left w:val="none" w:sz="0" w:space="0" w:color="auto"/>
        <w:bottom w:val="none" w:sz="0" w:space="0" w:color="auto"/>
        <w:right w:val="none" w:sz="0" w:space="0" w:color="auto"/>
      </w:divBdr>
    </w:div>
    <w:div w:id="1419331797">
      <w:marLeft w:val="480"/>
      <w:marRight w:val="0"/>
      <w:marTop w:val="0"/>
      <w:marBottom w:val="0"/>
      <w:divBdr>
        <w:top w:val="none" w:sz="0" w:space="0" w:color="auto"/>
        <w:left w:val="none" w:sz="0" w:space="0" w:color="auto"/>
        <w:bottom w:val="none" w:sz="0" w:space="0" w:color="auto"/>
        <w:right w:val="none" w:sz="0" w:space="0" w:color="auto"/>
      </w:divBdr>
    </w:div>
    <w:div w:id="1419790031">
      <w:bodyDiv w:val="1"/>
      <w:marLeft w:val="0"/>
      <w:marRight w:val="0"/>
      <w:marTop w:val="0"/>
      <w:marBottom w:val="0"/>
      <w:divBdr>
        <w:top w:val="none" w:sz="0" w:space="0" w:color="auto"/>
        <w:left w:val="none" w:sz="0" w:space="0" w:color="auto"/>
        <w:bottom w:val="none" w:sz="0" w:space="0" w:color="auto"/>
        <w:right w:val="none" w:sz="0" w:space="0" w:color="auto"/>
      </w:divBdr>
    </w:div>
    <w:div w:id="1420101373">
      <w:bodyDiv w:val="1"/>
      <w:marLeft w:val="0"/>
      <w:marRight w:val="0"/>
      <w:marTop w:val="0"/>
      <w:marBottom w:val="0"/>
      <w:divBdr>
        <w:top w:val="none" w:sz="0" w:space="0" w:color="auto"/>
        <w:left w:val="none" w:sz="0" w:space="0" w:color="auto"/>
        <w:bottom w:val="none" w:sz="0" w:space="0" w:color="auto"/>
        <w:right w:val="none" w:sz="0" w:space="0" w:color="auto"/>
      </w:divBdr>
    </w:div>
    <w:div w:id="1420567260">
      <w:marLeft w:val="480"/>
      <w:marRight w:val="0"/>
      <w:marTop w:val="0"/>
      <w:marBottom w:val="0"/>
      <w:divBdr>
        <w:top w:val="none" w:sz="0" w:space="0" w:color="auto"/>
        <w:left w:val="none" w:sz="0" w:space="0" w:color="auto"/>
        <w:bottom w:val="none" w:sz="0" w:space="0" w:color="auto"/>
        <w:right w:val="none" w:sz="0" w:space="0" w:color="auto"/>
      </w:divBdr>
    </w:div>
    <w:div w:id="1421831506">
      <w:marLeft w:val="480"/>
      <w:marRight w:val="0"/>
      <w:marTop w:val="0"/>
      <w:marBottom w:val="0"/>
      <w:divBdr>
        <w:top w:val="none" w:sz="0" w:space="0" w:color="auto"/>
        <w:left w:val="none" w:sz="0" w:space="0" w:color="auto"/>
        <w:bottom w:val="none" w:sz="0" w:space="0" w:color="auto"/>
        <w:right w:val="none" w:sz="0" w:space="0" w:color="auto"/>
      </w:divBdr>
    </w:div>
    <w:div w:id="1421833572">
      <w:marLeft w:val="480"/>
      <w:marRight w:val="0"/>
      <w:marTop w:val="0"/>
      <w:marBottom w:val="0"/>
      <w:divBdr>
        <w:top w:val="none" w:sz="0" w:space="0" w:color="auto"/>
        <w:left w:val="none" w:sz="0" w:space="0" w:color="auto"/>
        <w:bottom w:val="none" w:sz="0" w:space="0" w:color="auto"/>
        <w:right w:val="none" w:sz="0" w:space="0" w:color="auto"/>
      </w:divBdr>
    </w:div>
    <w:div w:id="1423649190">
      <w:marLeft w:val="480"/>
      <w:marRight w:val="0"/>
      <w:marTop w:val="0"/>
      <w:marBottom w:val="0"/>
      <w:divBdr>
        <w:top w:val="none" w:sz="0" w:space="0" w:color="auto"/>
        <w:left w:val="none" w:sz="0" w:space="0" w:color="auto"/>
        <w:bottom w:val="none" w:sz="0" w:space="0" w:color="auto"/>
        <w:right w:val="none" w:sz="0" w:space="0" w:color="auto"/>
      </w:divBdr>
    </w:div>
    <w:div w:id="1424642297">
      <w:marLeft w:val="480"/>
      <w:marRight w:val="0"/>
      <w:marTop w:val="0"/>
      <w:marBottom w:val="0"/>
      <w:divBdr>
        <w:top w:val="none" w:sz="0" w:space="0" w:color="auto"/>
        <w:left w:val="none" w:sz="0" w:space="0" w:color="auto"/>
        <w:bottom w:val="none" w:sz="0" w:space="0" w:color="auto"/>
        <w:right w:val="none" w:sz="0" w:space="0" w:color="auto"/>
      </w:divBdr>
    </w:div>
    <w:div w:id="1425229991">
      <w:marLeft w:val="480"/>
      <w:marRight w:val="0"/>
      <w:marTop w:val="0"/>
      <w:marBottom w:val="0"/>
      <w:divBdr>
        <w:top w:val="none" w:sz="0" w:space="0" w:color="auto"/>
        <w:left w:val="none" w:sz="0" w:space="0" w:color="auto"/>
        <w:bottom w:val="none" w:sz="0" w:space="0" w:color="auto"/>
        <w:right w:val="none" w:sz="0" w:space="0" w:color="auto"/>
      </w:divBdr>
    </w:div>
    <w:div w:id="1425489341">
      <w:bodyDiv w:val="1"/>
      <w:marLeft w:val="0"/>
      <w:marRight w:val="0"/>
      <w:marTop w:val="0"/>
      <w:marBottom w:val="0"/>
      <w:divBdr>
        <w:top w:val="none" w:sz="0" w:space="0" w:color="auto"/>
        <w:left w:val="none" w:sz="0" w:space="0" w:color="auto"/>
        <w:bottom w:val="none" w:sz="0" w:space="0" w:color="auto"/>
        <w:right w:val="none" w:sz="0" w:space="0" w:color="auto"/>
      </w:divBdr>
    </w:div>
    <w:div w:id="1426876133">
      <w:bodyDiv w:val="1"/>
      <w:marLeft w:val="0"/>
      <w:marRight w:val="0"/>
      <w:marTop w:val="0"/>
      <w:marBottom w:val="0"/>
      <w:divBdr>
        <w:top w:val="none" w:sz="0" w:space="0" w:color="auto"/>
        <w:left w:val="none" w:sz="0" w:space="0" w:color="auto"/>
        <w:bottom w:val="none" w:sz="0" w:space="0" w:color="auto"/>
        <w:right w:val="none" w:sz="0" w:space="0" w:color="auto"/>
      </w:divBdr>
      <w:divsChild>
        <w:div w:id="1173765459">
          <w:marLeft w:val="480"/>
          <w:marRight w:val="0"/>
          <w:marTop w:val="0"/>
          <w:marBottom w:val="0"/>
          <w:divBdr>
            <w:top w:val="none" w:sz="0" w:space="0" w:color="auto"/>
            <w:left w:val="none" w:sz="0" w:space="0" w:color="auto"/>
            <w:bottom w:val="none" w:sz="0" w:space="0" w:color="auto"/>
            <w:right w:val="none" w:sz="0" w:space="0" w:color="auto"/>
          </w:divBdr>
        </w:div>
        <w:div w:id="59645539">
          <w:marLeft w:val="480"/>
          <w:marRight w:val="0"/>
          <w:marTop w:val="0"/>
          <w:marBottom w:val="0"/>
          <w:divBdr>
            <w:top w:val="none" w:sz="0" w:space="0" w:color="auto"/>
            <w:left w:val="none" w:sz="0" w:space="0" w:color="auto"/>
            <w:bottom w:val="none" w:sz="0" w:space="0" w:color="auto"/>
            <w:right w:val="none" w:sz="0" w:space="0" w:color="auto"/>
          </w:divBdr>
        </w:div>
        <w:div w:id="1859464975">
          <w:marLeft w:val="480"/>
          <w:marRight w:val="0"/>
          <w:marTop w:val="0"/>
          <w:marBottom w:val="0"/>
          <w:divBdr>
            <w:top w:val="none" w:sz="0" w:space="0" w:color="auto"/>
            <w:left w:val="none" w:sz="0" w:space="0" w:color="auto"/>
            <w:bottom w:val="none" w:sz="0" w:space="0" w:color="auto"/>
            <w:right w:val="none" w:sz="0" w:space="0" w:color="auto"/>
          </w:divBdr>
        </w:div>
        <w:div w:id="233854902">
          <w:marLeft w:val="480"/>
          <w:marRight w:val="0"/>
          <w:marTop w:val="0"/>
          <w:marBottom w:val="0"/>
          <w:divBdr>
            <w:top w:val="none" w:sz="0" w:space="0" w:color="auto"/>
            <w:left w:val="none" w:sz="0" w:space="0" w:color="auto"/>
            <w:bottom w:val="none" w:sz="0" w:space="0" w:color="auto"/>
            <w:right w:val="none" w:sz="0" w:space="0" w:color="auto"/>
          </w:divBdr>
        </w:div>
        <w:div w:id="986517067">
          <w:marLeft w:val="480"/>
          <w:marRight w:val="0"/>
          <w:marTop w:val="0"/>
          <w:marBottom w:val="0"/>
          <w:divBdr>
            <w:top w:val="none" w:sz="0" w:space="0" w:color="auto"/>
            <w:left w:val="none" w:sz="0" w:space="0" w:color="auto"/>
            <w:bottom w:val="none" w:sz="0" w:space="0" w:color="auto"/>
            <w:right w:val="none" w:sz="0" w:space="0" w:color="auto"/>
          </w:divBdr>
        </w:div>
        <w:div w:id="1498617272">
          <w:marLeft w:val="480"/>
          <w:marRight w:val="0"/>
          <w:marTop w:val="0"/>
          <w:marBottom w:val="0"/>
          <w:divBdr>
            <w:top w:val="none" w:sz="0" w:space="0" w:color="auto"/>
            <w:left w:val="none" w:sz="0" w:space="0" w:color="auto"/>
            <w:bottom w:val="none" w:sz="0" w:space="0" w:color="auto"/>
            <w:right w:val="none" w:sz="0" w:space="0" w:color="auto"/>
          </w:divBdr>
        </w:div>
        <w:div w:id="190999099">
          <w:marLeft w:val="480"/>
          <w:marRight w:val="0"/>
          <w:marTop w:val="0"/>
          <w:marBottom w:val="0"/>
          <w:divBdr>
            <w:top w:val="none" w:sz="0" w:space="0" w:color="auto"/>
            <w:left w:val="none" w:sz="0" w:space="0" w:color="auto"/>
            <w:bottom w:val="none" w:sz="0" w:space="0" w:color="auto"/>
            <w:right w:val="none" w:sz="0" w:space="0" w:color="auto"/>
          </w:divBdr>
        </w:div>
        <w:div w:id="488835922">
          <w:marLeft w:val="480"/>
          <w:marRight w:val="0"/>
          <w:marTop w:val="0"/>
          <w:marBottom w:val="0"/>
          <w:divBdr>
            <w:top w:val="none" w:sz="0" w:space="0" w:color="auto"/>
            <w:left w:val="none" w:sz="0" w:space="0" w:color="auto"/>
            <w:bottom w:val="none" w:sz="0" w:space="0" w:color="auto"/>
            <w:right w:val="none" w:sz="0" w:space="0" w:color="auto"/>
          </w:divBdr>
        </w:div>
        <w:div w:id="2090882957">
          <w:marLeft w:val="480"/>
          <w:marRight w:val="0"/>
          <w:marTop w:val="0"/>
          <w:marBottom w:val="0"/>
          <w:divBdr>
            <w:top w:val="none" w:sz="0" w:space="0" w:color="auto"/>
            <w:left w:val="none" w:sz="0" w:space="0" w:color="auto"/>
            <w:bottom w:val="none" w:sz="0" w:space="0" w:color="auto"/>
            <w:right w:val="none" w:sz="0" w:space="0" w:color="auto"/>
          </w:divBdr>
        </w:div>
        <w:div w:id="567034725">
          <w:marLeft w:val="480"/>
          <w:marRight w:val="0"/>
          <w:marTop w:val="0"/>
          <w:marBottom w:val="0"/>
          <w:divBdr>
            <w:top w:val="none" w:sz="0" w:space="0" w:color="auto"/>
            <w:left w:val="none" w:sz="0" w:space="0" w:color="auto"/>
            <w:bottom w:val="none" w:sz="0" w:space="0" w:color="auto"/>
            <w:right w:val="none" w:sz="0" w:space="0" w:color="auto"/>
          </w:divBdr>
        </w:div>
        <w:div w:id="306399724">
          <w:marLeft w:val="480"/>
          <w:marRight w:val="0"/>
          <w:marTop w:val="0"/>
          <w:marBottom w:val="0"/>
          <w:divBdr>
            <w:top w:val="none" w:sz="0" w:space="0" w:color="auto"/>
            <w:left w:val="none" w:sz="0" w:space="0" w:color="auto"/>
            <w:bottom w:val="none" w:sz="0" w:space="0" w:color="auto"/>
            <w:right w:val="none" w:sz="0" w:space="0" w:color="auto"/>
          </w:divBdr>
        </w:div>
        <w:div w:id="981886320">
          <w:marLeft w:val="480"/>
          <w:marRight w:val="0"/>
          <w:marTop w:val="0"/>
          <w:marBottom w:val="0"/>
          <w:divBdr>
            <w:top w:val="none" w:sz="0" w:space="0" w:color="auto"/>
            <w:left w:val="none" w:sz="0" w:space="0" w:color="auto"/>
            <w:bottom w:val="none" w:sz="0" w:space="0" w:color="auto"/>
            <w:right w:val="none" w:sz="0" w:space="0" w:color="auto"/>
          </w:divBdr>
        </w:div>
        <w:div w:id="915896925">
          <w:marLeft w:val="480"/>
          <w:marRight w:val="0"/>
          <w:marTop w:val="0"/>
          <w:marBottom w:val="0"/>
          <w:divBdr>
            <w:top w:val="none" w:sz="0" w:space="0" w:color="auto"/>
            <w:left w:val="none" w:sz="0" w:space="0" w:color="auto"/>
            <w:bottom w:val="none" w:sz="0" w:space="0" w:color="auto"/>
            <w:right w:val="none" w:sz="0" w:space="0" w:color="auto"/>
          </w:divBdr>
        </w:div>
        <w:div w:id="65808311">
          <w:marLeft w:val="480"/>
          <w:marRight w:val="0"/>
          <w:marTop w:val="0"/>
          <w:marBottom w:val="0"/>
          <w:divBdr>
            <w:top w:val="none" w:sz="0" w:space="0" w:color="auto"/>
            <w:left w:val="none" w:sz="0" w:space="0" w:color="auto"/>
            <w:bottom w:val="none" w:sz="0" w:space="0" w:color="auto"/>
            <w:right w:val="none" w:sz="0" w:space="0" w:color="auto"/>
          </w:divBdr>
        </w:div>
        <w:div w:id="624776224">
          <w:marLeft w:val="480"/>
          <w:marRight w:val="0"/>
          <w:marTop w:val="0"/>
          <w:marBottom w:val="0"/>
          <w:divBdr>
            <w:top w:val="none" w:sz="0" w:space="0" w:color="auto"/>
            <w:left w:val="none" w:sz="0" w:space="0" w:color="auto"/>
            <w:bottom w:val="none" w:sz="0" w:space="0" w:color="auto"/>
            <w:right w:val="none" w:sz="0" w:space="0" w:color="auto"/>
          </w:divBdr>
        </w:div>
      </w:divsChild>
    </w:div>
    <w:div w:id="1427270677">
      <w:bodyDiv w:val="1"/>
      <w:marLeft w:val="0"/>
      <w:marRight w:val="0"/>
      <w:marTop w:val="0"/>
      <w:marBottom w:val="0"/>
      <w:divBdr>
        <w:top w:val="none" w:sz="0" w:space="0" w:color="auto"/>
        <w:left w:val="none" w:sz="0" w:space="0" w:color="auto"/>
        <w:bottom w:val="none" w:sz="0" w:space="0" w:color="auto"/>
        <w:right w:val="none" w:sz="0" w:space="0" w:color="auto"/>
      </w:divBdr>
    </w:div>
    <w:div w:id="1427507171">
      <w:marLeft w:val="480"/>
      <w:marRight w:val="0"/>
      <w:marTop w:val="0"/>
      <w:marBottom w:val="0"/>
      <w:divBdr>
        <w:top w:val="none" w:sz="0" w:space="0" w:color="auto"/>
        <w:left w:val="none" w:sz="0" w:space="0" w:color="auto"/>
        <w:bottom w:val="none" w:sz="0" w:space="0" w:color="auto"/>
        <w:right w:val="none" w:sz="0" w:space="0" w:color="auto"/>
      </w:divBdr>
    </w:div>
    <w:div w:id="1428501079">
      <w:marLeft w:val="480"/>
      <w:marRight w:val="0"/>
      <w:marTop w:val="0"/>
      <w:marBottom w:val="0"/>
      <w:divBdr>
        <w:top w:val="none" w:sz="0" w:space="0" w:color="auto"/>
        <w:left w:val="none" w:sz="0" w:space="0" w:color="auto"/>
        <w:bottom w:val="none" w:sz="0" w:space="0" w:color="auto"/>
        <w:right w:val="none" w:sz="0" w:space="0" w:color="auto"/>
      </w:divBdr>
    </w:div>
    <w:div w:id="1429305451">
      <w:marLeft w:val="480"/>
      <w:marRight w:val="0"/>
      <w:marTop w:val="0"/>
      <w:marBottom w:val="0"/>
      <w:divBdr>
        <w:top w:val="none" w:sz="0" w:space="0" w:color="auto"/>
        <w:left w:val="none" w:sz="0" w:space="0" w:color="auto"/>
        <w:bottom w:val="none" w:sz="0" w:space="0" w:color="auto"/>
        <w:right w:val="none" w:sz="0" w:space="0" w:color="auto"/>
      </w:divBdr>
    </w:div>
    <w:div w:id="1429810449">
      <w:bodyDiv w:val="1"/>
      <w:marLeft w:val="0"/>
      <w:marRight w:val="0"/>
      <w:marTop w:val="0"/>
      <w:marBottom w:val="0"/>
      <w:divBdr>
        <w:top w:val="none" w:sz="0" w:space="0" w:color="auto"/>
        <w:left w:val="none" w:sz="0" w:space="0" w:color="auto"/>
        <w:bottom w:val="none" w:sz="0" w:space="0" w:color="auto"/>
        <w:right w:val="none" w:sz="0" w:space="0" w:color="auto"/>
      </w:divBdr>
    </w:div>
    <w:div w:id="1430007064">
      <w:bodyDiv w:val="1"/>
      <w:marLeft w:val="0"/>
      <w:marRight w:val="0"/>
      <w:marTop w:val="0"/>
      <w:marBottom w:val="0"/>
      <w:divBdr>
        <w:top w:val="none" w:sz="0" w:space="0" w:color="auto"/>
        <w:left w:val="none" w:sz="0" w:space="0" w:color="auto"/>
        <w:bottom w:val="none" w:sz="0" w:space="0" w:color="auto"/>
        <w:right w:val="none" w:sz="0" w:space="0" w:color="auto"/>
      </w:divBdr>
    </w:div>
    <w:div w:id="1430085033">
      <w:bodyDiv w:val="1"/>
      <w:marLeft w:val="0"/>
      <w:marRight w:val="0"/>
      <w:marTop w:val="0"/>
      <w:marBottom w:val="0"/>
      <w:divBdr>
        <w:top w:val="none" w:sz="0" w:space="0" w:color="auto"/>
        <w:left w:val="none" w:sz="0" w:space="0" w:color="auto"/>
        <w:bottom w:val="none" w:sz="0" w:space="0" w:color="auto"/>
        <w:right w:val="none" w:sz="0" w:space="0" w:color="auto"/>
      </w:divBdr>
    </w:div>
    <w:div w:id="1430154266">
      <w:marLeft w:val="480"/>
      <w:marRight w:val="0"/>
      <w:marTop w:val="0"/>
      <w:marBottom w:val="0"/>
      <w:divBdr>
        <w:top w:val="none" w:sz="0" w:space="0" w:color="auto"/>
        <w:left w:val="none" w:sz="0" w:space="0" w:color="auto"/>
        <w:bottom w:val="none" w:sz="0" w:space="0" w:color="auto"/>
        <w:right w:val="none" w:sz="0" w:space="0" w:color="auto"/>
      </w:divBdr>
    </w:div>
    <w:div w:id="1432048099">
      <w:marLeft w:val="480"/>
      <w:marRight w:val="0"/>
      <w:marTop w:val="0"/>
      <w:marBottom w:val="0"/>
      <w:divBdr>
        <w:top w:val="none" w:sz="0" w:space="0" w:color="auto"/>
        <w:left w:val="none" w:sz="0" w:space="0" w:color="auto"/>
        <w:bottom w:val="none" w:sz="0" w:space="0" w:color="auto"/>
        <w:right w:val="none" w:sz="0" w:space="0" w:color="auto"/>
      </w:divBdr>
    </w:div>
    <w:div w:id="1432050523">
      <w:marLeft w:val="480"/>
      <w:marRight w:val="0"/>
      <w:marTop w:val="0"/>
      <w:marBottom w:val="0"/>
      <w:divBdr>
        <w:top w:val="none" w:sz="0" w:space="0" w:color="auto"/>
        <w:left w:val="none" w:sz="0" w:space="0" w:color="auto"/>
        <w:bottom w:val="none" w:sz="0" w:space="0" w:color="auto"/>
        <w:right w:val="none" w:sz="0" w:space="0" w:color="auto"/>
      </w:divBdr>
    </w:div>
    <w:div w:id="1432117702">
      <w:marLeft w:val="480"/>
      <w:marRight w:val="0"/>
      <w:marTop w:val="0"/>
      <w:marBottom w:val="0"/>
      <w:divBdr>
        <w:top w:val="none" w:sz="0" w:space="0" w:color="auto"/>
        <w:left w:val="none" w:sz="0" w:space="0" w:color="auto"/>
        <w:bottom w:val="none" w:sz="0" w:space="0" w:color="auto"/>
        <w:right w:val="none" w:sz="0" w:space="0" w:color="auto"/>
      </w:divBdr>
    </w:div>
    <w:div w:id="1432386619">
      <w:marLeft w:val="480"/>
      <w:marRight w:val="0"/>
      <w:marTop w:val="0"/>
      <w:marBottom w:val="0"/>
      <w:divBdr>
        <w:top w:val="none" w:sz="0" w:space="0" w:color="auto"/>
        <w:left w:val="none" w:sz="0" w:space="0" w:color="auto"/>
        <w:bottom w:val="none" w:sz="0" w:space="0" w:color="auto"/>
        <w:right w:val="none" w:sz="0" w:space="0" w:color="auto"/>
      </w:divBdr>
    </w:div>
    <w:div w:id="1433042127">
      <w:marLeft w:val="480"/>
      <w:marRight w:val="0"/>
      <w:marTop w:val="0"/>
      <w:marBottom w:val="0"/>
      <w:divBdr>
        <w:top w:val="none" w:sz="0" w:space="0" w:color="auto"/>
        <w:left w:val="none" w:sz="0" w:space="0" w:color="auto"/>
        <w:bottom w:val="none" w:sz="0" w:space="0" w:color="auto"/>
        <w:right w:val="none" w:sz="0" w:space="0" w:color="auto"/>
      </w:divBdr>
    </w:div>
    <w:div w:id="1433161507">
      <w:marLeft w:val="480"/>
      <w:marRight w:val="0"/>
      <w:marTop w:val="0"/>
      <w:marBottom w:val="0"/>
      <w:divBdr>
        <w:top w:val="none" w:sz="0" w:space="0" w:color="auto"/>
        <w:left w:val="none" w:sz="0" w:space="0" w:color="auto"/>
        <w:bottom w:val="none" w:sz="0" w:space="0" w:color="auto"/>
        <w:right w:val="none" w:sz="0" w:space="0" w:color="auto"/>
      </w:divBdr>
    </w:div>
    <w:div w:id="1433473587">
      <w:bodyDiv w:val="1"/>
      <w:marLeft w:val="0"/>
      <w:marRight w:val="0"/>
      <w:marTop w:val="0"/>
      <w:marBottom w:val="0"/>
      <w:divBdr>
        <w:top w:val="none" w:sz="0" w:space="0" w:color="auto"/>
        <w:left w:val="none" w:sz="0" w:space="0" w:color="auto"/>
        <w:bottom w:val="none" w:sz="0" w:space="0" w:color="auto"/>
        <w:right w:val="none" w:sz="0" w:space="0" w:color="auto"/>
      </w:divBdr>
    </w:div>
    <w:div w:id="1433938687">
      <w:marLeft w:val="480"/>
      <w:marRight w:val="0"/>
      <w:marTop w:val="0"/>
      <w:marBottom w:val="0"/>
      <w:divBdr>
        <w:top w:val="none" w:sz="0" w:space="0" w:color="auto"/>
        <w:left w:val="none" w:sz="0" w:space="0" w:color="auto"/>
        <w:bottom w:val="none" w:sz="0" w:space="0" w:color="auto"/>
        <w:right w:val="none" w:sz="0" w:space="0" w:color="auto"/>
      </w:divBdr>
    </w:div>
    <w:div w:id="1434353020">
      <w:bodyDiv w:val="1"/>
      <w:marLeft w:val="0"/>
      <w:marRight w:val="0"/>
      <w:marTop w:val="0"/>
      <w:marBottom w:val="0"/>
      <w:divBdr>
        <w:top w:val="none" w:sz="0" w:space="0" w:color="auto"/>
        <w:left w:val="none" w:sz="0" w:space="0" w:color="auto"/>
        <w:bottom w:val="none" w:sz="0" w:space="0" w:color="auto"/>
        <w:right w:val="none" w:sz="0" w:space="0" w:color="auto"/>
      </w:divBdr>
    </w:div>
    <w:div w:id="1434548323">
      <w:bodyDiv w:val="1"/>
      <w:marLeft w:val="0"/>
      <w:marRight w:val="0"/>
      <w:marTop w:val="0"/>
      <w:marBottom w:val="0"/>
      <w:divBdr>
        <w:top w:val="none" w:sz="0" w:space="0" w:color="auto"/>
        <w:left w:val="none" w:sz="0" w:space="0" w:color="auto"/>
        <w:bottom w:val="none" w:sz="0" w:space="0" w:color="auto"/>
        <w:right w:val="none" w:sz="0" w:space="0" w:color="auto"/>
      </w:divBdr>
    </w:div>
    <w:div w:id="1435327200">
      <w:marLeft w:val="480"/>
      <w:marRight w:val="0"/>
      <w:marTop w:val="0"/>
      <w:marBottom w:val="0"/>
      <w:divBdr>
        <w:top w:val="none" w:sz="0" w:space="0" w:color="auto"/>
        <w:left w:val="none" w:sz="0" w:space="0" w:color="auto"/>
        <w:bottom w:val="none" w:sz="0" w:space="0" w:color="auto"/>
        <w:right w:val="none" w:sz="0" w:space="0" w:color="auto"/>
      </w:divBdr>
    </w:div>
    <w:div w:id="1437486184">
      <w:marLeft w:val="480"/>
      <w:marRight w:val="0"/>
      <w:marTop w:val="0"/>
      <w:marBottom w:val="0"/>
      <w:divBdr>
        <w:top w:val="none" w:sz="0" w:space="0" w:color="auto"/>
        <w:left w:val="none" w:sz="0" w:space="0" w:color="auto"/>
        <w:bottom w:val="none" w:sz="0" w:space="0" w:color="auto"/>
        <w:right w:val="none" w:sz="0" w:space="0" w:color="auto"/>
      </w:divBdr>
    </w:div>
    <w:div w:id="1437822846">
      <w:marLeft w:val="480"/>
      <w:marRight w:val="0"/>
      <w:marTop w:val="0"/>
      <w:marBottom w:val="0"/>
      <w:divBdr>
        <w:top w:val="none" w:sz="0" w:space="0" w:color="auto"/>
        <w:left w:val="none" w:sz="0" w:space="0" w:color="auto"/>
        <w:bottom w:val="none" w:sz="0" w:space="0" w:color="auto"/>
        <w:right w:val="none" w:sz="0" w:space="0" w:color="auto"/>
      </w:divBdr>
    </w:div>
    <w:div w:id="1438407691">
      <w:bodyDiv w:val="1"/>
      <w:marLeft w:val="0"/>
      <w:marRight w:val="0"/>
      <w:marTop w:val="0"/>
      <w:marBottom w:val="0"/>
      <w:divBdr>
        <w:top w:val="none" w:sz="0" w:space="0" w:color="auto"/>
        <w:left w:val="none" w:sz="0" w:space="0" w:color="auto"/>
        <w:bottom w:val="none" w:sz="0" w:space="0" w:color="auto"/>
        <w:right w:val="none" w:sz="0" w:space="0" w:color="auto"/>
      </w:divBdr>
    </w:div>
    <w:div w:id="1438793391">
      <w:bodyDiv w:val="1"/>
      <w:marLeft w:val="0"/>
      <w:marRight w:val="0"/>
      <w:marTop w:val="0"/>
      <w:marBottom w:val="0"/>
      <w:divBdr>
        <w:top w:val="none" w:sz="0" w:space="0" w:color="auto"/>
        <w:left w:val="none" w:sz="0" w:space="0" w:color="auto"/>
        <w:bottom w:val="none" w:sz="0" w:space="0" w:color="auto"/>
        <w:right w:val="none" w:sz="0" w:space="0" w:color="auto"/>
      </w:divBdr>
    </w:div>
    <w:div w:id="1438914283">
      <w:marLeft w:val="480"/>
      <w:marRight w:val="0"/>
      <w:marTop w:val="0"/>
      <w:marBottom w:val="0"/>
      <w:divBdr>
        <w:top w:val="none" w:sz="0" w:space="0" w:color="auto"/>
        <w:left w:val="none" w:sz="0" w:space="0" w:color="auto"/>
        <w:bottom w:val="none" w:sz="0" w:space="0" w:color="auto"/>
        <w:right w:val="none" w:sz="0" w:space="0" w:color="auto"/>
      </w:divBdr>
    </w:div>
    <w:div w:id="1438983069">
      <w:marLeft w:val="480"/>
      <w:marRight w:val="0"/>
      <w:marTop w:val="0"/>
      <w:marBottom w:val="0"/>
      <w:divBdr>
        <w:top w:val="none" w:sz="0" w:space="0" w:color="auto"/>
        <w:left w:val="none" w:sz="0" w:space="0" w:color="auto"/>
        <w:bottom w:val="none" w:sz="0" w:space="0" w:color="auto"/>
        <w:right w:val="none" w:sz="0" w:space="0" w:color="auto"/>
      </w:divBdr>
    </w:div>
    <w:div w:id="1439133083">
      <w:marLeft w:val="480"/>
      <w:marRight w:val="0"/>
      <w:marTop w:val="0"/>
      <w:marBottom w:val="0"/>
      <w:divBdr>
        <w:top w:val="none" w:sz="0" w:space="0" w:color="auto"/>
        <w:left w:val="none" w:sz="0" w:space="0" w:color="auto"/>
        <w:bottom w:val="none" w:sz="0" w:space="0" w:color="auto"/>
        <w:right w:val="none" w:sz="0" w:space="0" w:color="auto"/>
      </w:divBdr>
    </w:div>
    <w:div w:id="1439712127">
      <w:bodyDiv w:val="1"/>
      <w:marLeft w:val="0"/>
      <w:marRight w:val="0"/>
      <w:marTop w:val="0"/>
      <w:marBottom w:val="0"/>
      <w:divBdr>
        <w:top w:val="none" w:sz="0" w:space="0" w:color="auto"/>
        <w:left w:val="none" w:sz="0" w:space="0" w:color="auto"/>
        <w:bottom w:val="none" w:sz="0" w:space="0" w:color="auto"/>
        <w:right w:val="none" w:sz="0" w:space="0" w:color="auto"/>
      </w:divBdr>
    </w:div>
    <w:div w:id="1439911256">
      <w:bodyDiv w:val="1"/>
      <w:marLeft w:val="0"/>
      <w:marRight w:val="0"/>
      <w:marTop w:val="0"/>
      <w:marBottom w:val="0"/>
      <w:divBdr>
        <w:top w:val="none" w:sz="0" w:space="0" w:color="auto"/>
        <w:left w:val="none" w:sz="0" w:space="0" w:color="auto"/>
        <w:bottom w:val="none" w:sz="0" w:space="0" w:color="auto"/>
        <w:right w:val="none" w:sz="0" w:space="0" w:color="auto"/>
      </w:divBdr>
    </w:div>
    <w:div w:id="1440029183">
      <w:marLeft w:val="480"/>
      <w:marRight w:val="0"/>
      <w:marTop w:val="0"/>
      <w:marBottom w:val="0"/>
      <w:divBdr>
        <w:top w:val="none" w:sz="0" w:space="0" w:color="auto"/>
        <w:left w:val="none" w:sz="0" w:space="0" w:color="auto"/>
        <w:bottom w:val="none" w:sz="0" w:space="0" w:color="auto"/>
        <w:right w:val="none" w:sz="0" w:space="0" w:color="auto"/>
      </w:divBdr>
    </w:div>
    <w:div w:id="1440568586">
      <w:marLeft w:val="480"/>
      <w:marRight w:val="0"/>
      <w:marTop w:val="0"/>
      <w:marBottom w:val="0"/>
      <w:divBdr>
        <w:top w:val="none" w:sz="0" w:space="0" w:color="auto"/>
        <w:left w:val="none" w:sz="0" w:space="0" w:color="auto"/>
        <w:bottom w:val="none" w:sz="0" w:space="0" w:color="auto"/>
        <w:right w:val="none" w:sz="0" w:space="0" w:color="auto"/>
      </w:divBdr>
    </w:div>
    <w:div w:id="1440639076">
      <w:marLeft w:val="480"/>
      <w:marRight w:val="0"/>
      <w:marTop w:val="0"/>
      <w:marBottom w:val="0"/>
      <w:divBdr>
        <w:top w:val="none" w:sz="0" w:space="0" w:color="auto"/>
        <w:left w:val="none" w:sz="0" w:space="0" w:color="auto"/>
        <w:bottom w:val="none" w:sz="0" w:space="0" w:color="auto"/>
        <w:right w:val="none" w:sz="0" w:space="0" w:color="auto"/>
      </w:divBdr>
    </w:div>
    <w:div w:id="1441489524">
      <w:marLeft w:val="480"/>
      <w:marRight w:val="0"/>
      <w:marTop w:val="0"/>
      <w:marBottom w:val="0"/>
      <w:divBdr>
        <w:top w:val="none" w:sz="0" w:space="0" w:color="auto"/>
        <w:left w:val="none" w:sz="0" w:space="0" w:color="auto"/>
        <w:bottom w:val="none" w:sz="0" w:space="0" w:color="auto"/>
        <w:right w:val="none" w:sz="0" w:space="0" w:color="auto"/>
      </w:divBdr>
    </w:div>
    <w:div w:id="1442259843">
      <w:marLeft w:val="480"/>
      <w:marRight w:val="0"/>
      <w:marTop w:val="0"/>
      <w:marBottom w:val="0"/>
      <w:divBdr>
        <w:top w:val="none" w:sz="0" w:space="0" w:color="auto"/>
        <w:left w:val="none" w:sz="0" w:space="0" w:color="auto"/>
        <w:bottom w:val="none" w:sz="0" w:space="0" w:color="auto"/>
        <w:right w:val="none" w:sz="0" w:space="0" w:color="auto"/>
      </w:divBdr>
    </w:div>
    <w:div w:id="1442604142">
      <w:marLeft w:val="480"/>
      <w:marRight w:val="0"/>
      <w:marTop w:val="0"/>
      <w:marBottom w:val="0"/>
      <w:divBdr>
        <w:top w:val="none" w:sz="0" w:space="0" w:color="auto"/>
        <w:left w:val="none" w:sz="0" w:space="0" w:color="auto"/>
        <w:bottom w:val="none" w:sz="0" w:space="0" w:color="auto"/>
        <w:right w:val="none" w:sz="0" w:space="0" w:color="auto"/>
      </w:divBdr>
    </w:div>
    <w:div w:id="1442720742">
      <w:bodyDiv w:val="1"/>
      <w:marLeft w:val="0"/>
      <w:marRight w:val="0"/>
      <w:marTop w:val="0"/>
      <w:marBottom w:val="0"/>
      <w:divBdr>
        <w:top w:val="none" w:sz="0" w:space="0" w:color="auto"/>
        <w:left w:val="none" w:sz="0" w:space="0" w:color="auto"/>
        <w:bottom w:val="none" w:sz="0" w:space="0" w:color="auto"/>
        <w:right w:val="none" w:sz="0" w:space="0" w:color="auto"/>
      </w:divBdr>
    </w:div>
    <w:div w:id="1443766464">
      <w:marLeft w:val="480"/>
      <w:marRight w:val="0"/>
      <w:marTop w:val="0"/>
      <w:marBottom w:val="0"/>
      <w:divBdr>
        <w:top w:val="none" w:sz="0" w:space="0" w:color="auto"/>
        <w:left w:val="none" w:sz="0" w:space="0" w:color="auto"/>
        <w:bottom w:val="none" w:sz="0" w:space="0" w:color="auto"/>
        <w:right w:val="none" w:sz="0" w:space="0" w:color="auto"/>
      </w:divBdr>
    </w:div>
    <w:div w:id="1444374028">
      <w:marLeft w:val="480"/>
      <w:marRight w:val="0"/>
      <w:marTop w:val="0"/>
      <w:marBottom w:val="0"/>
      <w:divBdr>
        <w:top w:val="none" w:sz="0" w:space="0" w:color="auto"/>
        <w:left w:val="none" w:sz="0" w:space="0" w:color="auto"/>
        <w:bottom w:val="none" w:sz="0" w:space="0" w:color="auto"/>
        <w:right w:val="none" w:sz="0" w:space="0" w:color="auto"/>
      </w:divBdr>
    </w:div>
    <w:div w:id="1445298170">
      <w:marLeft w:val="480"/>
      <w:marRight w:val="0"/>
      <w:marTop w:val="0"/>
      <w:marBottom w:val="0"/>
      <w:divBdr>
        <w:top w:val="none" w:sz="0" w:space="0" w:color="auto"/>
        <w:left w:val="none" w:sz="0" w:space="0" w:color="auto"/>
        <w:bottom w:val="none" w:sz="0" w:space="0" w:color="auto"/>
        <w:right w:val="none" w:sz="0" w:space="0" w:color="auto"/>
      </w:divBdr>
    </w:div>
    <w:div w:id="1445420440">
      <w:marLeft w:val="480"/>
      <w:marRight w:val="0"/>
      <w:marTop w:val="0"/>
      <w:marBottom w:val="0"/>
      <w:divBdr>
        <w:top w:val="none" w:sz="0" w:space="0" w:color="auto"/>
        <w:left w:val="none" w:sz="0" w:space="0" w:color="auto"/>
        <w:bottom w:val="none" w:sz="0" w:space="0" w:color="auto"/>
        <w:right w:val="none" w:sz="0" w:space="0" w:color="auto"/>
      </w:divBdr>
    </w:div>
    <w:div w:id="1445922880">
      <w:marLeft w:val="480"/>
      <w:marRight w:val="0"/>
      <w:marTop w:val="0"/>
      <w:marBottom w:val="0"/>
      <w:divBdr>
        <w:top w:val="none" w:sz="0" w:space="0" w:color="auto"/>
        <w:left w:val="none" w:sz="0" w:space="0" w:color="auto"/>
        <w:bottom w:val="none" w:sz="0" w:space="0" w:color="auto"/>
        <w:right w:val="none" w:sz="0" w:space="0" w:color="auto"/>
      </w:divBdr>
    </w:div>
    <w:div w:id="1446265650">
      <w:marLeft w:val="480"/>
      <w:marRight w:val="0"/>
      <w:marTop w:val="0"/>
      <w:marBottom w:val="0"/>
      <w:divBdr>
        <w:top w:val="none" w:sz="0" w:space="0" w:color="auto"/>
        <w:left w:val="none" w:sz="0" w:space="0" w:color="auto"/>
        <w:bottom w:val="none" w:sz="0" w:space="0" w:color="auto"/>
        <w:right w:val="none" w:sz="0" w:space="0" w:color="auto"/>
      </w:divBdr>
    </w:div>
    <w:div w:id="1446267316">
      <w:bodyDiv w:val="1"/>
      <w:marLeft w:val="0"/>
      <w:marRight w:val="0"/>
      <w:marTop w:val="0"/>
      <w:marBottom w:val="0"/>
      <w:divBdr>
        <w:top w:val="none" w:sz="0" w:space="0" w:color="auto"/>
        <w:left w:val="none" w:sz="0" w:space="0" w:color="auto"/>
        <w:bottom w:val="none" w:sz="0" w:space="0" w:color="auto"/>
        <w:right w:val="none" w:sz="0" w:space="0" w:color="auto"/>
      </w:divBdr>
    </w:div>
    <w:div w:id="1446658990">
      <w:marLeft w:val="480"/>
      <w:marRight w:val="0"/>
      <w:marTop w:val="0"/>
      <w:marBottom w:val="0"/>
      <w:divBdr>
        <w:top w:val="none" w:sz="0" w:space="0" w:color="auto"/>
        <w:left w:val="none" w:sz="0" w:space="0" w:color="auto"/>
        <w:bottom w:val="none" w:sz="0" w:space="0" w:color="auto"/>
        <w:right w:val="none" w:sz="0" w:space="0" w:color="auto"/>
      </w:divBdr>
    </w:div>
    <w:div w:id="1447263802">
      <w:bodyDiv w:val="1"/>
      <w:marLeft w:val="0"/>
      <w:marRight w:val="0"/>
      <w:marTop w:val="0"/>
      <w:marBottom w:val="0"/>
      <w:divBdr>
        <w:top w:val="none" w:sz="0" w:space="0" w:color="auto"/>
        <w:left w:val="none" w:sz="0" w:space="0" w:color="auto"/>
        <w:bottom w:val="none" w:sz="0" w:space="0" w:color="auto"/>
        <w:right w:val="none" w:sz="0" w:space="0" w:color="auto"/>
      </w:divBdr>
    </w:div>
    <w:div w:id="1447777262">
      <w:marLeft w:val="480"/>
      <w:marRight w:val="0"/>
      <w:marTop w:val="0"/>
      <w:marBottom w:val="0"/>
      <w:divBdr>
        <w:top w:val="none" w:sz="0" w:space="0" w:color="auto"/>
        <w:left w:val="none" w:sz="0" w:space="0" w:color="auto"/>
        <w:bottom w:val="none" w:sz="0" w:space="0" w:color="auto"/>
        <w:right w:val="none" w:sz="0" w:space="0" w:color="auto"/>
      </w:divBdr>
    </w:div>
    <w:div w:id="1447889563">
      <w:marLeft w:val="480"/>
      <w:marRight w:val="0"/>
      <w:marTop w:val="0"/>
      <w:marBottom w:val="0"/>
      <w:divBdr>
        <w:top w:val="none" w:sz="0" w:space="0" w:color="auto"/>
        <w:left w:val="none" w:sz="0" w:space="0" w:color="auto"/>
        <w:bottom w:val="none" w:sz="0" w:space="0" w:color="auto"/>
        <w:right w:val="none" w:sz="0" w:space="0" w:color="auto"/>
      </w:divBdr>
    </w:div>
    <w:div w:id="1448282316">
      <w:marLeft w:val="480"/>
      <w:marRight w:val="0"/>
      <w:marTop w:val="0"/>
      <w:marBottom w:val="0"/>
      <w:divBdr>
        <w:top w:val="none" w:sz="0" w:space="0" w:color="auto"/>
        <w:left w:val="none" w:sz="0" w:space="0" w:color="auto"/>
        <w:bottom w:val="none" w:sz="0" w:space="0" w:color="auto"/>
        <w:right w:val="none" w:sz="0" w:space="0" w:color="auto"/>
      </w:divBdr>
    </w:div>
    <w:div w:id="1448888171">
      <w:marLeft w:val="480"/>
      <w:marRight w:val="0"/>
      <w:marTop w:val="0"/>
      <w:marBottom w:val="0"/>
      <w:divBdr>
        <w:top w:val="none" w:sz="0" w:space="0" w:color="auto"/>
        <w:left w:val="none" w:sz="0" w:space="0" w:color="auto"/>
        <w:bottom w:val="none" w:sz="0" w:space="0" w:color="auto"/>
        <w:right w:val="none" w:sz="0" w:space="0" w:color="auto"/>
      </w:divBdr>
    </w:div>
    <w:div w:id="1449811900">
      <w:marLeft w:val="480"/>
      <w:marRight w:val="0"/>
      <w:marTop w:val="0"/>
      <w:marBottom w:val="0"/>
      <w:divBdr>
        <w:top w:val="none" w:sz="0" w:space="0" w:color="auto"/>
        <w:left w:val="none" w:sz="0" w:space="0" w:color="auto"/>
        <w:bottom w:val="none" w:sz="0" w:space="0" w:color="auto"/>
        <w:right w:val="none" w:sz="0" w:space="0" w:color="auto"/>
      </w:divBdr>
    </w:div>
    <w:div w:id="1450012268">
      <w:marLeft w:val="480"/>
      <w:marRight w:val="0"/>
      <w:marTop w:val="0"/>
      <w:marBottom w:val="0"/>
      <w:divBdr>
        <w:top w:val="none" w:sz="0" w:space="0" w:color="auto"/>
        <w:left w:val="none" w:sz="0" w:space="0" w:color="auto"/>
        <w:bottom w:val="none" w:sz="0" w:space="0" w:color="auto"/>
        <w:right w:val="none" w:sz="0" w:space="0" w:color="auto"/>
      </w:divBdr>
    </w:div>
    <w:div w:id="1450511990">
      <w:bodyDiv w:val="1"/>
      <w:marLeft w:val="0"/>
      <w:marRight w:val="0"/>
      <w:marTop w:val="0"/>
      <w:marBottom w:val="0"/>
      <w:divBdr>
        <w:top w:val="none" w:sz="0" w:space="0" w:color="auto"/>
        <w:left w:val="none" w:sz="0" w:space="0" w:color="auto"/>
        <w:bottom w:val="none" w:sz="0" w:space="0" w:color="auto"/>
        <w:right w:val="none" w:sz="0" w:space="0" w:color="auto"/>
      </w:divBdr>
    </w:div>
    <w:div w:id="1450514180">
      <w:marLeft w:val="480"/>
      <w:marRight w:val="0"/>
      <w:marTop w:val="0"/>
      <w:marBottom w:val="0"/>
      <w:divBdr>
        <w:top w:val="none" w:sz="0" w:space="0" w:color="auto"/>
        <w:left w:val="none" w:sz="0" w:space="0" w:color="auto"/>
        <w:bottom w:val="none" w:sz="0" w:space="0" w:color="auto"/>
        <w:right w:val="none" w:sz="0" w:space="0" w:color="auto"/>
      </w:divBdr>
    </w:div>
    <w:div w:id="1451124315">
      <w:marLeft w:val="480"/>
      <w:marRight w:val="0"/>
      <w:marTop w:val="0"/>
      <w:marBottom w:val="0"/>
      <w:divBdr>
        <w:top w:val="none" w:sz="0" w:space="0" w:color="auto"/>
        <w:left w:val="none" w:sz="0" w:space="0" w:color="auto"/>
        <w:bottom w:val="none" w:sz="0" w:space="0" w:color="auto"/>
        <w:right w:val="none" w:sz="0" w:space="0" w:color="auto"/>
      </w:divBdr>
    </w:div>
    <w:div w:id="1451320976">
      <w:marLeft w:val="480"/>
      <w:marRight w:val="0"/>
      <w:marTop w:val="0"/>
      <w:marBottom w:val="0"/>
      <w:divBdr>
        <w:top w:val="none" w:sz="0" w:space="0" w:color="auto"/>
        <w:left w:val="none" w:sz="0" w:space="0" w:color="auto"/>
        <w:bottom w:val="none" w:sz="0" w:space="0" w:color="auto"/>
        <w:right w:val="none" w:sz="0" w:space="0" w:color="auto"/>
      </w:divBdr>
    </w:div>
    <w:div w:id="1451701599">
      <w:marLeft w:val="480"/>
      <w:marRight w:val="0"/>
      <w:marTop w:val="0"/>
      <w:marBottom w:val="0"/>
      <w:divBdr>
        <w:top w:val="none" w:sz="0" w:space="0" w:color="auto"/>
        <w:left w:val="none" w:sz="0" w:space="0" w:color="auto"/>
        <w:bottom w:val="none" w:sz="0" w:space="0" w:color="auto"/>
        <w:right w:val="none" w:sz="0" w:space="0" w:color="auto"/>
      </w:divBdr>
    </w:div>
    <w:div w:id="1452743834">
      <w:marLeft w:val="480"/>
      <w:marRight w:val="0"/>
      <w:marTop w:val="0"/>
      <w:marBottom w:val="0"/>
      <w:divBdr>
        <w:top w:val="none" w:sz="0" w:space="0" w:color="auto"/>
        <w:left w:val="none" w:sz="0" w:space="0" w:color="auto"/>
        <w:bottom w:val="none" w:sz="0" w:space="0" w:color="auto"/>
        <w:right w:val="none" w:sz="0" w:space="0" w:color="auto"/>
      </w:divBdr>
    </w:div>
    <w:div w:id="1453135226">
      <w:marLeft w:val="480"/>
      <w:marRight w:val="0"/>
      <w:marTop w:val="0"/>
      <w:marBottom w:val="0"/>
      <w:divBdr>
        <w:top w:val="none" w:sz="0" w:space="0" w:color="auto"/>
        <w:left w:val="none" w:sz="0" w:space="0" w:color="auto"/>
        <w:bottom w:val="none" w:sz="0" w:space="0" w:color="auto"/>
        <w:right w:val="none" w:sz="0" w:space="0" w:color="auto"/>
      </w:divBdr>
    </w:div>
    <w:div w:id="1454323747">
      <w:marLeft w:val="480"/>
      <w:marRight w:val="0"/>
      <w:marTop w:val="0"/>
      <w:marBottom w:val="0"/>
      <w:divBdr>
        <w:top w:val="none" w:sz="0" w:space="0" w:color="auto"/>
        <w:left w:val="none" w:sz="0" w:space="0" w:color="auto"/>
        <w:bottom w:val="none" w:sz="0" w:space="0" w:color="auto"/>
        <w:right w:val="none" w:sz="0" w:space="0" w:color="auto"/>
      </w:divBdr>
    </w:div>
    <w:div w:id="1454521059">
      <w:marLeft w:val="480"/>
      <w:marRight w:val="0"/>
      <w:marTop w:val="0"/>
      <w:marBottom w:val="0"/>
      <w:divBdr>
        <w:top w:val="none" w:sz="0" w:space="0" w:color="auto"/>
        <w:left w:val="none" w:sz="0" w:space="0" w:color="auto"/>
        <w:bottom w:val="none" w:sz="0" w:space="0" w:color="auto"/>
        <w:right w:val="none" w:sz="0" w:space="0" w:color="auto"/>
      </w:divBdr>
    </w:div>
    <w:div w:id="1454905511">
      <w:marLeft w:val="480"/>
      <w:marRight w:val="0"/>
      <w:marTop w:val="0"/>
      <w:marBottom w:val="0"/>
      <w:divBdr>
        <w:top w:val="none" w:sz="0" w:space="0" w:color="auto"/>
        <w:left w:val="none" w:sz="0" w:space="0" w:color="auto"/>
        <w:bottom w:val="none" w:sz="0" w:space="0" w:color="auto"/>
        <w:right w:val="none" w:sz="0" w:space="0" w:color="auto"/>
      </w:divBdr>
    </w:div>
    <w:div w:id="1454981483">
      <w:bodyDiv w:val="1"/>
      <w:marLeft w:val="0"/>
      <w:marRight w:val="0"/>
      <w:marTop w:val="0"/>
      <w:marBottom w:val="0"/>
      <w:divBdr>
        <w:top w:val="none" w:sz="0" w:space="0" w:color="auto"/>
        <w:left w:val="none" w:sz="0" w:space="0" w:color="auto"/>
        <w:bottom w:val="none" w:sz="0" w:space="0" w:color="auto"/>
        <w:right w:val="none" w:sz="0" w:space="0" w:color="auto"/>
      </w:divBdr>
    </w:div>
    <w:div w:id="1455055001">
      <w:marLeft w:val="480"/>
      <w:marRight w:val="0"/>
      <w:marTop w:val="0"/>
      <w:marBottom w:val="0"/>
      <w:divBdr>
        <w:top w:val="none" w:sz="0" w:space="0" w:color="auto"/>
        <w:left w:val="none" w:sz="0" w:space="0" w:color="auto"/>
        <w:bottom w:val="none" w:sz="0" w:space="0" w:color="auto"/>
        <w:right w:val="none" w:sz="0" w:space="0" w:color="auto"/>
      </w:divBdr>
    </w:div>
    <w:div w:id="1455059617">
      <w:marLeft w:val="480"/>
      <w:marRight w:val="0"/>
      <w:marTop w:val="0"/>
      <w:marBottom w:val="0"/>
      <w:divBdr>
        <w:top w:val="none" w:sz="0" w:space="0" w:color="auto"/>
        <w:left w:val="none" w:sz="0" w:space="0" w:color="auto"/>
        <w:bottom w:val="none" w:sz="0" w:space="0" w:color="auto"/>
        <w:right w:val="none" w:sz="0" w:space="0" w:color="auto"/>
      </w:divBdr>
    </w:div>
    <w:div w:id="1455782270">
      <w:marLeft w:val="480"/>
      <w:marRight w:val="0"/>
      <w:marTop w:val="0"/>
      <w:marBottom w:val="0"/>
      <w:divBdr>
        <w:top w:val="none" w:sz="0" w:space="0" w:color="auto"/>
        <w:left w:val="none" w:sz="0" w:space="0" w:color="auto"/>
        <w:bottom w:val="none" w:sz="0" w:space="0" w:color="auto"/>
        <w:right w:val="none" w:sz="0" w:space="0" w:color="auto"/>
      </w:divBdr>
    </w:div>
    <w:div w:id="1455827357">
      <w:bodyDiv w:val="1"/>
      <w:marLeft w:val="0"/>
      <w:marRight w:val="0"/>
      <w:marTop w:val="0"/>
      <w:marBottom w:val="0"/>
      <w:divBdr>
        <w:top w:val="none" w:sz="0" w:space="0" w:color="auto"/>
        <w:left w:val="none" w:sz="0" w:space="0" w:color="auto"/>
        <w:bottom w:val="none" w:sz="0" w:space="0" w:color="auto"/>
        <w:right w:val="none" w:sz="0" w:space="0" w:color="auto"/>
      </w:divBdr>
    </w:div>
    <w:div w:id="1456144456">
      <w:bodyDiv w:val="1"/>
      <w:marLeft w:val="0"/>
      <w:marRight w:val="0"/>
      <w:marTop w:val="0"/>
      <w:marBottom w:val="0"/>
      <w:divBdr>
        <w:top w:val="none" w:sz="0" w:space="0" w:color="auto"/>
        <w:left w:val="none" w:sz="0" w:space="0" w:color="auto"/>
        <w:bottom w:val="none" w:sz="0" w:space="0" w:color="auto"/>
        <w:right w:val="none" w:sz="0" w:space="0" w:color="auto"/>
      </w:divBdr>
    </w:div>
    <w:div w:id="1456169637">
      <w:marLeft w:val="480"/>
      <w:marRight w:val="0"/>
      <w:marTop w:val="0"/>
      <w:marBottom w:val="0"/>
      <w:divBdr>
        <w:top w:val="none" w:sz="0" w:space="0" w:color="auto"/>
        <w:left w:val="none" w:sz="0" w:space="0" w:color="auto"/>
        <w:bottom w:val="none" w:sz="0" w:space="0" w:color="auto"/>
        <w:right w:val="none" w:sz="0" w:space="0" w:color="auto"/>
      </w:divBdr>
    </w:div>
    <w:div w:id="1456673420">
      <w:marLeft w:val="480"/>
      <w:marRight w:val="0"/>
      <w:marTop w:val="0"/>
      <w:marBottom w:val="0"/>
      <w:divBdr>
        <w:top w:val="none" w:sz="0" w:space="0" w:color="auto"/>
        <w:left w:val="none" w:sz="0" w:space="0" w:color="auto"/>
        <w:bottom w:val="none" w:sz="0" w:space="0" w:color="auto"/>
        <w:right w:val="none" w:sz="0" w:space="0" w:color="auto"/>
      </w:divBdr>
    </w:div>
    <w:div w:id="1457992482">
      <w:bodyDiv w:val="1"/>
      <w:marLeft w:val="0"/>
      <w:marRight w:val="0"/>
      <w:marTop w:val="0"/>
      <w:marBottom w:val="0"/>
      <w:divBdr>
        <w:top w:val="none" w:sz="0" w:space="0" w:color="auto"/>
        <w:left w:val="none" w:sz="0" w:space="0" w:color="auto"/>
        <w:bottom w:val="none" w:sz="0" w:space="0" w:color="auto"/>
        <w:right w:val="none" w:sz="0" w:space="0" w:color="auto"/>
      </w:divBdr>
    </w:div>
    <w:div w:id="1458644416">
      <w:bodyDiv w:val="1"/>
      <w:marLeft w:val="0"/>
      <w:marRight w:val="0"/>
      <w:marTop w:val="0"/>
      <w:marBottom w:val="0"/>
      <w:divBdr>
        <w:top w:val="none" w:sz="0" w:space="0" w:color="auto"/>
        <w:left w:val="none" w:sz="0" w:space="0" w:color="auto"/>
        <w:bottom w:val="none" w:sz="0" w:space="0" w:color="auto"/>
        <w:right w:val="none" w:sz="0" w:space="0" w:color="auto"/>
      </w:divBdr>
    </w:div>
    <w:div w:id="1458647931">
      <w:bodyDiv w:val="1"/>
      <w:marLeft w:val="0"/>
      <w:marRight w:val="0"/>
      <w:marTop w:val="0"/>
      <w:marBottom w:val="0"/>
      <w:divBdr>
        <w:top w:val="none" w:sz="0" w:space="0" w:color="auto"/>
        <w:left w:val="none" w:sz="0" w:space="0" w:color="auto"/>
        <w:bottom w:val="none" w:sz="0" w:space="0" w:color="auto"/>
        <w:right w:val="none" w:sz="0" w:space="0" w:color="auto"/>
      </w:divBdr>
    </w:div>
    <w:div w:id="1460227776">
      <w:marLeft w:val="480"/>
      <w:marRight w:val="0"/>
      <w:marTop w:val="0"/>
      <w:marBottom w:val="0"/>
      <w:divBdr>
        <w:top w:val="none" w:sz="0" w:space="0" w:color="auto"/>
        <w:left w:val="none" w:sz="0" w:space="0" w:color="auto"/>
        <w:bottom w:val="none" w:sz="0" w:space="0" w:color="auto"/>
        <w:right w:val="none" w:sz="0" w:space="0" w:color="auto"/>
      </w:divBdr>
    </w:div>
    <w:div w:id="1460807452">
      <w:marLeft w:val="480"/>
      <w:marRight w:val="0"/>
      <w:marTop w:val="0"/>
      <w:marBottom w:val="0"/>
      <w:divBdr>
        <w:top w:val="none" w:sz="0" w:space="0" w:color="auto"/>
        <w:left w:val="none" w:sz="0" w:space="0" w:color="auto"/>
        <w:bottom w:val="none" w:sz="0" w:space="0" w:color="auto"/>
        <w:right w:val="none" w:sz="0" w:space="0" w:color="auto"/>
      </w:divBdr>
    </w:div>
    <w:div w:id="1460998466">
      <w:marLeft w:val="480"/>
      <w:marRight w:val="0"/>
      <w:marTop w:val="0"/>
      <w:marBottom w:val="0"/>
      <w:divBdr>
        <w:top w:val="none" w:sz="0" w:space="0" w:color="auto"/>
        <w:left w:val="none" w:sz="0" w:space="0" w:color="auto"/>
        <w:bottom w:val="none" w:sz="0" w:space="0" w:color="auto"/>
        <w:right w:val="none" w:sz="0" w:space="0" w:color="auto"/>
      </w:divBdr>
    </w:div>
    <w:div w:id="1461072829">
      <w:bodyDiv w:val="1"/>
      <w:marLeft w:val="0"/>
      <w:marRight w:val="0"/>
      <w:marTop w:val="0"/>
      <w:marBottom w:val="0"/>
      <w:divBdr>
        <w:top w:val="none" w:sz="0" w:space="0" w:color="auto"/>
        <w:left w:val="none" w:sz="0" w:space="0" w:color="auto"/>
        <w:bottom w:val="none" w:sz="0" w:space="0" w:color="auto"/>
        <w:right w:val="none" w:sz="0" w:space="0" w:color="auto"/>
      </w:divBdr>
    </w:div>
    <w:div w:id="1461336126">
      <w:bodyDiv w:val="1"/>
      <w:marLeft w:val="0"/>
      <w:marRight w:val="0"/>
      <w:marTop w:val="0"/>
      <w:marBottom w:val="0"/>
      <w:divBdr>
        <w:top w:val="none" w:sz="0" w:space="0" w:color="auto"/>
        <w:left w:val="none" w:sz="0" w:space="0" w:color="auto"/>
        <w:bottom w:val="none" w:sz="0" w:space="0" w:color="auto"/>
        <w:right w:val="none" w:sz="0" w:space="0" w:color="auto"/>
      </w:divBdr>
    </w:div>
    <w:div w:id="1461799819">
      <w:bodyDiv w:val="1"/>
      <w:marLeft w:val="0"/>
      <w:marRight w:val="0"/>
      <w:marTop w:val="0"/>
      <w:marBottom w:val="0"/>
      <w:divBdr>
        <w:top w:val="none" w:sz="0" w:space="0" w:color="auto"/>
        <w:left w:val="none" w:sz="0" w:space="0" w:color="auto"/>
        <w:bottom w:val="none" w:sz="0" w:space="0" w:color="auto"/>
        <w:right w:val="none" w:sz="0" w:space="0" w:color="auto"/>
      </w:divBdr>
    </w:div>
    <w:div w:id="1461921897">
      <w:bodyDiv w:val="1"/>
      <w:marLeft w:val="0"/>
      <w:marRight w:val="0"/>
      <w:marTop w:val="0"/>
      <w:marBottom w:val="0"/>
      <w:divBdr>
        <w:top w:val="none" w:sz="0" w:space="0" w:color="auto"/>
        <w:left w:val="none" w:sz="0" w:space="0" w:color="auto"/>
        <w:bottom w:val="none" w:sz="0" w:space="0" w:color="auto"/>
        <w:right w:val="none" w:sz="0" w:space="0" w:color="auto"/>
      </w:divBdr>
    </w:div>
    <w:div w:id="1463108404">
      <w:marLeft w:val="480"/>
      <w:marRight w:val="0"/>
      <w:marTop w:val="0"/>
      <w:marBottom w:val="0"/>
      <w:divBdr>
        <w:top w:val="none" w:sz="0" w:space="0" w:color="auto"/>
        <w:left w:val="none" w:sz="0" w:space="0" w:color="auto"/>
        <w:bottom w:val="none" w:sz="0" w:space="0" w:color="auto"/>
        <w:right w:val="none" w:sz="0" w:space="0" w:color="auto"/>
      </w:divBdr>
    </w:div>
    <w:div w:id="1463962908">
      <w:bodyDiv w:val="1"/>
      <w:marLeft w:val="0"/>
      <w:marRight w:val="0"/>
      <w:marTop w:val="0"/>
      <w:marBottom w:val="0"/>
      <w:divBdr>
        <w:top w:val="none" w:sz="0" w:space="0" w:color="auto"/>
        <w:left w:val="none" w:sz="0" w:space="0" w:color="auto"/>
        <w:bottom w:val="none" w:sz="0" w:space="0" w:color="auto"/>
        <w:right w:val="none" w:sz="0" w:space="0" w:color="auto"/>
      </w:divBdr>
    </w:div>
    <w:div w:id="1463962979">
      <w:bodyDiv w:val="1"/>
      <w:marLeft w:val="0"/>
      <w:marRight w:val="0"/>
      <w:marTop w:val="0"/>
      <w:marBottom w:val="0"/>
      <w:divBdr>
        <w:top w:val="none" w:sz="0" w:space="0" w:color="auto"/>
        <w:left w:val="none" w:sz="0" w:space="0" w:color="auto"/>
        <w:bottom w:val="none" w:sz="0" w:space="0" w:color="auto"/>
        <w:right w:val="none" w:sz="0" w:space="0" w:color="auto"/>
      </w:divBdr>
    </w:div>
    <w:div w:id="1464032535">
      <w:marLeft w:val="480"/>
      <w:marRight w:val="0"/>
      <w:marTop w:val="0"/>
      <w:marBottom w:val="0"/>
      <w:divBdr>
        <w:top w:val="none" w:sz="0" w:space="0" w:color="auto"/>
        <w:left w:val="none" w:sz="0" w:space="0" w:color="auto"/>
        <w:bottom w:val="none" w:sz="0" w:space="0" w:color="auto"/>
        <w:right w:val="none" w:sz="0" w:space="0" w:color="auto"/>
      </w:divBdr>
    </w:div>
    <w:div w:id="1464157524">
      <w:bodyDiv w:val="1"/>
      <w:marLeft w:val="0"/>
      <w:marRight w:val="0"/>
      <w:marTop w:val="0"/>
      <w:marBottom w:val="0"/>
      <w:divBdr>
        <w:top w:val="none" w:sz="0" w:space="0" w:color="auto"/>
        <w:left w:val="none" w:sz="0" w:space="0" w:color="auto"/>
        <w:bottom w:val="none" w:sz="0" w:space="0" w:color="auto"/>
        <w:right w:val="none" w:sz="0" w:space="0" w:color="auto"/>
      </w:divBdr>
    </w:div>
    <w:div w:id="1464421037">
      <w:marLeft w:val="480"/>
      <w:marRight w:val="0"/>
      <w:marTop w:val="0"/>
      <w:marBottom w:val="0"/>
      <w:divBdr>
        <w:top w:val="none" w:sz="0" w:space="0" w:color="auto"/>
        <w:left w:val="none" w:sz="0" w:space="0" w:color="auto"/>
        <w:bottom w:val="none" w:sz="0" w:space="0" w:color="auto"/>
        <w:right w:val="none" w:sz="0" w:space="0" w:color="auto"/>
      </w:divBdr>
    </w:div>
    <w:div w:id="1465122893">
      <w:marLeft w:val="480"/>
      <w:marRight w:val="0"/>
      <w:marTop w:val="0"/>
      <w:marBottom w:val="0"/>
      <w:divBdr>
        <w:top w:val="none" w:sz="0" w:space="0" w:color="auto"/>
        <w:left w:val="none" w:sz="0" w:space="0" w:color="auto"/>
        <w:bottom w:val="none" w:sz="0" w:space="0" w:color="auto"/>
        <w:right w:val="none" w:sz="0" w:space="0" w:color="auto"/>
      </w:divBdr>
    </w:div>
    <w:div w:id="1465196756">
      <w:marLeft w:val="480"/>
      <w:marRight w:val="0"/>
      <w:marTop w:val="0"/>
      <w:marBottom w:val="0"/>
      <w:divBdr>
        <w:top w:val="none" w:sz="0" w:space="0" w:color="auto"/>
        <w:left w:val="none" w:sz="0" w:space="0" w:color="auto"/>
        <w:bottom w:val="none" w:sz="0" w:space="0" w:color="auto"/>
        <w:right w:val="none" w:sz="0" w:space="0" w:color="auto"/>
      </w:divBdr>
    </w:div>
    <w:div w:id="1465271246">
      <w:marLeft w:val="480"/>
      <w:marRight w:val="0"/>
      <w:marTop w:val="0"/>
      <w:marBottom w:val="0"/>
      <w:divBdr>
        <w:top w:val="none" w:sz="0" w:space="0" w:color="auto"/>
        <w:left w:val="none" w:sz="0" w:space="0" w:color="auto"/>
        <w:bottom w:val="none" w:sz="0" w:space="0" w:color="auto"/>
        <w:right w:val="none" w:sz="0" w:space="0" w:color="auto"/>
      </w:divBdr>
    </w:div>
    <w:div w:id="1465922703">
      <w:marLeft w:val="480"/>
      <w:marRight w:val="0"/>
      <w:marTop w:val="0"/>
      <w:marBottom w:val="0"/>
      <w:divBdr>
        <w:top w:val="none" w:sz="0" w:space="0" w:color="auto"/>
        <w:left w:val="none" w:sz="0" w:space="0" w:color="auto"/>
        <w:bottom w:val="none" w:sz="0" w:space="0" w:color="auto"/>
        <w:right w:val="none" w:sz="0" w:space="0" w:color="auto"/>
      </w:divBdr>
    </w:div>
    <w:div w:id="1466317557">
      <w:marLeft w:val="480"/>
      <w:marRight w:val="0"/>
      <w:marTop w:val="0"/>
      <w:marBottom w:val="0"/>
      <w:divBdr>
        <w:top w:val="none" w:sz="0" w:space="0" w:color="auto"/>
        <w:left w:val="none" w:sz="0" w:space="0" w:color="auto"/>
        <w:bottom w:val="none" w:sz="0" w:space="0" w:color="auto"/>
        <w:right w:val="none" w:sz="0" w:space="0" w:color="auto"/>
      </w:divBdr>
    </w:div>
    <w:div w:id="1466780255">
      <w:bodyDiv w:val="1"/>
      <w:marLeft w:val="0"/>
      <w:marRight w:val="0"/>
      <w:marTop w:val="0"/>
      <w:marBottom w:val="0"/>
      <w:divBdr>
        <w:top w:val="none" w:sz="0" w:space="0" w:color="auto"/>
        <w:left w:val="none" w:sz="0" w:space="0" w:color="auto"/>
        <w:bottom w:val="none" w:sz="0" w:space="0" w:color="auto"/>
        <w:right w:val="none" w:sz="0" w:space="0" w:color="auto"/>
      </w:divBdr>
    </w:div>
    <w:div w:id="1466970455">
      <w:bodyDiv w:val="1"/>
      <w:marLeft w:val="0"/>
      <w:marRight w:val="0"/>
      <w:marTop w:val="0"/>
      <w:marBottom w:val="0"/>
      <w:divBdr>
        <w:top w:val="none" w:sz="0" w:space="0" w:color="auto"/>
        <w:left w:val="none" w:sz="0" w:space="0" w:color="auto"/>
        <w:bottom w:val="none" w:sz="0" w:space="0" w:color="auto"/>
        <w:right w:val="none" w:sz="0" w:space="0" w:color="auto"/>
      </w:divBdr>
    </w:div>
    <w:div w:id="1467235398">
      <w:bodyDiv w:val="1"/>
      <w:marLeft w:val="0"/>
      <w:marRight w:val="0"/>
      <w:marTop w:val="0"/>
      <w:marBottom w:val="0"/>
      <w:divBdr>
        <w:top w:val="none" w:sz="0" w:space="0" w:color="auto"/>
        <w:left w:val="none" w:sz="0" w:space="0" w:color="auto"/>
        <w:bottom w:val="none" w:sz="0" w:space="0" w:color="auto"/>
        <w:right w:val="none" w:sz="0" w:space="0" w:color="auto"/>
      </w:divBdr>
    </w:div>
    <w:div w:id="1468007976">
      <w:bodyDiv w:val="1"/>
      <w:marLeft w:val="0"/>
      <w:marRight w:val="0"/>
      <w:marTop w:val="0"/>
      <w:marBottom w:val="0"/>
      <w:divBdr>
        <w:top w:val="none" w:sz="0" w:space="0" w:color="auto"/>
        <w:left w:val="none" w:sz="0" w:space="0" w:color="auto"/>
        <w:bottom w:val="none" w:sz="0" w:space="0" w:color="auto"/>
        <w:right w:val="none" w:sz="0" w:space="0" w:color="auto"/>
      </w:divBdr>
    </w:div>
    <w:div w:id="1468932822">
      <w:bodyDiv w:val="1"/>
      <w:marLeft w:val="0"/>
      <w:marRight w:val="0"/>
      <w:marTop w:val="0"/>
      <w:marBottom w:val="0"/>
      <w:divBdr>
        <w:top w:val="none" w:sz="0" w:space="0" w:color="auto"/>
        <w:left w:val="none" w:sz="0" w:space="0" w:color="auto"/>
        <w:bottom w:val="none" w:sz="0" w:space="0" w:color="auto"/>
        <w:right w:val="none" w:sz="0" w:space="0" w:color="auto"/>
      </w:divBdr>
    </w:div>
    <w:div w:id="1469544773">
      <w:marLeft w:val="480"/>
      <w:marRight w:val="0"/>
      <w:marTop w:val="0"/>
      <w:marBottom w:val="0"/>
      <w:divBdr>
        <w:top w:val="none" w:sz="0" w:space="0" w:color="auto"/>
        <w:left w:val="none" w:sz="0" w:space="0" w:color="auto"/>
        <w:bottom w:val="none" w:sz="0" w:space="0" w:color="auto"/>
        <w:right w:val="none" w:sz="0" w:space="0" w:color="auto"/>
      </w:divBdr>
    </w:div>
    <w:div w:id="1469854779">
      <w:bodyDiv w:val="1"/>
      <w:marLeft w:val="0"/>
      <w:marRight w:val="0"/>
      <w:marTop w:val="0"/>
      <w:marBottom w:val="0"/>
      <w:divBdr>
        <w:top w:val="none" w:sz="0" w:space="0" w:color="auto"/>
        <w:left w:val="none" w:sz="0" w:space="0" w:color="auto"/>
        <w:bottom w:val="none" w:sz="0" w:space="0" w:color="auto"/>
        <w:right w:val="none" w:sz="0" w:space="0" w:color="auto"/>
      </w:divBdr>
    </w:div>
    <w:div w:id="1469934885">
      <w:marLeft w:val="480"/>
      <w:marRight w:val="0"/>
      <w:marTop w:val="0"/>
      <w:marBottom w:val="0"/>
      <w:divBdr>
        <w:top w:val="none" w:sz="0" w:space="0" w:color="auto"/>
        <w:left w:val="none" w:sz="0" w:space="0" w:color="auto"/>
        <w:bottom w:val="none" w:sz="0" w:space="0" w:color="auto"/>
        <w:right w:val="none" w:sz="0" w:space="0" w:color="auto"/>
      </w:divBdr>
    </w:div>
    <w:div w:id="1470435286">
      <w:marLeft w:val="480"/>
      <w:marRight w:val="0"/>
      <w:marTop w:val="0"/>
      <w:marBottom w:val="0"/>
      <w:divBdr>
        <w:top w:val="none" w:sz="0" w:space="0" w:color="auto"/>
        <w:left w:val="none" w:sz="0" w:space="0" w:color="auto"/>
        <w:bottom w:val="none" w:sz="0" w:space="0" w:color="auto"/>
        <w:right w:val="none" w:sz="0" w:space="0" w:color="auto"/>
      </w:divBdr>
    </w:div>
    <w:div w:id="1470853251">
      <w:marLeft w:val="480"/>
      <w:marRight w:val="0"/>
      <w:marTop w:val="0"/>
      <w:marBottom w:val="0"/>
      <w:divBdr>
        <w:top w:val="none" w:sz="0" w:space="0" w:color="auto"/>
        <w:left w:val="none" w:sz="0" w:space="0" w:color="auto"/>
        <w:bottom w:val="none" w:sz="0" w:space="0" w:color="auto"/>
        <w:right w:val="none" w:sz="0" w:space="0" w:color="auto"/>
      </w:divBdr>
    </w:div>
    <w:div w:id="1471754206">
      <w:marLeft w:val="480"/>
      <w:marRight w:val="0"/>
      <w:marTop w:val="0"/>
      <w:marBottom w:val="0"/>
      <w:divBdr>
        <w:top w:val="none" w:sz="0" w:space="0" w:color="auto"/>
        <w:left w:val="none" w:sz="0" w:space="0" w:color="auto"/>
        <w:bottom w:val="none" w:sz="0" w:space="0" w:color="auto"/>
        <w:right w:val="none" w:sz="0" w:space="0" w:color="auto"/>
      </w:divBdr>
    </w:div>
    <w:div w:id="1472670707">
      <w:marLeft w:val="480"/>
      <w:marRight w:val="0"/>
      <w:marTop w:val="0"/>
      <w:marBottom w:val="0"/>
      <w:divBdr>
        <w:top w:val="none" w:sz="0" w:space="0" w:color="auto"/>
        <w:left w:val="none" w:sz="0" w:space="0" w:color="auto"/>
        <w:bottom w:val="none" w:sz="0" w:space="0" w:color="auto"/>
        <w:right w:val="none" w:sz="0" w:space="0" w:color="auto"/>
      </w:divBdr>
    </w:div>
    <w:div w:id="1472746371">
      <w:marLeft w:val="480"/>
      <w:marRight w:val="0"/>
      <w:marTop w:val="0"/>
      <w:marBottom w:val="0"/>
      <w:divBdr>
        <w:top w:val="none" w:sz="0" w:space="0" w:color="auto"/>
        <w:left w:val="none" w:sz="0" w:space="0" w:color="auto"/>
        <w:bottom w:val="none" w:sz="0" w:space="0" w:color="auto"/>
        <w:right w:val="none" w:sz="0" w:space="0" w:color="auto"/>
      </w:divBdr>
    </w:div>
    <w:div w:id="1473449192">
      <w:marLeft w:val="480"/>
      <w:marRight w:val="0"/>
      <w:marTop w:val="0"/>
      <w:marBottom w:val="0"/>
      <w:divBdr>
        <w:top w:val="none" w:sz="0" w:space="0" w:color="auto"/>
        <w:left w:val="none" w:sz="0" w:space="0" w:color="auto"/>
        <w:bottom w:val="none" w:sz="0" w:space="0" w:color="auto"/>
        <w:right w:val="none" w:sz="0" w:space="0" w:color="auto"/>
      </w:divBdr>
    </w:div>
    <w:div w:id="1474953846">
      <w:marLeft w:val="480"/>
      <w:marRight w:val="0"/>
      <w:marTop w:val="0"/>
      <w:marBottom w:val="0"/>
      <w:divBdr>
        <w:top w:val="none" w:sz="0" w:space="0" w:color="auto"/>
        <w:left w:val="none" w:sz="0" w:space="0" w:color="auto"/>
        <w:bottom w:val="none" w:sz="0" w:space="0" w:color="auto"/>
        <w:right w:val="none" w:sz="0" w:space="0" w:color="auto"/>
      </w:divBdr>
    </w:div>
    <w:div w:id="1475367668">
      <w:bodyDiv w:val="1"/>
      <w:marLeft w:val="0"/>
      <w:marRight w:val="0"/>
      <w:marTop w:val="0"/>
      <w:marBottom w:val="0"/>
      <w:divBdr>
        <w:top w:val="none" w:sz="0" w:space="0" w:color="auto"/>
        <w:left w:val="none" w:sz="0" w:space="0" w:color="auto"/>
        <w:bottom w:val="none" w:sz="0" w:space="0" w:color="auto"/>
        <w:right w:val="none" w:sz="0" w:space="0" w:color="auto"/>
      </w:divBdr>
    </w:div>
    <w:div w:id="1476213665">
      <w:marLeft w:val="480"/>
      <w:marRight w:val="0"/>
      <w:marTop w:val="0"/>
      <w:marBottom w:val="0"/>
      <w:divBdr>
        <w:top w:val="none" w:sz="0" w:space="0" w:color="auto"/>
        <w:left w:val="none" w:sz="0" w:space="0" w:color="auto"/>
        <w:bottom w:val="none" w:sz="0" w:space="0" w:color="auto"/>
        <w:right w:val="none" w:sz="0" w:space="0" w:color="auto"/>
      </w:divBdr>
    </w:div>
    <w:div w:id="1476292045">
      <w:bodyDiv w:val="1"/>
      <w:marLeft w:val="0"/>
      <w:marRight w:val="0"/>
      <w:marTop w:val="0"/>
      <w:marBottom w:val="0"/>
      <w:divBdr>
        <w:top w:val="none" w:sz="0" w:space="0" w:color="auto"/>
        <w:left w:val="none" w:sz="0" w:space="0" w:color="auto"/>
        <w:bottom w:val="none" w:sz="0" w:space="0" w:color="auto"/>
        <w:right w:val="none" w:sz="0" w:space="0" w:color="auto"/>
      </w:divBdr>
    </w:div>
    <w:div w:id="1476753300">
      <w:marLeft w:val="480"/>
      <w:marRight w:val="0"/>
      <w:marTop w:val="0"/>
      <w:marBottom w:val="0"/>
      <w:divBdr>
        <w:top w:val="none" w:sz="0" w:space="0" w:color="auto"/>
        <w:left w:val="none" w:sz="0" w:space="0" w:color="auto"/>
        <w:bottom w:val="none" w:sz="0" w:space="0" w:color="auto"/>
        <w:right w:val="none" w:sz="0" w:space="0" w:color="auto"/>
      </w:divBdr>
    </w:div>
    <w:div w:id="1476991053">
      <w:bodyDiv w:val="1"/>
      <w:marLeft w:val="0"/>
      <w:marRight w:val="0"/>
      <w:marTop w:val="0"/>
      <w:marBottom w:val="0"/>
      <w:divBdr>
        <w:top w:val="none" w:sz="0" w:space="0" w:color="auto"/>
        <w:left w:val="none" w:sz="0" w:space="0" w:color="auto"/>
        <w:bottom w:val="none" w:sz="0" w:space="0" w:color="auto"/>
        <w:right w:val="none" w:sz="0" w:space="0" w:color="auto"/>
      </w:divBdr>
      <w:divsChild>
        <w:div w:id="443307118">
          <w:marLeft w:val="480"/>
          <w:marRight w:val="0"/>
          <w:marTop w:val="0"/>
          <w:marBottom w:val="0"/>
          <w:divBdr>
            <w:top w:val="none" w:sz="0" w:space="0" w:color="auto"/>
            <w:left w:val="none" w:sz="0" w:space="0" w:color="auto"/>
            <w:bottom w:val="none" w:sz="0" w:space="0" w:color="auto"/>
            <w:right w:val="none" w:sz="0" w:space="0" w:color="auto"/>
          </w:divBdr>
        </w:div>
        <w:div w:id="1655375157">
          <w:marLeft w:val="480"/>
          <w:marRight w:val="0"/>
          <w:marTop w:val="0"/>
          <w:marBottom w:val="0"/>
          <w:divBdr>
            <w:top w:val="none" w:sz="0" w:space="0" w:color="auto"/>
            <w:left w:val="none" w:sz="0" w:space="0" w:color="auto"/>
            <w:bottom w:val="none" w:sz="0" w:space="0" w:color="auto"/>
            <w:right w:val="none" w:sz="0" w:space="0" w:color="auto"/>
          </w:divBdr>
        </w:div>
        <w:div w:id="328170560">
          <w:marLeft w:val="480"/>
          <w:marRight w:val="0"/>
          <w:marTop w:val="0"/>
          <w:marBottom w:val="0"/>
          <w:divBdr>
            <w:top w:val="none" w:sz="0" w:space="0" w:color="auto"/>
            <w:left w:val="none" w:sz="0" w:space="0" w:color="auto"/>
            <w:bottom w:val="none" w:sz="0" w:space="0" w:color="auto"/>
            <w:right w:val="none" w:sz="0" w:space="0" w:color="auto"/>
          </w:divBdr>
        </w:div>
        <w:div w:id="266549505">
          <w:marLeft w:val="480"/>
          <w:marRight w:val="0"/>
          <w:marTop w:val="0"/>
          <w:marBottom w:val="0"/>
          <w:divBdr>
            <w:top w:val="none" w:sz="0" w:space="0" w:color="auto"/>
            <w:left w:val="none" w:sz="0" w:space="0" w:color="auto"/>
            <w:bottom w:val="none" w:sz="0" w:space="0" w:color="auto"/>
            <w:right w:val="none" w:sz="0" w:space="0" w:color="auto"/>
          </w:divBdr>
        </w:div>
        <w:div w:id="201482038">
          <w:marLeft w:val="480"/>
          <w:marRight w:val="0"/>
          <w:marTop w:val="0"/>
          <w:marBottom w:val="0"/>
          <w:divBdr>
            <w:top w:val="none" w:sz="0" w:space="0" w:color="auto"/>
            <w:left w:val="none" w:sz="0" w:space="0" w:color="auto"/>
            <w:bottom w:val="none" w:sz="0" w:space="0" w:color="auto"/>
            <w:right w:val="none" w:sz="0" w:space="0" w:color="auto"/>
          </w:divBdr>
        </w:div>
        <w:div w:id="1053701228">
          <w:marLeft w:val="480"/>
          <w:marRight w:val="0"/>
          <w:marTop w:val="0"/>
          <w:marBottom w:val="0"/>
          <w:divBdr>
            <w:top w:val="none" w:sz="0" w:space="0" w:color="auto"/>
            <w:left w:val="none" w:sz="0" w:space="0" w:color="auto"/>
            <w:bottom w:val="none" w:sz="0" w:space="0" w:color="auto"/>
            <w:right w:val="none" w:sz="0" w:space="0" w:color="auto"/>
          </w:divBdr>
        </w:div>
        <w:div w:id="2147239903">
          <w:marLeft w:val="480"/>
          <w:marRight w:val="0"/>
          <w:marTop w:val="0"/>
          <w:marBottom w:val="0"/>
          <w:divBdr>
            <w:top w:val="none" w:sz="0" w:space="0" w:color="auto"/>
            <w:left w:val="none" w:sz="0" w:space="0" w:color="auto"/>
            <w:bottom w:val="none" w:sz="0" w:space="0" w:color="auto"/>
            <w:right w:val="none" w:sz="0" w:space="0" w:color="auto"/>
          </w:divBdr>
        </w:div>
        <w:div w:id="365646038">
          <w:marLeft w:val="480"/>
          <w:marRight w:val="0"/>
          <w:marTop w:val="0"/>
          <w:marBottom w:val="0"/>
          <w:divBdr>
            <w:top w:val="none" w:sz="0" w:space="0" w:color="auto"/>
            <w:left w:val="none" w:sz="0" w:space="0" w:color="auto"/>
            <w:bottom w:val="none" w:sz="0" w:space="0" w:color="auto"/>
            <w:right w:val="none" w:sz="0" w:space="0" w:color="auto"/>
          </w:divBdr>
        </w:div>
        <w:div w:id="1113402519">
          <w:marLeft w:val="480"/>
          <w:marRight w:val="0"/>
          <w:marTop w:val="0"/>
          <w:marBottom w:val="0"/>
          <w:divBdr>
            <w:top w:val="none" w:sz="0" w:space="0" w:color="auto"/>
            <w:left w:val="none" w:sz="0" w:space="0" w:color="auto"/>
            <w:bottom w:val="none" w:sz="0" w:space="0" w:color="auto"/>
            <w:right w:val="none" w:sz="0" w:space="0" w:color="auto"/>
          </w:divBdr>
        </w:div>
        <w:div w:id="1522746809">
          <w:marLeft w:val="480"/>
          <w:marRight w:val="0"/>
          <w:marTop w:val="0"/>
          <w:marBottom w:val="0"/>
          <w:divBdr>
            <w:top w:val="none" w:sz="0" w:space="0" w:color="auto"/>
            <w:left w:val="none" w:sz="0" w:space="0" w:color="auto"/>
            <w:bottom w:val="none" w:sz="0" w:space="0" w:color="auto"/>
            <w:right w:val="none" w:sz="0" w:space="0" w:color="auto"/>
          </w:divBdr>
        </w:div>
        <w:div w:id="1321697052">
          <w:marLeft w:val="480"/>
          <w:marRight w:val="0"/>
          <w:marTop w:val="0"/>
          <w:marBottom w:val="0"/>
          <w:divBdr>
            <w:top w:val="none" w:sz="0" w:space="0" w:color="auto"/>
            <w:left w:val="none" w:sz="0" w:space="0" w:color="auto"/>
            <w:bottom w:val="none" w:sz="0" w:space="0" w:color="auto"/>
            <w:right w:val="none" w:sz="0" w:space="0" w:color="auto"/>
          </w:divBdr>
        </w:div>
        <w:div w:id="1251305833">
          <w:marLeft w:val="480"/>
          <w:marRight w:val="0"/>
          <w:marTop w:val="0"/>
          <w:marBottom w:val="0"/>
          <w:divBdr>
            <w:top w:val="none" w:sz="0" w:space="0" w:color="auto"/>
            <w:left w:val="none" w:sz="0" w:space="0" w:color="auto"/>
            <w:bottom w:val="none" w:sz="0" w:space="0" w:color="auto"/>
            <w:right w:val="none" w:sz="0" w:space="0" w:color="auto"/>
          </w:divBdr>
        </w:div>
        <w:div w:id="1027563337">
          <w:marLeft w:val="480"/>
          <w:marRight w:val="0"/>
          <w:marTop w:val="0"/>
          <w:marBottom w:val="0"/>
          <w:divBdr>
            <w:top w:val="none" w:sz="0" w:space="0" w:color="auto"/>
            <w:left w:val="none" w:sz="0" w:space="0" w:color="auto"/>
            <w:bottom w:val="none" w:sz="0" w:space="0" w:color="auto"/>
            <w:right w:val="none" w:sz="0" w:space="0" w:color="auto"/>
          </w:divBdr>
        </w:div>
        <w:div w:id="1443113137">
          <w:marLeft w:val="480"/>
          <w:marRight w:val="0"/>
          <w:marTop w:val="0"/>
          <w:marBottom w:val="0"/>
          <w:divBdr>
            <w:top w:val="none" w:sz="0" w:space="0" w:color="auto"/>
            <w:left w:val="none" w:sz="0" w:space="0" w:color="auto"/>
            <w:bottom w:val="none" w:sz="0" w:space="0" w:color="auto"/>
            <w:right w:val="none" w:sz="0" w:space="0" w:color="auto"/>
          </w:divBdr>
        </w:div>
        <w:div w:id="1754744586">
          <w:marLeft w:val="480"/>
          <w:marRight w:val="0"/>
          <w:marTop w:val="0"/>
          <w:marBottom w:val="0"/>
          <w:divBdr>
            <w:top w:val="none" w:sz="0" w:space="0" w:color="auto"/>
            <w:left w:val="none" w:sz="0" w:space="0" w:color="auto"/>
            <w:bottom w:val="none" w:sz="0" w:space="0" w:color="auto"/>
            <w:right w:val="none" w:sz="0" w:space="0" w:color="auto"/>
          </w:divBdr>
        </w:div>
        <w:div w:id="1046301131">
          <w:marLeft w:val="480"/>
          <w:marRight w:val="0"/>
          <w:marTop w:val="0"/>
          <w:marBottom w:val="0"/>
          <w:divBdr>
            <w:top w:val="none" w:sz="0" w:space="0" w:color="auto"/>
            <w:left w:val="none" w:sz="0" w:space="0" w:color="auto"/>
            <w:bottom w:val="none" w:sz="0" w:space="0" w:color="auto"/>
            <w:right w:val="none" w:sz="0" w:space="0" w:color="auto"/>
          </w:divBdr>
        </w:div>
        <w:div w:id="110365471">
          <w:marLeft w:val="480"/>
          <w:marRight w:val="0"/>
          <w:marTop w:val="0"/>
          <w:marBottom w:val="0"/>
          <w:divBdr>
            <w:top w:val="none" w:sz="0" w:space="0" w:color="auto"/>
            <w:left w:val="none" w:sz="0" w:space="0" w:color="auto"/>
            <w:bottom w:val="none" w:sz="0" w:space="0" w:color="auto"/>
            <w:right w:val="none" w:sz="0" w:space="0" w:color="auto"/>
          </w:divBdr>
        </w:div>
      </w:divsChild>
    </w:div>
    <w:div w:id="1476994350">
      <w:marLeft w:val="480"/>
      <w:marRight w:val="0"/>
      <w:marTop w:val="0"/>
      <w:marBottom w:val="0"/>
      <w:divBdr>
        <w:top w:val="none" w:sz="0" w:space="0" w:color="auto"/>
        <w:left w:val="none" w:sz="0" w:space="0" w:color="auto"/>
        <w:bottom w:val="none" w:sz="0" w:space="0" w:color="auto"/>
        <w:right w:val="none" w:sz="0" w:space="0" w:color="auto"/>
      </w:divBdr>
    </w:div>
    <w:div w:id="1477599647">
      <w:marLeft w:val="480"/>
      <w:marRight w:val="0"/>
      <w:marTop w:val="0"/>
      <w:marBottom w:val="0"/>
      <w:divBdr>
        <w:top w:val="none" w:sz="0" w:space="0" w:color="auto"/>
        <w:left w:val="none" w:sz="0" w:space="0" w:color="auto"/>
        <w:bottom w:val="none" w:sz="0" w:space="0" w:color="auto"/>
        <w:right w:val="none" w:sz="0" w:space="0" w:color="auto"/>
      </w:divBdr>
    </w:div>
    <w:div w:id="1478646196">
      <w:bodyDiv w:val="1"/>
      <w:marLeft w:val="0"/>
      <w:marRight w:val="0"/>
      <w:marTop w:val="0"/>
      <w:marBottom w:val="0"/>
      <w:divBdr>
        <w:top w:val="none" w:sz="0" w:space="0" w:color="auto"/>
        <w:left w:val="none" w:sz="0" w:space="0" w:color="auto"/>
        <w:bottom w:val="none" w:sz="0" w:space="0" w:color="auto"/>
        <w:right w:val="none" w:sz="0" w:space="0" w:color="auto"/>
      </w:divBdr>
    </w:div>
    <w:div w:id="1478760719">
      <w:marLeft w:val="480"/>
      <w:marRight w:val="0"/>
      <w:marTop w:val="0"/>
      <w:marBottom w:val="0"/>
      <w:divBdr>
        <w:top w:val="none" w:sz="0" w:space="0" w:color="auto"/>
        <w:left w:val="none" w:sz="0" w:space="0" w:color="auto"/>
        <w:bottom w:val="none" w:sz="0" w:space="0" w:color="auto"/>
        <w:right w:val="none" w:sz="0" w:space="0" w:color="auto"/>
      </w:divBdr>
    </w:div>
    <w:div w:id="1478837354">
      <w:bodyDiv w:val="1"/>
      <w:marLeft w:val="0"/>
      <w:marRight w:val="0"/>
      <w:marTop w:val="0"/>
      <w:marBottom w:val="0"/>
      <w:divBdr>
        <w:top w:val="none" w:sz="0" w:space="0" w:color="auto"/>
        <w:left w:val="none" w:sz="0" w:space="0" w:color="auto"/>
        <w:bottom w:val="none" w:sz="0" w:space="0" w:color="auto"/>
        <w:right w:val="none" w:sz="0" w:space="0" w:color="auto"/>
      </w:divBdr>
    </w:div>
    <w:div w:id="1479108438">
      <w:marLeft w:val="480"/>
      <w:marRight w:val="0"/>
      <w:marTop w:val="0"/>
      <w:marBottom w:val="0"/>
      <w:divBdr>
        <w:top w:val="none" w:sz="0" w:space="0" w:color="auto"/>
        <w:left w:val="none" w:sz="0" w:space="0" w:color="auto"/>
        <w:bottom w:val="none" w:sz="0" w:space="0" w:color="auto"/>
        <w:right w:val="none" w:sz="0" w:space="0" w:color="auto"/>
      </w:divBdr>
    </w:div>
    <w:div w:id="1479221176">
      <w:bodyDiv w:val="1"/>
      <w:marLeft w:val="0"/>
      <w:marRight w:val="0"/>
      <w:marTop w:val="0"/>
      <w:marBottom w:val="0"/>
      <w:divBdr>
        <w:top w:val="none" w:sz="0" w:space="0" w:color="auto"/>
        <w:left w:val="none" w:sz="0" w:space="0" w:color="auto"/>
        <w:bottom w:val="none" w:sz="0" w:space="0" w:color="auto"/>
        <w:right w:val="none" w:sz="0" w:space="0" w:color="auto"/>
      </w:divBdr>
    </w:div>
    <w:div w:id="1479758606">
      <w:marLeft w:val="480"/>
      <w:marRight w:val="0"/>
      <w:marTop w:val="0"/>
      <w:marBottom w:val="0"/>
      <w:divBdr>
        <w:top w:val="none" w:sz="0" w:space="0" w:color="auto"/>
        <w:left w:val="none" w:sz="0" w:space="0" w:color="auto"/>
        <w:bottom w:val="none" w:sz="0" w:space="0" w:color="auto"/>
        <w:right w:val="none" w:sz="0" w:space="0" w:color="auto"/>
      </w:divBdr>
    </w:div>
    <w:div w:id="1480076650">
      <w:bodyDiv w:val="1"/>
      <w:marLeft w:val="0"/>
      <w:marRight w:val="0"/>
      <w:marTop w:val="0"/>
      <w:marBottom w:val="0"/>
      <w:divBdr>
        <w:top w:val="none" w:sz="0" w:space="0" w:color="auto"/>
        <w:left w:val="none" w:sz="0" w:space="0" w:color="auto"/>
        <w:bottom w:val="none" w:sz="0" w:space="0" w:color="auto"/>
        <w:right w:val="none" w:sz="0" w:space="0" w:color="auto"/>
      </w:divBdr>
      <w:divsChild>
        <w:div w:id="93668033">
          <w:marLeft w:val="480"/>
          <w:marRight w:val="0"/>
          <w:marTop w:val="0"/>
          <w:marBottom w:val="0"/>
          <w:divBdr>
            <w:top w:val="none" w:sz="0" w:space="0" w:color="auto"/>
            <w:left w:val="none" w:sz="0" w:space="0" w:color="auto"/>
            <w:bottom w:val="none" w:sz="0" w:space="0" w:color="auto"/>
            <w:right w:val="none" w:sz="0" w:space="0" w:color="auto"/>
          </w:divBdr>
        </w:div>
        <w:div w:id="1808934804">
          <w:marLeft w:val="480"/>
          <w:marRight w:val="0"/>
          <w:marTop w:val="0"/>
          <w:marBottom w:val="0"/>
          <w:divBdr>
            <w:top w:val="none" w:sz="0" w:space="0" w:color="auto"/>
            <w:left w:val="none" w:sz="0" w:space="0" w:color="auto"/>
            <w:bottom w:val="none" w:sz="0" w:space="0" w:color="auto"/>
            <w:right w:val="none" w:sz="0" w:space="0" w:color="auto"/>
          </w:divBdr>
        </w:div>
        <w:div w:id="1033847973">
          <w:marLeft w:val="480"/>
          <w:marRight w:val="0"/>
          <w:marTop w:val="0"/>
          <w:marBottom w:val="0"/>
          <w:divBdr>
            <w:top w:val="none" w:sz="0" w:space="0" w:color="auto"/>
            <w:left w:val="none" w:sz="0" w:space="0" w:color="auto"/>
            <w:bottom w:val="none" w:sz="0" w:space="0" w:color="auto"/>
            <w:right w:val="none" w:sz="0" w:space="0" w:color="auto"/>
          </w:divBdr>
        </w:div>
        <w:div w:id="514198635">
          <w:marLeft w:val="480"/>
          <w:marRight w:val="0"/>
          <w:marTop w:val="0"/>
          <w:marBottom w:val="0"/>
          <w:divBdr>
            <w:top w:val="none" w:sz="0" w:space="0" w:color="auto"/>
            <w:left w:val="none" w:sz="0" w:space="0" w:color="auto"/>
            <w:bottom w:val="none" w:sz="0" w:space="0" w:color="auto"/>
            <w:right w:val="none" w:sz="0" w:space="0" w:color="auto"/>
          </w:divBdr>
        </w:div>
        <w:div w:id="835850734">
          <w:marLeft w:val="480"/>
          <w:marRight w:val="0"/>
          <w:marTop w:val="0"/>
          <w:marBottom w:val="0"/>
          <w:divBdr>
            <w:top w:val="none" w:sz="0" w:space="0" w:color="auto"/>
            <w:left w:val="none" w:sz="0" w:space="0" w:color="auto"/>
            <w:bottom w:val="none" w:sz="0" w:space="0" w:color="auto"/>
            <w:right w:val="none" w:sz="0" w:space="0" w:color="auto"/>
          </w:divBdr>
        </w:div>
        <w:div w:id="864095669">
          <w:marLeft w:val="480"/>
          <w:marRight w:val="0"/>
          <w:marTop w:val="0"/>
          <w:marBottom w:val="0"/>
          <w:divBdr>
            <w:top w:val="none" w:sz="0" w:space="0" w:color="auto"/>
            <w:left w:val="none" w:sz="0" w:space="0" w:color="auto"/>
            <w:bottom w:val="none" w:sz="0" w:space="0" w:color="auto"/>
            <w:right w:val="none" w:sz="0" w:space="0" w:color="auto"/>
          </w:divBdr>
        </w:div>
        <w:div w:id="303243667">
          <w:marLeft w:val="480"/>
          <w:marRight w:val="0"/>
          <w:marTop w:val="0"/>
          <w:marBottom w:val="0"/>
          <w:divBdr>
            <w:top w:val="none" w:sz="0" w:space="0" w:color="auto"/>
            <w:left w:val="none" w:sz="0" w:space="0" w:color="auto"/>
            <w:bottom w:val="none" w:sz="0" w:space="0" w:color="auto"/>
            <w:right w:val="none" w:sz="0" w:space="0" w:color="auto"/>
          </w:divBdr>
        </w:div>
        <w:div w:id="1665158659">
          <w:marLeft w:val="480"/>
          <w:marRight w:val="0"/>
          <w:marTop w:val="0"/>
          <w:marBottom w:val="0"/>
          <w:divBdr>
            <w:top w:val="none" w:sz="0" w:space="0" w:color="auto"/>
            <w:left w:val="none" w:sz="0" w:space="0" w:color="auto"/>
            <w:bottom w:val="none" w:sz="0" w:space="0" w:color="auto"/>
            <w:right w:val="none" w:sz="0" w:space="0" w:color="auto"/>
          </w:divBdr>
        </w:div>
        <w:div w:id="1847476594">
          <w:marLeft w:val="480"/>
          <w:marRight w:val="0"/>
          <w:marTop w:val="0"/>
          <w:marBottom w:val="0"/>
          <w:divBdr>
            <w:top w:val="none" w:sz="0" w:space="0" w:color="auto"/>
            <w:left w:val="none" w:sz="0" w:space="0" w:color="auto"/>
            <w:bottom w:val="none" w:sz="0" w:space="0" w:color="auto"/>
            <w:right w:val="none" w:sz="0" w:space="0" w:color="auto"/>
          </w:divBdr>
        </w:div>
        <w:div w:id="548226915">
          <w:marLeft w:val="480"/>
          <w:marRight w:val="0"/>
          <w:marTop w:val="0"/>
          <w:marBottom w:val="0"/>
          <w:divBdr>
            <w:top w:val="none" w:sz="0" w:space="0" w:color="auto"/>
            <w:left w:val="none" w:sz="0" w:space="0" w:color="auto"/>
            <w:bottom w:val="none" w:sz="0" w:space="0" w:color="auto"/>
            <w:right w:val="none" w:sz="0" w:space="0" w:color="auto"/>
          </w:divBdr>
        </w:div>
        <w:div w:id="364604358">
          <w:marLeft w:val="480"/>
          <w:marRight w:val="0"/>
          <w:marTop w:val="0"/>
          <w:marBottom w:val="0"/>
          <w:divBdr>
            <w:top w:val="none" w:sz="0" w:space="0" w:color="auto"/>
            <w:left w:val="none" w:sz="0" w:space="0" w:color="auto"/>
            <w:bottom w:val="none" w:sz="0" w:space="0" w:color="auto"/>
            <w:right w:val="none" w:sz="0" w:space="0" w:color="auto"/>
          </w:divBdr>
        </w:div>
        <w:div w:id="768890511">
          <w:marLeft w:val="480"/>
          <w:marRight w:val="0"/>
          <w:marTop w:val="0"/>
          <w:marBottom w:val="0"/>
          <w:divBdr>
            <w:top w:val="none" w:sz="0" w:space="0" w:color="auto"/>
            <w:left w:val="none" w:sz="0" w:space="0" w:color="auto"/>
            <w:bottom w:val="none" w:sz="0" w:space="0" w:color="auto"/>
            <w:right w:val="none" w:sz="0" w:space="0" w:color="auto"/>
          </w:divBdr>
        </w:div>
        <w:div w:id="586767840">
          <w:marLeft w:val="480"/>
          <w:marRight w:val="0"/>
          <w:marTop w:val="0"/>
          <w:marBottom w:val="0"/>
          <w:divBdr>
            <w:top w:val="none" w:sz="0" w:space="0" w:color="auto"/>
            <w:left w:val="none" w:sz="0" w:space="0" w:color="auto"/>
            <w:bottom w:val="none" w:sz="0" w:space="0" w:color="auto"/>
            <w:right w:val="none" w:sz="0" w:space="0" w:color="auto"/>
          </w:divBdr>
        </w:div>
        <w:div w:id="894662422">
          <w:marLeft w:val="480"/>
          <w:marRight w:val="0"/>
          <w:marTop w:val="0"/>
          <w:marBottom w:val="0"/>
          <w:divBdr>
            <w:top w:val="none" w:sz="0" w:space="0" w:color="auto"/>
            <w:left w:val="none" w:sz="0" w:space="0" w:color="auto"/>
            <w:bottom w:val="none" w:sz="0" w:space="0" w:color="auto"/>
            <w:right w:val="none" w:sz="0" w:space="0" w:color="auto"/>
          </w:divBdr>
        </w:div>
        <w:div w:id="478228574">
          <w:marLeft w:val="480"/>
          <w:marRight w:val="0"/>
          <w:marTop w:val="0"/>
          <w:marBottom w:val="0"/>
          <w:divBdr>
            <w:top w:val="none" w:sz="0" w:space="0" w:color="auto"/>
            <w:left w:val="none" w:sz="0" w:space="0" w:color="auto"/>
            <w:bottom w:val="none" w:sz="0" w:space="0" w:color="auto"/>
            <w:right w:val="none" w:sz="0" w:space="0" w:color="auto"/>
          </w:divBdr>
        </w:div>
        <w:div w:id="977955378">
          <w:marLeft w:val="480"/>
          <w:marRight w:val="0"/>
          <w:marTop w:val="0"/>
          <w:marBottom w:val="0"/>
          <w:divBdr>
            <w:top w:val="none" w:sz="0" w:space="0" w:color="auto"/>
            <w:left w:val="none" w:sz="0" w:space="0" w:color="auto"/>
            <w:bottom w:val="none" w:sz="0" w:space="0" w:color="auto"/>
            <w:right w:val="none" w:sz="0" w:space="0" w:color="auto"/>
          </w:divBdr>
        </w:div>
        <w:div w:id="1927031284">
          <w:marLeft w:val="480"/>
          <w:marRight w:val="0"/>
          <w:marTop w:val="0"/>
          <w:marBottom w:val="0"/>
          <w:divBdr>
            <w:top w:val="none" w:sz="0" w:space="0" w:color="auto"/>
            <w:left w:val="none" w:sz="0" w:space="0" w:color="auto"/>
            <w:bottom w:val="none" w:sz="0" w:space="0" w:color="auto"/>
            <w:right w:val="none" w:sz="0" w:space="0" w:color="auto"/>
          </w:divBdr>
        </w:div>
        <w:div w:id="2017688093">
          <w:marLeft w:val="480"/>
          <w:marRight w:val="0"/>
          <w:marTop w:val="0"/>
          <w:marBottom w:val="0"/>
          <w:divBdr>
            <w:top w:val="none" w:sz="0" w:space="0" w:color="auto"/>
            <w:left w:val="none" w:sz="0" w:space="0" w:color="auto"/>
            <w:bottom w:val="none" w:sz="0" w:space="0" w:color="auto"/>
            <w:right w:val="none" w:sz="0" w:space="0" w:color="auto"/>
          </w:divBdr>
        </w:div>
        <w:div w:id="261651934">
          <w:marLeft w:val="480"/>
          <w:marRight w:val="0"/>
          <w:marTop w:val="0"/>
          <w:marBottom w:val="0"/>
          <w:divBdr>
            <w:top w:val="none" w:sz="0" w:space="0" w:color="auto"/>
            <w:left w:val="none" w:sz="0" w:space="0" w:color="auto"/>
            <w:bottom w:val="none" w:sz="0" w:space="0" w:color="auto"/>
            <w:right w:val="none" w:sz="0" w:space="0" w:color="auto"/>
          </w:divBdr>
        </w:div>
      </w:divsChild>
    </w:div>
    <w:div w:id="1480460378">
      <w:marLeft w:val="480"/>
      <w:marRight w:val="0"/>
      <w:marTop w:val="0"/>
      <w:marBottom w:val="0"/>
      <w:divBdr>
        <w:top w:val="none" w:sz="0" w:space="0" w:color="auto"/>
        <w:left w:val="none" w:sz="0" w:space="0" w:color="auto"/>
        <w:bottom w:val="none" w:sz="0" w:space="0" w:color="auto"/>
        <w:right w:val="none" w:sz="0" w:space="0" w:color="auto"/>
      </w:divBdr>
    </w:div>
    <w:div w:id="1480731425">
      <w:bodyDiv w:val="1"/>
      <w:marLeft w:val="0"/>
      <w:marRight w:val="0"/>
      <w:marTop w:val="0"/>
      <w:marBottom w:val="0"/>
      <w:divBdr>
        <w:top w:val="none" w:sz="0" w:space="0" w:color="auto"/>
        <w:left w:val="none" w:sz="0" w:space="0" w:color="auto"/>
        <w:bottom w:val="none" w:sz="0" w:space="0" w:color="auto"/>
        <w:right w:val="none" w:sz="0" w:space="0" w:color="auto"/>
      </w:divBdr>
    </w:div>
    <w:div w:id="1480918933">
      <w:marLeft w:val="480"/>
      <w:marRight w:val="0"/>
      <w:marTop w:val="0"/>
      <w:marBottom w:val="0"/>
      <w:divBdr>
        <w:top w:val="none" w:sz="0" w:space="0" w:color="auto"/>
        <w:left w:val="none" w:sz="0" w:space="0" w:color="auto"/>
        <w:bottom w:val="none" w:sz="0" w:space="0" w:color="auto"/>
        <w:right w:val="none" w:sz="0" w:space="0" w:color="auto"/>
      </w:divBdr>
    </w:div>
    <w:div w:id="1481342401">
      <w:bodyDiv w:val="1"/>
      <w:marLeft w:val="0"/>
      <w:marRight w:val="0"/>
      <w:marTop w:val="0"/>
      <w:marBottom w:val="0"/>
      <w:divBdr>
        <w:top w:val="none" w:sz="0" w:space="0" w:color="auto"/>
        <w:left w:val="none" w:sz="0" w:space="0" w:color="auto"/>
        <w:bottom w:val="none" w:sz="0" w:space="0" w:color="auto"/>
        <w:right w:val="none" w:sz="0" w:space="0" w:color="auto"/>
      </w:divBdr>
    </w:div>
    <w:div w:id="1481384840">
      <w:marLeft w:val="480"/>
      <w:marRight w:val="0"/>
      <w:marTop w:val="0"/>
      <w:marBottom w:val="0"/>
      <w:divBdr>
        <w:top w:val="none" w:sz="0" w:space="0" w:color="auto"/>
        <w:left w:val="none" w:sz="0" w:space="0" w:color="auto"/>
        <w:bottom w:val="none" w:sz="0" w:space="0" w:color="auto"/>
        <w:right w:val="none" w:sz="0" w:space="0" w:color="auto"/>
      </w:divBdr>
    </w:div>
    <w:div w:id="1481921455">
      <w:marLeft w:val="480"/>
      <w:marRight w:val="0"/>
      <w:marTop w:val="0"/>
      <w:marBottom w:val="0"/>
      <w:divBdr>
        <w:top w:val="none" w:sz="0" w:space="0" w:color="auto"/>
        <w:left w:val="none" w:sz="0" w:space="0" w:color="auto"/>
        <w:bottom w:val="none" w:sz="0" w:space="0" w:color="auto"/>
        <w:right w:val="none" w:sz="0" w:space="0" w:color="auto"/>
      </w:divBdr>
    </w:div>
    <w:div w:id="1483042296">
      <w:marLeft w:val="480"/>
      <w:marRight w:val="0"/>
      <w:marTop w:val="0"/>
      <w:marBottom w:val="0"/>
      <w:divBdr>
        <w:top w:val="none" w:sz="0" w:space="0" w:color="auto"/>
        <w:left w:val="none" w:sz="0" w:space="0" w:color="auto"/>
        <w:bottom w:val="none" w:sz="0" w:space="0" w:color="auto"/>
        <w:right w:val="none" w:sz="0" w:space="0" w:color="auto"/>
      </w:divBdr>
    </w:div>
    <w:div w:id="1483085857">
      <w:marLeft w:val="480"/>
      <w:marRight w:val="0"/>
      <w:marTop w:val="0"/>
      <w:marBottom w:val="0"/>
      <w:divBdr>
        <w:top w:val="none" w:sz="0" w:space="0" w:color="auto"/>
        <w:left w:val="none" w:sz="0" w:space="0" w:color="auto"/>
        <w:bottom w:val="none" w:sz="0" w:space="0" w:color="auto"/>
        <w:right w:val="none" w:sz="0" w:space="0" w:color="auto"/>
      </w:divBdr>
    </w:div>
    <w:div w:id="1483548927">
      <w:marLeft w:val="480"/>
      <w:marRight w:val="0"/>
      <w:marTop w:val="0"/>
      <w:marBottom w:val="0"/>
      <w:divBdr>
        <w:top w:val="none" w:sz="0" w:space="0" w:color="auto"/>
        <w:left w:val="none" w:sz="0" w:space="0" w:color="auto"/>
        <w:bottom w:val="none" w:sz="0" w:space="0" w:color="auto"/>
        <w:right w:val="none" w:sz="0" w:space="0" w:color="auto"/>
      </w:divBdr>
    </w:div>
    <w:div w:id="1483693153">
      <w:marLeft w:val="480"/>
      <w:marRight w:val="0"/>
      <w:marTop w:val="0"/>
      <w:marBottom w:val="0"/>
      <w:divBdr>
        <w:top w:val="none" w:sz="0" w:space="0" w:color="auto"/>
        <w:left w:val="none" w:sz="0" w:space="0" w:color="auto"/>
        <w:bottom w:val="none" w:sz="0" w:space="0" w:color="auto"/>
        <w:right w:val="none" w:sz="0" w:space="0" w:color="auto"/>
      </w:divBdr>
    </w:div>
    <w:div w:id="1484201348">
      <w:marLeft w:val="480"/>
      <w:marRight w:val="0"/>
      <w:marTop w:val="0"/>
      <w:marBottom w:val="0"/>
      <w:divBdr>
        <w:top w:val="none" w:sz="0" w:space="0" w:color="auto"/>
        <w:left w:val="none" w:sz="0" w:space="0" w:color="auto"/>
        <w:bottom w:val="none" w:sz="0" w:space="0" w:color="auto"/>
        <w:right w:val="none" w:sz="0" w:space="0" w:color="auto"/>
      </w:divBdr>
    </w:div>
    <w:div w:id="1484395292">
      <w:bodyDiv w:val="1"/>
      <w:marLeft w:val="0"/>
      <w:marRight w:val="0"/>
      <w:marTop w:val="0"/>
      <w:marBottom w:val="0"/>
      <w:divBdr>
        <w:top w:val="none" w:sz="0" w:space="0" w:color="auto"/>
        <w:left w:val="none" w:sz="0" w:space="0" w:color="auto"/>
        <w:bottom w:val="none" w:sz="0" w:space="0" w:color="auto"/>
        <w:right w:val="none" w:sz="0" w:space="0" w:color="auto"/>
      </w:divBdr>
    </w:div>
    <w:div w:id="1485851658">
      <w:bodyDiv w:val="1"/>
      <w:marLeft w:val="0"/>
      <w:marRight w:val="0"/>
      <w:marTop w:val="0"/>
      <w:marBottom w:val="0"/>
      <w:divBdr>
        <w:top w:val="none" w:sz="0" w:space="0" w:color="auto"/>
        <w:left w:val="none" w:sz="0" w:space="0" w:color="auto"/>
        <w:bottom w:val="none" w:sz="0" w:space="0" w:color="auto"/>
        <w:right w:val="none" w:sz="0" w:space="0" w:color="auto"/>
      </w:divBdr>
    </w:div>
    <w:div w:id="1485857609">
      <w:marLeft w:val="480"/>
      <w:marRight w:val="0"/>
      <w:marTop w:val="0"/>
      <w:marBottom w:val="0"/>
      <w:divBdr>
        <w:top w:val="none" w:sz="0" w:space="0" w:color="auto"/>
        <w:left w:val="none" w:sz="0" w:space="0" w:color="auto"/>
        <w:bottom w:val="none" w:sz="0" w:space="0" w:color="auto"/>
        <w:right w:val="none" w:sz="0" w:space="0" w:color="auto"/>
      </w:divBdr>
    </w:div>
    <w:div w:id="1486437796">
      <w:marLeft w:val="480"/>
      <w:marRight w:val="0"/>
      <w:marTop w:val="0"/>
      <w:marBottom w:val="0"/>
      <w:divBdr>
        <w:top w:val="none" w:sz="0" w:space="0" w:color="auto"/>
        <w:left w:val="none" w:sz="0" w:space="0" w:color="auto"/>
        <w:bottom w:val="none" w:sz="0" w:space="0" w:color="auto"/>
        <w:right w:val="none" w:sz="0" w:space="0" w:color="auto"/>
      </w:divBdr>
    </w:div>
    <w:div w:id="1486505826">
      <w:marLeft w:val="480"/>
      <w:marRight w:val="0"/>
      <w:marTop w:val="0"/>
      <w:marBottom w:val="0"/>
      <w:divBdr>
        <w:top w:val="none" w:sz="0" w:space="0" w:color="auto"/>
        <w:left w:val="none" w:sz="0" w:space="0" w:color="auto"/>
        <w:bottom w:val="none" w:sz="0" w:space="0" w:color="auto"/>
        <w:right w:val="none" w:sz="0" w:space="0" w:color="auto"/>
      </w:divBdr>
    </w:div>
    <w:div w:id="1487818704">
      <w:marLeft w:val="480"/>
      <w:marRight w:val="0"/>
      <w:marTop w:val="0"/>
      <w:marBottom w:val="0"/>
      <w:divBdr>
        <w:top w:val="none" w:sz="0" w:space="0" w:color="auto"/>
        <w:left w:val="none" w:sz="0" w:space="0" w:color="auto"/>
        <w:bottom w:val="none" w:sz="0" w:space="0" w:color="auto"/>
        <w:right w:val="none" w:sz="0" w:space="0" w:color="auto"/>
      </w:divBdr>
    </w:div>
    <w:div w:id="1488127364">
      <w:bodyDiv w:val="1"/>
      <w:marLeft w:val="0"/>
      <w:marRight w:val="0"/>
      <w:marTop w:val="0"/>
      <w:marBottom w:val="0"/>
      <w:divBdr>
        <w:top w:val="none" w:sz="0" w:space="0" w:color="auto"/>
        <w:left w:val="none" w:sz="0" w:space="0" w:color="auto"/>
        <w:bottom w:val="none" w:sz="0" w:space="0" w:color="auto"/>
        <w:right w:val="none" w:sz="0" w:space="0" w:color="auto"/>
      </w:divBdr>
    </w:div>
    <w:div w:id="1488478298">
      <w:marLeft w:val="480"/>
      <w:marRight w:val="0"/>
      <w:marTop w:val="0"/>
      <w:marBottom w:val="0"/>
      <w:divBdr>
        <w:top w:val="none" w:sz="0" w:space="0" w:color="auto"/>
        <w:left w:val="none" w:sz="0" w:space="0" w:color="auto"/>
        <w:bottom w:val="none" w:sz="0" w:space="0" w:color="auto"/>
        <w:right w:val="none" w:sz="0" w:space="0" w:color="auto"/>
      </w:divBdr>
    </w:div>
    <w:div w:id="1488548767">
      <w:marLeft w:val="480"/>
      <w:marRight w:val="0"/>
      <w:marTop w:val="0"/>
      <w:marBottom w:val="0"/>
      <w:divBdr>
        <w:top w:val="none" w:sz="0" w:space="0" w:color="auto"/>
        <w:left w:val="none" w:sz="0" w:space="0" w:color="auto"/>
        <w:bottom w:val="none" w:sz="0" w:space="0" w:color="auto"/>
        <w:right w:val="none" w:sz="0" w:space="0" w:color="auto"/>
      </w:divBdr>
    </w:div>
    <w:div w:id="1488743021">
      <w:bodyDiv w:val="1"/>
      <w:marLeft w:val="0"/>
      <w:marRight w:val="0"/>
      <w:marTop w:val="0"/>
      <w:marBottom w:val="0"/>
      <w:divBdr>
        <w:top w:val="none" w:sz="0" w:space="0" w:color="auto"/>
        <w:left w:val="none" w:sz="0" w:space="0" w:color="auto"/>
        <w:bottom w:val="none" w:sz="0" w:space="0" w:color="auto"/>
        <w:right w:val="none" w:sz="0" w:space="0" w:color="auto"/>
      </w:divBdr>
    </w:div>
    <w:div w:id="1489321192">
      <w:marLeft w:val="480"/>
      <w:marRight w:val="0"/>
      <w:marTop w:val="0"/>
      <w:marBottom w:val="0"/>
      <w:divBdr>
        <w:top w:val="none" w:sz="0" w:space="0" w:color="auto"/>
        <w:left w:val="none" w:sz="0" w:space="0" w:color="auto"/>
        <w:bottom w:val="none" w:sz="0" w:space="0" w:color="auto"/>
        <w:right w:val="none" w:sz="0" w:space="0" w:color="auto"/>
      </w:divBdr>
    </w:div>
    <w:div w:id="1489590921">
      <w:bodyDiv w:val="1"/>
      <w:marLeft w:val="0"/>
      <w:marRight w:val="0"/>
      <w:marTop w:val="0"/>
      <w:marBottom w:val="0"/>
      <w:divBdr>
        <w:top w:val="none" w:sz="0" w:space="0" w:color="auto"/>
        <w:left w:val="none" w:sz="0" w:space="0" w:color="auto"/>
        <w:bottom w:val="none" w:sz="0" w:space="0" w:color="auto"/>
        <w:right w:val="none" w:sz="0" w:space="0" w:color="auto"/>
      </w:divBdr>
    </w:div>
    <w:div w:id="1489590995">
      <w:marLeft w:val="480"/>
      <w:marRight w:val="0"/>
      <w:marTop w:val="0"/>
      <w:marBottom w:val="0"/>
      <w:divBdr>
        <w:top w:val="none" w:sz="0" w:space="0" w:color="auto"/>
        <w:left w:val="none" w:sz="0" w:space="0" w:color="auto"/>
        <w:bottom w:val="none" w:sz="0" w:space="0" w:color="auto"/>
        <w:right w:val="none" w:sz="0" w:space="0" w:color="auto"/>
      </w:divBdr>
    </w:div>
    <w:div w:id="1490095618">
      <w:marLeft w:val="480"/>
      <w:marRight w:val="0"/>
      <w:marTop w:val="0"/>
      <w:marBottom w:val="0"/>
      <w:divBdr>
        <w:top w:val="none" w:sz="0" w:space="0" w:color="auto"/>
        <w:left w:val="none" w:sz="0" w:space="0" w:color="auto"/>
        <w:bottom w:val="none" w:sz="0" w:space="0" w:color="auto"/>
        <w:right w:val="none" w:sz="0" w:space="0" w:color="auto"/>
      </w:divBdr>
    </w:div>
    <w:div w:id="1491093787">
      <w:bodyDiv w:val="1"/>
      <w:marLeft w:val="0"/>
      <w:marRight w:val="0"/>
      <w:marTop w:val="0"/>
      <w:marBottom w:val="0"/>
      <w:divBdr>
        <w:top w:val="none" w:sz="0" w:space="0" w:color="auto"/>
        <w:left w:val="none" w:sz="0" w:space="0" w:color="auto"/>
        <w:bottom w:val="none" w:sz="0" w:space="0" w:color="auto"/>
        <w:right w:val="none" w:sz="0" w:space="0" w:color="auto"/>
      </w:divBdr>
    </w:div>
    <w:div w:id="1491290306">
      <w:marLeft w:val="480"/>
      <w:marRight w:val="0"/>
      <w:marTop w:val="0"/>
      <w:marBottom w:val="0"/>
      <w:divBdr>
        <w:top w:val="none" w:sz="0" w:space="0" w:color="auto"/>
        <w:left w:val="none" w:sz="0" w:space="0" w:color="auto"/>
        <w:bottom w:val="none" w:sz="0" w:space="0" w:color="auto"/>
        <w:right w:val="none" w:sz="0" w:space="0" w:color="auto"/>
      </w:divBdr>
    </w:div>
    <w:div w:id="1492135279">
      <w:marLeft w:val="480"/>
      <w:marRight w:val="0"/>
      <w:marTop w:val="0"/>
      <w:marBottom w:val="0"/>
      <w:divBdr>
        <w:top w:val="none" w:sz="0" w:space="0" w:color="auto"/>
        <w:left w:val="none" w:sz="0" w:space="0" w:color="auto"/>
        <w:bottom w:val="none" w:sz="0" w:space="0" w:color="auto"/>
        <w:right w:val="none" w:sz="0" w:space="0" w:color="auto"/>
      </w:divBdr>
    </w:div>
    <w:div w:id="1493108751">
      <w:bodyDiv w:val="1"/>
      <w:marLeft w:val="0"/>
      <w:marRight w:val="0"/>
      <w:marTop w:val="0"/>
      <w:marBottom w:val="0"/>
      <w:divBdr>
        <w:top w:val="none" w:sz="0" w:space="0" w:color="auto"/>
        <w:left w:val="none" w:sz="0" w:space="0" w:color="auto"/>
        <w:bottom w:val="none" w:sz="0" w:space="0" w:color="auto"/>
        <w:right w:val="none" w:sz="0" w:space="0" w:color="auto"/>
      </w:divBdr>
    </w:div>
    <w:div w:id="1493370640">
      <w:marLeft w:val="480"/>
      <w:marRight w:val="0"/>
      <w:marTop w:val="0"/>
      <w:marBottom w:val="0"/>
      <w:divBdr>
        <w:top w:val="none" w:sz="0" w:space="0" w:color="auto"/>
        <w:left w:val="none" w:sz="0" w:space="0" w:color="auto"/>
        <w:bottom w:val="none" w:sz="0" w:space="0" w:color="auto"/>
        <w:right w:val="none" w:sz="0" w:space="0" w:color="auto"/>
      </w:divBdr>
    </w:div>
    <w:div w:id="1493519354">
      <w:marLeft w:val="480"/>
      <w:marRight w:val="0"/>
      <w:marTop w:val="0"/>
      <w:marBottom w:val="0"/>
      <w:divBdr>
        <w:top w:val="none" w:sz="0" w:space="0" w:color="auto"/>
        <w:left w:val="none" w:sz="0" w:space="0" w:color="auto"/>
        <w:bottom w:val="none" w:sz="0" w:space="0" w:color="auto"/>
        <w:right w:val="none" w:sz="0" w:space="0" w:color="auto"/>
      </w:divBdr>
    </w:div>
    <w:div w:id="1493524083">
      <w:marLeft w:val="480"/>
      <w:marRight w:val="0"/>
      <w:marTop w:val="0"/>
      <w:marBottom w:val="0"/>
      <w:divBdr>
        <w:top w:val="none" w:sz="0" w:space="0" w:color="auto"/>
        <w:left w:val="none" w:sz="0" w:space="0" w:color="auto"/>
        <w:bottom w:val="none" w:sz="0" w:space="0" w:color="auto"/>
        <w:right w:val="none" w:sz="0" w:space="0" w:color="auto"/>
      </w:divBdr>
    </w:div>
    <w:div w:id="1494368909">
      <w:bodyDiv w:val="1"/>
      <w:marLeft w:val="0"/>
      <w:marRight w:val="0"/>
      <w:marTop w:val="0"/>
      <w:marBottom w:val="0"/>
      <w:divBdr>
        <w:top w:val="none" w:sz="0" w:space="0" w:color="auto"/>
        <w:left w:val="none" w:sz="0" w:space="0" w:color="auto"/>
        <w:bottom w:val="none" w:sz="0" w:space="0" w:color="auto"/>
        <w:right w:val="none" w:sz="0" w:space="0" w:color="auto"/>
      </w:divBdr>
    </w:div>
    <w:div w:id="1494564720">
      <w:bodyDiv w:val="1"/>
      <w:marLeft w:val="0"/>
      <w:marRight w:val="0"/>
      <w:marTop w:val="0"/>
      <w:marBottom w:val="0"/>
      <w:divBdr>
        <w:top w:val="none" w:sz="0" w:space="0" w:color="auto"/>
        <w:left w:val="none" w:sz="0" w:space="0" w:color="auto"/>
        <w:bottom w:val="none" w:sz="0" w:space="0" w:color="auto"/>
        <w:right w:val="none" w:sz="0" w:space="0" w:color="auto"/>
      </w:divBdr>
    </w:div>
    <w:div w:id="1495074179">
      <w:bodyDiv w:val="1"/>
      <w:marLeft w:val="0"/>
      <w:marRight w:val="0"/>
      <w:marTop w:val="0"/>
      <w:marBottom w:val="0"/>
      <w:divBdr>
        <w:top w:val="none" w:sz="0" w:space="0" w:color="auto"/>
        <w:left w:val="none" w:sz="0" w:space="0" w:color="auto"/>
        <w:bottom w:val="none" w:sz="0" w:space="0" w:color="auto"/>
        <w:right w:val="none" w:sz="0" w:space="0" w:color="auto"/>
      </w:divBdr>
    </w:div>
    <w:div w:id="1495412862">
      <w:marLeft w:val="480"/>
      <w:marRight w:val="0"/>
      <w:marTop w:val="0"/>
      <w:marBottom w:val="0"/>
      <w:divBdr>
        <w:top w:val="none" w:sz="0" w:space="0" w:color="auto"/>
        <w:left w:val="none" w:sz="0" w:space="0" w:color="auto"/>
        <w:bottom w:val="none" w:sz="0" w:space="0" w:color="auto"/>
        <w:right w:val="none" w:sz="0" w:space="0" w:color="auto"/>
      </w:divBdr>
    </w:div>
    <w:div w:id="1495536370">
      <w:bodyDiv w:val="1"/>
      <w:marLeft w:val="0"/>
      <w:marRight w:val="0"/>
      <w:marTop w:val="0"/>
      <w:marBottom w:val="0"/>
      <w:divBdr>
        <w:top w:val="none" w:sz="0" w:space="0" w:color="auto"/>
        <w:left w:val="none" w:sz="0" w:space="0" w:color="auto"/>
        <w:bottom w:val="none" w:sz="0" w:space="0" w:color="auto"/>
        <w:right w:val="none" w:sz="0" w:space="0" w:color="auto"/>
      </w:divBdr>
    </w:div>
    <w:div w:id="1496384919">
      <w:bodyDiv w:val="1"/>
      <w:marLeft w:val="0"/>
      <w:marRight w:val="0"/>
      <w:marTop w:val="0"/>
      <w:marBottom w:val="0"/>
      <w:divBdr>
        <w:top w:val="none" w:sz="0" w:space="0" w:color="auto"/>
        <w:left w:val="none" w:sz="0" w:space="0" w:color="auto"/>
        <w:bottom w:val="none" w:sz="0" w:space="0" w:color="auto"/>
        <w:right w:val="none" w:sz="0" w:space="0" w:color="auto"/>
      </w:divBdr>
    </w:div>
    <w:div w:id="1497039966">
      <w:marLeft w:val="480"/>
      <w:marRight w:val="0"/>
      <w:marTop w:val="0"/>
      <w:marBottom w:val="0"/>
      <w:divBdr>
        <w:top w:val="none" w:sz="0" w:space="0" w:color="auto"/>
        <w:left w:val="none" w:sz="0" w:space="0" w:color="auto"/>
        <w:bottom w:val="none" w:sz="0" w:space="0" w:color="auto"/>
        <w:right w:val="none" w:sz="0" w:space="0" w:color="auto"/>
      </w:divBdr>
    </w:div>
    <w:div w:id="1497263741">
      <w:marLeft w:val="480"/>
      <w:marRight w:val="0"/>
      <w:marTop w:val="0"/>
      <w:marBottom w:val="0"/>
      <w:divBdr>
        <w:top w:val="none" w:sz="0" w:space="0" w:color="auto"/>
        <w:left w:val="none" w:sz="0" w:space="0" w:color="auto"/>
        <w:bottom w:val="none" w:sz="0" w:space="0" w:color="auto"/>
        <w:right w:val="none" w:sz="0" w:space="0" w:color="auto"/>
      </w:divBdr>
    </w:div>
    <w:div w:id="1497375808">
      <w:marLeft w:val="480"/>
      <w:marRight w:val="0"/>
      <w:marTop w:val="0"/>
      <w:marBottom w:val="0"/>
      <w:divBdr>
        <w:top w:val="none" w:sz="0" w:space="0" w:color="auto"/>
        <w:left w:val="none" w:sz="0" w:space="0" w:color="auto"/>
        <w:bottom w:val="none" w:sz="0" w:space="0" w:color="auto"/>
        <w:right w:val="none" w:sz="0" w:space="0" w:color="auto"/>
      </w:divBdr>
    </w:div>
    <w:div w:id="1497960370">
      <w:marLeft w:val="480"/>
      <w:marRight w:val="0"/>
      <w:marTop w:val="0"/>
      <w:marBottom w:val="0"/>
      <w:divBdr>
        <w:top w:val="none" w:sz="0" w:space="0" w:color="auto"/>
        <w:left w:val="none" w:sz="0" w:space="0" w:color="auto"/>
        <w:bottom w:val="none" w:sz="0" w:space="0" w:color="auto"/>
        <w:right w:val="none" w:sz="0" w:space="0" w:color="auto"/>
      </w:divBdr>
    </w:div>
    <w:div w:id="1498227503">
      <w:marLeft w:val="480"/>
      <w:marRight w:val="0"/>
      <w:marTop w:val="0"/>
      <w:marBottom w:val="0"/>
      <w:divBdr>
        <w:top w:val="none" w:sz="0" w:space="0" w:color="auto"/>
        <w:left w:val="none" w:sz="0" w:space="0" w:color="auto"/>
        <w:bottom w:val="none" w:sz="0" w:space="0" w:color="auto"/>
        <w:right w:val="none" w:sz="0" w:space="0" w:color="auto"/>
      </w:divBdr>
    </w:div>
    <w:div w:id="1499733487">
      <w:bodyDiv w:val="1"/>
      <w:marLeft w:val="0"/>
      <w:marRight w:val="0"/>
      <w:marTop w:val="0"/>
      <w:marBottom w:val="0"/>
      <w:divBdr>
        <w:top w:val="none" w:sz="0" w:space="0" w:color="auto"/>
        <w:left w:val="none" w:sz="0" w:space="0" w:color="auto"/>
        <w:bottom w:val="none" w:sz="0" w:space="0" w:color="auto"/>
        <w:right w:val="none" w:sz="0" w:space="0" w:color="auto"/>
      </w:divBdr>
    </w:div>
    <w:div w:id="1502769076">
      <w:marLeft w:val="480"/>
      <w:marRight w:val="0"/>
      <w:marTop w:val="0"/>
      <w:marBottom w:val="0"/>
      <w:divBdr>
        <w:top w:val="none" w:sz="0" w:space="0" w:color="auto"/>
        <w:left w:val="none" w:sz="0" w:space="0" w:color="auto"/>
        <w:bottom w:val="none" w:sz="0" w:space="0" w:color="auto"/>
        <w:right w:val="none" w:sz="0" w:space="0" w:color="auto"/>
      </w:divBdr>
    </w:div>
    <w:div w:id="1503202952">
      <w:bodyDiv w:val="1"/>
      <w:marLeft w:val="0"/>
      <w:marRight w:val="0"/>
      <w:marTop w:val="0"/>
      <w:marBottom w:val="0"/>
      <w:divBdr>
        <w:top w:val="none" w:sz="0" w:space="0" w:color="auto"/>
        <w:left w:val="none" w:sz="0" w:space="0" w:color="auto"/>
        <w:bottom w:val="none" w:sz="0" w:space="0" w:color="auto"/>
        <w:right w:val="none" w:sz="0" w:space="0" w:color="auto"/>
      </w:divBdr>
    </w:div>
    <w:div w:id="1503400229">
      <w:bodyDiv w:val="1"/>
      <w:marLeft w:val="0"/>
      <w:marRight w:val="0"/>
      <w:marTop w:val="0"/>
      <w:marBottom w:val="0"/>
      <w:divBdr>
        <w:top w:val="none" w:sz="0" w:space="0" w:color="auto"/>
        <w:left w:val="none" w:sz="0" w:space="0" w:color="auto"/>
        <w:bottom w:val="none" w:sz="0" w:space="0" w:color="auto"/>
        <w:right w:val="none" w:sz="0" w:space="0" w:color="auto"/>
      </w:divBdr>
    </w:div>
    <w:div w:id="1503667966">
      <w:marLeft w:val="480"/>
      <w:marRight w:val="0"/>
      <w:marTop w:val="0"/>
      <w:marBottom w:val="0"/>
      <w:divBdr>
        <w:top w:val="none" w:sz="0" w:space="0" w:color="auto"/>
        <w:left w:val="none" w:sz="0" w:space="0" w:color="auto"/>
        <w:bottom w:val="none" w:sz="0" w:space="0" w:color="auto"/>
        <w:right w:val="none" w:sz="0" w:space="0" w:color="auto"/>
      </w:divBdr>
    </w:div>
    <w:div w:id="1504276045">
      <w:bodyDiv w:val="1"/>
      <w:marLeft w:val="0"/>
      <w:marRight w:val="0"/>
      <w:marTop w:val="0"/>
      <w:marBottom w:val="0"/>
      <w:divBdr>
        <w:top w:val="none" w:sz="0" w:space="0" w:color="auto"/>
        <w:left w:val="none" w:sz="0" w:space="0" w:color="auto"/>
        <w:bottom w:val="none" w:sz="0" w:space="0" w:color="auto"/>
        <w:right w:val="none" w:sz="0" w:space="0" w:color="auto"/>
      </w:divBdr>
    </w:div>
    <w:div w:id="1504323532">
      <w:marLeft w:val="480"/>
      <w:marRight w:val="0"/>
      <w:marTop w:val="0"/>
      <w:marBottom w:val="0"/>
      <w:divBdr>
        <w:top w:val="none" w:sz="0" w:space="0" w:color="auto"/>
        <w:left w:val="none" w:sz="0" w:space="0" w:color="auto"/>
        <w:bottom w:val="none" w:sz="0" w:space="0" w:color="auto"/>
        <w:right w:val="none" w:sz="0" w:space="0" w:color="auto"/>
      </w:divBdr>
    </w:div>
    <w:div w:id="1504589630">
      <w:bodyDiv w:val="1"/>
      <w:marLeft w:val="0"/>
      <w:marRight w:val="0"/>
      <w:marTop w:val="0"/>
      <w:marBottom w:val="0"/>
      <w:divBdr>
        <w:top w:val="none" w:sz="0" w:space="0" w:color="auto"/>
        <w:left w:val="none" w:sz="0" w:space="0" w:color="auto"/>
        <w:bottom w:val="none" w:sz="0" w:space="0" w:color="auto"/>
        <w:right w:val="none" w:sz="0" w:space="0" w:color="auto"/>
      </w:divBdr>
    </w:div>
    <w:div w:id="1505167799">
      <w:marLeft w:val="480"/>
      <w:marRight w:val="0"/>
      <w:marTop w:val="0"/>
      <w:marBottom w:val="0"/>
      <w:divBdr>
        <w:top w:val="none" w:sz="0" w:space="0" w:color="auto"/>
        <w:left w:val="none" w:sz="0" w:space="0" w:color="auto"/>
        <w:bottom w:val="none" w:sz="0" w:space="0" w:color="auto"/>
        <w:right w:val="none" w:sz="0" w:space="0" w:color="auto"/>
      </w:divBdr>
    </w:div>
    <w:div w:id="1505171806">
      <w:bodyDiv w:val="1"/>
      <w:marLeft w:val="0"/>
      <w:marRight w:val="0"/>
      <w:marTop w:val="0"/>
      <w:marBottom w:val="0"/>
      <w:divBdr>
        <w:top w:val="none" w:sz="0" w:space="0" w:color="auto"/>
        <w:left w:val="none" w:sz="0" w:space="0" w:color="auto"/>
        <w:bottom w:val="none" w:sz="0" w:space="0" w:color="auto"/>
        <w:right w:val="none" w:sz="0" w:space="0" w:color="auto"/>
      </w:divBdr>
    </w:div>
    <w:div w:id="1505706180">
      <w:bodyDiv w:val="1"/>
      <w:marLeft w:val="0"/>
      <w:marRight w:val="0"/>
      <w:marTop w:val="0"/>
      <w:marBottom w:val="0"/>
      <w:divBdr>
        <w:top w:val="none" w:sz="0" w:space="0" w:color="auto"/>
        <w:left w:val="none" w:sz="0" w:space="0" w:color="auto"/>
        <w:bottom w:val="none" w:sz="0" w:space="0" w:color="auto"/>
        <w:right w:val="none" w:sz="0" w:space="0" w:color="auto"/>
      </w:divBdr>
    </w:div>
    <w:div w:id="1505901271">
      <w:marLeft w:val="480"/>
      <w:marRight w:val="0"/>
      <w:marTop w:val="0"/>
      <w:marBottom w:val="0"/>
      <w:divBdr>
        <w:top w:val="none" w:sz="0" w:space="0" w:color="auto"/>
        <w:left w:val="none" w:sz="0" w:space="0" w:color="auto"/>
        <w:bottom w:val="none" w:sz="0" w:space="0" w:color="auto"/>
        <w:right w:val="none" w:sz="0" w:space="0" w:color="auto"/>
      </w:divBdr>
    </w:div>
    <w:div w:id="1506049240">
      <w:marLeft w:val="480"/>
      <w:marRight w:val="0"/>
      <w:marTop w:val="0"/>
      <w:marBottom w:val="0"/>
      <w:divBdr>
        <w:top w:val="none" w:sz="0" w:space="0" w:color="auto"/>
        <w:left w:val="none" w:sz="0" w:space="0" w:color="auto"/>
        <w:bottom w:val="none" w:sz="0" w:space="0" w:color="auto"/>
        <w:right w:val="none" w:sz="0" w:space="0" w:color="auto"/>
      </w:divBdr>
    </w:div>
    <w:div w:id="1506356213">
      <w:bodyDiv w:val="1"/>
      <w:marLeft w:val="0"/>
      <w:marRight w:val="0"/>
      <w:marTop w:val="0"/>
      <w:marBottom w:val="0"/>
      <w:divBdr>
        <w:top w:val="none" w:sz="0" w:space="0" w:color="auto"/>
        <w:left w:val="none" w:sz="0" w:space="0" w:color="auto"/>
        <w:bottom w:val="none" w:sz="0" w:space="0" w:color="auto"/>
        <w:right w:val="none" w:sz="0" w:space="0" w:color="auto"/>
      </w:divBdr>
    </w:div>
    <w:div w:id="1507280075">
      <w:marLeft w:val="480"/>
      <w:marRight w:val="0"/>
      <w:marTop w:val="0"/>
      <w:marBottom w:val="0"/>
      <w:divBdr>
        <w:top w:val="none" w:sz="0" w:space="0" w:color="auto"/>
        <w:left w:val="none" w:sz="0" w:space="0" w:color="auto"/>
        <w:bottom w:val="none" w:sz="0" w:space="0" w:color="auto"/>
        <w:right w:val="none" w:sz="0" w:space="0" w:color="auto"/>
      </w:divBdr>
    </w:div>
    <w:div w:id="1507668289">
      <w:marLeft w:val="480"/>
      <w:marRight w:val="0"/>
      <w:marTop w:val="0"/>
      <w:marBottom w:val="0"/>
      <w:divBdr>
        <w:top w:val="none" w:sz="0" w:space="0" w:color="auto"/>
        <w:left w:val="none" w:sz="0" w:space="0" w:color="auto"/>
        <w:bottom w:val="none" w:sz="0" w:space="0" w:color="auto"/>
        <w:right w:val="none" w:sz="0" w:space="0" w:color="auto"/>
      </w:divBdr>
    </w:div>
    <w:div w:id="1507819279">
      <w:marLeft w:val="480"/>
      <w:marRight w:val="0"/>
      <w:marTop w:val="0"/>
      <w:marBottom w:val="0"/>
      <w:divBdr>
        <w:top w:val="none" w:sz="0" w:space="0" w:color="auto"/>
        <w:left w:val="none" w:sz="0" w:space="0" w:color="auto"/>
        <w:bottom w:val="none" w:sz="0" w:space="0" w:color="auto"/>
        <w:right w:val="none" w:sz="0" w:space="0" w:color="auto"/>
      </w:divBdr>
    </w:div>
    <w:div w:id="1507860541">
      <w:marLeft w:val="480"/>
      <w:marRight w:val="0"/>
      <w:marTop w:val="0"/>
      <w:marBottom w:val="0"/>
      <w:divBdr>
        <w:top w:val="none" w:sz="0" w:space="0" w:color="auto"/>
        <w:left w:val="none" w:sz="0" w:space="0" w:color="auto"/>
        <w:bottom w:val="none" w:sz="0" w:space="0" w:color="auto"/>
        <w:right w:val="none" w:sz="0" w:space="0" w:color="auto"/>
      </w:divBdr>
    </w:div>
    <w:div w:id="1508446364">
      <w:bodyDiv w:val="1"/>
      <w:marLeft w:val="0"/>
      <w:marRight w:val="0"/>
      <w:marTop w:val="0"/>
      <w:marBottom w:val="0"/>
      <w:divBdr>
        <w:top w:val="none" w:sz="0" w:space="0" w:color="auto"/>
        <w:left w:val="none" w:sz="0" w:space="0" w:color="auto"/>
        <w:bottom w:val="none" w:sz="0" w:space="0" w:color="auto"/>
        <w:right w:val="none" w:sz="0" w:space="0" w:color="auto"/>
      </w:divBdr>
    </w:div>
    <w:div w:id="1508977393">
      <w:bodyDiv w:val="1"/>
      <w:marLeft w:val="0"/>
      <w:marRight w:val="0"/>
      <w:marTop w:val="0"/>
      <w:marBottom w:val="0"/>
      <w:divBdr>
        <w:top w:val="none" w:sz="0" w:space="0" w:color="auto"/>
        <w:left w:val="none" w:sz="0" w:space="0" w:color="auto"/>
        <w:bottom w:val="none" w:sz="0" w:space="0" w:color="auto"/>
        <w:right w:val="none" w:sz="0" w:space="0" w:color="auto"/>
      </w:divBdr>
    </w:div>
    <w:div w:id="1509247192">
      <w:bodyDiv w:val="1"/>
      <w:marLeft w:val="0"/>
      <w:marRight w:val="0"/>
      <w:marTop w:val="0"/>
      <w:marBottom w:val="0"/>
      <w:divBdr>
        <w:top w:val="none" w:sz="0" w:space="0" w:color="auto"/>
        <w:left w:val="none" w:sz="0" w:space="0" w:color="auto"/>
        <w:bottom w:val="none" w:sz="0" w:space="0" w:color="auto"/>
        <w:right w:val="none" w:sz="0" w:space="0" w:color="auto"/>
      </w:divBdr>
    </w:div>
    <w:div w:id="1509252752">
      <w:marLeft w:val="480"/>
      <w:marRight w:val="0"/>
      <w:marTop w:val="0"/>
      <w:marBottom w:val="0"/>
      <w:divBdr>
        <w:top w:val="none" w:sz="0" w:space="0" w:color="auto"/>
        <w:left w:val="none" w:sz="0" w:space="0" w:color="auto"/>
        <w:bottom w:val="none" w:sz="0" w:space="0" w:color="auto"/>
        <w:right w:val="none" w:sz="0" w:space="0" w:color="auto"/>
      </w:divBdr>
    </w:div>
    <w:div w:id="1509518473">
      <w:marLeft w:val="480"/>
      <w:marRight w:val="0"/>
      <w:marTop w:val="0"/>
      <w:marBottom w:val="0"/>
      <w:divBdr>
        <w:top w:val="none" w:sz="0" w:space="0" w:color="auto"/>
        <w:left w:val="none" w:sz="0" w:space="0" w:color="auto"/>
        <w:bottom w:val="none" w:sz="0" w:space="0" w:color="auto"/>
        <w:right w:val="none" w:sz="0" w:space="0" w:color="auto"/>
      </w:divBdr>
    </w:div>
    <w:div w:id="1509559183">
      <w:marLeft w:val="480"/>
      <w:marRight w:val="0"/>
      <w:marTop w:val="0"/>
      <w:marBottom w:val="0"/>
      <w:divBdr>
        <w:top w:val="none" w:sz="0" w:space="0" w:color="auto"/>
        <w:left w:val="none" w:sz="0" w:space="0" w:color="auto"/>
        <w:bottom w:val="none" w:sz="0" w:space="0" w:color="auto"/>
        <w:right w:val="none" w:sz="0" w:space="0" w:color="auto"/>
      </w:divBdr>
    </w:div>
    <w:div w:id="1509712706">
      <w:marLeft w:val="480"/>
      <w:marRight w:val="0"/>
      <w:marTop w:val="0"/>
      <w:marBottom w:val="0"/>
      <w:divBdr>
        <w:top w:val="none" w:sz="0" w:space="0" w:color="auto"/>
        <w:left w:val="none" w:sz="0" w:space="0" w:color="auto"/>
        <w:bottom w:val="none" w:sz="0" w:space="0" w:color="auto"/>
        <w:right w:val="none" w:sz="0" w:space="0" w:color="auto"/>
      </w:divBdr>
    </w:div>
    <w:div w:id="1510171068">
      <w:marLeft w:val="480"/>
      <w:marRight w:val="0"/>
      <w:marTop w:val="0"/>
      <w:marBottom w:val="0"/>
      <w:divBdr>
        <w:top w:val="none" w:sz="0" w:space="0" w:color="auto"/>
        <w:left w:val="none" w:sz="0" w:space="0" w:color="auto"/>
        <w:bottom w:val="none" w:sz="0" w:space="0" w:color="auto"/>
        <w:right w:val="none" w:sz="0" w:space="0" w:color="auto"/>
      </w:divBdr>
    </w:div>
    <w:div w:id="1510562343">
      <w:bodyDiv w:val="1"/>
      <w:marLeft w:val="0"/>
      <w:marRight w:val="0"/>
      <w:marTop w:val="0"/>
      <w:marBottom w:val="0"/>
      <w:divBdr>
        <w:top w:val="none" w:sz="0" w:space="0" w:color="auto"/>
        <w:left w:val="none" w:sz="0" w:space="0" w:color="auto"/>
        <w:bottom w:val="none" w:sz="0" w:space="0" w:color="auto"/>
        <w:right w:val="none" w:sz="0" w:space="0" w:color="auto"/>
      </w:divBdr>
    </w:div>
    <w:div w:id="1511290433">
      <w:marLeft w:val="480"/>
      <w:marRight w:val="0"/>
      <w:marTop w:val="0"/>
      <w:marBottom w:val="0"/>
      <w:divBdr>
        <w:top w:val="none" w:sz="0" w:space="0" w:color="auto"/>
        <w:left w:val="none" w:sz="0" w:space="0" w:color="auto"/>
        <w:bottom w:val="none" w:sz="0" w:space="0" w:color="auto"/>
        <w:right w:val="none" w:sz="0" w:space="0" w:color="auto"/>
      </w:divBdr>
    </w:div>
    <w:div w:id="1511334276">
      <w:bodyDiv w:val="1"/>
      <w:marLeft w:val="0"/>
      <w:marRight w:val="0"/>
      <w:marTop w:val="0"/>
      <w:marBottom w:val="0"/>
      <w:divBdr>
        <w:top w:val="none" w:sz="0" w:space="0" w:color="auto"/>
        <w:left w:val="none" w:sz="0" w:space="0" w:color="auto"/>
        <w:bottom w:val="none" w:sz="0" w:space="0" w:color="auto"/>
        <w:right w:val="none" w:sz="0" w:space="0" w:color="auto"/>
      </w:divBdr>
    </w:div>
    <w:div w:id="1511404663">
      <w:bodyDiv w:val="1"/>
      <w:marLeft w:val="0"/>
      <w:marRight w:val="0"/>
      <w:marTop w:val="0"/>
      <w:marBottom w:val="0"/>
      <w:divBdr>
        <w:top w:val="none" w:sz="0" w:space="0" w:color="auto"/>
        <w:left w:val="none" w:sz="0" w:space="0" w:color="auto"/>
        <w:bottom w:val="none" w:sz="0" w:space="0" w:color="auto"/>
        <w:right w:val="none" w:sz="0" w:space="0" w:color="auto"/>
      </w:divBdr>
    </w:div>
    <w:div w:id="1512184676">
      <w:bodyDiv w:val="1"/>
      <w:marLeft w:val="0"/>
      <w:marRight w:val="0"/>
      <w:marTop w:val="0"/>
      <w:marBottom w:val="0"/>
      <w:divBdr>
        <w:top w:val="none" w:sz="0" w:space="0" w:color="auto"/>
        <w:left w:val="none" w:sz="0" w:space="0" w:color="auto"/>
        <w:bottom w:val="none" w:sz="0" w:space="0" w:color="auto"/>
        <w:right w:val="none" w:sz="0" w:space="0" w:color="auto"/>
      </w:divBdr>
    </w:div>
    <w:div w:id="1512600065">
      <w:bodyDiv w:val="1"/>
      <w:marLeft w:val="0"/>
      <w:marRight w:val="0"/>
      <w:marTop w:val="0"/>
      <w:marBottom w:val="0"/>
      <w:divBdr>
        <w:top w:val="none" w:sz="0" w:space="0" w:color="auto"/>
        <w:left w:val="none" w:sz="0" w:space="0" w:color="auto"/>
        <w:bottom w:val="none" w:sz="0" w:space="0" w:color="auto"/>
        <w:right w:val="none" w:sz="0" w:space="0" w:color="auto"/>
      </w:divBdr>
    </w:div>
    <w:div w:id="1512602385">
      <w:bodyDiv w:val="1"/>
      <w:marLeft w:val="0"/>
      <w:marRight w:val="0"/>
      <w:marTop w:val="0"/>
      <w:marBottom w:val="0"/>
      <w:divBdr>
        <w:top w:val="none" w:sz="0" w:space="0" w:color="auto"/>
        <w:left w:val="none" w:sz="0" w:space="0" w:color="auto"/>
        <w:bottom w:val="none" w:sz="0" w:space="0" w:color="auto"/>
        <w:right w:val="none" w:sz="0" w:space="0" w:color="auto"/>
      </w:divBdr>
    </w:div>
    <w:div w:id="1513451768">
      <w:bodyDiv w:val="1"/>
      <w:marLeft w:val="0"/>
      <w:marRight w:val="0"/>
      <w:marTop w:val="0"/>
      <w:marBottom w:val="0"/>
      <w:divBdr>
        <w:top w:val="none" w:sz="0" w:space="0" w:color="auto"/>
        <w:left w:val="none" w:sz="0" w:space="0" w:color="auto"/>
        <w:bottom w:val="none" w:sz="0" w:space="0" w:color="auto"/>
        <w:right w:val="none" w:sz="0" w:space="0" w:color="auto"/>
      </w:divBdr>
    </w:div>
    <w:div w:id="1514226766">
      <w:marLeft w:val="480"/>
      <w:marRight w:val="0"/>
      <w:marTop w:val="0"/>
      <w:marBottom w:val="0"/>
      <w:divBdr>
        <w:top w:val="none" w:sz="0" w:space="0" w:color="auto"/>
        <w:left w:val="none" w:sz="0" w:space="0" w:color="auto"/>
        <w:bottom w:val="none" w:sz="0" w:space="0" w:color="auto"/>
        <w:right w:val="none" w:sz="0" w:space="0" w:color="auto"/>
      </w:divBdr>
    </w:div>
    <w:div w:id="1514611090">
      <w:bodyDiv w:val="1"/>
      <w:marLeft w:val="0"/>
      <w:marRight w:val="0"/>
      <w:marTop w:val="0"/>
      <w:marBottom w:val="0"/>
      <w:divBdr>
        <w:top w:val="none" w:sz="0" w:space="0" w:color="auto"/>
        <w:left w:val="none" w:sz="0" w:space="0" w:color="auto"/>
        <w:bottom w:val="none" w:sz="0" w:space="0" w:color="auto"/>
        <w:right w:val="none" w:sz="0" w:space="0" w:color="auto"/>
      </w:divBdr>
    </w:div>
    <w:div w:id="1515150395">
      <w:bodyDiv w:val="1"/>
      <w:marLeft w:val="0"/>
      <w:marRight w:val="0"/>
      <w:marTop w:val="0"/>
      <w:marBottom w:val="0"/>
      <w:divBdr>
        <w:top w:val="none" w:sz="0" w:space="0" w:color="auto"/>
        <w:left w:val="none" w:sz="0" w:space="0" w:color="auto"/>
        <w:bottom w:val="none" w:sz="0" w:space="0" w:color="auto"/>
        <w:right w:val="none" w:sz="0" w:space="0" w:color="auto"/>
      </w:divBdr>
    </w:div>
    <w:div w:id="1515345502">
      <w:bodyDiv w:val="1"/>
      <w:marLeft w:val="0"/>
      <w:marRight w:val="0"/>
      <w:marTop w:val="0"/>
      <w:marBottom w:val="0"/>
      <w:divBdr>
        <w:top w:val="none" w:sz="0" w:space="0" w:color="auto"/>
        <w:left w:val="none" w:sz="0" w:space="0" w:color="auto"/>
        <w:bottom w:val="none" w:sz="0" w:space="0" w:color="auto"/>
        <w:right w:val="none" w:sz="0" w:space="0" w:color="auto"/>
      </w:divBdr>
    </w:div>
    <w:div w:id="1515997402">
      <w:bodyDiv w:val="1"/>
      <w:marLeft w:val="0"/>
      <w:marRight w:val="0"/>
      <w:marTop w:val="0"/>
      <w:marBottom w:val="0"/>
      <w:divBdr>
        <w:top w:val="none" w:sz="0" w:space="0" w:color="auto"/>
        <w:left w:val="none" w:sz="0" w:space="0" w:color="auto"/>
        <w:bottom w:val="none" w:sz="0" w:space="0" w:color="auto"/>
        <w:right w:val="none" w:sz="0" w:space="0" w:color="auto"/>
      </w:divBdr>
    </w:div>
    <w:div w:id="1516187399">
      <w:marLeft w:val="480"/>
      <w:marRight w:val="0"/>
      <w:marTop w:val="0"/>
      <w:marBottom w:val="0"/>
      <w:divBdr>
        <w:top w:val="none" w:sz="0" w:space="0" w:color="auto"/>
        <w:left w:val="none" w:sz="0" w:space="0" w:color="auto"/>
        <w:bottom w:val="none" w:sz="0" w:space="0" w:color="auto"/>
        <w:right w:val="none" w:sz="0" w:space="0" w:color="auto"/>
      </w:divBdr>
    </w:div>
    <w:div w:id="1517302927">
      <w:bodyDiv w:val="1"/>
      <w:marLeft w:val="0"/>
      <w:marRight w:val="0"/>
      <w:marTop w:val="0"/>
      <w:marBottom w:val="0"/>
      <w:divBdr>
        <w:top w:val="none" w:sz="0" w:space="0" w:color="auto"/>
        <w:left w:val="none" w:sz="0" w:space="0" w:color="auto"/>
        <w:bottom w:val="none" w:sz="0" w:space="0" w:color="auto"/>
        <w:right w:val="none" w:sz="0" w:space="0" w:color="auto"/>
      </w:divBdr>
    </w:div>
    <w:div w:id="1517311192">
      <w:marLeft w:val="480"/>
      <w:marRight w:val="0"/>
      <w:marTop w:val="0"/>
      <w:marBottom w:val="0"/>
      <w:divBdr>
        <w:top w:val="none" w:sz="0" w:space="0" w:color="auto"/>
        <w:left w:val="none" w:sz="0" w:space="0" w:color="auto"/>
        <w:bottom w:val="none" w:sz="0" w:space="0" w:color="auto"/>
        <w:right w:val="none" w:sz="0" w:space="0" w:color="auto"/>
      </w:divBdr>
    </w:div>
    <w:div w:id="1518230579">
      <w:marLeft w:val="480"/>
      <w:marRight w:val="0"/>
      <w:marTop w:val="0"/>
      <w:marBottom w:val="0"/>
      <w:divBdr>
        <w:top w:val="none" w:sz="0" w:space="0" w:color="auto"/>
        <w:left w:val="none" w:sz="0" w:space="0" w:color="auto"/>
        <w:bottom w:val="none" w:sz="0" w:space="0" w:color="auto"/>
        <w:right w:val="none" w:sz="0" w:space="0" w:color="auto"/>
      </w:divBdr>
    </w:div>
    <w:div w:id="1518884401">
      <w:bodyDiv w:val="1"/>
      <w:marLeft w:val="0"/>
      <w:marRight w:val="0"/>
      <w:marTop w:val="0"/>
      <w:marBottom w:val="0"/>
      <w:divBdr>
        <w:top w:val="none" w:sz="0" w:space="0" w:color="auto"/>
        <w:left w:val="none" w:sz="0" w:space="0" w:color="auto"/>
        <w:bottom w:val="none" w:sz="0" w:space="0" w:color="auto"/>
        <w:right w:val="none" w:sz="0" w:space="0" w:color="auto"/>
      </w:divBdr>
    </w:div>
    <w:div w:id="1519848402">
      <w:bodyDiv w:val="1"/>
      <w:marLeft w:val="0"/>
      <w:marRight w:val="0"/>
      <w:marTop w:val="0"/>
      <w:marBottom w:val="0"/>
      <w:divBdr>
        <w:top w:val="none" w:sz="0" w:space="0" w:color="auto"/>
        <w:left w:val="none" w:sz="0" w:space="0" w:color="auto"/>
        <w:bottom w:val="none" w:sz="0" w:space="0" w:color="auto"/>
        <w:right w:val="none" w:sz="0" w:space="0" w:color="auto"/>
      </w:divBdr>
    </w:div>
    <w:div w:id="1521090609">
      <w:bodyDiv w:val="1"/>
      <w:marLeft w:val="0"/>
      <w:marRight w:val="0"/>
      <w:marTop w:val="0"/>
      <w:marBottom w:val="0"/>
      <w:divBdr>
        <w:top w:val="none" w:sz="0" w:space="0" w:color="auto"/>
        <w:left w:val="none" w:sz="0" w:space="0" w:color="auto"/>
        <w:bottom w:val="none" w:sz="0" w:space="0" w:color="auto"/>
        <w:right w:val="none" w:sz="0" w:space="0" w:color="auto"/>
      </w:divBdr>
    </w:div>
    <w:div w:id="1523013282">
      <w:bodyDiv w:val="1"/>
      <w:marLeft w:val="0"/>
      <w:marRight w:val="0"/>
      <w:marTop w:val="0"/>
      <w:marBottom w:val="0"/>
      <w:divBdr>
        <w:top w:val="none" w:sz="0" w:space="0" w:color="auto"/>
        <w:left w:val="none" w:sz="0" w:space="0" w:color="auto"/>
        <w:bottom w:val="none" w:sz="0" w:space="0" w:color="auto"/>
        <w:right w:val="none" w:sz="0" w:space="0" w:color="auto"/>
      </w:divBdr>
    </w:div>
    <w:div w:id="1524975116">
      <w:marLeft w:val="480"/>
      <w:marRight w:val="0"/>
      <w:marTop w:val="0"/>
      <w:marBottom w:val="0"/>
      <w:divBdr>
        <w:top w:val="none" w:sz="0" w:space="0" w:color="auto"/>
        <w:left w:val="none" w:sz="0" w:space="0" w:color="auto"/>
        <w:bottom w:val="none" w:sz="0" w:space="0" w:color="auto"/>
        <w:right w:val="none" w:sz="0" w:space="0" w:color="auto"/>
      </w:divBdr>
    </w:div>
    <w:div w:id="1525362187">
      <w:marLeft w:val="480"/>
      <w:marRight w:val="0"/>
      <w:marTop w:val="0"/>
      <w:marBottom w:val="0"/>
      <w:divBdr>
        <w:top w:val="none" w:sz="0" w:space="0" w:color="auto"/>
        <w:left w:val="none" w:sz="0" w:space="0" w:color="auto"/>
        <w:bottom w:val="none" w:sz="0" w:space="0" w:color="auto"/>
        <w:right w:val="none" w:sz="0" w:space="0" w:color="auto"/>
      </w:divBdr>
    </w:div>
    <w:div w:id="1525747141">
      <w:marLeft w:val="480"/>
      <w:marRight w:val="0"/>
      <w:marTop w:val="0"/>
      <w:marBottom w:val="0"/>
      <w:divBdr>
        <w:top w:val="none" w:sz="0" w:space="0" w:color="auto"/>
        <w:left w:val="none" w:sz="0" w:space="0" w:color="auto"/>
        <w:bottom w:val="none" w:sz="0" w:space="0" w:color="auto"/>
        <w:right w:val="none" w:sz="0" w:space="0" w:color="auto"/>
      </w:divBdr>
    </w:div>
    <w:div w:id="1527862615">
      <w:marLeft w:val="480"/>
      <w:marRight w:val="0"/>
      <w:marTop w:val="0"/>
      <w:marBottom w:val="0"/>
      <w:divBdr>
        <w:top w:val="none" w:sz="0" w:space="0" w:color="auto"/>
        <w:left w:val="none" w:sz="0" w:space="0" w:color="auto"/>
        <w:bottom w:val="none" w:sz="0" w:space="0" w:color="auto"/>
        <w:right w:val="none" w:sz="0" w:space="0" w:color="auto"/>
      </w:divBdr>
    </w:div>
    <w:div w:id="1528248252">
      <w:bodyDiv w:val="1"/>
      <w:marLeft w:val="0"/>
      <w:marRight w:val="0"/>
      <w:marTop w:val="0"/>
      <w:marBottom w:val="0"/>
      <w:divBdr>
        <w:top w:val="none" w:sz="0" w:space="0" w:color="auto"/>
        <w:left w:val="none" w:sz="0" w:space="0" w:color="auto"/>
        <w:bottom w:val="none" w:sz="0" w:space="0" w:color="auto"/>
        <w:right w:val="none" w:sz="0" w:space="0" w:color="auto"/>
      </w:divBdr>
    </w:div>
    <w:div w:id="1528324628">
      <w:marLeft w:val="480"/>
      <w:marRight w:val="0"/>
      <w:marTop w:val="0"/>
      <w:marBottom w:val="0"/>
      <w:divBdr>
        <w:top w:val="none" w:sz="0" w:space="0" w:color="auto"/>
        <w:left w:val="none" w:sz="0" w:space="0" w:color="auto"/>
        <w:bottom w:val="none" w:sz="0" w:space="0" w:color="auto"/>
        <w:right w:val="none" w:sz="0" w:space="0" w:color="auto"/>
      </w:divBdr>
    </w:div>
    <w:div w:id="1528635748">
      <w:marLeft w:val="480"/>
      <w:marRight w:val="0"/>
      <w:marTop w:val="0"/>
      <w:marBottom w:val="0"/>
      <w:divBdr>
        <w:top w:val="none" w:sz="0" w:space="0" w:color="auto"/>
        <w:left w:val="none" w:sz="0" w:space="0" w:color="auto"/>
        <w:bottom w:val="none" w:sz="0" w:space="0" w:color="auto"/>
        <w:right w:val="none" w:sz="0" w:space="0" w:color="auto"/>
      </w:divBdr>
    </w:div>
    <w:div w:id="1529180642">
      <w:bodyDiv w:val="1"/>
      <w:marLeft w:val="0"/>
      <w:marRight w:val="0"/>
      <w:marTop w:val="0"/>
      <w:marBottom w:val="0"/>
      <w:divBdr>
        <w:top w:val="none" w:sz="0" w:space="0" w:color="auto"/>
        <w:left w:val="none" w:sz="0" w:space="0" w:color="auto"/>
        <w:bottom w:val="none" w:sz="0" w:space="0" w:color="auto"/>
        <w:right w:val="none" w:sz="0" w:space="0" w:color="auto"/>
      </w:divBdr>
    </w:div>
    <w:div w:id="1529828340">
      <w:bodyDiv w:val="1"/>
      <w:marLeft w:val="0"/>
      <w:marRight w:val="0"/>
      <w:marTop w:val="0"/>
      <w:marBottom w:val="0"/>
      <w:divBdr>
        <w:top w:val="none" w:sz="0" w:space="0" w:color="auto"/>
        <w:left w:val="none" w:sz="0" w:space="0" w:color="auto"/>
        <w:bottom w:val="none" w:sz="0" w:space="0" w:color="auto"/>
        <w:right w:val="none" w:sz="0" w:space="0" w:color="auto"/>
      </w:divBdr>
    </w:div>
    <w:div w:id="1530215898">
      <w:marLeft w:val="480"/>
      <w:marRight w:val="0"/>
      <w:marTop w:val="0"/>
      <w:marBottom w:val="0"/>
      <w:divBdr>
        <w:top w:val="none" w:sz="0" w:space="0" w:color="auto"/>
        <w:left w:val="none" w:sz="0" w:space="0" w:color="auto"/>
        <w:bottom w:val="none" w:sz="0" w:space="0" w:color="auto"/>
        <w:right w:val="none" w:sz="0" w:space="0" w:color="auto"/>
      </w:divBdr>
    </w:div>
    <w:div w:id="1530483006">
      <w:marLeft w:val="480"/>
      <w:marRight w:val="0"/>
      <w:marTop w:val="0"/>
      <w:marBottom w:val="0"/>
      <w:divBdr>
        <w:top w:val="none" w:sz="0" w:space="0" w:color="auto"/>
        <w:left w:val="none" w:sz="0" w:space="0" w:color="auto"/>
        <w:bottom w:val="none" w:sz="0" w:space="0" w:color="auto"/>
        <w:right w:val="none" w:sz="0" w:space="0" w:color="auto"/>
      </w:divBdr>
    </w:div>
    <w:div w:id="1530483976">
      <w:marLeft w:val="480"/>
      <w:marRight w:val="0"/>
      <w:marTop w:val="0"/>
      <w:marBottom w:val="0"/>
      <w:divBdr>
        <w:top w:val="none" w:sz="0" w:space="0" w:color="auto"/>
        <w:left w:val="none" w:sz="0" w:space="0" w:color="auto"/>
        <w:bottom w:val="none" w:sz="0" w:space="0" w:color="auto"/>
        <w:right w:val="none" w:sz="0" w:space="0" w:color="auto"/>
      </w:divBdr>
    </w:div>
    <w:div w:id="1532723067">
      <w:marLeft w:val="480"/>
      <w:marRight w:val="0"/>
      <w:marTop w:val="0"/>
      <w:marBottom w:val="0"/>
      <w:divBdr>
        <w:top w:val="none" w:sz="0" w:space="0" w:color="auto"/>
        <w:left w:val="none" w:sz="0" w:space="0" w:color="auto"/>
        <w:bottom w:val="none" w:sz="0" w:space="0" w:color="auto"/>
        <w:right w:val="none" w:sz="0" w:space="0" w:color="auto"/>
      </w:divBdr>
    </w:div>
    <w:div w:id="1532843813">
      <w:marLeft w:val="480"/>
      <w:marRight w:val="0"/>
      <w:marTop w:val="0"/>
      <w:marBottom w:val="0"/>
      <w:divBdr>
        <w:top w:val="none" w:sz="0" w:space="0" w:color="auto"/>
        <w:left w:val="none" w:sz="0" w:space="0" w:color="auto"/>
        <w:bottom w:val="none" w:sz="0" w:space="0" w:color="auto"/>
        <w:right w:val="none" w:sz="0" w:space="0" w:color="auto"/>
      </w:divBdr>
    </w:div>
    <w:div w:id="1533038047">
      <w:marLeft w:val="480"/>
      <w:marRight w:val="0"/>
      <w:marTop w:val="0"/>
      <w:marBottom w:val="0"/>
      <w:divBdr>
        <w:top w:val="none" w:sz="0" w:space="0" w:color="auto"/>
        <w:left w:val="none" w:sz="0" w:space="0" w:color="auto"/>
        <w:bottom w:val="none" w:sz="0" w:space="0" w:color="auto"/>
        <w:right w:val="none" w:sz="0" w:space="0" w:color="auto"/>
      </w:divBdr>
    </w:div>
    <w:div w:id="1533111343">
      <w:bodyDiv w:val="1"/>
      <w:marLeft w:val="0"/>
      <w:marRight w:val="0"/>
      <w:marTop w:val="0"/>
      <w:marBottom w:val="0"/>
      <w:divBdr>
        <w:top w:val="none" w:sz="0" w:space="0" w:color="auto"/>
        <w:left w:val="none" w:sz="0" w:space="0" w:color="auto"/>
        <w:bottom w:val="none" w:sz="0" w:space="0" w:color="auto"/>
        <w:right w:val="none" w:sz="0" w:space="0" w:color="auto"/>
      </w:divBdr>
    </w:div>
    <w:div w:id="1533419318">
      <w:marLeft w:val="480"/>
      <w:marRight w:val="0"/>
      <w:marTop w:val="0"/>
      <w:marBottom w:val="0"/>
      <w:divBdr>
        <w:top w:val="none" w:sz="0" w:space="0" w:color="auto"/>
        <w:left w:val="none" w:sz="0" w:space="0" w:color="auto"/>
        <w:bottom w:val="none" w:sz="0" w:space="0" w:color="auto"/>
        <w:right w:val="none" w:sz="0" w:space="0" w:color="auto"/>
      </w:divBdr>
    </w:div>
    <w:div w:id="1533615666">
      <w:marLeft w:val="480"/>
      <w:marRight w:val="0"/>
      <w:marTop w:val="0"/>
      <w:marBottom w:val="0"/>
      <w:divBdr>
        <w:top w:val="none" w:sz="0" w:space="0" w:color="auto"/>
        <w:left w:val="none" w:sz="0" w:space="0" w:color="auto"/>
        <w:bottom w:val="none" w:sz="0" w:space="0" w:color="auto"/>
        <w:right w:val="none" w:sz="0" w:space="0" w:color="auto"/>
      </w:divBdr>
    </w:div>
    <w:div w:id="1533759571">
      <w:bodyDiv w:val="1"/>
      <w:marLeft w:val="0"/>
      <w:marRight w:val="0"/>
      <w:marTop w:val="0"/>
      <w:marBottom w:val="0"/>
      <w:divBdr>
        <w:top w:val="none" w:sz="0" w:space="0" w:color="auto"/>
        <w:left w:val="none" w:sz="0" w:space="0" w:color="auto"/>
        <w:bottom w:val="none" w:sz="0" w:space="0" w:color="auto"/>
        <w:right w:val="none" w:sz="0" w:space="0" w:color="auto"/>
      </w:divBdr>
    </w:div>
    <w:div w:id="1534802880">
      <w:marLeft w:val="480"/>
      <w:marRight w:val="0"/>
      <w:marTop w:val="0"/>
      <w:marBottom w:val="0"/>
      <w:divBdr>
        <w:top w:val="none" w:sz="0" w:space="0" w:color="auto"/>
        <w:left w:val="none" w:sz="0" w:space="0" w:color="auto"/>
        <w:bottom w:val="none" w:sz="0" w:space="0" w:color="auto"/>
        <w:right w:val="none" w:sz="0" w:space="0" w:color="auto"/>
      </w:divBdr>
    </w:div>
    <w:div w:id="1534883410">
      <w:marLeft w:val="480"/>
      <w:marRight w:val="0"/>
      <w:marTop w:val="0"/>
      <w:marBottom w:val="0"/>
      <w:divBdr>
        <w:top w:val="none" w:sz="0" w:space="0" w:color="auto"/>
        <w:left w:val="none" w:sz="0" w:space="0" w:color="auto"/>
        <w:bottom w:val="none" w:sz="0" w:space="0" w:color="auto"/>
        <w:right w:val="none" w:sz="0" w:space="0" w:color="auto"/>
      </w:divBdr>
    </w:div>
    <w:div w:id="1534995716">
      <w:bodyDiv w:val="1"/>
      <w:marLeft w:val="0"/>
      <w:marRight w:val="0"/>
      <w:marTop w:val="0"/>
      <w:marBottom w:val="0"/>
      <w:divBdr>
        <w:top w:val="none" w:sz="0" w:space="0" w:color="auto"/>
        <w:left w:val="none" w:sz="0" w:space="0" w:color="auto"/>
        <w:bottom w:val="none" w:sz="0" w:space="0" w:color="auto"/>
        <w:right w:val="none" w:sz="0" w:space="0" w:color="auto"/>
      </w:divBdr>
      <w:divsChild>
        <w:div w:id="1079594765">
          <w:marLeft w:val="480"/>
          <w:marRight w:val="0"/>
          <w:marTop w:val="0"/>
          <w:marBottom w:val="0"/>
          <w:divBdr>
            <w:top w:val="none" w:sz="0" w:space="0" w:color="auto"/>
            <w:left w:val="none" w:sz="0" w:space="0" w:color="auto"/>
            <w:bottom w:val="none" w:sz="0" w:space="0" w:color="auto"/>
            <w:right w:val="none" w:sz="0" w:space="0" w:color="auto"/>
          </w:divBdr>
        </w:div>
        <w:div w:id="1645237669">
          <w:marLeft w:val="480"/>
          <w:marRight w:val="0"/>
          <w:marTop w:val="0"/>
          <w:marBottom w:val="0"/>
          <w:divBdr>
            <w:top w:val="none" w:sz="0" w:space="0" w:color="auto"/>
            <w:left w:val="none" w:sz="0" w:space="0" w:color="auto"/>
            <w:bottom w:val="none" w:sz="0" w:space="0" w:color="auto"/>
            <w:right w:val="none" w:sz="0" w:space="0" w:color="auto"/>
          </w:divBdr>
        </w:div>
        <w:div w:id="546717716">
          <w:marLeft w:val="480"/>
          <w:marRight w:val="0"/>
          <w:marTop w:val="0"/>
          <w:marBottom w:val="0"/>
          <w:divBdr>
            <w:top w:val="none" w:sz="0" w:space="0" w:color="auto"/>
            <w:left w:val="none" w:sz="0" w:space="0" w:color="auto"/>
            <w:bottom w:val="none" w:sz="0" w:space="0" w:color="auto"/>
            <w:right w:val="none" w:sz="0" w:space="0" w:color="auto"/>
          </w:divBdr>
        </w:div>
        <w:div w:id="1206991645">
          <w:marLeft w:val="480"/>
          <w:marRight w:val="0"/>
          <w:marTop w:val="0"/>
          <w:marBottom w:val="0"/>
          <w:divBdr>
            <w:top w:val="none" w:sz="0" w:space="0" w:color="auto"/>
            <w:left w:val="none" w:sz="0" w:space="0" w:color="auto"/>
            <w:bottom w:val="none" w:sz="0" w:space="0" w:color="auto"/>
            <w:right w:val="none" w:sz="0" w:space="0" w:color="auto"/>
          </w:divBdr>
        </w:div>
        <w:div w:id="1892225502">
          <w:marLeft w:val="480"/>
          <w:marRight w:val="0"/>
          <w:marTop w:val="0"/>
          <w:marBottom w:val="0"/>
          <w:divBdr>
            <w:top w:val="none" w:sz="0" w:space="0" w:color="auto"/>
            <w:left w:val="none" w:sz="0" w:space="0" w:color="auto"/>
            <w:bottom w:val="none" w:sz="0" w:space="0" w:color="auto"/>
            <w:right w:val="none" w:sz="0" w:space="0" w:color="auto"/>
          </w:divBdr>
        </w:div>
        <w:div w:id="1155029071">
          <w:marLeft w:val="480"/>
          <w:marRight w:val="0"/>
          <w:marTop w:val="0"/>
          <w:marBottom w:val="0"/>
          <w:divBdr>
            <w:top w:val="none" w:sz="0" w:space="0" w:color="auto"/>
            <w:left w:val="none" w:sz="0" w:space="0" w:color="auto"/>
            <w:bottom w:val="none" w:sz="0" w:space="0" w:color="auto"/>
            <w:right w:val="none" w:sz="0" w:space="0" w:color="auto"/>
          </w:divBdr>
        </w:div>
        <w:div w:id="1754815921">
          <w:marLeft w:val="480"/>
          <w:marRight w:val="0"/>
          <w:marTop w:val="0"/>
          <w:marBottom w:val="0"/>
          <w:divBdr>
            <w:top w:val="none" w:sz="0" w:space="0" w:color="auto"/>
            <w:left w:val="none" w:sz="0" w:space="0" w:color="auto"/>
            <w:bottom w:val="none" w:sz="0" w:space="0" w:color="auto"/>
            <w:right w:val="none" w:sz="0" w:space="0" w:color="auto"/>
          </w:divBdr>
        </w:div>
        <w:div w:id="1975714277">
          <w:marLeft w:val="480"/>
          <w:marRight w:val="0"/>
          <w:marTop w:val="0"/>
          <w:marBottom w:val="0"/>
          <w:divBdr>
            <w:top w:val="none" w:sz="0" w:space="0" w:color="auto"/>
            <w:left w:val="none" w:sz="0" w:space="0" w:color="auto"/>
            <w:bottom w:val="none" w:sz="0" w:space="0" w:color="auto"/>
            <w:right w:val="none" w:sz="0" w:space="0" w:color="auto"/>
          </w:divBdr>
        </w:div>
        <w:div w:id="616644979">
          <w:marLeft w:val="480"/>
          <w:marRight w:val="0"/>
          <w:marTop w:val="0"/>
          <w:marBottom w:val="0"/>
          <w:divBdr>
            <w:top w:val="none" w:sz="0" w:space="0" w:color="auto"/>
            <w:left w:val="none" w:sz="0" w:space="0" w:color="auto"/>
            <w:bottom w:val="none" w:sz="0" w:space="0" w:color="auto"/>
            <w:right w:val="none" w:sz="0" w:space="0" w:color="auto"/>
          </w:divBdr>
        </w:div>
        <w:div w:id="2145924238">
          <w:marLeft w:val="480"/>
          <w:marRight w:val="0"/>
          <w:marTop w:val="0"/>
          <w:marBottom w:val="0"/>
          <w:divBdr>
            <w:top w:val="none" w:sz="0" w:space="0" w:color="auto"/>
            <w:left w:val="none" w:sz="0" w:space="0" w:color="auto"/>
            <w:bottom w:val="none" w:sz="0" w:space="0" w:color="auto"/>
            <w:right w:val="none" w:sz="0" w:space="0" w:color="auto"/>
          </w:divBdr>
        </w:div>
        <w:div w:id="498271673">
          <w:marLeft w:val="480"/>
          <w:marRight w:val="0"/>
          <w:marTop w:val="0"/>
          <w:marBottom w:val="0"/>
          <w:divBdr>
            <w:top w:val="none" w:sz="0" w:space="0" w:color="auto"/>
            <w:left w:val="none" w:sz="0" w:space="0" w:color="auto"/>
            <w:bottom w:val="none" w:sz="0" w:space="0" w:color="auto"/>
            <w:right w:val="none" w:sz="0" w:space="0" w:color="auto"/>
          </w:divBdr>
        </w:div>
        <w:div w:id="861014173">
          <w:marLeft w:val="480"/>
          <w:marRight w:val="0"/>
          <w:marTop w:val="0"/>
          <w:marBottom w:val="0"/>
          <w:divBdr>
            <w:top w:val="none" w:sz="0" w:space="0" w:color="auto"/>
            <w:left w:val="none" w:sz="0" w:space="0" w:color="auto"/>
            <w:bottom w:val="none" w:sz="0" w:space="0" w:color="auto"/>
            <w:right w:val="none" w:sz="0" w:space="0" w:color="auto"/>
          </w:divBdr>
        </w:div>
        <w:div w:id="1984505322">
          <w:marLeft w:val="480"/>
          <w:marRight w:val="0"/>
          <w:marTop w:val="0"/>
          <w:marBottom w:val="0"/>
          <w:divBdr>
            <w:top w:val="none" w:sz="0" w:space="0" w:color="auto"/>
            <w:left w:val="none" w:sz="0" w:space="0" w:color="auto"/>
            <w:bottom w:val="none" w:sz="0" w:space="0" w:color="auto"/>
            <w:right w:val="none" w:sz="0" w:space="0" w:color="auto"/>
          </w:divBdr>
        </w:div>
        <w:div w:id="35280069">
          <w:marLeft w:val="480"/>
          <w:marRight w:val="0"/>
          <w:marTop w:val="0"/>
          <w:marBottom w:val="0"/>
          <w:divBdr>
            <w:top w:val="none" w:sz="0" w:space="0" w:color="auto"/>
            <w:left w:val="none" w:sz="0" w:space="0" w:color="auto"/>
            <w:bottom w:val="none" w:sz="0" w:space="0" w:color="auto"/>
            <w:right w:val="none" w:sz="0" w:space="0" w:color="auto"/>
          </w:divBdr>
        </w:div>
        <w:div w:id="72245083">
          <w:marLeft w:val="480"/>
          <w:marRight w:val="0"/>
          <w:marTop w:val="0"/>
          <w:marBottom w:val="0"/>
          <w:divBdr>
            <w:top w:val="none" w:sz="0" w:space="0" w:color="auto"/>
            <w:left w:val="none" w:sz="0" w:space="0" w:color="auto"/>
            <w:bottom w:val="none" w:sz="0" w:space="0" w:color="auto"/>
            <w:right w:val="none" w:sz="0" w:space="0" w:color="auto"/>
          </w:divBdr>
        </w:div>
        <w:div w:id="2046174708">
          <w:marLeft w:val="480"/>
          <w:marRight w:val="0"/>
          <w:marTop w:val="0"/>
          <w:marBottom w:val="0"/>
          <w:divBdr>
            <w:top w:val="none" w:sz="0" w:space="0" w:color="auto"/>
            <w:left w:val="none" w:sz="0" w:space="0" w:color="auto"/>
            <w:bottom w:val="none" w:sz="0" w:space="0" w:color="auto"/>
            <w:right w:val="none" w:sz="0" w:space="0" w:color="auto"/>
          </w:divBdr>
        </w:div>
        <w:div w:id="303699103">
          <w:marLeft w:val="480"/>
          <w:marRight w:val="0"/>
          <w:marTop w:val="0"/>
          <w:marBottom w:val="0"/>
          <w:divBdr>
            <w:top w:val="none" w:sz="0" w:space="0" w:color="auto"/>
            <w:left w:val="none" w:sz="0" w:space="0" w:color="auto"/>
            <w:bottom w:val="none" w:sz="0" w:space="0" w:color="auto"/>
            <w:right w:val="none" w:sz="0" w:space="0" w:color="auto"/>
          </w:divBdr>
        </w:div>
        <w:div w:id="451558643">
          <w:marLeft w:val="480"/>
          <w:marRight w:val="0"/>
          <w:marTop w:val="0"/>
          <w:marBottom w:val="0"/>
          <w:divBdr>
            <w:top w:val="none" w:sz="0" w:space="0" w:color="auto"/>
            <w:left w:val="none" w:sz="0" w:space="0" w:color="auto"/>
            <w:bottom w:val="none" w:sz="0" w:space="0" w:color="auto"/>
            <w:right w:val="none" w:sz="0" w:space="0" w:color="auto"/>
          </w:divBdr>
        </w:div>
      </w:divsChild>
    </w:div>
    <w:div w:id="1535072824">
      <w:bodyDiv w:val="1"/>
      <w:marLeft w:val="0"/>
      <w:marRight w:val="0"/>
      <w:marTop w:val="0"/>
      <w:marBottom w:val="0"/>
      <w:divBdr>
        <w:top w:val="none" w:sz="0" w:space="0" w:color="auto"/>
        <w:left w:val="none" w:sz="0" w:space="0" w:color="auto"/>
        <w:bottom w:val="none" w:sz="0" w:space="0" w:color="auto"/>
        <w:right w:val="none" w:sz="0" w:space="0" w:color="auto"/>
      </w:divBdr>
    </w:div>
    <w:div w:id="1535117262">
      <w:bodyDiv w:val="1"/>
      <w:marLeft w:val="0"/>
      <w:marRight w:val="0"/>
      <w:marTop w:val="0"/>
      <w:marBottom w:val="0"/>
      <w:divBdr>
        <w:top w:val="none" w:sz="0" w:space="0" w:color="auto"/>
        <w:left w:val="none" w:sz="0" w:space="0" w:color="auto"/>
        <w:bottom w:val="none" w:sz="0" w:space="0" w:color="auto"/>
        <w:right w:val="none" w:sz="0" w:space="0" w:color="auto"/>
      </w:divBdr>
    </w:div>
    <w:div w:id="1535387794">
      <w:marLeft w:val="480"/>
      <w:marRight w:val="0"/>
      <w:marTop w:val="0"/>
      <w:marBottom w:val="0"/>
      <w:divBdr>
        <w:top w:val="none" w:sz="0" w:space="0" w:color="auto"/>
        <w:left w:val="none" w:sz="0" w:space="0" w:color="auto"/>
        <w:bottom w:val="none" w:sz="0" w:space="0" w:color="auto"/>
        <w:right w:val="none" w:sz="0" w:space="0" w:color="auto"/>
      </w:divBdr>
    </w:div>
    <w:div w:id="1535728970">
      <w:marLeft w:val="480"/>
      <w:marRight w:val="0"/>
      <w:marTop w:val="0"/>
      <w:marBottom w:val="0"/>
      <w:divBdr>
        <w:top w:val="none" w:sz="0" w:space="0" w:color="auto"/>
        <w:left w:val="none" w:sz="0" w:space="0" w:color="auto"/>
        <w:bottom w:val="none" w:sz="0" w:space="0" w:color="auto"/>
        <w:right w:val="none" w:sz="0" w:space="0" w:color="auto"/>
      </w:divBdr>
    </w:div>
    <w:div w:id="1535993889">
      <w:marLeft w:val="480"/>
      <w:marRight w:val="0"/>
      <w:marTop w:val="0"/>
      <w:marBottom w:val="0"/>
      <w:divBdr>
        <w:top w:val="none" w:sz="0" w:space="0" w:color="auto"/>
        <w:left w:val="none" w:sz="0" w:space="0" w:color="auto"/>
        <w:bottom w:val="none" w:sz="0" w:space="0" w:color="auto"/>
        <w:right w:val="none" w:sz="0" w:space="0" w:color="auto"/>
      </w:divBdr>
    </w:div>
    <w:div w:id="1536036778">
      <w:marLeft w:val="480"/>
      <w:marRight w:val="0"/>
      <w:marTop w:val="0"/>
      <w:marBottom w:val="0"/>
      <w:divBdr>
        <w:top w:val="none" w:sz="0" w:space="0" w:color="auto"/>
        <w:left w:val="none" w:sz="0" w:space="0" w:color="auto"/>
        <w:bottom w:val="none" w:sz="0" w:space="0" w:color="auto"/>
        <w:right w:val="none" w:sz="0" w:space="0" w:color="auto"/>
      </w:divBdr>
    </w:div>
    <w:div w:id="1536500101">
      <w:marLeft w:val="480"/>
      <w:marRight w:val="0"/>
      <w:marTop w:val="0"/>
      <w:marBottom w:val="0"/>
      <w:divBdr>
        <w:top w:val="none" w:sz="0" w:space="0" w:color="auto"/>
        <w:left w:val="none" w:sz="0" w:space="0" w:color="auto"/>
        <w:bottom w:val="none" w:sz="0" w:space="0" w:color="auto"/>
        <w:right w:val="none" w:sz="0" w:space="0" w:color="auto"/>
      </w:divBdr>
    </w:div>
    <w:div w:id="1537041381">
      <w:marLeft w:val="480"/>
      <w:marRight w:val="0"/>
      <w:marTop w:val="0"/>
      <w:marBottom w:val="0"/>
      <w:divBdr>
        <w:top w:val="none" w:sz="0" w:space="0" w:color="auto"/>
        <w:left w:val="none" w:sz="0" w:space="0" w:color="auto"/>
        <w:bottom w:val="none" w:sz="0" w:space="0" w:color="auto"/>
        <w:right w:val="none" w:sz="0" w:space="0" w:color="auto"/>
      </w:divBdr>
    </w:div>
    <w:div w:id="1538002215">
      <w:bodyDiv w:val="1"/>
      <w:marLeft w:val="0"/>
      <w:marRight w:val="0"/>
      <w:marTop w:val="0"/>
      <w:marBottom w:val="0"/>
      <w:divBdr>
        <w:top w:val="none" w:sz="0" w:space="0" w:color="auto"/>
        <w:left w:val="none" w:sz="0" w:space="0" w:color="auto"/>
        <w:bottom w:val="none" w:sz="0" w:space="0" w:color="auto"/>
        <w:right w:val="none" w:sz="0" w:space="0" w:color="auto"/>
      </w:divBdr>
    </w:div>
    <w:div w:id="1538279536">
      <w:marLeft w:val="480"/>
      <w:marRight w:val="0"/>
      <w:marTop w:val="0"/>
      <w:marBottom w:val="0"/>
      <w:divBdr>
        <w:top w:val="none" w:sz="0" w:space="0" w:color="auto"/>
        <w:left w:val="none" w:sz="0" w:space="0" w:color="auto"/>
        <w:bottom w:val="none" w:sz="0" w:space="0" w:color="auto"/>
        <w:right w:val="none" w:sz="0" w:space="0" w:color="auto"/>
      </w:divBdr>
    </w:div>
    <w:div w:id="1539314183">
      <w:marLeft w:val="480"/>
      <w:marRight w:val="0"/>
      <w:marTop w:val="0"/>
      <w:marBottom w:val="0"/>
      <w:divBdr>
        <w:top w:val="none" w:sz="0" w:space="0" w:color="auto"/>
        <w:left w:val="none" w:sz="0" w:space="0" w:color="auto"/>
        <w:bottom w:val="none" w:sz="0" w:space="0" w:color="auto"/>
        <w:right w:val="none" w:sz="0" w:space="0" w:color="auto"/>
      </w:divBdr>
    </w:div>
    <w:div w:id="1539665215">
      <w:marLeft w:val="480"/>
      <w:marRight w:val="0"/>
      <w:marTop w:val="0"/>
      <w:marBottom w:val="0"/>
      <w:divBdr>
        <w:top w:val="none" w:sz="0" w:space="0" w:color="auto"/>
        <w:left w:val="none" w:sz="0" w:space="0" w:color="auto"/>
        <w:bottom w:val="none" w:sz="0" w:space="0" w:color="auto"/>
        <w:right w:val="none" w:sz="0" w:space="0" w:color="auto"/>
      </w:divBdr>
    </w:div>
    <w:div w:id="1541286599">
      <w:bodyDiv w:val="1"/>
      <w:marLeft w:val="0"/>
      <w:marRight w:val="0"/>
      <w:marTop w:val="0"/>
      <w:marBottom w:val="0"/>
      <w:divBdr>
        <w:top w:val="none" w:sz="0" w:space="0" w:color="auto"/>
        <w:left w:val="none" w:sz="0" w:space="0" w:color="auto"/>
        <w:bottom w:val="none" w:sz="0" w:space="0" w:color="auto"/>
        <w:right w:val="none" w:sz="0" w:space="0" w:color="auto"/>
      </w:divBdr>
      <w:divsChild>
        <w:div w:id="1275400373">
          <w:marLeft w:val="480"/>
          <w:marRight w:val="0"/>
          <w:marTop w:val="0"/>
          <w:marBottom w:val="0"/>
          <w:divBdr>
            <w:top w:val="none" w:sz="0" w:space="0" w:color="auto"/>
            <w:left w:val="none" w:sz="0" w:space="0" w:color="auto"/>
            <w:bottom w:val="none" w:sz="0" w:space="0" w:color="auto"/>
            <w:right w:val="none" w:sz="0" w:space="0" w:color="auto"/>
          </w:divBdr>
        </w:div>
        <w:div w:id="928538314">
          <w:marLeft w:val="480"/>
          <w:marRight w:val="0"/>
          <w:marTop w:val="0"/>
          <w:marBottom w:val="0"/>
          <w:divBdr>
            <w:top w:val="none" w:sz="0" w:space="0" w:color="auto"/>
            <w:left w:val="none" w:sz="0" w:space="0" w:color="auto"/>
            <w:bottom w:val="none" w:sz="0" w:space="0" w:color="auto"/>
            <w:right w:val="none" w:sz="0" w:space="0" w:color="auto"/>
          </w:divBdr>
        </w:div>
        <w:div w:id="877934693">
          <w:marLeft w:val="480"/>
          <w:marRight w:val="0"/>
          <w:marTop w:val="0"/>
          <w:marBottom w:val="0"/>
          <w:divBdr>
            <w:top w:val="none" w:sz="0" w:space="0" w:color="auto"/>
            <w:left w:val="none" w:sz="0" w:space="0" w:color="auto"/>
            <w:bottom w:val="none" w:sz="0" w:space="0" w:color="auto"/>
            <w:right w:val="none" w:sz="0" w:space="0" w:color="auto"/>
          </w:divBdr>
        </w:div>
        <w:div w:id="1750879977">
          <w:marLeft w:val="480"/>
          <w:marRight w:val="0"/>
          <w:marTop w:val="0"/>
          <w:marBottom w:val="0"/>
          <w:divBdr>
            <w:top w:val="none" w:sz="0" w:space="0" w:color="auto"/>
            <w:left w:val="none" w:sz="0" w:space="0" w:color="auto"/>
            <w:bottom w:val="none" w:sz="0" w:space="0" w:color="auto"/>
            <w:right w:val="none" w:sz="0" w:space="0" w:color="auto"/>
          </w:divBdr>
        </w:div>
        <w:div w:id="476187373">
          <w:marLeft w:val="480"/>
          <w:marRight w:val="0"/>
          <w:marTop w:val="0"/>
          <w:marBottom w:val="0"/>
          <w:divBdr>
            <w:top w:val="none" w:sz="0" w:space="0" w:color="auto"/>
            <w:left w:val="none" w:sz="0" w:space="0" w:color="auto"/>
            <w:bottom w:val="none" w:sz="0" w:space="0" w:color="auto"/>
            <w:right w:val="none" w:sz="0" w:space="0" w:color="auto"/>
          </w:divBdr>
        </w:div>
        <w:div w:id="371151397">
          <w:marLeft w:val="480"/>
          <w:marRight w:val="0"/>
          <w:marTop w:val="0"/>
          <w:marBottom w:val="0"/>
          <w:divBdr>
            <w:top w:val="none" w:sz="0" w:space="0" w:color="auto"/>
            <w:left w:val="none" w:sz="0" w:space="0" w:color="auto"/>
            <w:bottom w:val="none" w:sz="0" w:space="0" w:color="auto"/>
            <w:right w:val="none" w:sz="0" w:space="0" w:color="auto"/>
          </w:divBdr>
        </w:div>
        <w:div w:id="2136681524">
          <w:marLeft w:val="480"/>
          <w:marRight w:val="0"/>
          <w:marTop w:val="0"/>
          <w:marBottom w:val="0"/>
          <w:divBdr>
            <w:top w:val="none" w:sz="0" w:space="0" w:color="auto"/>
            <w:left w:val="none" w:sz="0" w:space="0" w:color="auto"/>
            <w:bottom w:val="none" w:sz="0" w:space="0" w:color="auto"/>
            <w:right w:val="none" w:sz="0" w:space="0" w:color="auto"/>
          </w:divBdr>
        </w:div>
        <w:div w:id="1721514153">
          <w:marLeft w:val="480"/>
          <w:marRight w:val="0"/>
          <w:marTop w:val="0"/>
          <w:marBottom w:val="0"/>
          <w:divBdr>
            <w:top w:val="none" w:sz="0" w:space="0" w:color="auto"/>
            <w:left w:val="none" w:sz="0" w:space="0" w:color="auto"/>
            <w:bottom w:val="none" w:sz="0" w:space="0" w:color="auto"/>
            <w:right w:val="none" w:sz="0" w:space="0" w:color="auto"/>
          </w:divBdr>
        </w:div>
        <w:div w:id="1639260972">
          <w:marLeft w:val="480"/>
          <w:marRight w:val="0"/>
          <w:marTop w:val="0"/>
          <w:marBottom w:val="0"/>
          <w:divBdr>
            <w:top w:val="none" w:sz="0" w:space="0" w:color="auto"/>
            <w:left w:val="none" w:sz="0" w:space="0" w:color="auto"/>
            <w:bottom w:val="none" w:sz="0" w:space="0" w:color="auto"/>
            <w:right w:val="none" w:sz="0" w:space="0" w:color="auto"/>
          </w:divBdr>
        </w:div>
      </w:divsChild>
    </w:div>
    <w:div w:id="1541818951">
      <w:marLeft w:val="480"/>
      <w:marRight w:val="0"/>
      <w:marTop w:val="0"/>
      <w:marBottom w:val="0"/>
      <w:divBdr>
        <w:top w:val="none" w:sz="0" w:space="0" w:color="auto"/>
        <w:left w:val="none" w:sz="0" w:space="0" w:color="auto"/>
        <w:bottom w:val="none" w:sz="0" w:space="0" w:color="auto"/>
        <w:right w:val="none" w:sz="0" w:space="0" w:color="auto"/>
      </w:divBdr>
    </w:div>
    <w:div w:id="1541935511">
      <w:bodyDiv w:val="1"/>
      <w:marLeft w:val="0"/>
      <w:marRight w:val="0"/>
      <w:marTop w:val="0"/>
      <w:marBottom w:val="0"/>
      <w:divBdr>
        <w:top w:val="none" w:sz="0" w:space="0" w:color="auto"/>
        <w:left w:val="none" w:sz="0" w:space="0" w:color="auto"/>
        <w:bottom w:val="none" w:sz="0" w:space="0" w:color="auto"/>
        <w:right w:val="none" w:sz="0" w:space="0" w:color="auto"/>
      </w:divBdr>
    </w:div>
    <w:div w:id="1542282580">
      <w:marLeft w:val="480"/>
      <w:marRight w:val="0"/>
      <w:marTop w:val="0"/>
      <w:marBottom w:val="0"/>
      <w:divBdr>
        <w:top w:val="none" w:sz="0" w:space="0" w:color="auto"/>
        <w:left w:val="none" w:sz="0" w:space="0" w:color="auto"/>
        <w:bottom w:val="none" w:sz="0" w:space="0" w:color="auto"/>
        <w:right w:val="none" w:sz="0" w:space="0" w:color="auto"/>
      </w:divBdr>
    </w:div>
    <w:div w:id="1542553550">
      <w:bodyDiv w:val="1"/>
      <w:marLeft w:val="0"/>
      <w:marRight w:val="0"/>
      <w:marTop w:val="0"/>
      <w:marBottom w:val="0"/>
      <w:divBdr>
        <w:top w:val="none" w:sz="0" w:space="0" w:color="auto"/>
        <w:left w:val="none" w:sz="0" w:space="0" w:color="auto"/>
        <w:bottom w:val="none" w:sz="0" w:space="0" w:color="auto"/>
        <w:right w:val="none" w:sz="0" w:space="0" w:color="auto"/>
      </w:divBdr>
    </w:div>
    <w:div w:id="1542814918">
      <w:bodyDiv w:val="1"/>
      <w:marLeft w:val="0"/>
      <w:marRight w:val="0"/>
      <w:marTop w:val="0"/>
      <w:marBottom w:val="0"/>
      <w:divBdr>
        <w:top w:val="none" w:sz="0" w:space="0" w:color="auto"/>
        <w:left w:val="none" w:sz="0" w:space="0" w:color="auto"/>
        <w:bottom w:val="none" w:sz="0" w:space="0" w:color="auto"/>
        <w:right w:val="none" w:sz="0" w:space="0" w:color="auto"/>
      </w:divBdr>
    </w:div>
    <w:div w:id="1543974855">
      <w:bodyDiv w:val="1"/>
      <w:marLeft w:val="0"/>
      <w:marRight w:val="0"/>
      <w:marTop w:val="0"/>
      <w:marBottom w:val="0"/>
      <w:divBdr>
        <w:top w:val="none" w:sz="0" w:space="0" w:color="auto"/>
        <w:left w:val="none" w:sz="0" w:space="0" w:color="auto"/>
        <w:bottom w:val="none" w:sz="0" w:space="0" w:color="auto"/>
        <w:right w:val="none" w:sz="0" w:space="0" w:color="auto"/>
      </w:divBdr>
    </w:div>
    <w:div w:id="1544094827">
      <w:marLeft w:val="480"/>
      <w:marRight w:val="0"/>
      <w:marTop w:val="0"/>
      <w:marBottom w:val="0"/>
      <w:divBdr>
        <w:top w:val="none" w:sz="0" w:space="0" w:color="auto"/>
        <w:left w:val="none" w:sz="0" w:space="0" w:color="auto"/>
        <w:bottom w:val="none" w:sz="0" w:space="0" w:color="auto"/>
        <w:right w:val="none" w:sz="0" w:space="0" w:color="auto"/>
      </w:divBdr>
    </w:div>
    <w:div w:id="1544244873">
      <w:marLeft w:val="480"/>
      <w:marRight w:val="0"/>
      <w:marTop w:val="0"/>
      <w:marBottom w:val="0"/>
      <w:divBdr>
        <w:top w:val="none" w:sz="0" w:space="0" w:color="auto"/>
        <w:left w:val="none" w:sz="0" w:space="0" w:color="auto"/>
        <w:bottom w:val="none" w:sz="0" w:space="0" w:color="auto"/>
        <w:right w:val="none" w:sz="0" w:space="0" w:color="auto"/>
      </w:divBdr>
    </w:div>
    <w:div w:id="1544290892">
      <w:marLeft w:val="480"/>
      <w:marRight w:val="0"/>
      <w:marTop w:val="0"/>
      <w:marBottom w:val="0"/>
      <w:divBdr>
        <w:top w:val="none" w:sz="0" w:space="0" w:color="auto"/>
        <w:left w:val="none" w:sz="0" w:space="0" w:color="auto"/>
        <w:bottom w:val="none" w:sz="0" w:space="0" w:color="auto"/>
        <w:right w:val="none" w:sz="0" w:space="0" w:color="auto"/>
      </w:divBdr>
    </w:div>
    <w:div w:id="1545173651">
      <w:bodyDiv w:val="1"/>
      <w:marLeft w:val="0"/>
      <w:marRight w:val="0"/>
      <w:marTop w:val="0"/>
      <w:marBottom w:val="0"/>
      <w:divBdr>
        <w:top w:val="none" w:sz="0" w:space="0" w:color="auto"/>
        <w:left w:val="none" w:sz="0" w:space="0" w:color="auto"/>
        <w:bottom w:val="none" w:sz="0" w:space="0" w:color="auto"/>
        <w:right w:val="none" w:sz="0" w:space="0" w:color="auto"/>
      </w:divBdr>
    </w:div>
    <w:div w:id="1545409222">
      <w:marLeft w:val="480"/>
      <w:marRight w:val="0"/>
      <w:marTop w:val="0"/>
      <w:marBottom w:val="0"/>
      <w:divBdr>
        <w:top w:val="none" w:sz="0" w:space="0" w:color="auto"/>
        <w:left w:val="none" w:sz="0" w:space="0" w:color="auto"/>
        <w:bottom w:val="none" w:sz="0" w:space="0" w:color="auto"/>
        <w:right w:val="none" w:sz="0" w:space="0" w:color="auto"/>
      </w:divBdr>
    </w:div>
    <w:div w:id="1545946886">
      <w:bodyDiv w:val="1"/>
      <w:marLeft w:val="0"/>
      <w:marRight w:val="0"/>
      <w:marTop w:val="0"/>
      <w:marBottom w:val="0"/>
      <w:divBdr>
        <w:top w:val="none" w:sz="0" w:space="0" w:color="auto"/>
        <w:left w:val="none" w:sz="0" w:space="0" w:color="auto"/>
        <w:bottom w:val="none" w:sz="0" w:space="0" w:color="auto"/>
        <w:right w:val="none" w:sz="0" w:space="0" w:color="auto"/>
      </w:divBdr>
    </w:div>
    <w:div w:id="1546866296">
      <w:marLeft w:val="480"/>
      <w:marRight w:val="0"/>
      <w:marTop w:val="0"/>
      <w:marBottom w:val="0"/>
      <w:divBdr>
        <w:top w:val="none" w:sz="0" w:space="0" w:color="auto"/>
        <w:left w:val="none" w:sz="0" w:space="0" w:color="auto"/>
        <w:bottom w:val="none" w:sz="0" w:space="0" w:color="auto"/>
        <w:right w:val="none" w:sz="0" w:space="0" w:color="auto"/>
      </w:divBdr>
    </w:div>
    <w:div w:id="1547332444">
      <w:marLeft w:val="480"/>
      <w:marRight w:val="0"/>
      <w:marTop w:val="0"/>
      <w:marBottom w:val="0"/>
      <w:divBdr>
        <w:top w:val="none" w:sz="0" w:space="0" w:color="auto"/>
        <w:left w:val="none" w:sz="0" w:space="0" w:color="auto"/>
        <w:bottom w:val="none" w:sz="0" w:space="0" w:color="auto"/>
        <w:right w:val="none" w:sz="0" w:space="0" w:color="auto"/>
      </w:divBdr>
    </w:div>
    <w:div w:id="1550259684">
      <w:marLeft w:val="480"/>
      <w:marRight w:val="0"/>
      <w:marTop w:val="0"/>
      <w:marBottom w:val="0"/>
      <w:divBdr>
        <w:top w:val="none" w:sz="0" w:space="0" w:color="auto"/>
        <w:left w:val="none" w:sz="0" w:space="0" w:color="auto"/>
        <w:bottom w:val="none" w:sz="0" w:space="0" w:color="auto"/>
        <w:right w:val="none" w:sz="0" w:space="0" w:color="auto"/>
      </w:divBdr>
    </w:div>
    <w:div w:id="1550385333">
      <w:bodyDiv w:val="1"/>
      <w:marLeft w:val="0"/>
      <w:marRight w:val="0"/>
      <w:marTop w:val="0"/>
      <w:marBottom w:val="0"/>
      <w:divBdr>
        <w:top w:val="none" w:sz="0" w:space="0" w:color="auto"/>
        <w:left w:val="none" w:sz="0" w:space="0" w:color="auto"/>
        <w:bottom w:val="none" w:sz="0" w:space="0" w:color="auto"/>
        <w:right w:val="none" w:sz="0" w:space="0" w:color="auto"/>
      </w:divBdr>
      <w:divsChild>
        <w:div w:id="1889024229">
          <w:marLeft w:val="480"/>
          <w:marRight w:val="0"/>
          <w:marTop w:val="0"/>
          <w:marBottom w:val="0"/>
          <w:divBdr>
            <w:top w:val="none" w:sz="0" w:space="0" w:color="auto"/>
            <w:left w:val="none" w:sz="0" w:space="0" w:color="auto"/>
            <w:bottom w:val="none" w:sz="0" w:space="0" w:color="auto"/>
            <w:right w:val="none" w:sz="0" w:space="0" w:color="auto"/>
          </w:divBdr>
        </w:div>
        <w:div w:id="1115834196">
          <w:marLeft w:val="480"/>
          <w:marRight w:val="0"/>
          <w:marTop w:val="0"/>
          <w:marBottom w:val="0"/>
          <w:divBdr>
            <w:top w:val="none" w:sz="0" w:space="0" w:color="auto"/>
            <w:left w:val="none" w:sz="0" w:space="0" w:color="auto"/>
            <w:bottom w:val="none" w:sz="0" w:space="0" w:color="auto"/>
            <w:right w:val="none" w:sz="0" w:space="0" w:color="auto"/>
          </w:divBdr>
        </w:div>
        <w:div w:id="359480219">
          <w:marLeft w:val="480"/>
          <w:marRight w:val="0"/>
          <w:marTop w:val="0"/>
          <w:marBottom w:val="0"/>
          <w:divBdr>
            <w:top w:val="none" w:sz="0" w:space="0" w:color="auto"/>
            <w:left w:val="none" w:sz="0" w:space="0" w:color="auto"/>
            <w:bottom w:val="none" w:sz="0" w:space="0" w:color="auto"/>
            <w:right w:val="none" w:sz="0" w:space="0" w:color="auto"/>
          </w:divBdr>
        </w:div>
        <w:div w:id="122847108">
          <w:marLeft w:val="480"/>
          <w:marRight w:val="0"/>
          <w:marTop w:val="0"/>
          <w:marBottom w:val="0"/>
          <w:divBdr>
            <w:top w:val="none" w:sz="0" w:space="0" w:color="auto"/>
            <w:left w:val="none" w:sz="0" w:space="0" w:color="auto"/>
            <w:bottom w:val="none" w:sz="0" w:space="0" w:color="auto"/>
            <w:right w:val="none" w:sz="0" w:space="0" w:color="auto"/>
          </w:divBdr>
        </w:div>
        <w:div w:id="142892435">
          <w:marLeft w:val="480"/>
          <w:marRight w:val="0"/>
          <w:marTop w:val="0"/>
          <w:marBottom w:val="0"/>
          <w:divBdr>
            <w:top w:val="none" w:sz="0" w:space="0" w:color="auto"/>
            <w:left w:val="none" w:sz="0" w:space="0" w:color="auto"/>
            <w:bottom w:val="none" w:sz="0" w:space="0" w:color="auto"/>
            <w:right w:val="none" w:sz="0" w:space="0" w:color="auto"/>
          </w:divBdr>
        </w:div>
        <w:div w:id="2128813485">
          <w:marLeft w:val="480"/>
          <w:marRight w:val="0"/>
          <w:marTop w:val="0"/>
          <w:marBottom w:val="0"/>
          <w:divBdr>
            <w:top w:val="none" w:sz="0" w:space="0" w:color="auto"/>
            <w:left w:val="none" w:sz="0" w:space="0" w:color="auto"/>
            <w:bottom w:val="none" w:sz="0" w:space="0" w:color="auto"/>
            <w:right w:val="none" w:sz="0" w:space="0" w:color="auto"/>
          </w:divBdr>
        </w:div>
        <w:div w:id="387344354">
          <w:marLeft w:val="480"/>
          <w:marRight w:val="0"/>
          <w:marTop w:val="0"/>
          <w:marBottom w:val="0"/>
          <w:divBdr>
            <w:top w:val="none" w:sz="0" w:space="0" w:color="auto"/>
            <w:left w:val="none" w:sz="0" w:space="0" w:color="auto"/>
            <w:bottom w:val="none" w:sz="0" w:space="0" w:color="auto"/>
            <w:right w:val="none" w:sz="0" w:space="0" w:color="auto"/>
          </w:divBdr>
        </w:div>
        <w:div w:id="700940231">
          <w:marLeft w:val="480"/>
          <w:marRight w:val="0"/>
          <w:marTop w:val="0"/>
          <w:marBottom w:val="0"/>
          <w:divBdr>
            <w:top w:val="none" w:sz="0" w:space="0" w:color="auto"/>
            <w:left w:val="none" w:sz="0" w:space="0" w:color="auto"/>
            <w:bottom w:val="none" w:sz="0" w:space="0" w:color="auto"/>
            <w:right w:val="none" w:sz="0" w:space="0" w:color="auto"/>
          </w:divBdr>
        </w:div>
        <w:div w:id="960496210">
          <w:marLeft w:val="480"/>
          <w:marRight w:val="0"/>
          <w:marTop w:val="0"/>
          <w:marBottom w:val="0"/>
          <w:divBdr>
            <w:top w:val="none" w:sz="0" w:space="0" w:color="auto"/>
            <w:left w:val="none" w:sz="0" w:space="0" w:color="auto"/>
            <w:bottom w:val="none" w:sz="0" w:space="0" w:color="auto"/>
            <w:right w:val="none" w:sz="0" w:space="0" w:color="auto"/>
          </w:divBdr>
        </w:div>
        <w:div w:id="1537042271">
          <w:marLeft w:val="480"/>
          <w:marRight w:val="0"/>
          <w:marTop w:val="0"/>
          <w:marBottom w:val="0"/>
          <w:divBdr>
            <w:top w:val="none" w:sz="0" w:space="0" w:color="auto"/>
            <w:left w:val="none" w:sz="0" w:space="0" w:color="auto"/>
            <w:bottom w:val="none" w:sz="0" w:space="0" w:color="auto"/>
            <w:right w:val="none" w:sz="0" w:space="0" w:color="auto"/>
          </w:divBdr>
        </w:div>
        <w:div w:id="1850748736">
          <w:marLeft w:val="480"/>
          <w:marRight w:val="0"/>
          <w:marTop w:val="0"/>
          <w:marBottom w:val="0"/>
          <w:divBdr>
            <w:top w:val="none" w:sz="0" w:space="0" w:color="auto"/>
            <w:left w:val="none" w:sz="0" w:space="0" w:color="auto"/>
            <w:bottom w:val="none" w:sz="0" w:space="0" w:color="auto"/>
            <w:right w:val="none" w:sz="0" w:space="0" w:color="auto"/>
          </w:divBdr>
        </w:div>
        <w:div w:id="2136215395">
          <w:marLeft w:val="480"/>
          <w:marRight w:val="0"/>
          <w:marTop w:val="0"/>
          <w:marBottom w:val="0"/>
          <w:divBdr>
            <w:top w:val="none" w:sz="0" w:space="0" w:color="auto"/>
            <w:left w:val="none" w:sz="0" w:space="0" w:color="auto"/>
            <w:bottom w:val="none" w:sz="0" w:space="0" w:color="auto"/>
            <w:right w:val="none" w:sz="0" w:space="0" w:color="auto"/>
          </w:divBdr>
        </w:div>
        <w:div w:id="1400664921">
          <w:marLeft w:val="480"/>
          <w:marRight w:val="0"/>
          <w:marTop w:val="0"/>
          <w:marBottom w:val="0"/>
          <w:divBdr>
            <w:top w:val="none" w:sz="0" w:space="0" w:color="auto"/>
            <w:left w:val="none" w:sz="0" w:space="0" w:color="auto"/>
            <w:bottom w:val="none" w:sz="0" w:space="0" w:color="auto"/>
            <w:right w:val="none" w:sz="0" w:space="0" w:color="auto"/>
          </w:divBdr>
        </w:div>
        <w:div w:id="29570393">
          <w:marLeft w:val="480"/>
          <w:marRight w:val="0"/>
          <w:marTop w:val="0"/>
          <w:marBottom w:val="0"/>
          <w:divBdr>
            <w:top w:val="none" w:sz="0" w:space="0" w:color="auto"/>
            <w:left w:val="none" w:sz="0" w:space="0" w:color="auto"/>
            <w:bottom w:val="none" w:sz="0" w:space="0" w:color="auto"/>
            <w:right w:val="none" w:sz="0" w:space="0" w:color="auto"/>
          </w:divBdr>
        </w:div>
        <w:div w:id="1051077919">
          <w:marLeft w:val="480"/>
          <w:marRight w:val="0"/>
          <w:marTop w:val="0"/>
          <w:marBottom w:val="0"/>
          <w:divBdr>
            <w:top w:val="none" w:sz="0" w:space="0" w:color="auto"/>
            <w:left w:val="none" w:sz="0" w:space="0" w:color="auto"/>
            <w:bottom w:val="none" w:sz="0" w:space="0" w:color="auto"/>
            <w:right w:val="none" w:sz="0" w:space="0" w:color="auto"/>
          </w:divBdr>
        </w:div>
        <w:div w:id="892542602">
          <w:marLeft w:val="480"/>
          <w:marRight w:val="0"/>
          <w:marTop w:val="0"/>
          <w:marBottom w:val="0"/>
          <w:divBdr>
            <w:top w:val="none" w:sz="0" w:space="0" w:color="auto"/>
            <w:left w:val="none" w:sz="0" w:space="0" w:color="auto"/>
            <w:bottom w:val="none" w:sz="0" w:space="0" w:color="auto"/>
            <w:right w:val="none" w:sz="0" w:space="0" w:color="auto"/>
          </w:divBdr>
        </w:div>
        <w:div w:id="53238176">
          <w:marLeft w:val="480"/>
          <w:marRight w:val="0"/>
          <w:marTop w:val="0"/>
          <w:marBottom w:val="0"/>
          <w:divBdr>
            <w:top w:val="none" w:sz="0" w:space="0" w:color="auto"/>
            <w:left w:val="none" w:sz="0" w:space="0" w:color="auto"/>
            <w:bottom w:val="none" w:sz="0" w:space="0" w:color="auto"/>
            <w:right w:val="none" w:sz="0" w:space="0" w:color="auto"/>
          </w:divBdr>
        </w:div>
      </w:divsChild>
    </w:div>
    <w:div w:id="1550647504">
      <w:bodyDiv w:val="1"/>
      <w:marLeft w:val="0"/>
      <w:marRight w:val="0"/>
      <w:marTop w:val="0"/>
      <w:marBottom w:val="0"/>
      <w:divBdr>
        <w:top w:val="none" w:sz="0" w:space="0" w:color="auto"/>
        <w:left w:val="none" w:sz="0" w:space="0" w:color="auto"/>
        <w:bottom w:val="none" w:sz="0" w:space="0" w:color="auto"/>
        <w:right w:val="none" w:sz="0" w:space="0" w:color="auto"/>
      </w:divBdr>
      <w:divsChild>
        <w:div w:id="1549760239">
          <w:marLeft w:val="480"/>
          <w:marRight w:val="0"/>
          <w:marTop w:val="0"/>
          <w:marBottom w:val="0"/>
          <w:divBdr>
            <w:top w:val="none" w:sz="0" w:space="0" w:color="auto"/>
            <w:left w:val="none" w:sz="0" w:space="0" w:color="auto"/>
            <w:bottom w:val="none" w:sz="0" w:space="0" w:color="auto"/>
            <w:right w:val="none" w:sz="0" w:space="0" w:color="auto"/>
          </w:divBdr>
        </w:div>
        <w:div w:id="826243714">
          <w:marLeft w:val="480"/>
          <w:marRight w:val="0"/>
          <w:marTop w:val="0"/>
          <w:marBottom w:val="0"/>
          <w:divBdr>
            <w:top w:val="none" w:sz="0" w:space="0" w:color="auto"/>
            <w:left w:val="none" w:sz="0" w:space="0" w:color="auto"/>
            <w:bottom w:val="none" w:sz="0" w:space="0" w:color="auto"/>
            <w:right w:val="none" w:sz="0" w:space="0" w:color="auto"/>
          </w:divBdr>
        </w:div>
        <w:div w:id="1636641576">
          <w:marLeft w:val="480"/>
          <w:marRight w:val="0"/>
          <w:marTop w:val="0"/>
          <w:marBottom w:val="0"/>
          <w:divBdr>
            <w:top w:val="none" w:sz="0" w:space="0" w:color="auto"/>
            <w:left w:val="none" w:sz="0" w:space="0" w:color="auto"/>
            <w:bottom w:val="none" w:sz="0" w:space="0" w:color="auto"/>
            <w:right w:val="none" w:sz="0" w:space="0" w:color="auto"/>
          </w:divBdr>
        </w:div>
        <w:div w:id="806511476">
          <w:marLeft w:val="480"/>
          <w:marRight w:val="0"/>
          <w:marTop w:val="0"/>
          <w:marBottom w:val="0"/>
          <w:divBdr>
            <w:top w:val="none" w:sz="0" w:space="0" w:color="auto"/>
            <w:left w:val="none" w:sz="0" w:space="0" w:color="auto"/>
            <w:bottom w:val="none" w:sz="0" w:space="0" w:color="auto"/>
            <w:right w:val="none" w:sz="0" w:space="0" w:color="auto"/>
          </w:divBdr>
        </w:div>
        <w:div w:id="2040545578">
          <w:marLeft w:val="480"/>
          <w:marRight w:val="0"/>
          <w:marTop w:val="0"/>
          <w:marBottom w:val="0"/>
          <w:divBdr>
            <w:top w:val="none" w:sz="0" w:space="0" w:color="auto"/>
            <w:left w:val="none" w:sz="0" w:space="0" w:color="auto"/>
            <w:bottom w:val="none" w:sz="0" w:space="0" w:color="auto"/>
            <w:right w:val="none" w:sz="0" w:space="0" w:color="auto"/>
          </w:divBdr>
        </w:div>
        <w:div w:id="1546721826">
          <w:marLeft w:val="480"/>
          <w:marRight w:val="0"/>
          <w:marTop w:val="0"/>
          <w:marBottom w:val="0"/>
          <w:divBdr>
            <w:top w:val="none" w:sz="0" w:space="0" w:color="auto"/>
            <w:left w:val="none" w:sz="0" w:space="0" w:color="auto"/>
            <w:bottom w:val="none" w:sz="0" w:space="0" w:color="auto"/>
            <w:right w:val="none" w:sz="0" w:space="0" w:color="auto"/>
          </w:divBdr>
        </w:div>
        <w:div w:id="1193305244">
          <w:marLeft w:val="480"/>
          <w:marRight w:val="0"/>
          <w:marTop w:val="0"/>
          <w:marBottom w:val="0"/>
          <w:divBdr>
            <w:top w:val="none" w:sz="0" w:space="0" w:color="auto"/>
            <w:left w:val="none" w:sz="0" w:space="0" w:color="auto"/>
            <w:bottom w:val="none" w:sz="0" w:space="0" w:color="auto"/>
            <w:right w:val="none" w:sz="0" w:space="0" w:color="auto"/>
          </w:divBdr>
        </w:div>
        <w:div w:id="1296645596">
          <w:marLeft w:val="480"/>
          <w:marRight w:val="0"/>
          <w:marTop w:val="0"/>
          <w:marBottom w:val="0"/>
          <w:divBdr>
            <w:top w:val="none" w:sz="0" w:space="0" w:color="auto"/>
            <w:left w:val="none" w:sz="0" w:space="0" w:color="auto"/>
            <w:bottom w:val="none" w:sz="0" w:space="0" w:color="auto"/>
            <w:right w:val="none" w:sz="0" w:space="0" w:color="auto"/>
          </w:divBdr>
        </w:div>
        <w:div w:id="1726026728">
          <w:marLeft w:val="480"/>
          <w:marRight w:val="0"/>
          <w:marTop w:val="0"/>
          <w:marBottom w:val="0"/>
          <w:divBdr>
            <w:top w:val="none" w:sz="0" w:space="0" w:color="auto"/>
            <w:left w:val="none" w:sz="0" w:space="0" w:color="auto"/>
            <w:bottom w:val="none" w:sz="0" w:space="0" w:color="auto"/>
            <w:right w:val="none" w:sz="0" w:space="0" w:color="auto"/>
          </w:divBdr>
        </w:div>
        <w:div w:id="351419965">
          <w:marLeft w:val="480"/>
          <w:marRight w:val="0"/>
          <w:marTop w:val="0"/>
          <w:marBottom w:val="0"/>
          <w:divBdr>
            <w:top w:val="none" w:sz="0" w:space="0" w:color="auto"/>
            <w:left w:val="none" w:sz="0" w:space="0" w:color="auto"/>
            <w:bottom w:val="none" w:sz="0" w:space="0" w:color="auto"/>
            <w:right w:val="none" w:sz="0" w:space="0" w:color="auto"/>
          </w:divBdr>
        </w:div>
        <w:div w:id="1040982469">
          <w:marLeft w:val="480"/>
          <w:marRight w:val="0"/>
          <w:marTop w:val="0"/>
          <w:marBottom w:val="0"/>
          <w:divBdr>
            <w:top w:val="none" w:sz="0" w:space="0" w:color="auto"/>
            <w:left w:val="none" w:sz="0" w:space="0" w:color="auto"/>
            <w:bottom w:val="none" w:sz="0" w:space="0" w:color="auto"/>
            <w:right w:val="none" w:sz="0" w:space="0" w:color="auto"/>
          </w:divBdr>
        </w:div>
        <w:div w:id="167252301">
          <w:marLeft w:val="480"/>
          <w:marRight w:val="0"/>
          <w:marTop w:val="0"/>
          <w:marBottom w:val="0"/>
          <w:divBdr>
            <w:top w:val="none" w:sz="0" w:space="0" w:color="auto"/>
            <w:left w:val="none" w:sz="0" w:space="0" w:color="auto"/>
            <w:bottom w:val="none" w:sz="0" w:space="0" w:color="auto"/>
            <w:right w:val="none" w:sz="0" w:space="0" w:color="auto"/>
          </w:divBdr>
        </w:div>
        <w:div w:id="759449358">
          <w:marLeft w:val="480"/>
          <w:marRight w:val="0"/>
          <w:marTop w:val="0"/>
          <w:marBottom w:val="0"/>
          <w:divBdr>
            <w:top w:val="none" w:sz="0" w:space="0" w:color="auto"/>
            <w:left w:val="none" w:sz="0" w:space="0" w:color="auto"/>
            <w:bottom w:val="none" w:sz="0" w:space="0" w:color="auto"/>
            <w:right w:val="none" w:sz="0" w:space="0" w:color="auto"/>
          </w:divBdr>
        </w:div>
        <w:div w:id="2129926923">
          <w:marLeft w:val="480"/>
          <w:marRight w:val="0"/>
          <w:marTop w:val="0"/>
          <w:marBottom w:val="0"/>
          <w:divBdr>
            <w:top w:val="none" w:sz="0" w:space="0" w:color="auto"/>
            <w:left w:val="none" w:sz="0" w:space="0" w:color="auto"/>
            <w:bottom w:val="none" w:sz="0" w:space="0" w:color="auto"/>
            <w:right w:val="none" w:sz="0" w:space="0" w:color="auto"/>
          </w:divBdr>
        </w:div>
        <w:div w:id="447505217">
          <w:marLeft w:val="480"/>
          <w:marRight w:val="0"/>
          <w:marTop w:val="0"/>
          <w:marBottom w:val="0"/>
          <w:divBdr>
            <w:top w:val="none" w:sz="0" w:space="0" w:color="auto"/>
            <w:left w:val="none" w:sz="0" w:space="0" w:color="auto"/>
            <w:bottom w:val="none" w:sz="0" w:space="0" w:color="auto"/>
            <w:right w:val="none" w:sz="0" w:space="0" w:color="auto"/>
          </w:divBdr>
        </w:div>
        <w:div w:id="982348983">
          <w:marLeft w:val="480"/>
          <w:marRight w:val="0"/>
          <w:marTop w:val="0"/>
          <w:marBottom w:val="0"/>
          <w:divBdr>
            <w:top w:val="none" w:sz="0" w:space="0" w:color="auto"/>
            <w:left w:val="none" w:sz="0" w:space="0" w:color="auto"/>
            <w:bottom w:val="none" w:sz="0" w:space="0" w:color="auto"/>
            <w:right w:val="none" w:sz="0" w:space="0" w:color="auto"/>
          </w:divBdr>
        </w:div>
        <w:div w:id="1186096931">
          <w:marLeft w:val="480"/>
          <w:marRight w:val="0"/>
          <w:marTop w:val="0"/>
          <w:marBottom w:val="0"/>
          <w:divBdr>
            <w:top w:val="none" w:sz="0" w:space="0" w:color="auto"/>
            <w:left w:val="none" w:sz="0" w:space="0" w:color="auto"/>
            <w:bottom w:val="none" w:sz="0" w:space="0" w:color="auto"/>
            <w:right w:val="none" w:sz="0" w:space="0" w:color="auto"/>
          </w:divBdr>
        </w:div>
        <w:div w:id="679546029">
          <w:marLeft w:val="480"/>
          <w:marRight w:val="0"/>
          <w:marTop w:val="0"/>
          <w:marBottom w:val="0"/>
          <w:divBdr>
            <w:top w:val="none" w:sz="0" w:space="0" w:color="auto"/>
            <w:left w:val="none" w:sz="0" w:space="0" w:color="auto"/>
            <w:bottom w:val="none" w:sz="0" w:space="0" w:color="auto"/>
            <w:right w:val="none" w:sz="0" w:space="0" w:color="auto"/>
          </w:divBdr>
        </w:div>
        <w:div w:id="1594164801">
          <w:marLeft w:val="480"/>
          <w:marRight w:val="0"/>
          <w:marTop w:val="0"/>
          <w:marBottom w:val="0"/>
          <w:divBdr>
            <w:top w:val="none" w:sz="0" w:space="0" w:color="auto"/>
            <w:left w:val="none" w:sz="0" w:space="0" w:color="auto"/>
            <w:bottom w:val="none" w:sz="0" w:space="0" w:color="auto"/>
            <w:right w:val="none" w:sz="0" w:space="0" w:color="auto"/>
          </w:divBdr>
        </w:div>
      </w:divsChild>
    </w:div>
    <w:div w:id="1551184705">
      <w:marLeft w:val="480"/>
      <w:marRight w:val="0"/>
      <w:marTop w:val="0"/>
      <w:marBottom w:val="0"/>
      <w:divBdr>
        <w:top w:val="none" w:sz="0" w:space="0" w:color="auto"/>
        <w:left w:val="none" w:sz="0" w:space="0" w:color="auto"/>
        <w:bottom w:val="none" w:sz="0" w:space="0" w:color="auto"/>
        <w:right w:val="none" w:sz="0" w:space="0" w:color="auto"/>
      </w:divBdr>
    </w:div>
    <w:div w:id="1551378029">
      <w:marLeft w:val="480"/>
      <w:marRight w:val="0"/>
      <w:marTop w:val="0"/>
      <w:marBottom w:val="0"/>
      <w:divBdr>
        <w:top w:val="none" w:sz="0" w:space="0" w:color="auto"/>
        <w:left w:val="none" w:sz="0" w:space="0" w:color="auto"/>
        <w:bottom w:val="none" w:sz="0" w:space="0" w:color="auto"/>
        <w:right w:val="none" w:sz="0" w:space="0" w:color="auto"/>
      </w:divBdr>
    </w:div>
    <w:div w:id="1552570339">
      <w:bodyDiv w:val="1"/>
      <w:marLeft w:val="0"/>
      <w:marRight w:val="0"/>
      <w:marTop w:val="0"/>
      <w:marBottom w:val="0"/>
      <w:divBdr>
        <w:top w:val="none" w:sz="0" w:space="0" w:color="auto"/>
        <w:left w:val="none" w:sz="0" w:space="0" w:color="auto"/>
        <w:bottom w:val="none" w:sz="0" w:space="0" w:color="auto"/>
        <w:right w:val="none" w:sz="0" w:space="0" w:color="auto"/>
      </w:divBdr>
    </w:div>
    <w:div w:id="1553033077">
      <w:marLeft w:val="480"/>
      <w:marRight w:val="0"/>
      <w:marTop w:val="0"/>
      <w:marBottom w:val="0"/>
      <w:divBdr>
        <w:top w:val="none" w:sz="0" w:space="0" w:color="auto"/>
        <w:left w:val="none" w:sz="0" w:space="0" w:color="auto"/>
        <w:bottom w:val="none" w:sz="0" w:space="0" w:color="auto"/>
        <w:right w:val="none" w:sz="0" w:space="0" w:color="auto"/>
      </w:divBdr>
    </w:div>
    <w:div w:id="1553540345">
      <w:bodyDiv w:val="1"/>
      <w:marLeft w:val="0"/>
      <w:marRight w:val="0"/>
      <w:marTop w:val="0"/>
      <w:marBottom w:val="0"/>
      <w:divBdr>
        <w:top w:val="none" w:sz="0" w:space="0" w:color="auto"/>
        <w:left w:val="none" w:sz="0" w:space="0" w:color="auto"/>
        <w:bottom w:val="none" w:sz="0" w:space="0" w:color="auto"/>
        <w:right w:val="none" w:sz="0" w:space="0" w:color="auto"/>
      </w:divBdr>
    </w:div>
    <w:div w:id="1554847957">
      <w:marLeft w:val="480"/>
      <w:marRight w:val="0"/>
      <w:marTop w:val="0"/>
      <w:marBottom w:val="0"/>
      <w:divBdr>
        <w:top w:val="none" w:sz="0" w:space="0" w:color="auto"/>
        <w:left w:val="none" w:sz="0" w:space="0" w:color="auto"/>
        <w:bottom w:val="none" w:sz="0" w:space="0" w:color="auto"/>
        <w:right w:val="none" w:sz="0" w:space="0" w:color="auto"/>
      </w:divBdr>
    </w:div>
    <w:div w:id="1555197313">
      <w:marLeft w:val="480"/>
      <w:marRight w:val="0"/>
      <w:marTop w:val="0"/>
      <w:marBottom w:val="0"/>
      <w:divBdr>
        <w:top w:val="none" w:sz="0" w:space="0" w:color="auto"/>
        <w:left w:val="none" w:sz="0" w:space="0" w:color="auto"/>
        <w:bottom w:val="none" w:sz="0" w:space="0" w:color="auto"/>
        <w:right w:val="none" w:sz="0" w:space="0" w:color="auto"/>
      </w:divBdr>
    </w:div>
    <w:div w:id="1555971057">
      <w:bodyDiv w:val="1"/>
      <w:marLeft w:val="0"/>
      <w:marRight w:val="0"/>
      <w:marTop w:val="0"/>
      <w:marBottom w:val="0"/>
      <w:divBdr>
        <w:top w:val="none" w:sz="0" w:space="0" w:color="auto"/>
        <w:left w:val="none" w:sz="0" w:space="0" w:color="auto"/>
        <w:bottom w:val="none" w:sz="0" w:space="0" w:color="auto"/>
        <w:right w:val="none" w:sz="0" w:space="0" w:color="auto"/>
      </w:divBdr>
    </w:div>
    <w:div w:id="1556157801">
      <w:marLeft w:val="480"/>
      <w:marRight w:val="0"/>
      <w:marTop w:val="0"/>
      <w:marBottom w:val="0"/>
      <w:divBdr>
        <w:top w:val="none" w:sz="0" w:space="0" w:color="auto"/>
        <w:left w:val="none" w:sz="0" w:space="0" w:color="auto"/>
        <w:bottom w:val="none" w:sz="0" w:space="0" w:color="auto"/>
        <w:right w:val="none" w:sz="0" w:space="0" w:color="auto"/>
      </w:divBdr>
    </w:div>
    <w:div w:id="1556233300">
      <w:bodyDiv w:val="1"/>
      <w:marLeft w:val="0"/>
      <w:marRight w:val="0"/>
      <w:marTop w:val="0"/>
      <w:marBottom w:val="0"/>
      <w:divBdr>
        <w:top w:val="none" w:sz="0" w:space="0" w:color="auto"/>
        <w:left w:val="none" w:sz="0" w:space="0" w:color="auto"/>
        <w:bottom w:val="none" w:sz="0" w:space="0" w:color="auto"/>
        <w:right w:val="none" w:sz="0" w:space="0" w:color="auto"/>
      </w:divBdr>
    </w:div>
    <w:div w:id="1557081921">
      <w:bodyDiv w:val="1"/>
      <w:marLeft w:val="0"/>
      <w:marRight w:val="0"/>
      <w:marTop w:val="0"/>
      <w:marBottom w:val="0"/>
      <w:divBdr>
        <w:top w:val="none" w:sz="0" w:space="0" w:color="auto"/>
        <w:left w:val="none" w:sz="0" w:space="0" w:color="auto"/>
        <w:bottom w:val="none" w:sz="0" w:space="0" w:color="auto"/>
        <w:right w:val="none" w:sz="0" w:space="0" w:color="auto"/>
      </w:divBdr>
    </w:div>
    <w:div w:id="1557888174">
      <w:bodyDiv w:val="1"/>
      <w:marLeft w:val="0"/>
      <w:marRight w:val="0"/>
      <w:marTop w:val="0"/>
      <w:marBottom w:val="0"/>
      <w:divBdr>
        <w:top w:val="none" w:sz="0" w:space="0" w:color="auto"/>
        <w:left w:val="none" w:sz="0" w:space="0" w:color="auto"/>
        <w:bottom w:val="none" w:sz="0" w:space="0" w:color="auto"/>
        <w:right w:val="none" w:sz="0" w:space="0" w:color="auto"/>
      </w:divBdr>
    </w:div>
    <w:div w:id="1558320066">
      <w:marLeft w:val="480"/>
      <w:marRight w:val="0"/>
      <w:marTop w:val="0"/>
      <w:marBottom w:val="0"/>
      <w:divBdr>
        <w:top w:val="none" w:sz="0" w:space="0" w:color="auto"/>
        <w:left w:val="none" w:sz="0" w:space="0" w:color="auto"/>
        <w:bottom w:val="none" w:sz="0" w:space="0" w:color="auto"/>
        <w:right w:val="none" w:sz="0" w:space="0" w:color="auto"/>
      </w:divBdr>
    </w:div>
    <w:div w:id="1558974269">
      <w:bodyDiv w:val="1"/>
      <w:marLeft w:val="0"/>
      <w:marRight w:val="0"/>
      <w:marTop w:val="0"/>
      <w:marBottom w:val="0"/>
      <w:divBdr>
        <w:top w:val="none" w:sz="0" w:space="0" w:color="auto"/>
        <w:left w:val="none" w:sz="0" w:space="0" w:color="auto"/>
        <w:bottom w:val="none" w:sz="0" w:space="0" w:color="auto"/>
        <w:right w:val="none" w:sz="0" w:space="0" w:color="auto"/>
      </w:divBdr>
    </w:div>
    <w:div w:id="1559168157">
      <w:bodyDiv w:val="1"/>
      <w:marLeft w:val="0"/>
      <w:marRight w:val="0"/>
      <w:marTop w:val="0"/>
      <w:marBottom w:val="0"/>
      <w:divBdr>
        <w:top w:val="none" w:sz="0" w:space="0" w:color="auto"/>
        <w:left w:val="none" w:sz="0" w:space="0" w:color="auto"/>
        <w:bottom w:val="none" w:sz="0" w:space="0" w:color="auto"/>
        <w:right w:val="none" w:sz="0" w:space="0" w:color="auto"/>
      </w:divBdr>
    </w:div>
    <w:div w:id="1559511984">
      <w:bodyDiv w:val="1"/>
      <w:marLeft w:val="0"/>
      <w:marRight w:val="0"/>
      <w:marTop w:val="0"/>
      <w:marBottom w:val="0"/>
      <w:divBdr>
        <w:top w:val="none" w:sz="0" w:space="0" w:color="auto"/>
        <w:left w:val="none" w:sz="0" w:space="0" w:color="auto"/>
        <w:bottom w:val="none" w:sz="0" w:space="0" w:color="auto"/>
        <w:right w:val="none" w:sz="0" w:space="0" w:color="auto"/>
      </w:divBdr>
    </w:div>
    <w:div w:id="1559635287">
      <w:marLeft w:val="480"/>
      <w:marRight w:val="0"/>
      <w:marTop w:val="0"/>
      <w:marBottom w:val="0"/>
      <w:divBdr>
        <w:top w:val="none" w:sz="0" w:space="0" w:color="auto"/>
        <w:left w:val="none" w:sz="0" w:space="0" w:color="auto"/>
        <w:bottom w:val="none" w:sz="0" w:space="0" w:color="auto"/>
        <w:right w:val="none" w:sz="0" w:space="0" w:color="auto"/>
      </w:divBdr>
    </w:div>
    <w:div w:id="1560050064">
      <w:bodyDiv w:val="1"/>
      <w:marLeft w:val="0"/>
      <w:marRight w:val="0"/>
      <w:marTop w:val="0"/>
      <w:marBottom w:val="0"/>
      <w:divBdr>
        <w:top w:val="none" w:sz="0" w:space="0" w:color="auto"/>
        <w:left w:val="none" w:sz="0" w:space="0" w:color="auto"/>
        <w:bottom w:val="none" w:sz="0" w:space="0" w:color="auto"/>
        <w:right w:val="none" w:sz="0" w:space="0" w:color="auto"/>
      </w:divBdr>
    </w:div>
    <w:div w:id="1560246310">
      <w:bodyDiv w:val="1"/>
      <w:marLeft w:val="0"/>
      <w:marRight w:val="0"/>
      <w:marTop w:val="0"/>
      <w:marBottom w:val="0"/>
      <w:divBdr>
        <w:top w:val="none" w:sz="0" w:space="0" w:color="auto"/>
        <w:left w:val="none" w:sz="0" w:space="0" w:color="auto"/>
        <w:bottom w:val="none" w:sz="0" w:space="0" w:color="auto"/>
        <w:right w:val="none" w:sz="0" w:space="0" w:color="auto"/>
      </w:divBdr>
      <w:divsChild>
        <w:div w:id="1609969612">
          <w:marLeft w:val="480"/>
          <w:marRight w:val="0"/>
          <w:marTop w:val="0"/>
          <w:marBottom w:val="0"/>
          <w:divBdr>
            <w:top w:val="none" w:sz="0" w:space="0" w:color="auto"/>
            <w:left w:val="none" w:sz="0" w:space="0" w:color="auto"/>
            <w:bottom w:val="none" w:sz="0" w:space="0" w:color="auto"/>
            <w:right w:val="none" w:sz="0" w:space="0" w:color="auto"/>
          </w:divBdr>
        </w:div>
        <w:div w:id="278730950">
          <w:marLeft w:val="480"/>
          <w:marRight w:val="0"/>
          <w:marTop w:val="0"/>
          <w:marBottom w:val="0"/>
          <w:divBdr>
            <w:top w:val="none" w:sz="0" w:space="0" w:color="auto"/>
            <w:left w:val="none" w:sz="0" w:space="0" w:color="auto"/>
            <w:bottom w:val="none" w:sz="0" w:space="0" w:color="auto"/>
            <w:right w:val="none" w:sz="0" w:space="0" w:color="auto"/>
          </w:divBdr>
        </w:div>
        <w:div w:id="416099871">
          <w:marLeft w:val="480"/>
          <w:marRight w:val="0"/>
          <w:marTop w:val="0"/>
          <w:marBottom w:val="0"/>
          <w:divBdr>
            <w:top w:val="none" w:sz="0" w:space="0" w:color="auto"/>
            <w:left w:val="none" w:sz="0" w:space="0" w:color="auto"/>
            <w:bottom w:val="none" w:sz="0" w:space="0" w:color="auto"/>
            <w:right w:val="none" w:sz="0" w:space="0" w:color="auto"/>
          </w:divBdr>
        </w:div>
        <w:div w:id="1625429013">
          <w:marLeft w:val="480"/>
          <w:marRight w:val="0"/>
          <w:marTop w:val="0"/>
          <w:marBottom w:val="0"/>
          <w:divBdr>
            <w:top w:val="none" w:sz="0" w:space="0" w:color="auto"/>
            <w:left w:val="none" w:sz="0" w:space="0" w:color="auto"/>
            <w:bottom w:val="none" w:sz="0" w:space="0" w:color="auto"/>
            <w:right w:val="none" w:sz="0" w:space="0" w:color="auto"/>
          </w:divBdr>
        </w:div>
        <w:div w:id="1920865907">
          <w:marLeft w:val="480"/>
          <w:marRight w:val="0"/>
          <w:marTop w:val="0"/>
          <w:marBottom w:val="0"/>
          <w:divBdr>
            <w:top w:val="none" w:sz="0" w:space="0" w:color="auto"/>
            <w:left w:val="none" w:sz="0" w:space="0" w:color="auto"/>
            <w:bottom w:val="none" w:sz="0" w:space="0" w:color="auto"/>
            <w:right w:val="none" w:sz="0" w:space="0" w:color="auto"/>
          </w:divBdr>
        </w:div>
        <w:div w:id="1355696153">
          <w:marLeft w:val="480"/>
          <w:marRight w:val="0"/>
          <w:marTop w:val="0"/>
          <w:marBottom w:val="0"/>
          <w:divBdr>
            <w:top w:val="none" w:sz="0" w:space="0" w:color="auto"/>
            <w:left w:val="none" w:sz="0" w:space="0" w:color="auto"/>
            <w:bottom w:val="none" w:sz="0" w:space="0" w:color="auto"/>
            <w:right w:val="none" w:sz="0" w:space="0" w:color="auto"/>
          </w:divBdr>
        </w:div>
        <w:div w:id="270477965">
          <w:marLeft w:val="480"/>
          <w:marRight w:val="0"/>
          <w:marTop w:val="0"/>
          <w:marBottom w:val="0"/>
          <w:divBdr>
            <w:top w:val="none" w:sz="0" w:space="0" w:color="auto"/>
            <w:left w:val="none" w:sz="0" w:space="0" w:color="auto"/>
            <w:bottom w:val="none" w:sz="0" w:space="0" w:color="auto"/>
            <w:right w:val="none" w:sz="0" w:space="0" w:color="auto"/>
          </w:divBdr>
        </w:div>
        <w:div w:id="657392278">
          <w:marLeft w:val="480"/>
          <w:marRight w:val="0"/>
          <w:marTop w:val="0"/>
          <w:marBottom w:val="0"/>
          <w:divBdr>
            <w:top w:val="none" w:sz="0" w:space="0" w:color="auto"/>
            <w:left w:val="none" w:sz="0" w:space="0" w:color="auto"/>
            <w:bottom w:val="none" w:sz="0" w:space="0" w:color="auto"/>
            <w:right w:val="none" w:sz="0" w:space="0" w:color="auto"/>
          </w:divBdr>
        </w:div>
        <w:div w:id="641350297">
          <w:marLeft w:val="480"/>
          <w:marRight w:val="0"/>
          <w:marTop w:val="0"/>
          <w:marBottom w:val="0"/>
          <w:divBdr>
            <w:top w:val="none" w:sz="0" w:space="0" w:color="auto"/>
            <w:left w:val="none" w:sz="0" w:space="0" w:color="auto"/>
            <w:bottom w:val="none" w:sz="0" w:space="0" w:color="auto"/>
            <w:right w:val="none" w:sz="0" w:space="0" w:color="auto"/>
          </w:divBdr>
        </w:div>
        <w:div w:id="272635436">
          <w:marLeft w:val="480"/>
          <w:marRight w:val="0"/>
          <w:marTop w:val="0"/>
          <w:marBottom w:val="0"/>
          <w:divBdr>
            <w:top w:val="none" w:sz="0" w:space="0" w:color="auto"/>
            <w:left w:val="none" w:sz="0" w:space="0" w:color="auto"/>
            <w:bottom w:val="none" w:sz="0" w:space="0" w:color="auto"/>
            <w:right w:val="none" w:sz="0" w:space="0" w:color="auto"/>
          </w:divBdr>
        </w:div>
        <w:div w:id="664095828">
          <w:marLeft w:val="480"/>
          <w:marRight w:val="0"/>
          <w:marTop w:val="0"/>
          <w:marBottom w:val="0"/>
          <w:divBdr>
            <w:top w:val="none" w:sz="0" w:space="0" w:color="auto"/>
            <w:left w:val="none" w:sz="0" w:space="0" w:color="auto"/>
            <w:bottom w:val="none" w:sz="0" w:space="0" w:color="auto"/>
            <w:right w:val="none" w:sz="0" w:space="0" w:color="auto"/>
          </w:divBdr>
        </w:div>
        <w:div w:id="1212957296">
          <w:marLeft w:val="480"/>
          <w:marRight w:val="0"/>
          <w:marTop w:val="0"/>
          <w:marBottom w:val="0"/>
          <w:divBdr>
            <w:top w:val="none" w:sz="0" w:space="0" w:color="auto"/>
            <w:left w:val="none" w:sz="0" w:space="0" w:color="auto"/>
            <w:bottom w:val="none" w:sz="0" w:space="0" w:color="auto"/>
            <w:right w:val="none" w:sz="0" w:space="0" w:color="auto"/>
          </w:divBdr>
        </w:div>
      </w:divsChild>
    </w:div>
    <w:div w:id="1560361948">
      <w:bodyDiv w:val="1"/>
      <w:marLeft w:val="0"/>
      <w:marRight w:val="0"/>
      <w:marTop w:val="0"/>
      <w:marBottom w:val="0"/>
      <w:divBdr>
        <w:top w:val="none" w:sz="0" w:space="0" w:color="auto"/>
        <w:left w:val="none" w:sz="0" w:space="0" w:color="auto"/>
        <w:bottom w:val="none" w:sz="0" w:space="0" w:color="auto"/>
        <w:right w:val="none" w:sz="0" w:space="0" w:color="auto"/>
      </w:divBdr>
    </w:div>
    <w:div w:id="1560553731">
      <w:bodyDiv w:val="1"/>
      <w:marLeft w:val="0"/>
      <w:marRight w:val="0"/>
      <w:marTop w:val="0"/>
      <w:marBottom w:val="0"/>
      <w:divBdr>
        <w:top w:val="none" w:sz="0" w:space="0" w:color="auto"/>
        <w:left w:val="none" w:sz="0" w:space="0" w:color="auto"/>
        <w:bottom w:val="none" w:sz="0" w:space="0" w:color="auto"/>
        <w:right w:val="none" w:sz="0" w:space="0" w:color="auto"/>
      </w:divBdr>
    </w:div>
    <w:div w:id="1560705017">
      <w:bodyDiv w:val="1"/>
      <w:marLeft w:val="0"/>
      <w:marRight w:val="0"/>
      <w:marTop w:val="0"/>
      <w:marBottom w:val="0"/>
      <w:divBdr>
        <w:top w:val="none" w:sz="0" w:space="0" w:color="auto"/>
        <w:left w:val="none" w:sz="0" w:space="0" w:color="auto"/>
        <w:bottom w:val="none" w:sz="0" w:space="0" w:color="auto"/>
        <w:right w:val="none" w:sz="0" w:space="0" w:color="auto"/>
      </w:divBdr>
    </w:div>
    <w:div w:id="1561474591">
      <w:marLeft w:val="480"/>
      <w:marRight w:val="0"/>
      <w:marTop w:val="0"/>
      <w:marBottom w:val="0"/>
      <w:divBdr>
        <w:top w:val="none" w:sz="0" w:space="0" w:color="auto"/>
        <w:left w:val="none" w:sz="0" w:space="0" w:color="auto"/>
        <w:bottom w:val="none" w:sz="0" w:space="0" w:color="auto"/>
        <w:right w:val="none" w:sz="0" w:space="0" w:color="auto"/>
      </w:divBdr>
    </w:div>
    <w:div w:id="1561788562">
      <w:marLeft w:val="480"/>
      <w:marRight w:val="0"/>
      <w:marTop w:val="0"/>
      <w:marBottom w:val="0"/>
      <w:divBdr>
        <w:top w:val="none" w:sz="0" w:space="0" w:color="auto"/>
        <w:left w:val="none" w:sz="0" w:space="0" w:color="auto"/>
        <w:bottom w:val="none" w:sz="0" w:space="0" w:color="auto"/>
        <w:right w:val="none" w:sz="0" w:space="0" w:color="auto"/>
      </w:divBdr>
    </w:div>
    <w:div w:id="1562060311">
      <w:marLeft w:val="480"/>
      <w:marRight w:val="0"/>
      <w:marTop w:val="0"/>
      <w:marBottom w:val="0"/>
      <w:divBdr>
        <w:top w:val="none" w:sz="0" w:space="0" w:color="auto"/>
        <w:left w:val="none" w:sz="0" w:space="0" w:color="auto"/>
        <w:bottom w:val="none" w:sz="0" w:space="0" w:color="auto"/>
        <w:right w:val="none" w:sz="0" w:space="0" w:color="auto"/>
      </w:divBdr>
    </w:div>
    <w:div w:id="1562673123">
      <w:bodyDiv w:val="1"/>
      <w:marLeft w:val="0"/>
      <w:marRight w:val="0"/>
      <w:marTop w:val="0"/>
      <w:marBottom w:val="0"/>
      <w:divBdr>
        <w:top w:val="none" w:sz="0" w:space="0" w:color="auto"/>
        <w:left w:val="none" w:sz="0" w:space="0" w:color="auto"/>
        <w:bottom w:val="none" w:sz="0" w:space="0" w:color="auto"/>
        <w:right w:val="none" w:sz="0" w:space="0" w:color="auto"/>
      </w:divBdr>
    </w:div>
    <w:div w:id="1562788851">
      <w:bodyDiv w:val="1"/>
      <w:marLeft w:val="0"/>
      <w:marRight w:val="0"/>
      <w:marTop w:val="0"/>
      <w:marBottom w:val="0"/>
      <w:divBdr>
        <w:top w:val="none" w:sz="0" w:space="0" w:color="auto"/>
        <w:left w:val="none" w:sz="0" w:space="0" w:color="auto"/>
        <w:bottom w:val="none" w:sz="0" w:space="0" w:color="auto"/>
        <w:right w:val="none" w:sz="0" w:space="0" w:color="auto"/>
      </w:divBdr>
    </w:div>
    <w:div w:id="1563559733">
      <w:marLeft w:val="480"/>
      <w:marRight w:val="0"/>
      <w:marTop w:val="0"/>
      <w:marBottom w:val="0"/>
      <w:divBdr>
        <w:top w:val="none" w:sz="0" w:space="0" w:color="auto"/>
        <w:left w:val="none" w:sz="0" w:space="0" w:color="auto"/>
        <w:bottom w:val="none" w:sz="0" w:space="0" w:color="auto"/>
        <w:right w:val="none" w:sz="0" w:space="0" w:color="auto"/>
      </w:divBdr>
    </w:div>
    <w:div w:id="1563785151">
      <w:bodyDiv w:val="1"/>
      <w:marLeft w:val="0"/>
      <w:marRight w:val="0"/>
      <w:marTop w:val="0"/>
      <w:marBottom w:val="0"/>
      <w:divBdr>
        <w:top w:val="none" w:sz="0" w:space="0" w:color="auto"/>
        <w:left w:val="none" w:sz="0" w:space="0" w:color="auto"/>
        <w:bottom w:val="none" w:sz="0" w:space="0" w:color="auto"/>
        <w:right w:val="none" w:sz="0" w:space="0" w:color="auto"/>
      </w:divBdr>
    </w:div>
    <w:div w:id="1563953457">
      <w:bodyDiv w:val="1"/>
      <w:marLeft w:val="0"/>
      <w:marRight w:val="0"/>
      <w:marTop w:val="0"/>
      <w:marBottom w:val="0"/>
      <w:divBdr>
        <w:top w:val="none" w:sz="0" w:space="0" w:color="auto"/>
        <w:left w:val="none" w:sz="0" w:space="0" w:color="auto"/>
        <w:bottom w:val="none" w:sz="0" w:space="0" w:color="auto"/>
        <w:right w:val="none" w:sz="0" w:space="0" w:color="auto"/>
      </w:divBdr>
    </w:div>
    <w:div w:id="1564682865">
      <w:marLeft w:val="480"/>
      <w:marRight w:val="0"/>
      <w:marTop w:val="0"/>
      <w:marBottom w:val="0"/>
      <w:divBdr>
        <w:top w:val="none" w:sz="0" w:space="0" w:color="auto"/>
        <w:left w:val="none" w:sz="0" w:space="0" w:color="auto"/>
        <w:bottom w:val="none" w:sz="0" w:space="0" w:color="auto"/>
        <w:right w:val="none" w:sz="0" w:space="0" w:color="auto"/>
      </w:divBdr>
    </w:div>
    <w:div w:id="1565067196">
      <w:marLeft w:val="480"/>
      <w:marRight w:val="0"/>
      <w:marTop w:val="0"/>
      <w:marBottom w:val="0"/>
      <w:divBdr>
        <w:top w:val="none" w:sz="0" w:space="0" w:color="auto"/>
        <w:left w:val="none" w:sz="0" w:space="0" w:color="auto"/>
        <w:bottom w:val="none" w:sz="0" w:space="0" w:color="auto"/>
        <w:right w:val="none" w:sz="0" w:space="0" w:color="auto"/>
      </w:divBdr>
    </w:div>
    <w:div w:id="1565408413">
      <w:bodyDiv w:val="1"/>
      <w:marLeft w:val="0"/>
      <w:marRight w:val="0"/>
      <w:marTop w:val="0"/>
      <w:marBottom w:val="0"/>
      <w:divBdr>
        <w:top w:val="none" w:sz="0" w:space="0" w:color="auto"/>
        <w:left w:val="none" w:sz="0" w:space="0" w:color="auto"/>
        <w:bottom w:val="none" w:sz="0" w:space="0" w:color="auto"/>
        <w:right w:val="none" w:sz="0" w:space="0" w:color="auto"/>
      </w:divBdr>
    </w:div>
    <w:div w:id="1565528302">
      <w:bodyDiv w:val="1"/>
      <w:marLeft w:val="0"/>
      <w:marRight w:val="0"/>
      <w:marTop w:val="0"/>
      <w:marBottom w:val="0"/>
      <w:divBdr>
        <w:top w:val="none" w:sz="0" w:space="0" w:color="auto"/>
        <w:left w:val="none" w:sz="0" w:space="0" w:color="auto"/>
        <w:bottom w:val="none" w:sz="0" w:space="0" w:color="auto"/>
        <w:right w:val="none" w:sz="0" w:space="0" w:color="auto"/>
      </w:divBdr>
    </w:div>
    <w:div w:id="1565604046">
      <w:marLeft w:val="480"/>
      <w:marRight w:val="0"/>
      <w:marTop w:val="0"/>
      <w:marBottom w:val="0"/>
      <w:divBdr>
        <w:top w:val="none" w:sz="0" w:space="0" w:color="auto"/>
        <w:left w:val="none" w:sz="0" w:space="0" w:color="auto"/>
        <w:bottom w:val="none" w:sz="0" w:space="0" w:color="auto"/>
        <w:right w:val="none" w:sz="0" w:space="0" w:color="auto"/>
      </w:divBdr>
    </w:div>
    <w:div w:id="1565679858">
      <w:marLeft w:val="480"/>
      <w:marRight w:val="0"/>
      <w:marTop w:val="0"/>
      <w:marBottom w:val="0"/>
      <w:divBdr>
        <w:top w:val="none" w:sz="0" w:space="0" w:color="auto"/>
        <w:left w:val="none" w:sz="0" w:space="0" w:color="auto"/>
        <w:bottom w:val="none" w:sz="0" w:space="0" w:color="auto"/>
        <w:right w:val="none" w:sz="0" w:space="0" w:color="auto"/>
      </w:divBdr>
    </w:div>
    <w:div w:id="1566379223">
      <w:bodyDiv w:val="1"/>
      <w:marLeft w:val="0"/>
      <w:marRight w:val="0"/>
      <w:marTop w:val="0"/>
      <w:marBottom w:val="0"/>
      <w:divBdr>
        <w:top w:val="none" w:sz="0" w:space="0" w:color="auto"/>
        <w:left w:val="none" w:sz="0" w:space="0" w:color="auto"/>
        <w:bottom w:val="none" w:sz="0" w:space="0" w:color="auto"/>
        <w:right w:val="none" w:sz="0" w:space="0" w:color="auto"/>
      </w:divBdr>
    </w:div>
    <w:div w:id="1566527574">
      <w:marLeft w:val="480"/>
      <w:marRight w:val="0"/>
      <w:marTop w:val="0"/>
      <w:marBottom w:val="0"/>
      <w:divBdr>
        <w:top w:val="none" w:sz="0" w:space="0" w:color="auto"/>
        <w:left w:val="none" w:sz="0" w:space="0" w:color="auto"/>
        <w:bottom w:val="none" w:sz="0" w:space="0" w:color="auto"/>
        <w:right w:val="none" w:sz="0" w:space="0" w:color="auto"/>
      </w:divBdr>
    </w:div>
    <w:div w:id="1567182064">
      <w:marLeft w:val="480"/>
      <w:marRight w:val="0"/>
      <w:marTop w:val="0"/>
      <w:marBottom w:val="0"/>
      <w:divBdr>
        <w:top w:val="none" w:sz="0" w:space="0" w:color="auto"/>
        <w:left w:val="none" w:sz="0" w:space="0" w:color="auto"/>
        <w:bottom w:val="none" w:sz="0" w:space="0" w:color="auto"/>
        <w:right w:val="none" w:sz="0" w:space="0" w:color="auto"/>
      </w:divBdr>
    </w:div>
    <w:div w:id="1567573033">
      <w:marLeft w:val="480"/>
      <w:marRight w:val="0"/>
      <w:marTop w:val="0"/>
      <w:marBottom w:val="0"/>
      <w:divBdr>
        <w:top w:val="none" w:sz="0" w:space="0" w:color="auto"/>
        <w:left w:val="none" w:sz="0" w:space="0" w:color="auto"/>
        <w:bottom w:val="none" w:sz="0" w:space="0" w:color="auto"/>
        <w:right w:val="none" w:sz="0" w:space="0" w:color="auto"/>
      </w:divBdr>
    </w:div>
    <w:div w:id="1567641661">
      <w:marLeft w:val="480"/>
      <w:marRight w:val="0"/>
      <w:marTop w:val="0"/>
      <w:marBottom w:val="0"/>
      <w:divBdr>
        <w:top w:val="none" w:sz="0" w:space="0" w:color="auto"/>
        <w:left w:val="none" w:sz="0" w:space="0" w:color="auto"/>
        <w:bottom w:val="none" w:sz="0" w:space="0" w:color="auto"/>
        <w:right w:val="none" w:sz="0" w:space="0" w:color="auto"/>
      </w:divBdr>
    </w:div>
    <w:div w:id="1567951810">
      <w:bodyDiv w:val="1"/>
      <w:marLeft w:val="0"/>
      <w:marRight w:val="0"/>
      <w:marTop w:val="0"/>
      <w:marBottom w:val="0"/>
      <w:divBdr>
        <w:top w:val="none" w:sz="0" w:space="0" w:color="auto"/>
        <w:left w:val="none" w:sz="0" w:space="0" w:color="auto"/>
        <w:bottom w:val="none" w:sz="0" w:space="0" w:color="auto"/>
        <w:right w:val="none" w:sz="0" w:space="0" w:color="auto"/>
      </w:divBdr>
    </w:div>
    <w:div w:id="1569069441">
      <w:bodyDiv w:val="1"/>
      <w:marLeft w:val="0"/>
      <w:marRight w:val="0"/>
      <w:marTop w:val="0"/>
      <w:marBottom w:val="0"/>
      <w:divBdr>
        <w:top w:val="none" w:sz="0" w:space="0" w:color="auto"/>
        <w:left w:val="none" w:sz="0" w:space="0" w:color="auto"/>
        <w:bottom w:val="none" w:sz="0" w:space="0" w:color="auto"/>
        <w:right w:val="none" w:sz="0" w:space="0" w:color="auto"/>
      </w:divBdr>
    </w:div>
    <w:div w:id="1569800101">
      <w:bodyDiv w:val="1"/>
      <w:marLeft w:val="0"/>
      <w:marRight w:val="0"/>
      <w:marTop w:val="0"/>
      <w:marBottom w:val="0"/>
      <w:divBdr>
        <w:top w:val="none" w:sz="0" w:space="0" w:color="auto"/>
        <w:left w:val="none" w:sz="0" w:space="0" w:color="auto"/>
        <w:bottom w:val="none" w:sz="0" w:space="0" w:color="auto"/>
        <w:right w:val="none" w:sz="0" w:space="0" w:color="auto"/>
      </w:divBdr>
    </w:div>
    <w:div w:id="1571691113">
      <w:bodyDiv w:val="1"/>
      <w:marLeft w:val="0"/>
      <w:marRight w:val="0"/>
      <w:marTop w:val="0"/>
      <w:marBottom w:val="0"/>
      <w:divBdr>
        <w:top w:val="none" w:sz="0" w:space="0" w:color="auto"/>
        <w:left w:val="none" w:sz="0" w:space="0" w:color="auto"/>
        <w:bottom w:val="none" w:sz="0" w:space="0" w:color="auto"/>
        <w:right w:val="none" w:sz="0" w:space="0" w:color="auto"/>
      </w:divBdr>
    </w:div>
    <w:div w:id="1571697567">
      <w:marLeft w:val="480"/>
      <w:marRight w:val="0"/>
      <w:marTop w:val="0"/>
      <w:marBottom w:val="0"/>
      <w:divBdr>
        <w:top w:val="none" w:sz="0" w:space="0" w:color="auto"/>
        <w:left w:val="none" w:sz="0" w:space="0" w:color="auto"/>
        <w:bottom w:val="none" w:sz="0" w:space="0" w:color="auto"/>
        <w:right w:val="none" w:sz="0" w:space="0" w:color="auto"/>
      </w:divBdr>
    </w:div>
    <w:div w:id="1571844452">
      <w:marLeft w:val="480"/>
      <w:marRight w:val="0"/>
      <w:marTop w:val="0"/>
      <w:marBottom w:val="0"/>
      <w:divBdr>
        <w:top w:val="none" w:sz="0" w:space="0" w:color="auto"/>
        <w:left w:val="none" w:sz="0" w:space="0" w:color="auto"/>
        <w:bottom w:val="none" w:sz="0" w:space="0" w:color="auto"/>
        <w:right w:val="none" w:sz="0" w:space="0" w:color="auto"/>
      </w:divBdr>
    </w:div>
    <w:div w:id="1572078130">
      <w:bodyDiv w:val="1"/>
      <w:marLeft w:val="0"/>
      <w:marRight w:val="0"/>
      <w:marTop w:val="0"/>
      <w:marBottom w:val="0"/>
      <w:divBdr>
        <w:top w:val="none" w:sz="0" w:space="0" w:color="auto"/>
        <w:left w:val="none" w:sz="0" w:space="0" w:color="auto"/>
        <w:bottom w:val="none" w:sz="0" w:space="0" w:color="auto"/>
        <w:right w:val="none" w:sz="0" w:space="0" w:color="auto"/>
      </w:divBdr>
    </w:div>
    <w:div w:id="1572078755">
      <w:bodyDiv w:val="1"/>
      <w:marLeft w:val="0"/>
      <w:marRight w:val="0"/>
      <w:marTop w:val="0"/>
      <w:marBottom w:val="0"/>
      <w:divBdr>
        <w:top w:val="none" w:sz="0" w:space="0" w:color="auto"/>
        <w:left w:val="none" w:sz="0" w:space="0" w:color="auto"/>
        <w:bottom w:val="none" w:sz="0" w:space="0" w:color="auto"/>
        <w:right w:val="none" w:sz="0" w:space="0" w:color="auto"/>
      </w:divBdr>
    </w:div>
    <w:div w:id="1572277993">
      <w:marLeft w:val="480"/>
      <w:marRight w:val="0"/>
      <w:marTop w:val="0"/>
      <w:marBottom w:val="0"/>
      <w:divBdr>
        <w:top w:val="none" w:sz="0" w:space="0" w:color="auto"/>
        <w:left w:val="none" w:sz="0" w:space="0" w:color="auto"/>
        <w:bottom w:val="none" w:sz="0" w:space="0" w:color="auto"/>
        <w:right w:val="none" w:sz="0" w:space="0" w:color="auto"/>
      </w:divBdr>
    </w:div>
    <w:div w:id="1572348313">
      <w:marLeft w:val="480"/>
      <w:marRight w:val="0"/>
      <w:marTop w:val="0"/>
      <w:marBottom w:val="0"/>
      <w:divBdr>
        <w:top w:val="none" w:sz="0" w:space="0" w:color="auto"/>
        <w:left w:val="none" w:sz="0" w:space="0" w:color="auto"/>
        <w:bottom w:val="none" w:sz="0" w:space="0" w:color="auto"/>
        <w:right w:val="none" w:sz="0" w:space="0" w:color="auto"/>
      </w:divBdr>
    </w:div>
    <w:div w:id="1572352796">
      <w:bodyDiv w:val="1"/>
      <w:marLeft w:val="0"/>
      <w:marRight w:val="0"/>
      <w:marTop w:val="0"/>
      <w:marBottom w:val="0"/>
      <w:divBdr>
        <w:top w:val="none" w:sz="0" w:space="0" w:color="auto"/>
        <w:left w:val="none" w:sz="0" w:space="0" w:color="auto"/>
        <w:bottom w:val="none" w:sz="0" w:space="0" w:color="auto"/>
        <w:right w:val="none" w:sz="0" w:space="0" w:color="auto"/>
      </w:divBdr>
    </w:div>
    <w:div w:id="1572811391">
      <w:bodyDiv w:val="1"/>
      <w:marLeft w:val="0"/>
      <w:marRight w:val="0"/>
      <w:marTop w:val="0"/>
      <w:marBottom w:val="0"/>
      <w:divBdr>
        <w:top w:val="none" w:sz="0" w:space="0" w:color="auto"/>
        <w:left w:val="none" w:sz="0" w:space="0" w:color="auto"/>
        <w:bottom w:val="none" w:sz="0" w:space="0" w:color="auto"/>
        <w:right w:val="none" w:sz="0" w:space="0" w:color="auto"/>
      </w:divBdr>
    </w:div>
    <w:div w:id="1574393429">
      <w:marLeft w:val="480"/>
      <w:marRight w:val="0"/>
      <w:marTop w:val="0"/>
      <w:marBottom w:val="0"/>
      <w:divBdr>
        <w:top w:val="none" w:sz="0" w:space="0" w:color="auto"/>
        <w:left w:val="none" w:sz="0" w:space="0" w:color="auto"/>
        <w:bottom w:val="none" w:sz="0" w:space="0" w:color="auto"/>
        <w:right w:val="none" w:sz="0" w:space="0" w:color="auto"/>
      </w:divBdr>
    </w:div>
    <w:div w:id="1574509547">
      <w:marLeft w:val="480"/>
      <w:marRight w:val="0"/>
      <w:marTop w:val="0"/>
      <w:marBottom w:val="0"/>
      <w:divBdr>
        <w:top w:val="none" w:sz="0" w:space="0" w:color="auto"/>
        <w:left w:val="none" w:sz="0" w:space="0" w:color="auto"/>
        <w:bottom w:val="none" w:sz="0" w:space="0" w:color="auto"/>
        <w:right w:val="none" w:sz="0" w:space="0" w:color="auto"/>
      </w:divBdr>
    </w:div>
    <w:div w:id="1574706659">
      <w:marLeft w:val="480"/>
      <w:marRight w:val="0"/>
      <w:marTop w:val="0"/>
      <w:marBottom w:val="0"/>
      <w:divBdr>
        <w:top w:val="none" w:sz="0" w:space="0" w:color="auto"/>
        <w:left w:val="none" w:sz="0" w:space="0" w:color="auto"/>
        <w:bottom w:val="none" w:sz="0" w:space="0" w:color="auto"/>
        <w:right w:val="none" w:sz="0" w:space="0" w:color="auto"/>
      </w:divBdr>
    </w:div>
    <w:div w:id="1574855969">
      <w:bodyDiv w:val="1"/>
      <w:marLeft w:val="0"/>
      <w:marRight w:val="0"/>
      <w:marTop w:val="0"/>
      <w:marBottom w:val="0"/>
      <w:divBdr>
        <w:top w:val="none" w:sz="0" w:space="0" w:color="auto"/>
        <w:left w:val="none" w:sz="0" w:space="0" w:color="auto"/>
        <w:bottom w:val="none" w:sz="0" w:space="0" w:color="auto"/>
        <w:right w:val="none" w:sz="0" w:space="0" w:color="auto"/>
      </w:divBdr>
    </w:div>
    <w:div w:id="1574966040">
      <w:marLeft w:val="480"/>
      <w:marRight w:val="0"/>
      <w:marTop w:val="0"/>
      <w:marBottom w:val="0"/>
      <w:divBdr>
        <w:top w:val="none" w:sz="0" w:space="0" w:color="auto"/>
        <w:left w:val="none" w:sz="0" w:space="0" w:color="auto"/>
        <w:bottom w:val="none" w:sz="0" w:space="0" w:color="auto"/>
        <w:right w:val="none" w:sz="0" w:space="0" w:color="auto"/>
      </w:divBdr>
    </w:div>
    <w:div w:id="1576167065">
      <w:bodyDiv w:val="1"/>
      <w:marLeft w:val="0"/>
      <w:marRight w:val="0"/>
      <w:marTop w:val="0"/>
      <w:marBottom w:val="0"/>
      <w:divBdr>
        <w:top w:val="none" w:sz="0" w:space="0" w:color="auto"/>
        <w:left w:val="none" w:sz="0" w:space="0" w:color="auto"/>
        <w:bottom w:val="none" w:sz="0" w:space="0" w:color="auto"/>
        <w:right w:val="none" w:sz="0" w:space="0" w:color="auto"/>
      </w:divBdr>
      <w:divsChild>
        <w:div w:id="416102364">
          <w:marLeft w:val="480"/>
          <w:marRight w:val="0"/>
          <w:marTop w:val="0"/>
          <w:marBottom w:val="0"/>
          <w:divBdr>
            <w:top w:val="none" w:sz="0" w:space="0" w:color="auto"/>
            <w:left w:val="none" w:sz="0" w:space="0" w:color="auto"/>
            <w:bottom w:val="none" w:sz="0" w:space="0" w:color="auto"/>
            <w:right w:val="none" w:sz="0" w:space="0" w:color="auto"/>
          </w:divBdr>
        </w:div>
        <w:div w:id="309334465">
          <w:marLeft w:val="480"/>
          <w:marRight w:val="0"/>
          <w:marTop w:val="0"/>
          <w:marBottom w:val="0"/>
          <w:divBdr>
            <w:top w:val="none" w:sz="0" w:space="0" w:color="auto"/>
            <w:left w:val="none" w:sz="0" w:space="0" w:color="auto"/>
            <w:bottom w:val="none" w:sz="0" w:space="0" w:color="auto"/>
            <w:right w:val="none" w:sz="0" w:space="0" w:color="auto"/>
          </w:divBdr>
        </w:div>
        <w:div w:id="614366391">
          <w:marLeft w:val="480"/>
          <w:marRight w:val="0"/>
          <w:marTop w:val="0"/>
          <w:marBottom w:val="0"/>
          <w:divBdr>
            <w:top w:val="none" w:sz="0" w:space="0" w:color="auto"/>
            <w:left w:val="none" w:sz="0" w:space="0" w:color="auto"/>
            <w:bottom w:val="none" w:sz="0" w:space="0" w:color="auto"/>
            <w:right w:val="none" w:sz="0" w:space="0" w:color="auto"/>
          </w:divBdr>
        </w:div>
        <w:div w:id="1332833013">
          <w:marLeft w:val="480"/>
          <w:marRight w:val="0"/>
          <w:marTop w:val="0"/>
          <w:marBottom w:val="0"/>
          <w:divBdr>
            <w:top w:val="none" w:sz="0" w:space="0" w:color="auto"/>
            <w:left w:val="none" w:sz="0" w:space="0" w:color="auto"/>
            <w:bottom w:val="none" w:sz="0" w:space="0" w:color="auto"/>
            <w:right w:val="none" w:sz="0" w:space="0" w:color="auto"/>
          </w:divBdr>
        </w:div>
        <w:div w:id="1390300250">
          <w:marLeft w:val="480"/>
          <w:marRight w:val="0"/>
          <w:marTop w:val="0"/>
          <w:marBottom w:val="0"/>
          <w:divBdr>
            <w:top w:val="none" w:sz="0" w:space="0" w:color="auto"/>
            <w:left w:val="none" w:sz="0" w:space="0" w:color="auto"/>
            <w:bottom w:val="none" w:sz="0" w:space="0" w:color="auto"/>
            <w:right w:val="none" w:sz="0" w:space="0" w:color="auto"/>
          </w:divBdr>
        </w:div>
        <w:div w:id="1354651410">
          <w:marLeft w:val="480"/>
          <w:marRight w:val="0"/>
          <w:marTop w:val="0"/>
          <w:marBottom w:val="0"/>
          <w:divBdr>
            <w:top w:val="none" w:sz="0" w:space="0" w:color="auto"/>
            <w:left w:val="none" w:sz="0" w:space="0" w:color="auto"/>
            <w:bottom w:val="none" w:sz="0" w:space="0" w:color="auto"/>
            <w:right w:val="none" w:sz="0" w:space="0" w:color="auto"/>
          </w:divBdr>
        </w:div>
        <w:div w:id="440416040">
          <w:marLeft w:val="480"/>
          <w:marRight w:val="0"/>
          <w:marTop w:val="0"/>
          <w:marBottom w:val="0"/>
          <w:divBdr>
            <w:top w:val="none" w:sz="0" w:space="0" w:color="auto"/>
            <w:left w:val="none" w:sz="0" w:space="0" w:color="auto"/>
            <w:bottom w:val="none" w:sz="0" w:space="0" w:color="auto"/>
            <w:right w:val="none" w:sz="0" w:space="0" w:color="auto"/>
          </w:divBdr>
        </w:div>
        <w:div w:id="1069382339">
          <w:marLeft w:val="480"/>
          <w:marRight w:val="0"/>
          <w:marTop w:val="0"/>
          <w:marBottom w:val="0"/>
          <w:divBdr>
            <w:top w:val="none" w:sz="0" w:space="0" w:color="auto"/>
            <w:left w:val="none" w:sz="0" w:space="0" w:color="auto"/>
            <w:bottom w:val="none" w:sz="0" w:space="0" w:color="auto"/>
            <w:right w:val="none" w:sz="0" w:space="0" w:color="auto"/>
          </w:divBdr>
        </w:div>
        <w:div w:id="967976034">
          <w:marLeft w:val="480"/>
          <w:marRight w:val="0"/>
          <w:marTop w:val="0"/>
          <w:marBottom w:val="0"/>
          <w:divBdr>
            <w:top w:val="none" w:sz="0" w:space="0" w:color="auto"/>
            <w:left w:val="none" w:sz="0" w:space="0" w:color="auto"/>
            <w:bottom w:val="none" w:sz="0" w:space="0" w:color="auto"/>
            <w:right w:val="none" w:sz="0" w:space="0" w:color="auto"/>
          </w:divBdr>
        </w:div>
        <w:div w:id="1185560712">
          <w:marLeft w:val="480"/>
          <w:marRight w:val="0"/>
          <w:marTop w:val="0"/>
          <w:marBottom w:val="0"/>
          <w:divBdr>
            <w:top w:val="none" w:sz="0" w:space="0" w:color="auto"/>
            <w:left w:val="none" w:sz="0" w:space="0" w:color="auto"/>
            <w:bottom w:val="none" w:sz="0" w:space="0" w:color="auto"/>
            <w:right w:val="none" w:sz="0" w:space="0" w:color="auto"/>
          </w:divBdr>
        </w:div>
        <w:div w:id="221795170">
          <w:marLeft w:val="480"/>
          <w:marRight w:val="0"/>
          <w:marTop w:val="0"/>
          <w:marBottom w:val="0"/>
          <w:divBdr>
            <w:top w:val="none" w:sz="0" w:space="0" w:color="auto"/>
            <w:left w:val="none" w:sz="0" w:space="0" w:color="auto"/>
            <w:bottom w:val="none" w:sz="0" w:space="0" w:color="auto"/>
            <w:right w:val="none" w:sz="0" w:space="0" w:color="auto"/>
          </w:divBdr>
        </w:div>
        <w:div w:id="1458256683">
          <w:marLeft w:val="480"/>
          <w:marRight w:val="0"/>
          <w:marTop w:val="0"/>
          <w:marBottom w:val="0"/>
          <w:divBdr>
            <w:top w:val="none" w:sz="0" w:space="0" w:color="auto"/>
            <w:left w:val="none" w:sz="0" w:space="0" w:color="auto"/>
            <w:bottom w:val="none" w:sz="0" w:space="0" w:color="auto"/>
            <w:right w:val="none" w:sz="0" w:space="0" w:color="auto"/>
          </w:divBdr>
        </w:div>
        <w:div w:id="1014264190">
          <w:marLeft w:val="480"/>
          <w:marRight w:val="0"/>
          <w:marTop w:val="0"/>
          <w:marBottom w:val="0"/>
          <w:divBdr>
            <w:top w:val="none" w:sz="0" w:space="0" w:color="auto"/>
            <w:left w:val="none" w:sz="0" w:space="0" w:color="auto"/>
            <w:bottom w:val="none" w:sz="0" w:space="0" w:color="auto"/>
            <w:right w:val="none" w:sz="0" w:space="0" w:color="auto"/>
          </w:divBdr>
        </w:div>
        <w:div w:id="375350691">
          <w:marLeft w:val="480"/>
          <w:marRight w:val="0"/>
          <w:marTop w:val="0"/>
          <w:marBottom w:val="0"/>
          <w:divBdr>
            <w:top w:val="none" w:sz="0" w:space="0" w:color="auto"/>
            <w:left w:val="none" w:sz="0" w:space="0" w:color="auto"/>
            <w:bottom w:val="none" w:sz="0" w:space="0" w:color="auto"/>
            <w:right w:val="none" w:sz="0" w:space="0" w:color="auto"/>
          </w:divBdr>
        </w:div>
        <w:div w:id="1577939100">
          <w:marLeft w:val="480"/>
          <w:marRight w:val="0"/>
          <w:marTop w:val="0"/>
          <w:marBottom w:val="0"/>
          <w:divBdr>
            <w:top w:val="none" w:sz="0" w:space="0" w:color="auto"/>
            <w:left w:val="none" w:sz="0" w:space="0" w:color="auto"/>
            <w:bottom w:val="none" w:sz="0" w:space="0" w:color="auto"/>
            <w:right w:val="none" w:sz="0" w:space="0" w:color="auto"/>
          </w:divBdr>
        </w:div>
        <w:div w:id="242642880">
          <w:marLeft w:val="480"/>
          <w:marRight w:val="0"/>
          <w:marTop w:val="0"/>
          <w:marBottom w:val="0"/>
          <w:divBdr>
            <w:top w:val="none" w:sz="0" w:space="0" w:color="auto"/>
            <w:left w:val="none" w:sz="0" w:space="0" w:color="auto"/>
            <w:bottom w:val="none" w:sz="0" w:space="0" w:color="auto"/>
            <w:right w:val="none" w:sz="0" w:space="0" w:color="auto"/>
          </w:divBdr>
        </w:div>
        <w:div w:id="92674700">
          <w:marLeft w:val="480"/>
          <w:marRight w:val="0"/>
          <w:marTop w:val="0"/>
          <w:marBottom w:val="0"/>
          <w:divBdr>
            <w:top w:val="none" w:sz="0" w:space="0" w:color="auto"/>
            <w:left w:val="none" w:sz="0" w:space="0" w:color="auto"/>
            <w:bottom w:val="none" w:sz="0" w:space="0" w:color="auto"/>
            <w:right w:val="none" w:sz="0" w:space="0" w:color="auto"/>
          </w:divBdr>
        </w:div>
      </w:divsChild>
    </w:div>
    <w:div w:id="1577394698">
      <w:bodyDiv w:val="1"/>
      <w:marLeft w:val="0"/>
      <w:marRight w:val="0"/>
      <w:marTop w:val="0"/>
      <w:marBottom w:val="0"/>
      <w:divBdr>
        <w:top w:val="none" w:sz="0" w:space="0" w:color="auto"/>
        <w:left w:val="none" w:sz="0" w:space="0" w:color="auto"/>
        <w:bottom w:val="none" w:sz="0" w:space="0" w:color="auto"/>
        <w:right w:val="none" w:sz="0" w:space="0" w:color="auto"/>
      </w:divBdr>
    </w:div>
    <w:div w:id="1577934857">
      <w:bodyDiv w:val="1"/>
      <w:marLeft w:val="0"/>
      <w:marRight w:val="0"/>
      <w:marTop w:val="0"/>
      <w:marBottom w:val="0"/>
      <w:divBdr>
        <w:top w:val="none" w:sz="0" w:space="0" w:color="auto"/>
        <w:left w:val="none" w:sz="0" w:space="0" w:color="auto"/>
        <w:bottom w:val="none" w:sz="0" w:space="0" w:color="auto"/>
        <w:right w:val="none" w:sz="0" w:space="0" w:color="auto"/>
      </w:divBdr>
    </w:div>
    <w:div w:id="1578126530">
      <w:marLeft w:val="480"/>
      <w:marRight w:val="0"/>
      <w:marTop w:val="0"/>
      <w:marBottom w:val="0"/>
      <w:divBdr>
        <w:top w:val="none" w:sz="0" w:space="0" w:color="auto"/>
        <w:left w:val="none" w:sz="0" w:space="0" w:color="auto"/>
        <w:bottom w:val="none" w:sz="0" w:space="0" w:color="auto"/>
        <w:right w:val="none" w:sz="0" w:space="0" w:color="auto"/>
      </w:divBdr>
    </w:div>
    <w:div w:id="1578320300">
      <w:marLeft w:val="480"/>
      <w:marRight w:val="0"/>
      <w:marTop w:val="0"/>
      <w:marBottom w:val="0"/>
      <w:divBdr>
        <w:top w:val="none" w:sz="0" w:space="0" w:color="auto"/>
        <w:left w:val="none" w:sz="0" w:space="0" w:color="auto"/>
        <w:bottom w:val="none" w:sz="0" w:space="0" w:color="auto"/>
        <w:right w:val="none" w:sz="0" w:space="0" w:color="auto"/>
      </w:divBdr>
    </w:div>
    <w:div w:id="1579099478">
      <w:marLeft w:val="480"/>
      <w:marRight w:val="0"/>
      <w:marTop w:val="0"/>
      <w:marBottom w:val="0"/>
      <w:divBdr>
        <w:top w:val="none" w:sz="0" w:space="0" w:color="auto"/>
        <w:left w:val="none" w:sz="0" w:space="0" w:color="auto"/>
        <w:bottom w:val="none" w:sz="0" w:space="0" w:color="auto"/>
        <w:right w:val="none" w:sz="0" w:space="0" w:color="auto"/>
      </w:divBdr>
    </w:div>
    <w:div w:id="1579513729">
      <w:bodyDiv w:val="1"/>
      <w:marLeft w:val="0"/>
      <w:marRight w:val="0"/>
      <w:marTop w:val="0"/>
      <w:marBottom w:val="0"/>
      <w:divBdr>
        <w:top w:val="none" w:sz="0" w:space="0" w:color="auto"/>
        <w:left w:val="none" w:sz="0" w:space="0" w:color="auto"/>
        <w:bottom w:val="none" w:sz="0" w:space="0" w:color="auto"/>
        <w:right w:val="none" w:sz="0" w:space="0" w:color="auto"/>
      </w:divBdr>
    </w:div>
    <w:div w:id="1579514100">
      <w:marLeft w:val="480"/>
      <w:marRight w:val="0"/>
      <w:marTop w:val="0"/>
      <w:marBottom w:val="0"/>
      <w:divBdr>
        <w:top w:val="none" w:sz="0" w:space="0" w:color="auto"/>
        <w:left w:val="none" w:sz="0" w:space="0" w:color="auto"/>
        <w:bottom w:val="none" w:sz="0" w:space="0" w:color="auto"/>
        <w:right w:val="none" w:sz="0" w:space="0" w:color="auto"/>
      </w:divBdr>
    </w:div>
    <w:div w:id="1579637430">
      <w:marLeft w:val="480"/>
      <w:marRight w:val="0"/>
      <w:marTop w:val="0"/>
      <w:marBottom w:val="0"/>
      <w:divBdr>
        <w:top w:val="none" w:sz="0" w:space="0" w:color="auto"/>
        <w:left w:val="none" w:sz="0" w:space="0" w:color="auto"/>
        <w:bottom w:val="none" w:sz="0" w:space="0" w:color="auto"/>
        <w:right w:val="none" w:sz="0" w:space="0" w:color="auto"/>
      </w:divBdr>
    </w:div>
    <w:div w:id="1580019184">
      <w:marLeft w:val="480"/>
      <w:marRight w:val="0"/>
      <w:marTop w:val="0"/>
      <w:marBottom w:val="0"/>
      <w:divBdr>
        <w:top w:val="none" w:sz="0" w:space="0" w:color="auto"/>
        <w:left w:val="none" w:sz="0" w:space="0" w:color="auto"/>
        <w:bottom w:val="none" w:sz="0" w:space="0" w:color="auto"/>
        <w:right w:val="none" w:sz="0" w:space="0" w:color="auto"/>
      </w:divBdr>
    </w:div>
    <w:div w:id="1580286271">
      <w:marLeft w:val="480"/>
      <w:marRight w:val="0"/>
      <w:marTop w:val="0"/>
      <w:marBottom w:val="0"/>
      <w:divBdr>
        <w:top w:val="none" w:sz="0" w:space="0" w:color="auto"/>
        <w:left w:val="none" w:sz="0" w:space="0" w:color="auto"/>
        <w:bottom w:val="none" w:sz="0" w:space="0" w:color="auto"/>
        <w:right w:val="none" w:sz="0" w:space="0" w:color="auto"/>
      </w:divBdr>
    </w:div>
    <w:div w:id="1580557965">
      <w:marLeft w:val="480"/>
      <w:marRight w:val="0"/>
      <w:marTop w:val="0"/>
      <w:marBottom w:val="0"/>
      <w:divBdr>
        <w:top w:val="none" w:sz="0" w:space="0" w:color="auto"/>
        <w:left w:val="none" w:sz="0" w:space="0" w:color="auto"/>
        <w:bottom w:val="none" w:sz="0" w:space="0" w:color="auto"/>
        <w:right w:val="none" w:sz="0" w:space="0" w:color="auto"/>
      </w:divBdr>
    </w:div>
    <w:div w:id="1580864582">
      <w:marLeft w:val="480"/>
      <w:marRight w:val="0"/>
      <w:marTop w:val="0"/>
      <w:marBottom w:val="0"/>
      <w:divBdr>
        <w:top w:val="none" w:sz="0" w:space="0" w:color="auto"/>
        <w:left w:val="none" w:sz="0" w:space="0" w:color="auto"/>
        <w:bottom w:val="none" w:sz="0" w:space="0" w:color="auto"/>
        <w:right w:val="none" w:sz="0" w:space="0" w:color="auto"/>
      </w:divBdr>
    </w:div>
    <w:div w:id="1580943374">
      <w:bodyDiv w:val="1"/>
      <w:marLeft w:val="0"/>
      <w:marRight w:val="0"/>
      <w:marTop w:val="0"/>
      <w:marBottom w:val="0"/>
      <w:divBdr>
        <w:top w:val="none" w:sz="0" w:space="0" w:color="auto"/>
        <w:left w:val="none" w:sz="0" w:space="0" w:color="auto"/>
        <w:bottom w:val="none" w:sz="0" w:space="0" w:color="auto"/>
        <w:right w:val="none" w:sz="0" w:space="0" w:color="auto"/>
      </w:divBdr>
    </w:div>
    <w:div w:id="1581669467">
      <w:bodyDiv w:val="1"/>
      <w:marLeft w:val="0"/>
      <w:marRight w:val="0"/>
      <w:marTop w:val="0"/>
      <w:marBottom w:val="0"/>
      <w:divBdr>
        <w:top w:val="none" w:sz="0" w:space="0" w:color="auto"/>
        <w:left w:val="none" w:sz="0" w:space="0" w:color="auto"/>
        <w:bottom w:val="none" w:sz="0" w:space="0" w:color="auto"/>
        <w:right w:val="none" w:sz="0" w:space="0" w:color="auto"/>
      </w:divBdr>
    </w:div>
    <w:div w:id="1581711984">
      <w:marLeft w:val="480"/>
      <w:marRight w:val="0"/>
      <w:marTop w:val="0"/>
      <w:marBottom w:val="0"/>
      <w:divBdr>
        <w:top w:val="none" w:sz="0" w:space="0" w:color="auto"/>
        <w:left w:val="none" w:sz="0" w:space="0" w:color="auto"/>
        <w:bottom w:val="none" w:sz="0" w:space="0" w:color="auto"/>
        <w:right w:val="none" w:sz="0" w:space="0" w:color="auto"/>
      </w:divBdr>
    </w:div>
    <w:div w:id="1581788384">
      <w:marLeft w:val="480"/>
      <w:marRight w:val="0"/>
      <w:marTop w:val="0"/>
      <w:marBottom w:val="0"/>
      <w:divBdr>
        <w:top w:val="none" w:sz="0" w:space="0" w:color="auto"/>
        <w:left w:val="none" w:sz="0" w:space="0" w:color="auto"/>
        <w:bottom w:val="none" w:sz="0" w:space="0" w:color="auto"/>
        <w:right w:val="none" w:sz="0" w:space="0" w:color="auto"/>
      </w:divBdr>
    </w:div>
    <w:div w:id="1582179131">
      <w:marLeft w:val="480"/>
      <w:marRight w:val="0"/>
      <w:marTop w:val="0"/>
      <w:marBottom w:val="0"/>
      <w:divBdr>
        <w:top w:val="none" w:sz="0" w:space="0" w:color="auto"/>
        <w:left w:val="none" w:sz="0" w:space="0" w:color="auto"/>
        <w:bottom w:val="none" w:sz="0" w:space="0" w:color="auto"/>
        <w:right w:val="none" w:sz="0" w:space="0" w:color="auto"/>
      </w:divBdr>
    </w:div>
    <w:div w:id="1583294544">
      <w:marLeft w:val="480"/>
      <w:marRight w:val="0"/>
      <w:marTop w:val="0"/>
      <w:marBottom w:val="0"/>
      <w:divBdr>
        <w:top w:val="none" w:sz="0" w:space="0" w:color="auto"/>
        <w:left w:val="none" w:sz="0" w:space="0" w:color="auto"/>
        <w:bottom w:val="none" w:sz="0" w:space="0" w:color="auto"/>
        <w:right w:val="none" w:sz="0" w:space="0" w:color="auto"/>
      </w:divBdr>
    </w:div>
    <w:div w:id="1583486792">
      <w:bodyDiv w:val="1"/>
      <w:marLeft w:val="0"/>
      <w:marRight w:val="0"/>
      <w:marTop w:val="0"/>
      <w:marBottom w:val="0"/>
      <w:divBdr>
        <w:top w:val="none" w:sz="0" w:space="0" w:color="auto"/>
        <w:left w:val="none" w:sz="0" w:space="0" w:color="auto"/>
        <w:bottom w:val="none" w:sz="0" w:space="0" w:color="auto"/>
        <w:right w:val="none" w:sz="0" w:space="0" w:color="auto"/>
      </w:divBdr>
    </w:div>
    <w:div w:id="1583560305">
      <w:bodyDiv w:val="1"/>
      <w:marLeft w:val="0"/>
      <w:marRight w:val="0"/>
      <w:marTop w:val="0"/>
      <w:marBottom w:val="0"/>
      <w:divBdr>
        <w:top w:val="none" w:sz="0" w:space="0" w:color="auto"/>
        <w:left w:val="none" w:sz="0" w:space="0" w:color="auto"/>
        <w:bottom w:val="none" w:sz="0" w:space="0" w:color="auto"/>
        <w:right w:val="none" w:sz="0" w:space="0" w:color="auto"/>
      </w:divBdr>
    </w:div>
    <w:div w:id="1583835071">
      <w:bodyDiv w:val="1"/>
      <w:marLeft w:val="0"/>
      <w:marRight w:val="0"/>
      <w:marTop w:val="0"/>
      <w:marBottom w:val="0"/>
      <w:divBdr>
        <w:top w:val="none" w:sz="0" w:space="0" w:color="auto"/>
        <w:left w:val="none" w:sz="0" w:space="0" w:color="auto"/>
        <w:bottom w:val="none" w:sz="0" w:space="0" w:color="auto"/>
        <w:right w:val="none" w:sz="0" w:space="0" w:color="auto"/>
      </w:divBdr>
      <w:divsChild>
        <w:div w:id="490564999">
          <w:marLeft w:val="480"/>
          <w:marRight w:val="0"/>
          <w:marTop w:val="0"/>
          <w:marBottom w:val="0"/>
          <w:divBdr>
            <w:top w:val="none" w:sz="0" w:space="0" w:color="auto"/>
            <w:left w:val="none" w:sz="0" w:space="0" w:color="auto"/>
            <w:bottom w:val="none" w:sz="0" w:space="0" w:color="auto"/>
            <w:right w:val="none" w:sz="0" w:space="0" w:color="auto"/>
          </w:divBdr>
        </w:div>
        <w:div w:id="2120290454">
          <w:marLeft w:val="480"/>
          <w:marRight w:val="0"/>
          <w:marTop w:val="0"/>
          <w:marBottom w:val="0"/>
          <w:divBdr>
            <w:top w:val="none" w:sz="0" w:space="0" w:color="auto"/>
            <w:left w:val="none" w:sz="0" w:space="0" w:color="auto"/>
            <w:bottom w:val="none" w:sz="0" w:space="0" w:color="auto"/>
            <w:right w:val="none" w:sz="0" w:space="0" w:color="auto"/>
          </w:divBdr>
        </w:div>
        <w:div w:id="120345256">
          <w:marLeft w:val="480"/>
          <w:marRight w:val="0"/>
          <w:marTop w:val="0"/>
          <w:marBottom w:val="0"/>
          <w:divBdr>
            <w:top w:val="none" w:sz="0" w:space="0" w:color="auto"/>
            <w:left w:val="none" w:sz="0" w:space="0" w:color="auto"/>
            <w:bottom w:val="none" w:sz="0" w:space="0" w:color="auto"/>
            <w:right w:val="none" w:sz="0" w:space="0" w:color="auto"/>
          </w:divBdr>
        </w:div>
        <w:div w:id="560487207">
          <w:marLeft w:val="480"/>
          <w:marRight w:val="0"/>
          <w:marTop w:val="0"/>
          <w:marBottom w:val="0"/>
          <w:divBdr>
            <w:top w:val="none" w:sz="0" w:space="0" w:color="auto"/>
            <w:left w:val="none" w:sz="0" w:space="0" w:color="auto"/>
            <w:bottom w:val="none" w:sz="0" w:space="0" w:color="auto"/>
            <w:right w:val="none" w:sz="0" w:space="0" w:color="auto"/>
          </w:divBdr>
        </w:div>
        <w:div w:id="1265770866">
          <w:marLeft w:val="480"/>
          <w:marRight w:val="0"/>
          <w:marTop w:val="0"/>
          <w:marBottom w:val="0"/>
          <w:divBdr>
            <w:top w:val="none" w:sz="0" w:space="0" w:color="auto"/>
            <w:left w:val="none" w:sz="0" w:space="0" w:color="auto"/>
            <w:bottom w:val="none" w:sz="0" w:space="0" w:color="auto"/>
            <w:right w:val="none" w:sz="0" w:space="0" w:color="auto"/>
          </w:divBdr>
        </w:div>
        <w:div w:id="1358775691">
          <w:marLeft w:val="480"/>
          <w:marRight w:val="0"/>
          <w:marTop w:val="0"/>
          <w:marBottom w:val="0"/>
          <w:divBdr>
            <w:top w:val="none" w:sz="0" w:space="0" w:color="auto"/>
            <w:left w:val="none" w:sz="0" w:space="0" w:color="auto"/>
            <w:bottom w:val="none" w:sz="0" w:space="0" w:color="auto"/>
            <w:right w:val="none" w:sz="0" w:space="0" w:color="auto"/>
          </w:divBdr>
        </w:div>
        <w:div w:id="2001345215">
          <w:marLeft w:val="480"/>
          <w:marRight w:val="0"/>
          <w:marTop w:val="0"/>
          <w:marBottom w:val="0"/>
          <w:divBdr>
            <w:top w:val="none" w:sz="0" w:space="0" w:color="auto"/>
            <w:left w:val="none" w:sz="0" w:space="0" w:color="auto"/>
            <w:bottom w:val="none" w:sz="0" w:space="0" w:color="auto"/>
            <w:right w:val="none" w:sz="0" w:space="0" w:color="auto"/>
          </w:divBdr>
        </w:div>
        <w:div w:id="1804302026">
          <w:marLeft w:val="480"/>
          <w:marRight w:val="0"/>
          <w:marTop w:val="0"/>
          <w:marBottom w:val="0"/>
          <w:divBdr>
            <w:top w:val="none" w:sz="0" w:space="0" w:color="auto"/>
            <w:left w:val="none" w:sz="0" w:space="0" w:color="auto"/>
            <w:bottom w:val="none" w:sz="0" w:space="0" w:color="auto"/>
            <w:right w:val="none" w:sz="0" w:space="0" w:color="auto"/>
          </w:divBdr>
        </w:div>
        <w:div w:id="735860424">
          <w:marLeft w:val="480"/>
          <w:marRight w:val="0"/>
          <w:marTop w:val="0"/>
          <w:marBottom w:val="0"/>
          <w:divBdr>
            <w:top w:val="none" w:sz="0" w:space="0" w:color="auto"/>
            <w:left w:val="none" w:sz="0" w:space="0" w:color="auto"/>
            <w:bottom w:val="none" w:sz="0" w:space="0" w:color="auto"/>
            <w:right w:val="none" w:sz="0" w:space="0" w:color="auto"/>
          </w:divBdr>
        </w:div>
        <w:div w:id="1671713516">
          <w:marLeft w:val="480"/>
          <w:marRight w:val="0"/>
          <w:marTop w:val="0"/>
          <w:marBottom w:val="0"/>
          <w:divBdr>
            <w:top w:val="none" w:sz="0" w:space="0" w:color="auto"/>
            <w:left w:val="none" w:sz="0" w:space="0" w:color="auto"/>
            <w:bottom w:val="none" w:sz="0" w:space="0" w:color="auto"/>
            <w:right w:val="none" w:sz="0" w:space="0" w:color="auto"/>
          </w:divBdr>
        </w:div>
        <w:div w:id="450590344">
          <w:marLeft w:val="480"/>
          <w:marRight w:val="0"/>
          <w:marTop w:val="0"/>
          <w:marBottom w:val="0"/>
          <w:divBdr>
            <w:top w:val="none" w:sz="0" w:space="0" w:color="auto"/>
            <w:left w:val="none" w:sz="0" w:space="0" w:color="auto"/>
            <w:bottom w:val="none" w:sz="0" w:space="0" w:color="auto"/>
            <w:right w:val="none" w:sz="0" w:space="0" w:color="auto"/>
          </w:divBdr>
        </w:div>
        <w:div w:id="1138448446">
          <w:marLeft w:val="480"/>
          <w:marRight w:val="0"/>
          <w:marTop w:val="0"/>
          <w:marBottom w:val="0"/>
          <w:divBdr>
            <w:top w:val="none" w:sz="0" w:space="0" w:color="auto"/>
            <w:left w:val="none" w:sz="0" w:space="0" w:color="auto"/>
            <w:bottom w:val="none" w:sz="0" w:space="0" w:color="auto"/>
            <w:right w:val="none" w:sz="0" w:space="0" w:color="auto"/>
          </w:divBdr>
        </w:div>
        <w:div w:id="1973095422">
          <w:marLeft w:val="480"/>
          <w:marRight w:val="0"/>
          <w:marTop w:val="0"/>
          <w:marBottom w:val="0"/>
          <w:divBdr>
            <w:top w:val="none" w:sz="0" w:space="0" w:color="auto"/>
            <w:left w:val="none" w:sz="0" w:space="0" w:color="auto"/>
            <w:bottom w:val="none" w:sz="0" w:space="0" w:color="auto"/>
            <w:right w:val="none" w:sz="0" w:space="0" w:color="auto"/>
          </w:divBdr>
        </w:div>
        <w:div w:id="1787773981">
          <w:marLeft w:val="480"/>
          <w:marRight w:val="0"/>
          <w:marTop w:val="0"/>
          <w:marBottom w:val="0"/>
          <w:divBdr>
            <w:top w:val="none" w:sz="0" w:space="0" w:color="auto"/>
            <w:left w:val="none" w:sz="0" w:space="0" w:color="auto"/>
            <w:bottom w:val="none" w:sz="0" w:space="0" w:color="auto"/>
            <w:right w:val="none" w:sz="0" w:space="0" w:color="auto"/>
          </w:divBdr>
        </w:div>
        <w:div w:id="1782068947">
          <w:marLeft w:val="480"/>
          <w:marRight w:val="0"/>
          <w:marTop w:val="0"/>
          <w:marBottom w:val="0"/>
          <w:divBdr>
            <w:top w:val="none" w:sz="0" w:space="0" w:color="auto"/>
            <w:left w:val="none" w:sz="0" w:space="0" w:color="auto"/>
            <w:bottom w:val="none" w:sz="0" w:space="0" w:color="auto"/>
            <w:right w:val="none" w:sz="0" w:space="0" w:color="auto"/>
          </w:divBdr>
        </w:div>
        <w:div w:id="1394768670">
          <w:marLeft w:val="480"/>
          <w:marRight w:val="0"/>
          <w:marTop w:val="0"/>
          <w:marBottom w:val="0"/>
          <w:divBdr>
            <w:top w:val="none" w:sz="0" w:space="0" w:color="auto"/>
            <w:left w:val="none" w:sz="0" w:space="0" w:color="auto"/>
            <w:bottom w:val="none" w:sz="0" w:space="0" w:color="auto"/>
            <w:right w:val="none" w:sz="0" w:space="0" w:color="auto"/>
          </w:divBdr>
        </w:div>
        <w:div w:id="1765224283">
          <w:marLeft w:val="480"/>
          <w:marRight w:val="0"/>
          <w:marTop w:val="0"/>
          <w:marBottom w:val="0"/>
          <w:divBdr>
            <w:top w:val="none" w:sz="0" w:space="0" w:color="auto"/>
            <w:left w:val="none" w:sz="0" w:space="0" w:color="auto"/>
            <w:bottom w:val="none" w:sz="0" w:space="0" w:color="auto"/>
            <w:right w:val="none" w:sz="0" w:space="0" w:color="auto"/>
          </w:divBdr>
        </w:div>
        <w:div w:id="1646469138">
          <w:marLeft w:val="480"/>
          <w:marRight w:val="0"/>
          <w:marTop w:val="0"/>
          <w:marBottom w:val="0"/>
          <w:divBdr>
            <w:top w:val="none" w:sz="0" w:space="0" w:color="auto"/>
            <w:left w:val="none" w:sz="0" w:space="0" w:color="auto"/>
            <w:bottom w:val="none" w:sz="0" w:space="0" w:color="auto"/>
            <w:right w:val="none" w:sz="0" w:space="0" w:color="auto"/>
          </w:divBdr>
        </w:div>
      </w:divsChild>
    </w:div>
    <w:div w:id="1584755504">
      <w:marLeft w:val="480"/>
      <w:marRight w:val="0"/>
      <w:marTop w:val="0"/>
      <w:marBottom w:val="0"/>
      <w:divBdr>
        <w:top w:val="none" w:sz="0" w:space="0" w:color="auto"/>
        <w:left w:val="none" w:sz="0" w:space="0" w:color="auto"/>
        <w:bottom w:val="none" w:sz="0" w:space="0" w:color="auto"/>
        <w:right w:val="none" w:sz="0" w:space="0" w:color="auto"/>
      </w:divBdr>
    </w:div>
    <w:div w:id="1585676208">
      <w:bodyDiv w:val="1"/>
      <w:marLeft w:val="0"/>
      <w:marRight w:val="0"/>
      <w:marTop w:val="0"/>
      <w:marBottom w:val="0"/>
      <w:divBdr>
        <w:top w:val="none" w:sz="0" w:space="0" w:color="auto"/>
        <w:left w:val="none" w:sz="0" w:space="0" w:color="auto"/>
        <w:bottom w:val="none" w:sz="0" w:space="0" w:color="auto"/>
        <w:right w:val="none" w:sz="0" w:space="0" w:color="auto"/>
      </w:divBdr>
    </w:div>
    <w:div w:id="1585722277">
      <w:marLeft w:val="480"/>
      <w:marRight w:val="0"/>
      <w:marTop w:val="0"/>
      <w:marBottom w:val="0"/>
      <w:divBdr>
        <w:top w:val="none" w:sz="0" w:space="0" w:color="auto"/>
        <w:left w:val="none" w:sz="0" w:space="0" w:color="auto"/>
        <w:bottom w:val="none" w:sz="0" w:space="0" w:color="auto"/>
        <w:right w:val="none" w:sz="0" w:space="0" w:color="auto"/>
      </w:divBdr>
    </w:div>
    <w:div w:id="1585798245">
      <w:bodyDiv w:val="1"/>
      <w:marLeft w:val="0"/>
      <w:marRight w:val="0"/>
      <w:marTop w:val="0"/>
      <w:marBottom w:val="0"/>
      <w:divBdr>
        <w:top w:val="none" w:sz="0" w:space="0" w:color="auto"/>
        <w:left w:val="none" w:sz="0" w:space="0" w:color="auto"/>
        <w:bottom w:val="none" w:sz="0" w:space="0" w:color="auto"/>
        <w:right w:val="none" w:sz="0" w:space="0" w:color="auto"/>
      </w:divBdr>
    </w:div>
    <w:div w:id="1586645586">
      <w:bodyDiv w:val="1"/>
      <w:marLeft w:val="0"/>
      <w:marRight w:val="0"/>
      <w:marTop w:val="0"/>
      <w:marBottom w:val="0"/>
      <w:divBdr>
        <w:top w:val="none" w:sz="0" w:space="0" w:color="auto"/>
        <w:left w:val="none" w:sz="0" w:space="0" w:color="auto"/>
        <w:bottom w:val="none" w:sz="0" w:space="0" w:color="auto"/>
        <w:right w:val="none" w:sz="0" w:space="0" w:color="auto"/>
      </w:divBdr>
    </w:div>
    <w:div w:id="1586844982">
      <w:bodyDiv w:val="1"/>
      <w:marLeft w:val="0"/>
      <w:marRight w:val="0"/>
      <w:marTop w:val="0"/>
      <w:marBottom w:val="0"/>
      <w:divBdr>
        <w:top w:val="none" w:sz="0" w:space="0" w:color="auto"/>
        <w:left w:val="none" w:sz="0" w:space="0" w:color="auto"/>
        <w:bottom w:val="none" w:sz="0" w:space="0" w:color="auto"/>
        <w:right w:val="none" w:sz="0" w:space="0" w:color="auto"/>
      </w:divBdr>
    </w:div>
    <w:div w:id="1586914646">
      <w:marLeft w:val="480"/>
      <w:marRight w:val="0"/>
      <w:marTop w:val="0"/>
      <w:marBottom w:val="0"/>
      <w:divBdr>
        <w:top w:val="none" w:sz="0" w:space="0" w:color="auto"/>
        <w:left w:val="none" w:sz="0" w:space="0" w:color="auto"/>
        <w:bottom w:val="none" w:sz="0" w:space="0" w:color="auto"/>
        <w:right w:val="none" w:sz="0" w:space="0" w:color="auto"/>
      </w:divBdr>
    </w:div>
    <w:div w:id="1587685217">
      <w:marLeft w:val="480"/>
      <w:marRight w:val="0"/>
      <w:marTop w:val="0"/>
      <w:marBottom w:val="0"/>
      <w:divBdr>
        <w:top w:val="none" w:sz="0" w:space="0" w:color="auto"/>
        <w:left w:val="none" w:sz="0" w:space="0" w:color="auto"/>
        <w:bottom w:val="none" w:sz="0" w:space="0" w:color="auto"/>
        <w:right w:val="none" w:sz="0" w:space="0" w:color="auto"/>
      </w:divBdr>
    </w:div>
    <w:div w:id="1588346983">
      <w:marLeft w:val="480"/>
      <w:marRight w:val="0"/>
      <w:marTop w:val="0"/>
      <w:marBottom w:val="0"/>
      <w:divBdr>
        <w:top w:val="none" w:sz="0" w:space="0" w:color="auto"/>
        <w:left w:val="none" w:sz="0" w:space="0" w:color="auto"/>
        <w:bottom w:val="none" w:sz="0" w:space="0" w:color="auto"/>
        <w:right w:val="none" w:sz="0" w:space="0" w:color="auto"/>
      </w:divBdr>
    </w:div>
    <w:div w:id="1589267256">
      <w:marLeft w:val="480"/>
      <w:marRight w:val="0"/>
      <w:marTop w:val="0"/>
      <w:marBottom w:val="0"/>
      <w:divBdr>
        <w:top w:val="none" w:sz="0" w:space="0" w:color="auto"/>
        <w:left w:val="none" w:sz="0" w:space="0" w:color="auto"/>
        <w:bottom w:val="none" w:sz="0" w:space="0" w:color="auto"/>
        <w:right w:val="none" w:sz="0" w:space="0" w:color="auto"/>
      </w:divBdr>
    </w:div>
    <w:div w:id="1589344299">
      <w:bodyDiv w:val="1"/>
      <w:marLeft w:val="0"/>
      <w:marRight w:val="0"/>
      <w:marTop w:val="0"/>
      <w:marBottom w:val="0"/>
      <w:divBdr>
        <w:top w:val="none" w:sz="0" w:space="0" w:color="auto"/>
        <w:left w:val="none" w:sz="0" w:space="0" w:color="auto"/>
        <w:bottom w:val="none" w:sz="0" w:space="0" w:color="auto"/>
        <w:right w:val="none" w:sz="0" w:space="0" w:color="auto"/>
      </w:divBdr>
    </w:div>
    <w:div w:id="1589657660">
      <w:marLeft w:val="480"/>
      <w:marRight w:val="0"/>
      <w:marTop w:val="0"/>
      <w:marBottom w:val="0"/>
      <w:divBdr>
        <w:top w:val="none" w:sz="0" w:space="0" w:color="auto"/>
        <w:left w:val="none" w:sz="0" w:space="0" w:color="auto"/>
        <w:bottom w:val="none" w:sz="0" w:space="0" w:color="auto"/>
        <w:right w:val="none" w:sz="0" w:space="0" w:color="auto"/>
      </w:divBdr>
    </w:div>
    <w:div w:id="1590263807">
      <w:bodyDiv w:val="1"/>
      <w:marLeft w:val="0"/>
      <w:marRight w:val="0"/>
      <w:marTop w:val="0"/>
      <w:marBottom w:val="0"/>
      <w:divBdr>
        <w:top w:val="none" w:sz="0" w:space="0" w:color="auto"/>
        <w:left w:val="none" w:sz="0" w:space="0" w:color="auto"/>
        <w:bottom w:val="none" w:sz="0" w:space="0" w:color="auto"/>
        <w:right w:val="none" w:sz="0" w:space="0" w:color="auto"/>
      </w:divBdr>
    </w:div>
    <w:div w:id="1590312833">
      <w:marLeft w:val="480"/>
      <w:marRight w:val="0"/>
      <w:marTop w:val="0"/>
      <w:marBottom w:val="0"/>
      <w:divBdr>
        <w:top w:val="none" w:sz="0" w:space="0" w:color="auto"/>
        <w:left w:val="none" w:sz="0" w:space="0" w:color="auto"/>
        <w:bottom w:val="none" w:sz="0" w:space="0" w:color="auto"/>
        <w:right w:val="none" w:sz="0" w:space="0" w:color="auto"/>
      </w:divBdr>
    </w:div>
    <w:div w:id="1590387853">
      <w:marLeft w:val="480"/>
      <w:marRight w:val="0"/>
      <w:marTop w:val="0"/>
      <w:marBottom w:val="0"/>
      <w:divBdr>
        <w:top w:val="none" w:sz="0" w:space="0" w:color="auto"/>
        <w:left w:val="none" w:sz="0" w:space="0" w:color="auto"/>
        <w:bottom w:val="none" w:sz="0" w:space="0" w:color="auto"/>
        <w:right w:val="none" w:sz="0" w:space="0" w:color="auto"/>
      </w:divBdr>
    </w:div>
    <w:div w:id="1590771885">
      <w:marLeft w:val="480"/>
      <w:marRight w:val="0"/>
      <w:marTop w:val="0"/>
      <w:marBottom w:val="0"/>
      <w:divBdr>
        <w:top w:val="none" w:sz="0" w:space="0" w:color="auto"/>
        <w:left w:val="none" w:sz="0" w:space="0" w:color="auto"/>
        <w:bottom w:val="none" w:sz="0" w:space="0" w:color="auto"/>
        <w:right w:val="none" w:sz="0" w:space="0" w:color="auto"/>
      </w:divBdr>
    </w:div>
    <w:div w:id="1590968189">
      <w:marLeft w:val="480"/>
      <w:marRight w:val="0"/>
      <w:marTop w:val="0"/>
      <w:marBottom w:val="0"/>
      <w:divBdr>
        <w:top w:val="none" w:sz="0" w:space="0" w:color="auto"/>
        <w:left w:val="none" w:sz="0" w:space="0" w:color="auto"/>
        <w:bottom w:val="none" w:sz="0" w:space="0" w:color="auto"/>
        <w:right w:val="none" w:sz="0" w:space="0" w:color="auto"/>
      </w:divBdr>
    </w:div>
    <w:div w:id="1591306352">
      <w:marLeft w:val="480"/>
      <w:marRight w:val="0"/>
      <w:marTop w:val="0"/>
      <w:marBottom w:val="0"/>
      <w:divBdr>
        <w:top w:val="none" w:sz="0" w:space="0" w:color="auto"/>
        <w:left w:val="none" w:sz="0" w:space="0" w:color="auto"/>
        <w:bottom w:val="none" w:sz="0" w:space="0" w:color="auto"/>
        <w:right w:val="none" w:sz="0" w:space="0" w:color="auto"/>
      </w:divBdr>
    </w:div>
    <w:div w:id="1591815694">
      <w:marLeft w:val="480"/>
      <w:marRight w:val="0"/>
      <w:marTop w:val="0"/>
      <w:marBottom w:val="0"/>
      <w:divBdr>
        <w:top w:val="none" w:sz="0" w:space="0" w:color="auto"/>
        <w:left w:val="none" w:sz="0" w:space="0" w:color="auto"/>
        <w:bottom w:val="none" w:sz="0" w:space="0" w:color="auto"/>
        <w:right w:val="none" w:sz="0" w:space="0" w:color="auto"/>
      </w:divBdr>
    </w:div>
    <w:div w:id="1592738616">
      <w:marLeft w:val="480"/>
      <w:marRight w:val="0"/>
      <w:marTop w:val="0"/>
      <w:marBottom w:val="0"/>
      <w:divBdr>
        <w:top w:val="none" w:sz="0" w:space="0" w:color="auto"/>
        <w:left w:val="none" w:sz="0" w:space="0" w:color="auto"/>
        <w:bottom w:val="none" w:sz="0" w:space="0" w:color="auto"/>
        <w:right w:val="none" w:sz="0" w:space="0" w:color="auto"/>
      </w:divBdr>
    </w:div>
    <w:div w:id="1592858229">
      <w:marLeft w:val="480"/>
      <w:marRight w:val="0"/>
      <w:marTop w:val="0"/>
      <w:marBottom w:val="0"/>
      <w:divBdr>
        <w:top w:val="none" w:sz="0" w:space="0" w:color="auto"/>
        <w:left w:val="none" w:sz="0" w:space="0" w:color="auto"/>
        <w:bottom w:val="none" w:sz="0" w:space="0" w:color="auto"/>
        <w:right w:val="none" w:sz="0" w:space="0" w:color="auto"/>
      </w:divBdr>
    </w:div>
    <w:div w:id="1592928881">
      <w:marLeft w:val="480"/>
      <w:marRight w:val="0"/>
      <w:marTop w:val="0"/>
      <w:marBottom w:val="0"/>
      <w:divBdr>
        <w:top w:val="none" w:sz="0" w:space="0" w:color="auto"/>
        <w:left w:val="none" w:sz="0" w:space="0" w:color="auto"/>
        <w:bottom w:val="none" w:sz="0" w:space="0" w:color="auto"/>
        <w:right w:val="none" w:sz="0" w:space="0" w:color="auto"/>
      </w:divBdr>
    </w:div>
    <w:div w:id="1593003950">
      <w:bodyDiv w:val="1"/>
      <w:marLeft w:val="0"/>
      <w:marRight w:val="0"/>
      <w:marTop w:val="0"/>
      <w:marBottom w:val="0"/>
      <w:divBdr>
        <w:top w:val="none" w:sz="0" w:space="0" w:color="auto"/>
        <w:left w:val="none" w:sz="0" w:space="0" w:color="auto"/>
        <w:bottom w:val="none" w:sz="0" w:space="0" w:color="auto"/>
        <w:right w:val="none" w:sz="0" w:space="0" w:color="auto"/>
      </w:divBdr>
    </w:div>
    <w:div w:id="1593589239">
      <w:marLeft w:val="480"/>
      <w:marRight w:val="0"/>
      <w:marTop w:val="0"/>
      <w:marBottom w:val="0"/>
      <w:divBdr>
        <w:top w:val="none" w:sz="0" w:space="0" w:color="auto"/>
        <w:left w:val="none" w:sz="0" w:space="0" w:color="auto"/>
        <w:bottom w:val="none" w:sz="0" w:space="0" w:color="auto"/>
        <w:right w:val="none" w:sz="0" w:space="0" w:color="auto"/>
      </w:divBdr>
    </w:div>
    <w:div w:id="1593851795">
      <w:bodyDiv w:val="1"/>
      <w:marLeft w:val="0"/>
      <w:marRight w:val="0"/>
      <w:marTop w:val="0"/>
      <w:marBottom w:val="0"/>
      <w:divBdr>
        <w:top w:val="none" w:sz="0" w:space="0" w:color="auto"/>
        <w:left w:val="none" w:sz="0" w:space="0" w:color="auto"/>
        <w:bottom w:val="none" w:sz="0" w:space="0" w:color="auto"/>
        <w:right w:val="none" w:sz="0" w:space="0" w:color="auto"/>
      </w:divBdr>
    </w:div>
    <w:div w:id="1594120659">
      <w:marLeft w:val="480"/>
      <w:marRight w:val="0"/>
      <w:marTop w:val="0"/>
      <w:marBottom w:val="0"/>
      <w:divBdr>
        <w:top w:val="none" w:sz="0" w:space="0" w:color="auto"/>
        <w:left w:val="none" w:sz="0" w:space="0" w:color="auto"/>
        <w:bottom w:val="none" w:sz="0" w:space="0" w:color="auto"/>
        <w:right w:val="none" w:sz="0" w:space="0" w:color="auto"/>
      </w:divBdr>
    </w:div>
    <w:div w:id="1594508114">
      <w:bodyDiv w:val="1"/>
      <w:marLeft w:val="0"/>
      <w:marRight w:val="0"/>
      <w:marTop w:val="0"/>
      <w:marBottom w:val="0"/>
      <w:divBdr>
        <w:top w:val="none" w:sz="0" w:space="0" w:color="auto"/>
        <w:left w:val="none" w:sz="0" w:space="0" w:color="auto"/>
        <w:bottom w:val="none" w:sz="0" w:space="0" w:color="auto"/>
        <w:right w:val="none" w:sz="0" w:space="0" w:color="auto"/>
      </w:divBdr>
    </w:div>
    <w:div w:id="1594632765">
      <w:marLeft w:val="480"/>
      <w:marRight w:val="0"/>
      <w:marTop w:val="0"/>
      <w:marBottom w:val="0"/>
      <w:divBdr>
        <w:top w:val="none" w:sz="0" w:space="0" w:color="auto"/>
        <w:left w:val="none" w:sz="0" w:space="0" w:color="auto"/>
        <w:bottom w:val="none" w:sz="0" w:space="0" w:color="auto"/>
        <w:right w:val="none" w:sz="0" w:space="0" w:color="auto"/>
      </w:divBdr>
    </w:div>
    <w:div w:id="1594968682">
      <w:marLeft w:val="480"/>
      <w:marRight w:val="0"/>
      <w:marTop w:val="0"/>
      <w:marBottom w:val="0"/>
      <w:divBdr>
        <w:top w:val="none" w:sz="0" w:space="0" w:color="auto"/>
        <w:left w:val="none" w:sz="0" w:space="0" w:color="auto"/>
        <w:bottom w:val="none" w:sz="0" w:space="0" w:color="auto"/>
        <w:right w:val="none" w:sz="0" w:space="0" w:color="auto"/>
      </w:divBdr>
    </w:div>
    <w:div w:id="1595165389">
      <w:marLeft w:val="480"/>
      <w:marRight w:val="0"/>
      <w:marTop w:val="0"/>
      <w:marBottom w:val="0"/>
      <w:divBdr>
        <w:top w:val="none" w:sz="0" w:space="0" w:color="auto"/>
        <w:left w:val="none" w:sz="0" w:space="0" w:color="auto"/>
        <w:bottom w:val="none" w:sz="0" w:space="0" w:color="auto"/>
        <w:right w:val="none" w:sz="0" w:space="0" w:color="auto"/>
      </w:divBdr>
    </w:div>
    <w:div w:id="1596207230">
      <w:marLeft w:val="480"/>
      <w:marRight w:val="0"/>
      <w:marTop w:val="0"/>
      <w:marBottom w:val="0"/>
      <w:divBdr>
        <w:top w:val="none" w:sz="0" w:space="0" w:color="auto"/>
        <w:left w:val="none" w:sz="0" w:space="0" w:color="auto"/>
        <w:bottom w:val="none" w:sz="0" w:space="0" w:color="auto"/>
        <w:right w:val="none" w:sz="0" w:space="0" w:color="auto"/>
      </w:divBdr>
    </w:div>
    <w:div w:id="1596984126">
      <w:bodyDiv w:val="1"/>
      <w:marLeft w:val="0"/>
      <w:marRight w:val="0"/>
      <w:marTop w:val="0"/>
      <w:marBottom w:val="0"/>
      <w:divBdr>
        <w:top w:val="none" w:sz="0" w:space="0" w:color="auto"/>
        <w:left w:val="none" w:sz="0" w:space="0" w:color="auto"/>
        <w:bottom w:val="none" w:sz="0" w:space="0" w:color="auto"/>
        <w:right w:val="none" w:sz="0" w:space="0" w:color="auto"/>
      </w:divBdr>
      <w:divsChild>
        <w:div w:id="251933947">
          <w:marLeft w:val="480"/>
          <w:marRight w:val="0"/>
          <w:marTop w:val="0"/>
          <w:marBottom w:val="0"/>
          <w:divBdr>
            <w:top w:val="none" w:sz="0" w:space="0" w:color="auto"/>
            <w:left w:val="none" w:sz="0" w:space="0" w:color="auto"/>
            <w:bottom w:val="none" w:sz="0" w:space="0" w:color="auto"/>
            <w:right w:val="none" w:sz="0" w:space="0" w:color="auto"/>
          </w:divBdr>
        </w:div>
        <w:div w:id="8991743">
          <w:marLeft w:val="480"/>
          <w:marRight w:val="0"/>
          <w:marTop w:val="0"/>
          <w:marBottom w:val="0"/>
          <w:divBdr>
            <w:top w:val="none" w:sz="0" w:space="0" w:color="auto"/>
            <w:left w:val="none" w:sz="0" w:space="0" w:color="auto"/>
            <w:bottom w:val="none" w:sz="0" w:space="0" w:color="auto"/>
            <w:right w:val="none" w:sz="0" w:space="0" w:color="auto"/>
          </w:divBdr>
        </w:div>
        <w:div w:id="130290718">
          <w:marLeft w:val="480"/>
          <w:marRight w:val="0"/>
          <w:marTop w:val="0"/>
          <w:marBottom w:val="0"/>
          <w:divBdr>
            <w:top w:val="none" w:sz="0" w:space="0" w:color="auto"/>
            <w:left w:val="none" w:sz="0" w:space="0" w:color="auto"/>
            <w:bottom w:val="none" w:sz="0" w:space="0" w:color="auto"/>
            <w:right w:val="none" w:sz="0" w:space="0" w:color="auto"/>
          </w:divBdr>
        </w:div>
        <w:div w:id="881597246">
          <w:marLeft w:val="480"/>
          <w:marRight w:val="0"/>
          <w:marTop w:val="0"/>
          <w:marBottom w:val="0"/>
          <w:divBdr>
            <w:top w:val="none" w:sz="0" w:space="0" w:color="auto"/>
            <w:left w:val="none" w:sz="0" w:space="0" w:color="auto"/>
            <w:bottom w:val="none" w:sz="0" w:space="0" w:color="auto"/>
            <w:right w:val="none" w:sz="0" w:space="0" w:color="auto"/>
          </w:divBdr>
        </w:div>
        <w:div w:id="1503735022">
          <w:marLeft w:val="480"/>
          <w:marRight w:val="0"/>
          <w:marTop w:val="0"/>
          <w:marBottom w:val="0"/>
          <w:divBdr>
            <w:top w:val="none" w:sz="0" w:space="0" w:color="auto"/>
            <w:left w:val="none" w:sz="0" w:space="0" w:color="auto"/>
            <w:bottom w:val="none" w:sz="0" w:space="0" w:color="auto"/>
            <w:right w:val="none" w:sz="0" w:space="0" w:color="auto"/>
          </w:divBdr>
        </w:div>
        <w:div w:id="107434887">
          <w:marLeft w:val="480"/>
          <w:marRight w:val="0"/>
          <w:marTop w:val="0"/>
          <w:marBottom w:val="0"/>
          <w:divBdr>
            <w:top w:val="none" w:sz="0" w:space="0" w:color="auto"/>
            <w:left w:val="none" w:sz="0" w:space="0" w:color="auto"/>
            <w:bottom w:val="none" w:sz="0" w:space="0" w:color="auto"/>
            <w:right w:val="none" w:sz="0" w:space="0" w:color="auto"/>
          </w:divBdr>
        </w:div>
        <w:div w:id="1187716793">
          <w:marLeft w:val="480"/>
          <w:marRight w:val="0"/>
          <w:marTop w:val="0"/>
          <w:marBottom w:val="0"/>
          <w:divBdr>
            <w:top w:val="none" w:sz="0" w:space="0" w:color="auto"/>
            <w:left w:val="none" w:sz="0" w:space="0" w:color="auto"/>
            <w:bottom w:val="none" w:sz="0" w:space="0" w:color="auto"/>
            <w:right w:val="none" w:sz="0" w:space="0" w:color="auto"/>
          </w:divBdr>
        </w:div>
        <w:div w:id="1820269004">
          <w:marLeft w:val="480"/>
          <w:marRight w:val="0"/>
          <w:marTop w:val="0"/>
          <w:marBottom w:val="0"/>
          <w:divBdr>
            <w:top w:val="none" w:sz="0" w:space="0" w:color="auto"/>
            <w:left w:val="none" w:sz="0" w:space="0" w:color="auto"/>
            <w:bottom w:val="none" w:sz="0" w:space="0" w:color="auto"/>
            <w:right w:val="none" w:sz="0" w:space="0" w:color="auto"/>
          </w:divBdr>
        </w:div>
        <w:div w:id="869757860">
          <w:marLeft w:val="480"/>
          <w:marRight w:val="0"/>
          <w:marTop w:val="0"/>
          <w:marBottom w:val="0"/>
          <w:divBdr>
            <w:top w:val="none" w:sz="0" w:space="0" w:color="auto"/>
            <w:left w:val="none" w:sz="0" w:space="0" w:color="auto"/>
            <w:bottom w:val="none" w:sz="0" w:space="0" w:color="auto"/>
            <w:right w:val="none" w:sz="0" w:space="0" w:color="auto"/>
          </w:divBdr>
        </w:div>
        <w:div w:id="1607536704">
          <w:marLeft w:val="480"/>
          <w:marRight w:val="0"/>
          <w:marTop w:val="0"/>
          <w:marBottom w:val="0"/>
          <w:divBdr>
            <w:top w:val="none" w:sz="0" w:space="0" w:color="auto"/>
            <w:left w:val="none" w:sz="0" w:space="0" w:color="auto"/>
            <w:bottom w:val="none" w:sz="0" w:space="0" w:color="auto"/>
            <w:right w:val="none" w:sz="0" w:space="0" w:color="auto"/>
          </w:divBdr>
        </w:div>
        <w:div w:id="918178950">
          <w:marLeft w:val="480"/>
          <w:marRight w:val="0"/>
          <w:marTop w:val="0"/>
          <w:marBottom w:val="0"/>
          <w:divBdr>
            <w:top w:val="none" w:sz="0" w:space="0" w:color="auto"/>
            <w:left w:val="none" w:sz="0" w:space="0" w:color="auto"/>
            <w:bottom w:val="none" w:sz="0" w:space="0" w:color="auto"/>
            <w:right w:val="none" w:sz="0" w:space="0" w:color="auto"/>
          </w:divBdr>
        </w:div>
        <w:div w:id="94909228">
          <w:marLeft w:val="480"/>
          <w:marRight w:val="0"/>
          <w:marTop w:val="0"/>
          <w:marBottom w:val="0"/>
          <w:divBdr>
            <w:top w:val="none" w:sz="0" w:space="0" w:color="auto"/>
            <w:left w:val="none" w:sz="0" w:space="0" w:color="auto"/>
            <w:bottom w:val="none" w:sz="0" w:space="0" w:color="auto"/>
            <w:right w:val="none" w:sz="0" w:space="0" w:color="auto"/>
          </w:divBdr>
        </w:div>
        <w:div w:id="319120106">
          <w:marLeft w:val="480"/>
          <w:marRight w:val="0"/>
          <w:marTop w:val="0"/>
          <w:marBottom w:val="0"/>
          <w:divBdr>
            <w:top w:val="none" w:sz="0" w:space="0" w:color="auto"/>
            <w:left w:val="none" w:sz="0" w:space="0" w:color="auto"/>
            <w:bottom w:val="none" w:sz="0" w:space="0" w:color="auto"/>
            <w:right w:val="none" w:sz="0" w:space="0" w:color="auto"/>
          </w:divBdr>
        </w:div>
        <w:div w:id="1486899998">
          <w:marLeft w:val="480"/>
          <w:marRight w:val="0"/>
          <w:marTop w:val="0"/>
          <w:marBottom w:val="0"/>
          <w:divBdr>
            <w:top w:val="none" w:sz="0" w:space="0" w:color="auto"/>
            <w:left w:val="none" w:sz="0" w:space="0" w:color="auto"/>
            <w:bottom w:val="none" w:sz="0" w:space="0" w:color="auto"/>
            <w:right w:val="none" w:sz="0" w:space="0" w:color="auto"/>
          </w:divBdr>
        </w:div>
        <w:div w:id="2025283669">
          <w:marLeft w:val="480"/>
          <w:marRight w:val="0"/>
          <w:marTop w:val="0"/>
          <w:marBottom w:val="0"/>
          <w:divBdr>
            <w:top w:val="none" w:sz="0" w:space="0" w:color="auto"/>
            <w:left w:val="none" w:sz="0" w:space="0" w:color="auto"/>
            <w:bottom w:val="none" w:sz="0" w:space="0" w:color="auto"/>
            <w:right w:val="none" w:sz="0" w:space="0" w:color="auto"/>
          </w:divBdr>
        </w:div>
        <w:div w:id="1826816412">
          <w:marLeft w:val="480"/>
          <w:marRight w:val="0"/>
          <w:marTop w:val="0"/>
          <w:marBottom w:val="0"/>
          <w:divBdr>
            <w:top w:val="none" w:sz="0" w:space="0" w:color="auto"/>
            <w:left w:val="none" w:sz="0" w:space="0" w:color="auto"/>
            <w:bottom w:val="none" w:sz="0" w:space="0" w:color="auto"/>
            <w:right w:val="none" w:sz="0" w:space="0" w:color="auto"/>
          </w:divBdr>
        </w:div>
        <w:div w:id="1366057807">
          <w:marLeft w:val="480"/>
          <w:marRight w:val="0"/>
          <w:marTop w:val="0"/>
          <w:marBottom w:val="0"/>
          <w:divBdr>
            <w:top w:val="none" w:sz="0" w:space="0" w:color="auto"/>
            <w:left w:val="none" w:sz="0" w:space="0" w:color="auto"/>
            <w:bottom w:val="none" w:sz="0" w:space="0" w:color="auto"/>
            <w:right w:val="none" w:sz="0" w:space="0" w:color="auto"/>
          </w:divBdr>
        </w:div>
        <w:div w:id="826673590">
          <w:marLeft w:val="480"/>
          <w:marRight w:val="0"/>
          <w:marTop w:val="0"/>
          <w:marBottom w:val="0"/>
          <w:divBdr>
            <w:top w:val="none" w:sz="0" w:space="0" w:color="auto"/>
            <w:left w:val="none" w:sz="0" w:space="0" w:color="auto"/>
            <w:bottom w:val="none" w:sz="0" w:space="0" w:color="auto"/>
            <w:right w:val="none" w:sz="0" w:space="0" w:color="auto"/>
          </w:divBdr>
        </w:div>
      </w:divsChild>
    </w:div>
    <w:div w:id="1597404656">
      <w:marLeft w:val="480"/>
      <w:marRight w:val="0"/>
      <w:marTop w:val="0"/>
      <w:marBottom w:val="0"/>
      <w:divBdr>
        <w:top w:val="none" w:sz="0" w:space="0" w:color="auto"/>
        <w:left w:val="none" w:sz="0" w:space="0" w:color="auto"/>
        <w:bottom w:val="none" w:sz="0" w:space="0" w:color="auto"/>
        <w:right w:val="none" w:sz="0" w:space="0" w:color="auto"/>
      </w:divBdr>
    </w:div>
    <w:div w:id="1597784176">
      <w:bodyDiv w:val="1"/>
      <w:marLeft w:val="0"/>
      <w:marRight w:val="0"/>
      <w:marTop w:val="0"/>
      <w:marBottom w:val="0"/>
      <w:divBdr>
        <w:top w:val="none" w:sz="0" w:space="0" w:color="auto"/>
        <w:left w:val="none" w:sz="0" w:space="0" w:color="auto"/>
        <w:bottom w:val="none" w:sz="0" w:space="0" w:color="auto"/>
        <w:right w:val="none" w:sz="0" w:space="0" w:color="auto"/>
      </w:divBdr>
    </w:div>
    <w:div w:id="1598058385">
      <w:bodyDiv w:val="1"/>
      <w:marLeft w:val="0"/>
      <w:marRight w:val="0"/>
      <w:marTop w:val="0"/>
      <w:marBottom w:val="0"/>
      <w:divBdr>
        <w:top w:val="none" w:sz="0" w:space="0" w:color="auto"/>
        <w:left w:val="none" w:sz="0" w:space="0" w:color="auto"/>
        <w:bottom w:val="none" w:sz="0" w:space="0" w:color="auto"/>
        <w:right w:val="none" w:sz="0" w:space="0" w:color="auto"/>
      </w:divBdr>
    </w:div>
    <w:div w:id="1598250609">
      <w:bodyDiv w:val="1"/>
      <w:marLeft w:val="0"/>
      <w:marRight w:val="0"/>
      <w:marTop w:val="0"/>
      <w:marBottom w:val="0"/>
      <w:divBdr>
        <w:top w:val="none" w:sz="0" w:space="0" w:color="auto"/>
        <w:left w:val="none" w:sz="0" w:space="0" w:color="auto"/>
        <w:bottom w:val="none" w:sz="0" w:space="0" w:color="auto"/>
        <w:right w:val="none" w:sz="0" w:space="0" w:color="auto"/>
      </w:divBdr>
    </w:div>
    <w:div w:id="1598293836">
      <w:marLeft w:val="480"/>
      <w:marRight w:val="0"/>
      <w:marTop w:val="0"/>
      <w:marBottom w:val="0"/>
      <w:divBdr>
        <w:top w:val="none" w:sz="0" w:space="0" w:color="auto"/>
        <w:left w:val="none" w:sz="0" w:space="0" w:color="auto"/>
        <w:bottom w:val="none" w:sz="0" w:space="0" w:color="auto"/>
        <w:right w:val="none" w:sz="0" w:space="0" w:color="auto"/>
      </w:divBdr>
    </w:div>
    <w:div w:id="1598979938">
      <w:marLeft w:val="480"/>
      <w:marRight w:val="0"/>
      <w:marTop w:val="0"/>
      <w:marBottom w:val="0"/>
      <w:divBdr>
        <w:top w:val="none" w:sz="0" w:space="0" w:color="auto"/>
        <w:left w:val="none" w:sz="0" w:space="0" w:color="auto"/>
        <w:bottom w:val="none" w:sz="0" w:space="0" w:color="auto"/>
        <w:right w:val="none" w:sz="0" w:space="0" w:color="auto"/>
      </w:divBdr>
    </w:div>
    <w:div w:id="1599946695">
      <w:marLeft w:val="480"/>
      <w:marRight w:val="0"/>
      <w:marTop w:val="0"/>
      <w:marBottom w:val="0"/>
      <w:divBdr>
        <w:top w:val="none" w:sz="0" w:space="0" w:color="auto"/>
        <w:left w:val="none" w:sz="0" w:space="0" w:color="auto"/>
        <w:bottom w:val="none" w:sz="0" w:space="0" w:color="auto"/>
        <w:right w:val="none" w:sz="0" w:space="0" w:color="auto"/>
      </w:divBdr>
    </w:div>
    <w:div w:id="1600023857">
      <w:bodyDiv w:val="1"/>
      <w:marLeft w:val="0"/>
      <w:marRight w:val="0"/>
      <w:marTop w:val="0"/>
      <w:marBottom w:val="0"/>
      <w:divBdr>
        <w:top w:val="none" w:sz="0" w:space="0" w:color="auto"/>
        <w:left w:val="none" w:sz="0" w:space="0" w:color="auto"/>
        <w:bottom w:val="none" w:sz="0" w:space="0" w:color="auto"/>
        <w:right w:val="none" w:sz="0" w:space="0" w:color="auto"/>
      </w:divBdr>
    </w:div>
    <w:div w:id="1600285442">
      <w:marLeft w:val="480"/>
      <w:marRight w:val="0"/>
      <w:marTop w:val="0"/>
      <w:marBottom w:val="0"/>
      <w:divBdr>
        <w:top w:val="none" w:sz="0" w:space="0" w:color="auto"/>
        <w:left w:val="none" w:sz="0" w:space="0" w:color="auto"/>
        <w:bottom w:val="none" w:sz="0" w:space="0" w:color="auto"/>
        <w:right w:val="none" w:sz="0" w:space="0" w:color="auto"/>
      </w:divBdr>
    </w:div>
    <w:div w:id="1601180368">
      <w:bodyDiv w:val="1"/>
      <w:marLeft w:val="0"/>
      <w:marRight w:val="0"/>
      <w:marTop w:val="0"/>
      <w:marBottom w:val="0"/>
      <w:divBdr>
        <w:top w:val="none" w:sz="0" w:space="0" w:color="auto"/>
        <w:left w:val="none" w:sz="0" w:space="0" w:color="auto"/>
        <w:bottom w:val="none" w:sz="0" w:space="0" w:color="auto"/>
        <w:right w:val="none" w:sz="0" w:space="0" w:color="auto"/>
      </w:divBdr>
    </w:div>
    <w:div w:id="1601988312">
      <w:marLeft w:val="480"/>
      <w:marRight w:val="0"/>
      <w:marTop w:val="0"/>
      <w:marBottom w:val="0"/>
      <w:divBdr>
        <w:top w:val="none" w:sz="0" w:space="0" w:color="auto"/>
        <w:left w:val="none" w:sz="0" w:space="0" w:color="auto"/>
        <w:bottom w:val="none" w:sz="0" w:space="0" w:color="auto"/>
        <w:right w:val="none" w:sz="0" w:space="0" w:color="auto"/>
      </w:divBdr>
    </w:div>
    <w:div w:id="1602252170">
      <w:marLeft w:val="480"/>
      <w:marRight w:val="0"/>
      <w:marTop w:val="0"/>
      <w:marBottom w:val="0"/>
      <w:divBdr>
        <w:top w:val="none" w:sz="0" w:space="0" w:color="auto"/>
        <w:left w:val="none" w:sz="0" w:space="0" w:color="auto"/>
        <w:bottom w:val="none" w:sz="0" w:space="0" w:color="auto"/>
        <w:right w:val="none" w:sz="0" w:space="0" w:color="auto"/>
      </w:divBdr>
    </w:div>
    <w:div w:id="1602646501">
      <w:bodyDiv w:val="1"/>
      <w:marLeft w:val="0"/>
      <w:marRight w:val="0"/>
      <w:marTop w:val="0"/>
      <w:marBottom w:val="0"/>
      <w:divBdr>
        <w:top w:val="none" w:sz="0" w:space="0" w:color="auto"/>
        <w:left w:val="none" w:sz="0" w:space="0" w:color="auto"/>
        <w:bottom w:val="none" w:sz="0" w:space="0" w:color="auto"/>
        <w:right w:val="none" w:sz="0" w:space="0" w:color="auto"/>
      </w:divBdr>
    </w:div>
    <w:div w:id="1602684058">
      <w:marLeft w:val="480"/>
      <w:marRight w:val="0"/>
      <w:marTop w:val="0"/>
      <w:marBottom w:val="0"/>
      <w:divBdr>
        <w:top w:val="none" w:sz="0" w:space="0" w:color="auto"/>
        <w:left w:val="none" w:sz="0" w:space="0" w:color="auto"/>
        <w:bottom w:val="none" w:sz="0" w:space="0" w:color="auto"/>
        <w:right w:val="none" w:sz="0" w:space="0" w:color="auto"/>
      </w:divBdr>
    </w:div>
    <w:div w:id="1603534944">
      <w:marLeft w:val="480"/>
      <w:marRight w:val="0"/>
      <w:marTop w:val="0"/>
      <w:marBottom w:val="0"/>
      <w:divBdr>
        <w:top w:val="none" w:sz="0" w:space="0" w:color="auto"/>
        <w:left w:val="none" w:sz="0" w:space="0" w:color="auto"/>
        <w:bottom w:val="none" w:sz="0" w:space="0" w:color="auto"/>
        <w:right w:val="none" w:sz="0" w:space="0" w:color="auto"/>
      </w:divBdr>
    </w:div>
    <w:div w:id="1603612916">
      <w:marLeft w:val="480"/>
      <w:marRight w:val="0"/>
      <w:marTop w:val="0"/>
      <w:marBottom w:val="0"/>
      <w:divBdr>
        <w:top w:val="none" w:sz="0" w:space="0" w:color="auto"/>
        <w:left w:val="none" w:sz="0" w:space="0" w:color="auto"/>
        <w:bottom w:val="none" w:sz="0" w:space="0" w:color="auto"/>
        <w:right w:val="none" w:sz="0" w:space="0" w:color="auto"/>
      </w:divBdr>
    </w:div>
    <w:div w:id="1604073244">
      <w:marLeft w:val="480"/>
      <w:marRight w:val="0"/>
      <w:marTop w:val="0"/>
      <w:marBottom w:val="0"/>
      <w:divBdr>
        <w:top w:val="none" w:sz="0" w:space="0" w:color="auto"/>
        <w:left w:val="none" w:sz="0" w:space="0" w:color="auto"/>
        <w:bottom w:val="none" w:sz="0" w:space="0" w:color="auto"/>
        <w:right w:val="none" w:sz="0" w:space="0" w:color="auto"/>
      </w:divBdr>
    </w:div>
    <w:div w:id="1604416078">
      <w:marLeft w:val="480"/>
      <w:marRight w:val="0"/>
      <w:marTop w:val="0"/>
      <w:marBottom w:val="0"/>
      <w:divBdr>
        <w:top w:val="none" w:sz="0" w:space="0" w:color="auto"/>
        <w:left w:val="none" w:sz="0" w:space="0" w:color="auto"/>
        <w:bottom w:val="none" w:sz="0" w:space="0" w:color="auto"/>
        <w:right w:val="none" w:sz="0" w:space="0" w:color="auto"/>
      </w:divBdr>
    </w:div>
    <w:div w:id="1605188806">
      <w:bodyDiv w:val="1"/>
      <w:marLeft w:val="0"/>
      <w:marRight w:val="0"/>
      <w:marTop w:val="0"/>
      <w:marBottom w:val="0"/>
      <w:divBdr>
        <w:top w:val="none" w:sz="0" w:space="0" w:color="auto"/>
        <w:left w:val="none" w:sz="0" w:space="0" w:color="auto"/>
        <w:bottom w:val="none" w:sz="0" w:space="0" w:color="auto"/>
        <w:right w:val="none" w:sz="0" w:space="0" w:color="auto"/>
      </w:divBdr>
    </w:div>
    <w:div w:id="1605840855">
      <w:bodyDiv w:val="1"/>
      <w:marLeft w:val="0"/>
      <w:marRight w:val="0"/>
      <w:marTop w:val="0"/>
      <w:marBottom w:val="0"/>
      <w:divBdr>
        <w:top w:val="none" w:sz="0" w:space="0" w:color="auto"/>
        <w:left w:val="none" w:sz="0" w:space="0" w:color="auto"/>
        <w:bottom w:val="none" w:sz="0" w:space="0" w:color="auto"/>
        <w:right w:val="none" w:sz="0" w:space="0" w:color="auto"/>
      </w:divBdr>
    </w:div>
    <w:div w:id="1605842202">
      <w:bodyDiv w:val="1"/>
      <w:marLeft w:val="0"/>
      <w:marRight w:val="0"/>
      <w:marTop w:val="0"/>
      <w:marBottom w:val="0"/>
      <w:divBdr>
        <w:top w:val="none" w:sz="0" w:space="0" w:color="auto"/>
        <w:left w:val="none" w:sz="0" w:space="0" w:color="auto"/>
        <w:bottom w:val="none" w:sz="0" w:space="0" w:color="auto"/>
        <w:right w:val="none" w:sz="0" w:space="0" w:color="auto"/>
      </w:divBdr>
    </w:div>
    <w:div w:id="1606689662">
      <w:bodyDiv w:val="1"/>
      <w:marLeft w:val="0"/>
      <w:marRight w:val="0"/>
      <w:marTop w:val="0"/>
      <w:marBottom w:val="0"/>
      <w:divBdr>
        <w:top w:val="none" w:sz="0" w:space="0" w:color="auto"/>
        <w:left w:val="none" w:sz="0" w:space="0" w:color="auto"/>
        <w:bottom w:val="none" w:sz="0" w:space="0" w:color="auto"/>
        <w:right w:val="none" w:sz="0" w:space="0" w:color="auto"/>
      </w:divBdr>
      <w:divsChild>
        <w:div w:id="1460761569">
          <w:marLeft w:val="480"/>
          <w:marRight w:val="0"/>
          <w:marTop w:val="0"/>
          <w:marBottom w:val="0"/>
          <w:divBdr>
            <w:top w:val="none" w:sz="0" w:space="0" w:color="auto"/>
            <w:left w:val="none" w:sz="0" w:space="0" w:color="auto"/>
            <w:bottom w:val="none" w:sz="0" w:space="0" w:color="auto"/>
            <w:right w:val="none" w:sz="0" w:space="0" w:color="auto"/>
          </w:divBdr>
        </w:div>
        <w:div w:id="1226641942">
          <w:marLeft w:val="480"/>
          <w:marRight w:val="0"/>
          <w:marTop w:val="0"/>
          <w:marBottom w:val="0"/>
          <w:divBdr>
            <w:top w:val="none" w:sz="0" w:space="0" w:color="auto"/>
            <w:left w:val="none" w:sz="0" w:space="0" w:color="auto"/>
            <w:bottom w:val="none" w:sz="0" w:space="0" w:color="auto"/>
            <w:right w:val="none" w:sz="0" w:space="0" w:color="auto"/>
          </w:divBdr>
        </w:div>
        <w:div w:id="1462767550">
          <w:marLeft w:val="480"/>
          <w:marRight w:val="0"/>
          <w:marTop w:val="0"/>
          <w:marBottom w:val="0"/>
          <w:divBdr>
            <w:top w:val="none" w:sz="0" w:space="0" w:color="auto"/>
            <w:left w:val="none" w:sz="0" w:space="0" w:color="auto"/>
            <w:bottom w:val="none" w:sz="0" w:space="0" w:color="auto"/>
            <w:right w:val="none" w:sz="0" w:space="0" w:color="auto"/>
          </w:divBdr>
        </w:div>
        <w:div w:id="1480148301">
          <w:marLeft w:val="480"/>
          <w:marRight w:val="0"/>
          <w:marTop w:val="0"/>
          <w:marBottom w:val="0"/>
          <w:divBdr>
            <w:top w:val="none" w:sz="0" w:space="0" w:color="auto"/>
            <w:left w:val="none" w:sz="0" w:space="0" w:color="auto"/>
            <w:bottom w:val="none" w:sz="0" w:space="0" w:color="auto"/>
            <w:right w:val="none" w:sz="0" w:space="0" w:color="auto"/>
          </w:divBdr>
        </w:div>
        <w:div w:id="1514802763">
          <w:marLeft w:val="480"/>
          <w:marRight w:val="0"/>
          <w:marTop w:val="0"/>
          <w:marBottom w:val="0"/>
          <w:divBdr>
            <w:top w:val="none" w:sz="0" w:space="0" w:color="auto"/>
            <w:left w:val="none" w:sz="0" w:space="0" w:color="auto"/>
            <w:bottom w:val="none" w:sz="0" w:space="0" w:color="auto"/>
            <w:right w:val="none" w:sz="0" w:space="0" w:color="auto"/>
          </w:divBdr>
        </w:div>
        <w:div w:id="1953827384">
          <w:marLeft w:val="480"/>
          <w:marRight w:val="0"/>
          <w:marTop w:val="0"/>
          <w:marBottom w:val="0"/>
          <w:divBdr>
            <w:top w:val="none" w:sz="0" w:space="0" w:color="auto"/>
            <w:left w:val="none" w:sz="0" w:space="0" w:color="auto"/>
            <w:bottom w:val="none" w:sz="0" w:space="0" w:color="auto"/>
            <w:right w:val="none" w:sz="0" w:space="0" w:color="auto"/>
          </w:divBdr>
        </w:div>
        <w:div w:id="1108893417">
          <w:marLeft w:val="480"/>
          <w:marRight w:val="0"/>
          <w:marTop w:val="0"/>
          <w:marBottom w:val="0"/>
          <w:divBdr>
            <w:top w:val="none" w:sz="0" w:space="0" w:color="auto"/>
            <w:left w:val="none" w:sz="0" w:space="0" w:color="auto"/>
            <w:bottom w:val="none" w:sz="0" w:space="0" w:color="auto"/>
            <w:right w:val="none" w:sz="0" w:space="0" w:color="auto"/>
          </w:divBdr>
        </w:div>
        <w:div w:id="706176665">
          <w:marLeft w:val="480"/>
          <w:marRight w:val="0"/>
          <w:marTop w:val="0"/>
          <w:marBottom w:val="0"/>
          <w:divBdr>
            <w:top w:val="none" w:sz="0" w:space="0" w:color="auto"/>
            <w:left w:val="none" w:sz="0" w:space="0" w:color="auto"/>
            <w:bottom w:val="none" w:sz="0" w:space="0" w:color="auto"/>
            <w:right w:val="none" w:sz="0" w:space="0" w:color="auto"/>
          </w:divBdr>
        </w:div>
        <w:div w:id="725225147">
          <w:marLeft w:val="480"/>
          <w:marRight w:val="0"/>
          <w:marTop w:val="0"/>
          <w:marBottom w:val="0"/>
          <w:divBdr>
            <w:top w:val="none" w:sz="0" w:space="0" w:color="auto"/>
            <w:left w:val="none" w:sz="0" w:space="0" w:color="auto"/>
            <w:bottom w:val="none" w:sz="0" w:space="0" w:color="auto"/>
            <w:right w:val="none" w:sz="0" w:space="0" w:color="auto"/>
          </w:divBdr>
        </w:div>
        <w:div w:id="1033261812">
          <w:marLeft w:val="480"/>
          <w:marRight w:val="0"/>
          <w:marTop w:val="0"/>
          <w:marBottom w:val="0"/>
          <w:divBdr>
            <w:top w:val="none" w:sz="0" w:space="0" w:color="auto"/>
            <w:left w:val="none" w:sz="0" w:space="0" w:color="auto"/>
            <w:bottom w:val="none" w:sz="0" w:space="0" w:color="auto"/>
            <w:right w:val="none" w:sz="0" w:space="0" w:color="auto"/>
          </w:divBdr>
        </w:div>
        <w:div w:id="805666113">
          <w:marLeft w:val="480"/>
          <w:marRight w:val="0"/>
          <w:marTop w:val="0"/>
          <w:marBottom w:val="0"/>
          <w:divBdr>
            <w:top w:val="none" w:sz="0" w:space="0" w:color="auto"/>
            <w:left w:val="none" w:sz="0" w:space="0" w:color="auto"/>
            <w:bottom w:val="none" w:sz="0" w:space="0" w:color="auto"/>
            <w:right w:val="none" w:sz="0" w:space="0" w:color="auto"/>
          </w:divBdr>
        </w:div>
        <w:div w:id="1659263905">
          <w:marLeft w:val="480"/>
          <w:marRight w:val="0"/>
          <w:marTop w:val="0"/>
          <w:marBottom w:val="0"/>
          <w:divBdr>
            <w:top w:val="none" w:sz="0" w:space="0" w:color="auto"/>
            <w:left w:val="none" w:sz="0" w:space="0" w:color="auto"/>
            <w:bottom w:val="none" w:sz="0" w:space="0" w:color="auto"/>
            <w:right w:val="none" w:sz="0" w:space="0" w:color="auto"/>
          </w:divBdr>
        </w:div>
        <w:div w:id="2111387763">
          <w:marLeft w:val="480"/>
          <w:marRight w:val="0"/>
          <w:marTop w:val="0"/>
          <w:marBottom w:val="0"/>
          <w:divBdr>
            <w:top w:val="none" w:sz="0" w:space="0" w:color="auto"/>
            <w:left w:val="none" w:sz="0" w:space="0" w:color="auto"/>
            <w:bottom w:val="none" w:sz="0" w:space="0" w:color="auto"/>
            <w:right w:val="none" w:sz="0" w:space="0" w:color="auto"/>
          </w:divBdr>
        </w:div>
        <w:div w:id="992413717">
          <w:marLeft w:val="480"/>
          <w:marRight w:val="0"/>
          <w:marTop w:val="0"/>
          <w:marBottom w:val="0"/>
          <w:divBdr>
            <w:top w:val="none" w:sz="0" w:space="0" w:color="auto"/>
            <w:left w:val="none" w:sz="0" w:space="0" w:color="auto"/>
            <w:bottom w:val="none" w:sz="0" w:space="0" w:color="auto"/>
            <w:right w:val="none" w:sz="0" w:space="0" w:color="auto"/>
          </w:divBdr>
        </w:div>
        <w:div w:id="1167555836">
          <w:marLeft w:val="480"/>
          <w:marRight w:val="0"/>
          <w:marTop w:val="0"/>
          <w:marBottom w:val="0"/>
          <w:divBdr>
            <w:top w:val="none" w:sz="0" w:space="0" w:color="auto"/>
            <w:left w:val="none" w:sz="0" w:space="0" w:color="auto"/>
            <w:bottom w:val="none" w:sz="0" w:space="0" w:color="auto"/>
            <w:right w:val="none" w:sz="0" w:space="0" w:color="auto"/>
          </w:divBdr>
        </w:div>
        <w:div w:id="1907640689">
          <w:marLeft w:val="480"/>
          <w:marRight w:val="0"/>
          <w:marTop w:val="0"/>
          <w:marBottom w:val="0"/>
          <w:divBdr>
            <w:top w:val="none" w:sz="0" w:space="0" w:color="auto"/>
            <w:left w:val="none" w:sz="0" w:space="0" w:color="auto"/>
            <w:bottom w:val="none" w:sz="0" w:space="0" w:color="auto"/>
            <w:right w:val="none" w:sz="0" w:space="0" w:color="auto"/>
          </w:divBdr>
        </w:div>
        <w:div w:id="1802117415">
          <w:marLeft w:val="480"/>
          <w:marRight w:val="0"/>
          <w:marTop w:val="0"/>
          <w:marBottom w:val="0"/>
          <w:divBdr>
            <w:top w:val="none" w:sz="0" w:space="0" w:color="auto"/>
            <w:left w:val="none" w:sz="0" w:space="0" w:color="auto"/>
            <w:bottom w:val="none" w:sz="0" w:space="0" w:color="auto"/>
            <w:right w:val="none" w:sz="0" w:space="0" w:color="auto"/>
          </w:divBdr>
        </w:div>
      </w:divsChild>
    </w:div>
    <w:div w:id="1606963534">
      <w:marLeft w:val="480"/>
      <w:marRight w:val="0"/>
      <w:marTop w:val="0"/>
      <w:marBottom w:val="0"/>
      <w:divBdr>
        <w:top w:val="none" w:sz="0" w:space="0" w:color="auto"/>
        <w:left w:val="none" w:sz="0" w:space="0" w:color="auto"/>
        <w:bottom w:val="none" w:sz="0" w:space="0" w:color="auto"/>
        <w:right w:val="none" w:sz="0" w:space="0" w:color="auto"/>
      </w:divBdr>
    </w:div>
    <w:div w:id="1608542988">
      <w:bodyDiv w:val="1"/>
      <w:marLeft w:val="0"/>
      <w:marRight w:val="0"/>
      <w:marTop w:val="0"/>
      <w:marBottom w:val="0"/>
      <w:divBdr>
        <w:top w:val="none" w:sz="0" w:space="0" w:color="auto"/>
        <w:left w:val="none" w:sz="0" w:space="0" w:color="auto"/>
        <w:bottom w:val="none" w:sz="0" w:space="0" w:color="auto"/>
        <w:right w:val="none" w:sz="0" w:space="0" w:color="auto"/>
      </w:divBdr>
    </w:div>
    <w:div w:id="1608804760">
      <w:marLeft w:val="480"/>
      <w:marRight w:val="0"/>
      <w:marTop w:val="0"/>
      <w:marBottom w:val="0"/>
      <w:divBdr>
        <w:top w:val="none" w:sz="0" w:space="0" w:color="auto"/>
        <w:left w:val="none" w:sz="0" w:space="0" w:color="auto"/>
        <w:bottom w:val="none" w:sz="0" w:space="0" w:color="auto"/>
        <w:right w:val="none" w:sz="0" w:space="0" w:color="auto"/>
      </w:divBdr>
    </w:div>
    <w:div w:id="1609124572">
      <w:bodyDiv w:val="1"/>
      <w:marLeft w:val="0"/>
      <w:marRight w:val="0"/>
      <w:marTop w:val="0"/>
      <w:marBottom w:val="0"/>
      <w:divBdr>
        <w:top w:val="none" w:sz="0" w:space="0" w:color="auto"/>
        <w:left w:val="none" w:sz="0" w:space="0" w:color="auto"/>
        <w:bottom w:val="none" w:sz="0" w:space="0" w:color="auto"/>
        <w:right w:val="none" w:sz="0" w:space="0" w:color="auto"/>
      </w:divBdr>
    </w:div>
    <w:div w:id="1610045442">
      <w:bodyDiv w:val="1"/>
      <w:marLeft w:val="0"/>
      <w:marRight w:val="0"/>
      <w:marTop w:val="0"/>
      <w:marBottom w:val="0"/>
      <w:divBdr>
        <w:top w:val="none" w:sz="0" w:space="0" w:color="auto"/>
        <w:left w:val="none" w:sz="0" w:space="0" w:color="auto"/>
        <w:bottom w:val="none" w:sz="0" w:space="0" w:color="auto"/>
        <w:right w:val="none" w:sz="0" w:space="0" w:color="auto"/>
      </w:divBdr>
    </w:div>
    <w:div w:id="1610164482">
      <w:marLeft w:val="480"/>
      <w:marRight w:val="0"/>
      <w:marTop w:val="0"/>
      <w:marBottom w:val="0"/>
      <w:divBdr>
        <w:top w:val="none" w:sz="0" w:space="0" w:color="auto"/>
        <w:left w:val="none" w:sz="0" w:space="0" w:color="auto"/>
        <w:bottom w:val="none" w:sz="0" w:space="0" w:color="auto"/>
        <w:right w:val="none" w:sz="0" w:space="0" w:color="auto"/>
      </w:divBdr>
    </w:div>
    <w:div w:id="1610971069">
      <w:marLeft w:val="480"/>
      <w:marRight w:val="0"/>
      <w:marTop w:val="0"/>
      <w:marBottom w:val="0"/>
      <w:divBdr>
        <w:top w:val="none" w:sz="0" w:space="0" w:color="auto"/>
        <w:left w:val="none" w:sz="0" w:space="0" w:color="auto"/>
        <w:bottom w:val="none" w:sz="0" w:space="0" w:color="auto"/>
        <w:right w:val="none" w:sz="0" w:space="0" w:color="auto"/>
      </w:divBdr>
    </w:div>
    <w:div w:id="1611014524">
      <w:bodyDiv w:val="1"/>
      <w:marLeft w:val="0"/>
      <w:marRight w:val="0"/>
      <w:marTop w:val="0"/>
      <w:marBottom w:val="0"/>
      <w:divBdr>
        <w:top w:val="none" w:sz="0" w:space="0" w:color="auto"/>
        <w:left w:val="none" w:sz="0" w:space="0" w:color="auto"/>
        <w:bottom w:val="none" w:sz="0" w:space="0" w:color="auto"/>
        <w:right w:val="none" w:sz="0" w:space="0" w:color="auto"/>
      </w:divBdr>
    </w:div>
    <w:div w:id="1611357082">
      <w:marLeft w:val="480"/>
      <w:marRight w:val="0"/>
      <w:marTop w:val="0"/>
      <w:marBottom w:val="0"/>
      <w:divBdr>
        <w:top w:val="none" w:sz="0" w:space="0" w:color="auto"/>
        <w:left w:val="none" w:sz="0" w:space="0" w:color="auto"/>
        <w:bottom w:val="none" w:sz="0" w:space="0" w:color="auto"/>
        <w:right w:val="none" w:sz="0" w:space="0" w:color="auto"/>
      </w:divBdr>
    </w:div>
    <w:div w:id="1612515112">
      <w:bodyDiv w:val="1"/>
      <w:marLeft w:val="0"/>
      <w:marRight w:val="0"/>
      <w:marTop w:val="0"/>
      <w:marBottom w:val="0"/>
      <w:divBdr>
        <w:top w:val="none" w:sz="0" w:space="0" w:color="auto"/>
        <w:left w:val="none" w:sz="0" w:space="0" w:color="auto"/>
        <w:bottom w:val="none" w:sz="0" w:space="0" w:color="auto"/>
        <w:right w:val="none" w:sz="0" w:space="0" w:color="auto"/>
      </w:divBdr>
    </w:div>
    <w:div w:id="1613241137">
      <w:bodyDiv w:val="1"/>
      <w:marLeft w:val="0"/>
      <w:marRight w:val="0"/>
      <w:marTop w:val="0"/>
      <w:marBottom w:val="0"/>
      <w:divBdr>
        <w:top w:val="none" w:sz="0" w:space="0" w:color="auto"/>
        <w:left w:val="none" w:sz="0" w:space="0" w:color="auto"/>
        <w:bottom w:val="none" w:sz="0" w:space="0" w:color="auto"/>
        <w:right w:val="none" w:sz="0" w:space="0" w:color="auto"/>
      </w:divBdr>
    </w:div>
    <w:div w:id="1613593148">
      <w:marLeft w:val="480"/>
      <w:marRight w:val="0"/>
      <w:marTop w:val="0"/>
      <w:marBottom w:val="0"/>
      <w:divBdr>
        <w:top w:val="none" w:sz="0" w:space="0" w:color="auto"/>
        <w:left w:val="none" w:sz="0" w:space="0" w:color="auto"/>
        <w:bottom w:val="none" w:sz="0" w:space="0" w:color="auto"/>
        <w:right w:val="none" w:sz="0" w:space="0" w:color="auto"/>
      </w:divBdr>
    </w:div>
    <w:div w:id="1614289109">
      <w:marLeft w:val="480"/>
      <w:marRight w:val="0"/>
      <w:marTop w:val="0"/>
      <w:marBottom w:val="0"/>
      <w:divBdr>
        <w:top w:val="none" w:sz="0" w:space="0" w:color="auto"/>
        <w:left w:val="none" w:sz="0" w:space="0" w:color="auto"/>
        <w:bottom w:val="none" w:sz="0" w:space="0" w:color="auto"/>
        <w:right w:val="none" w:sz="0" w:space="0" w:color="auto"/>
      </w:divBdr>
    </w:div>
    <w:div w:id="1615819415">
      <w:marLeft w:val="480"/>
      <w:marRight w:val="0"/>
      <w:marTop w:val="0"/>
      <w:marBottom w:val="0"/>
      <w:divBdr>
        <w:top w:val="none" w:sz="0" w:space="0" w:color="auto"/>
        <w:left w:val="none" w:sz="0" w:space="0" w:color="auto"/>
        <w:bottom w:val="none" w:sz="0" w:space="0" w:color="auto"/>
        <w:right w:val="none" w:sz="0" w:space="0" w:color="auto"/>
      </w:divBdr>
    </w:div>
    <w:div w:id="1616012723">
      <w:bodyDiv w:val="1"/>
      <w:marLeft w:val="0"/>
      <w:marRight w:val="0"/>
      <w:marTop w:val="0"/>
      <w:marBottom w:val="0"/>
      <w:divBdr>
        <w:top w:val="none" w:sz="0" w:space="0" w:color="auto"/>
        <w:left w:val="none" w:sz="0" w:space="0" w:color="auto"/>
        <w:bottom w:val="none" w:sz="0" w:space="0" w:color="auto"/>
        <w:right w:val="none" w:sz="0" w:space="0" w:color="auto"/>
      </w:divBdr>
      <w:divsChild>
        <w:div w:id="254824998">
          <w:marLeft w:val="480"/>
          <w:marRight w:val="0"/>
          <w:marTop w:val="0"/>
          <w:marBottom w:val="0"/>
          <w:divBdr>
            <w:top w:val="none" w:sz="0" w:space="0" w:color="auto"/>
            <w:left w:val="none" w:sz="0" w:space="0" w:color="auto"/>
            <w:bottom w:val="none" w:sz="0" w:space="0" w:color="auto"/>
            <w:right w:val="none" w:sz="0" w:space="0" w:color="auto"/>
          </w:divBdr>
        </w:div>
        <w:div w:id="1935893471">
          <w:marLeft w:val="480"/>
          <w:marRight w:val="0"/>
          <w:marTop w:val="0"/>
          <w:marBottom w:val="0"/>
          <w:divBdr>
            <w:top w:val="none" w:sz="0" w:space="0" w:color="auto"/>
            <w:left w:val="none" w:sz="0" w:space="0" w:color="auto"/>
            <w:bottom w:val="none" w:sz="0" w:space="0" w:color="auto"/>
            <w:right w:val="none" w:sz="0" w:space="0" w:color="auto"/>
          </w:divBdr>
        </w:div>
        <w:div w:id="1578251583">
          <w:marLeft w:val="480"/>
          <w:marRight w:val="0"/>
          <w:marTop w:val="0"/>
          <w:marBottom w:val="0"/>
          <w:divBdr>
            <w:top w:val="none" w:sz="0" w:space="0" w:color="auto"/>
            <w:left w:val="none" w:sz="0" w:space="0" w:color="auto"/>
            <w:bottom w:val="none" w:sz="0" w:space="0" w:color="auto"/>
            <w:right w:val="none" w:sz="0" w:space="0" w:color="auto"/>
          </w:divBdr>
        </w:div>
        <w:div w:id="1347905161">
          <w:marLeft w:val="480"/>
          <w:marRight w:val="0"/>
          <w:marTop w:val="0"/>
          <w:marBottom w:val="0"/>
          <w:divBdr>
            <w:top w:val="none" w:sz="0" w:space="0" w:color="auto"/>
            <w:left w:val="none" w:sz="0" w:space="0" w:color="auto"/>
            <w:bottom w:val="none" w:sz="0" w:space="0" w:color="auto"/>
            <w:right w:val="none" w:sz="0" w:space="0" w:color="auto"/>
          </w:divBdr>
        </w:div>
        <w:div w:id="1231427381">
          <w:marLeft w:val="480"/>
          <w:marRight w:val="0"/>
          <w:marTop w:val="0"/>
          <w:marBottom w:val="0"/>
          <w:divBdr>
            <w:top w:val="none" w:sz="0" w:space="0" w:color="auto"/>
            <w:left w:val="none" w:sz="0" w:space="0" w:color="auto"/>
            <w:bottom w:val="none" w:sz="0" w:space="0" w:color="auto"/>
            <w:right w:val="none" w:sz="0" w:space="0" w:color="auto"/>
          </w:divBdr>
        </w:div>
        <w:div w:id="15083140">
          <w:marLeft w:val="480"/>
          <w:marRight w:val="0"/>
          <w:marTop w:val="0"/>
          <w:marBottom w:val="0"/>
          <w:divBdr>
            <w:top w:val="none" w:sz="0" w:space="0" w:color="auto"/>
            <w:left w:val="none" w:sz="0" w:space="0" w:color="auto"/>
            <w:bottom w:val="none" w:sz="0" w:space="0" w:color="auto"/>
            <w:right w:val="none" w:sz="0" w:space="0" w:color="auto"/>
          </w:divBdr>
        </w:div>
        <w:div w:id="1636373226">
          <w:marLeft w:val="480"/>
          <w:marRight w:val="0"/>
          <w:marTop w:val="0"/>
          <w:marBottom w:val="0"/>
          <w:divBdr>
            <w:top w:val="none" w:sz="0" w:space="0" w:color="auto"/>
            <w:left w:val="none" w:sz="0" w:space="0" w:color="auto"/>
            <w:bottom w:val="none" w:sz="0" w:space="0" w:color="auto"/>
            <w:right w:val="none" w:sz="0" w:space="0" w:color="auto"/>
          </w:divBdr>
        </w:div>
        <w:div w:id="753208390">
          <w:marLeft w:val="480"/>
          <w:marRight w:val="0"/>
          <w:marTop w:val="0"/>
          <w:marBottom w:val="0"/>
          <w:divBdr>
            <w:top w:val="none" w:sz="0" w:space="0" w:color="auto"/>
            <w:left w:val="none" w:sz="0" w:space="0" w:color="auto"/>
            <w:bottom w:val="none" w:sz="0" w:space="0" w:color="auto"/>
            <w:right w:val="none" w:sz="0" w:space="0" w:color="auto"/>
          </w:divBdr>
        </w:div>
        <w:div w:id="634869468">
          <w:marLeft w:val="480"/>
          <w:marRight w:val="0"/>
          <w:marTop w:val="0"/>
          <w:marBottom w:val="0"/>
          <w:divBdr>
            <w:top w:val="none" w:sz="0" w:space="0" w:color="auto"/>
            <w:left w:val="none" w:sz="0" w:space="0" w:color="auto"/>
            <w:bottom w:val="none" w:sz="0" w:space="0" w:color="auto"/>
            <w:right w:val="none" w:sz="0" w:space="0" w:color="auto"/>
          </w:divBdr>
        </w:div>
        <w:div w:id="1786734185">
          <w:marLeft w:val="480"/>
          <w:marRight w:val="0"/>
          <w:marTop w:val="0"/>
          <w:marBottom w:val="0"/>
          <w:divBdr>
            <w:top w:val="none" w:sz="0" w:space="0" w:color="auto"/>
            <w:left w:val="none" w:sz="0" w:space="0" w:color="auto"/>
            <w:bottom w:val="none" w:sz="0" w:space="0" w:color="auto"/>
            <w:right w:val="none" w:sz="0" w:space="0" w:color="auto"/>
          </w:divBdr>
        </w:div>
        <w:div w:id="917329223">
          <w:marLeft w:val="480"/>
          <w:marRight w:val="0"/>
          <w:marTop w:val="0"/>
          <w:marBottom w:val="0"/>
          <w:divBdr>
            <w:top w:val="none" w:sz="0" w:space="0" w:color="auto"/>
            <w:left w:val="none" w:sz="0" w:space="0" w:color="auto"/>
            <w:bottom w:val="none" w:sz="0" w:space="0" w:color="auto"/>
            <w:right w:val="none" w:sz="0" w:space="0" w:color="auto"/>
          </w:divBdr>
        </w:div>
        <w:div w:id="31808206">
          <w:marLeft w:val="480"/>
          <w:marRight w:val="0"/>
          <w:marTop w:val="0"/>
          <w:marBottom w:val="0"/>
          <w:divBdr>
            <w:top w:val="none" w:sz="0" w:space="0" w:color="auto"/>
            <w:left w:val="none" w:sz="0" w:space="0" w:color="auto"/>
            <w:bottom w:val="none" w:sz="0" w:space="0" w:color="auto"/>
            <w:right w:val="none" w:sz="0" w:space="0" w:color="auto"/>
          </w:divBdr>
        </w:div>
        <w:div w:id="403987812">
          <w:marLeft w:val="480"/>
          <w:marRight w:val="0"/>
          <w:marTop w:val="0"/>
          <w:marBottom w:val="0"/>
          <w:divBdr>
            <w:top w:val="none" w:sz="0" w:space="0" w:color="auto"/>
            <w:left w:val="none" w:sz="0" w:space="0" w:color="auto"/>
            <w:bottom w:val="none" w:sz="0" w:space="0" w:color="auto"/>
            <w:right w:val="none" w:sz="0" w:space="0" w:color="auto"/>
          </w:divBdr>
        </w:div>
        <w:div w:id="1378973946">
          <w:marLeft w:val="480"/>
          <w:marRight w:val="0"/>
          <w:marTop w:val="0"/>
          <w:marBottom w:val="0"/>
          <w:divBdr>
            <w:top w:val="none" w:sz="0" w:space="0" w:color="auto"/>
            <w:left w:val="none" w:sz="0" w:space="0" w:color="auto"/>
            <w:bottom w:val="none" w:sz="0" w:space="0" w:color="auto"/>
            <w:right w:val="none" w:sz="0" w:space="0" w:color="auto"/>
          </w:divBdr>
        </w:div>
        <w:div w:id="1974674139">
          <w:marLeft w:val="480"/>
          <w:marRight w:val="0"/>
          <w:marTop w:val="0"/>
          <w:marBottom w:val="0"/>
          <w:divBdr>
            <w:top w:val="none" w:sz="0" w:space="0" w:color="auto"/>
            <w:left w:val="none" w:sz="0" w:space="0" w:color="auto"/>
            <w:bottom w:val="none" w:sz="0" w:space="0" w:color="auto"/>
            <w:right w:val="none" w:sz="0" w:space="0" w:color="auto"/>
          </w:divBdr>
        </w:div>
      </w:divsChild>
    </w:div>
    <w:div w:id="1616214096">
      <w:bodyDiv w:val="1"/>
      <w:marLeft w:val="0"/>
      <w:marRight w:val="0"/>
      <w:marTop w:val="0"/>
      <w:marBottom w:val="0"/>
      <w:divBdr>
        <w:top w:val="none" w:sz="0" w:space="0" w:color="auto"/>
        <w:left w:val="none" w:sz="0" w:space="0" w:color="auto"/>
        <w:bottom w:val="none" w:sz="0" w:space="0" w:color="auto"/>
        <w:right w:val="none" w:sz="0" w:space="0" w:color="auto"/>
      </w:divBdr>
    </w:div>
    <w:div w:id="1616865877">
      <w:marLeft w:val="480"/>
      <w:marRight w:val="0"/>
      <w:marTop w:val="0"/>
      <w:marBottom w:val="0"/>
      <w:divBdr>
        <w:top w:val="none" w:sz="0" w:space="0" w:color="auto"/>
        <w:left w:val="none" w:sz="0" w:space="0" w:color="auto"/>
        <w:bottom w:val="none" w:sz="0" w:space="0" w:color="auto"/>
        <w:right w:val="none" w:sz="0" w:space="0" w:color="auto"/>
      </w:divBdr>
    </w:div>
    <w:div w:id="1617559858">
      <w:marLeft w:val="480"/>
      <w:marRight w:val="0"/>
      <w:marTop w:val="0"/>
      <w:marBottom w:val="0"/>
      <w:divBdr>
        <w:top w:val="none" w:sz="0" w:space="0" w:color="auto"/>
        <w:left w:val="none" w:sz="0" w:space="0" w:color="auto"/>
        <w:bottom w:val="none" w:sz="0" w:space="0" w:color="auto"/>
        <w:right w:val="none" w:sz="0" w:space="0" w:color="auto"/>
      </w:divBdr>
    </w:div>
    <w:div w:id="1618216250">
      <w:bodyDiv w:val="1"/>
      <w:marLeft w:val="0"/>
      <w:marRight w:val="0"/>
      <w:marTop w:val="0"/>
      <w:marBottom w:val="0"/>
      <w:divBdr>
        <w:top w:val="none" w:sz="0" w:space="0" w:color="auto"/>
        <w:left w:val="none" w:sz="0" w:space="0" w:color="auto"/>
        <w:bottom w:val="none" w:sz="0" w:space="0" w:color="auto"/>
        <w:right w:val="none" w:sz="0" w:space="0" w:color="auto"/>
      </w:divBdr>
    </w:div>
    <w:div w:id="1618491007">
      <w:marLeft w:val="480"/>
      <w:marRight w:val="0"/>
      <w:marTop w:val="0"/>
      <w:marBottom w:val="0"/>
      <w:divBdr>
        <w:top w:val="none" w:sz="0" w:space="0" w:color="auto"/>
        <w:left w:val="none" w:sz="0" w:space="0" w:color="auto"/>
        <w:bottom w:val="none" w:sz="0" w:space="0" w:color="auto"/>
        <w:right w:val="none" w:sz="0" w:space="0" w:color="auto"/>
      </w:divBdr>
    </w:div>
    <w:div w:id="1619527616">
      <w:bodyDiv w:val="1"/>
      <w:marLeft w:val="0"/>
      <w:marRight w:val="0"/>
      <w:marTop w:val="0"/>
      <w:marBottom w:val="0"/>
      <w:divBdr>
        <w:top w:val="none" w:sz="0" w:space="0" w:color="auto"/>
        <w:left w:val="none" w:sz="0" w:space="0" w:color="auto"/>
        <w:bottom w:val="none" w:sz="0" w:space="0" w:color="auto"/>
        <w:right w:val="none" w:sz="0" w:space="0" w:color="auto"/>
      </w:divBdr>
    </w:div>
    <w:div w:id="1620213500">
      <w:marLeft w:val="480"/>
      <w:marRight w:val="0"/>
      <w:marTop w:val="0"/>
      <w:marBottom w:val="0"/>
      <w:divBdr>
        <w:top w:val="none" w:sz="0" w:space="0" w:color="auto"/>
        <w:left w:val="none" w:sz="0" w:space="0" w:color="auto"/>
        <w:bottom w:val="none" w:sz="0" w:space="0" w:color="auto"/>
        <w:right w:val="none" w:sz="0" w:space="0" w:color="auto"/>
      </w:divBdr>
    </w:div>
    <w:div w:id="1620377652">
      <w:bodyDiv w:val="1"/>
      <w:marLeft w:val="0"/>
      <w:marRight w:val="0"/>
      <w:marTop w:val="0"/>
      <w:marBottom w:val="0"/>
      <w:divBdr>
        <w:top w:val="none" w:sz="0" w:space="0" w:color="auto"/>
        <w:left w:val="none" w:sz="0" w:space="0" w:color="auto"/>
        <w:bottom w:val="none" w:sz="0" w:space="0" w:color="auto"/>
        <w:right w:val="none" w:sz="0" w:space="0" w:color="auto"/>
      </w:divBdr>
    </w:div>
    <w:div w:id="1620648141">
      <w:marLeft w:val="480"/>
      <w:marRight w:val="0"/>
      <w:marTop w:val="0"/>
      <w:marBottom w:val="0"/>
      <w:divBdr>
        <w:top w:val="none" w:sz="0" w:space="0" w:color="auto"/>
        <w:left w:val="none" w:sz="0" w:space="0" w:color="auto"/>
        <w:bottom w:val="none" w:sz="0" w:space="0" w:color="auto"/>
        <w:right w:val="none" w:sz="0" w:space="0" w:color="auto"/>
      </w:divBdr>
    </w:div>
    <w:div w:id="1620650122">
      <w:marLeft w:val="480"/>
      <w:marRight w:val="0"/>
      <w:marTop w:val="0"/>
      <w:marBottom w:val="0"/>
      <w:divBdr>
        <w:top w:val="none" w:sz="0" w:space="0" w:color="auto"/>
        <w:left w:val="none" w:sz="0" w:space="0" w:color="auto"/>
        <w:bottom w:val="none" w:sz="0" w:space="0" w:color="auto"/>
        <w:right w:val="none" w:sz="0" w:space="0" w:color="auto"/>
      </w:divBdr>
    </w:div>
    <w:div w:id="1621573390">
      <w:marLeft w:val="480"/>
      <w:marRight w:val="0"/>
      <w:marTop w:val="0"/>
      <w:marBottom w:val="0"/>
      <w:divBdr>
        <w:top w:val="none" w:sz="0" w:space="0" w:color="auto"/>
        <w:left w:val="none" w:sz="0" w:space="0" w:color="auto"/>
        <w:bottom w:val="none" w:sz="0" w:space="0" w:color="auto"/>
        <w:right w:val="none" w:sz="0" w:space="0" w:color="auto"/>
      </w:divBdr>
    </w:div>
    <w:div w:id="1622028660">
      <w:marLeft w:val="480"/>
      <w:marRight w:val="0"/>
      <w:marTop w:val="0"/>
      <w:marBottom w:val="0"/>
      <w:divBdr>
        <w:top w:val="none" w:sz="0" w:space="0" w:color="auto"/>
        <w:left w:val="none" w:sz="0" w:space="0" w:color="auto"/>
        <w:bottom w:val="none" w:sz="0" w:space="0" w:color="auto"/>
        <w:right w:val="none" w:sz="0" w:space="0" w:color="auto"/>
      </w:divBdr>
    </w:div>
    <w:div w:id="1622496911">
      <w:marLeft w:val="480"/>
      <w:marRight w:val="0"/>
      <w:marTop w:val="0"/>
      <w:marBottom w:val="0"/>
      <w:divBdr>
        <w:top w:val="none" w:sz="0" w:space="0" w:color="auto"/>
        <w:left w:val="none" w:sz="0" w:space="0" w:color="auto"/>
        <w:bottom w:val="none" w:sz="0" w:space="0" w:color="auto"/>
        <w:right w:val="none" w:sz="0" w:space="0" w:color="auto"/>
      </w:divBdr>
    </w:div>
    <w:div w:id="1623875943">
      <w:marLeft w:val="480"/>
      <w:marRight w:val="0"/>
      <w:marTop w:val="0"/>
      <w:marBottom w:val="0"/>
      <w:divBdr>
        <w:top w:val="none" w:sz="0" w:space="0" w:color="auto"/>
        <w:left w:val="none" w:sz="0" w:space="0" w:color="auto"/>
        <w:bottom w:val="none" w:sz="0" w:space="0" w:color="auto"/>
        <w:right w:val="none" w:sz="0" w:space="0" w:color="auto"/>
      </w:divBdr>
    </w:div>
    <w:div w:id="1624113308">
      <w:marLeft w:val="480"/>
      <w:marRight w:val="0"/>
      <w:marTop w:val="0"/>
      <w:marBottom w:val="0"/>
      <w:divBdr>
        <w:top w:val="none" w:sz="0" w:space="0" w:color="auto"/>
        <w:left w:val="none" w:sz="0" w:space="0" w:color="auto"/>
        <w:bottom w:val="none" w:sz="0" w:space="0" w:color="auto"/>
        <w:right w:val="none" w:sz="0" w:space="0" w:color="auto"/>
      </w:divBdr>
    </w:div>
    <w:div w:id="1624114454">
      <w:marLeft w:val="480"/>
      <w:marRight w:val="0"/>
      <w:marTop w:val="0"/>
      <w:marBottom w:val="0"/>
      <w:divBdr>
        <w:top w:val="none" w:sz="0" w:space="0" w:color="auto"/>
        <w:left w:val="none" w:sz="0" w:space="0" w:color="auto"/>
        <w:bottom w:val="none" w:sz="0" w:space="0" w:color="auto"/>
        <w:right w:val="none" w:sz="0" w:space="0" w:color="auto"/>
      </w:divBdr>
    </w:div>
    <w:div w:id="1624115668">
      <w:marLeft w:val="480"/>
      <w:marRight w:val="0"/>
      <w:marTop w:val="0"/>
      <w:marBottom w:val="0"/>
      <w:divBdr>
        <w:top w:val="none" w:sz="0" w:space="0" w:color="auto"/>
        <w:left w:val="none" w:sz="0" w:space="0" w:color="auto"/>
        <w:bottom w:val="none" w:sz="0" w:space="0" w:color="auto"/>
        <w:right w:val="none" w:sz="0" w:space="0" w:color="auto"/>
      </w:divBdr>
    </w:div>
    <w:div w:id="1624532529">
      <w:marLeft w:val="480"/>
      <w:marRight w:val="0"/>
      <w:marTop w:val="0"/>
      <w:marBottom w:val="0"/>
      <w:divBdr>
        <w:top w:val="none" w:sz="0" w:space="0" w:color="auto"/>
        <w:left w:val="none" w:sz="0" w:space="0" w:color="auto"/>
        <w:bottom w:val="none" w:sz="0" w:space="0" w:color="auto"/>
        <w:right w:val="none" w:sz="0" w:space="0" w:color="auto"/>
      </w:divBdr>
    </w:div>
    <w:div w:id="1625575321">
      <w:bodyDiv w:val="1"/>
      <w:marLeft w:val="0"/>
      <w:marRight w:val="0"/>
      <w:marTop w:val="0"/>
      <w:marBottom w:val="0"/>
      <w:divBdr>
        <w:top w:val="none" w:sz="0" w:space="0" w:color="auto"/>
        <w:left w:val="none" w:sz="0" w:space="0" w:color="auto"/>
        <w:bottom w:val="none" w:sz="0" w:space="0" w:color="auto"/>
        <w:right w:val="none" w:sz="0" w:space="0" w:color="auto"/>
      </w:divBdr>
    </w:div>
    <w:div w:id="1626036265">
      <w:bodyDiv w:val="1"/>
      <w:marLeft w:val="0"/>
      <w:marRight w:val="0"/>
      <w:marTop w:val="0"/>
      <w:marBottom w:val="0"/>
      <w:divBdr>
        <w:top w:val="none" w:sz="0" w:space="0" w:color="auto"/>
        <w:left w:val="none" w:sz="0" w:space="0" w:color="auto"/>
        <w:bottom w:val="none" w:sz="0" w:space="0" w:color="auto"/>
        <w:right w:val="none" w:sz="0" w:space="0" w:color="auto"/>
      </w:divBdr>
    </w:div>
    <w:div w:id="1626891595">
      <w:marLeft w:val="480"/>
      <w:marRight w:val="0"/>
      <w:marTop w:val="0"/>
      <w:marBottom w:val="0"/>
      <w:divBdr>
        <w:top w:val="none" w:sz="0" w:space="0" w:color="auto"/>
        <w:left w:val="none" w:sz="0" w:space="0" w:color="auto"/>
        <w:bottom w:val="none" w:sz="0" w:space="0" w:color="auto"/>
        <w:right w:val="none" w:sz="0" w:space="0" w:color="auto"/>
      </w:divBdr>
    </w:div>
    <w:div w:id="1627153256">
      <w:marLeft w:val="480"/>
      <w:marRight w:val="0"/>
      <w:marTop w:val="0"/>
      <w:marBottom w:val="0"/>
      <w:divBdr>
        <w:top w:val="none" w:sz="0" w:space="0" w:color="auto"/>
        <w:left w:val="none" w:sz="0" w:space="0" w:color="auto"/>
        <w:bottom w:val="none" w:sz="0" w:space="0" w:color="auto"/>
        <w:right w:val="none" w:sz="0" w:space="0" w:color="auto"/>
      </w:divBdr>
    </w:div>
    <w:div w:id="1628005777">
      <w:marLeft w:val="480"/>
      <w:marRight w:val="0"/>
      <w:marTop w:val="0"/>
      <w:marBottom w:val="0"/>
      <w:divBdr>
        <w:top w:val="none" w:sz="0" w:space="0" w:color="auto"/>
        <w:left w:val="none" w:sz="0" w:space="0" w:color="auto"/>
        <w:bottom w:val="none" w:sz="0" w:space="0" w:color="auto"/>
        <w:right w:val="none" w:sz="0" w:space="0" w:color="auto"/>
      </w:divBdr>
    </w:div>
    <w:div w:id="1629357566">
      <w:marLeft w:val="480"/>
      <w:marRight w:val="0"/>
      <w:marTop w:val="0"/>
      <w:marBottom w:val="0"/>
      <w:divBdr>
        <w:top w:val="none" w:sz="0" w:space="0" w:color="auto"/>
        <w:left w:val="none" w:sz="0" w:space="0" w:color="auto"/>
        <w:bottom w:val="none" w:sz="0" w:space="0" w:color="auto"/>
        <w:right w:val="none" w:sz="0" w:space="0" w:color="auto"/>
      </w:divBdr>
    </w:div>
    <w:div w:id="1629780910">
      <w:marLeft w:val="480"/>
      <w:marRight w:val="0"/>
      <w:marTop w:val="0"/>
      <w:marBottom w:val="0"/>
      <w:divBdr>
        <w:top w:val="none" w:sz="0" w:space="0" w:color="auto"/>
        <w:left w:val="none" w:sz="0" w:space="0" w:color="auto"/>
        <w:bottom w:val="none" w:sz="0" w:space="0" w:color="auto"/>
        <w:right w:val="none" w:sz="0" w:space="0" w:color="auto"/>
      </w:divBdr>
    </w:div>
    <w:div w:id="1629974940">
      <w:marLeft w:val="480"/>
      <w:marRight w:val="0"/>
      <w:marTop w:val="0"/>
      <w:marBottom w:val="0"/>
      <w:divBdr>
        <w:top w:val="none" w:sz="0" w:space="0" w:color="auto"/>
        <w:left w:val="none" w:sz="0" w:space="0" w:color="auto"/>
        <w:bottom w:val="none" w:sz="0" w:space="0" w:color="auto"/>
        <w:right w:val="none" w:sz="0" w:space="0" w:color="auto"/>
      </w:divBdr>
    </w:div>
    <w:div w:id="1630818910">
      <w:bodyDiv w:val="1"/>
      <w:marLeft w:val="0"/>
      <w:marRight w:val="0"/>
      <w:marTop w:val="0"/>
      <w:marBottom w:val="0"/>
      <w:divBdr>
        <w:top w:val="none" w:sz="0" w:space="0" w:color="auto"/>
        <w:left w:val="none" w:sz="0" w:space="0" w:color="auto"/>
        <w:bottom w:val="none" w:sz="0" w:space="0" w:color="auto"/>
        <w:right w:val="none" w:sz="0" w:space="0" w:color="auto"/>
      </w:divBdr>
    </w:div>
    <w:div w:id="1631789805">
      <w:bodyDiv w:val="1"/>
      <w:marLeft w:val="0"/>
      <w:marRight w:val="0"/>
      <w:marTop w:val="0"/>
      <w:marBottom w:val="0"/>
      <w:divBdr>
        <w:top w:val="none" w:sz="0" w:space="0" w:color="auto"/>
        <w:left w:val="none" w:sz="0" w:space="0" w:color="auto"/>
        <w:bottom w:val="none" w:sz="0" w:space="0" w:color="auto"/>
        <w:right w:val="none" w:sz="0" w:space="0" w:color="auto"/>
      </w:divBdr>
    </w:div>
    <w:div w:id="1631857809">
      <w:marLeft w:val="480"/>
      <w:marRight w:val="0"/>
      <w:marTop w:val="0"/>
      <w:marBottom w:val="0"/>
      <w:divBdr>
        <w:top w:val="none" w:sz="0" w:space="0" w:color="auto"/>
        <w:left w:val="none" w:sz="0" w:space="0" w:color="auto"/>
        <w:bottom w:val="none" w:sz="0" w:space="0" w:color="auto"/>
        <w:right w:val="none" w:sz="0" w:space="0" w:color="auto"/>
      </w:divBdr>
    </w:div>
    <w:div w:id="1632204941">
      <w:marLeft w:val="480"/>
      <w:marRight w:val="0"/>
      <w:marTop w:val="0"/>
      <w:marBottom w:val="0"/>
      <w:divBdr>
        <w:top w:val="none" w:sz="0" w:space="0" w:color="auto"/>
        <w:left w:val="none" w:sz="0" w:space="0" w:color="auto"/>
        <w:bottom w:val="none" w:sz="0" w:space="0" w:color="auto"/>
        <w:right w:val="none" w:sz="0" w:space="0" w:color="auto"/>
      </w:divBdr>
    </w:div>
    <w:div w:id="1632514238">
      <w:bodyDiv w:val="1"/>
      <w:marLeft w:val="0"/>
      <w:marRight w:val="0"/>
      <w:marTop w:val="0"/>
      <w:marBottom w:val="0"/>
      <w:divBdr>
        <w:top w:val="none" w:sz="0" w:space="0" w:color="auto"/>
        <w:left w:val="none" w:sz="0" w:space="0" w:color="auto"/>
        <w:bottom w:val="none" w:sz="0" w:space="0" w:color="auto"/>
        <w:right w:val="none" w:sz="0" w:space="0" w:color="auto"/>
      </w:divBdr>
    </w:div>
    <w:div w:id="1633093312">
      <w:bodyDiv w:val="1"/>
      <w:marLeft w:val="0"/>
      <w:marRight w:val="0"/>
      <w:marTop w:val="0"/>
      <w:marBottom w:val="0"/>
      <w:divBdr>
        <w:top w:val="none" w:sz="0" w:space="0" w:color="auto"/>
        <w:left w:val="none" w:sz="0" w:space="0" w:color="auto"/>
        <w:bottom w:val="none" w:sz="0" w:space="0" w:color="auto"/>
        <w:right w:val="none" w:sz="0" w:space="0" w:color="auto"/>
      </w:divBdr>
    </w:div>
    <w:div w:id="1633095480">
      <w:marLeft w:val="480"/>
      <w:marRight w:val="0"/>
      <w:marTop w:val="0"/>
      <w:marBottom w:val="0"/>
      <w:divBdr>
        <w:top w:val="none" w:sz="0" w:space="0" w:color="auto"/>
        <w:left w:val="none" w:sz="0" w:space="0" w:color="auto"/>
        <w:bottom w:val="none" w:sz="0" w:space="0" w:color="auto"/>
        <w:right w:val="none" w:sz="0" w:space="0" w:color="auto"/>
      </w:divBdr>
    </w:div>
    <w:div w:id="1633511834">
      <w:marLeft w:val="480"/>
      <w:marRight w:val="0"/>
      <w:marTop w:val="0"/>
      <w:marBottom w:val="0"/>
      <w:divBdr>
        <w:top w:val="none" w:sz="0" w:space="0" w:color="auto"/>
        <w:left w:val="none" w:sz="0" w:space="0" w:color="auto"/>
        <w:bottom w:val="none" w:sz="0" w:space="0" w:color="auto"/>
        <w:right w:val="none" w:sz="0" w:space="0" w:color="auto"/>
      </w:divBdr>
    </w:div>
    <w:div w:id="1633632159">
      <w:marLeft w:val="480"/>
      <w:marRight w:val="0"/>
      <w:marTop w:val="0"/>
      <w:marBottom w:val="0"/>
      <w:divBdr>
        <w:top w:val="none" w:sz="0" w:space="0" w:color="auto"/>
        <w:left w:val="none" w:sz="0" w:space="0" w:color="auto"/>
        <w:bottom w:val="none" w:sz="0" w:space="0" w:color="auto"/>
        <w:right w:val="none" w:sz="0" w:space="0" w:color="auto"/>
      </w:divBdr>
    </w:div>
    <w:div w:id="1633903382">
      <w:marLeft w:val="480"/>
      <w:marRight w:val="0"/>
      <w:marTop w:val="0"/>
      <w:marBottom w:val="0"/>
      <w:divBdr>
        <w:top w:val="none" w:sz="0" w:space="0" w:color="auto"/>
        <w:left w:val="none" w:sz="0" w:space="0" w:color="auto"/>
        <w:bottom w:val="none" w:sz="0" w:space="0" w:color="auto"/>
        <w:right w:val="none" w:sz="0" w:space="0" w:color="auto"/>
      </w:divBdr>
    </w:div>
    <w:div w:id="1633903551">
      <w:marLeft w:val="480"/>
      <w:marRight w:val="0"/>
      <w:marTop w:val="0"/>
      <w:marBottom w:val="0"/>
      <w:divBdr>
        <w:top w:val="none" w:sz="0" w:space="0" w:color="auto"/>
        <w:left w:val="none" w:sz="0" w:space="0" w:color="auto"/>
        <w:bottom w:val="none" w:sz="0" w:space="0" w:color="auto"/>
        <w:right w:val="none" w:sz="0" w:space="0" w:color="auto"/>
      </w:divBdr>
    </w:div>
    <w:div w:id="1633944977">
      <w:marLeft w:val="480"/>
      <w:marRight w:val="0"/>
      <w:marTop w:val="0"/>
      <w:marBottom w:val="0"/>
      <w:divBdr>
        <w:top w:val="none" w:sz="0" w:space="0" w:color="auto"/>
        <w:left w:val="none" w:sz="0" w:space="0" w:color="auto"/>
        <w:bottom w:val="none" w:sz="0" w:space="0" w:color="auto"/>
        <w:right w:val="none" w:sz="0" w:space="0" w:color="auto"/>
      </w:divBdr>
    </w:div>
    <w:div w:id="1634553086">
      <w:marLeft w:val="480"/>
      <w:marRight w:val="0"/>
      <w:marTop w:val="0"/>
      <w:marBottom w:val="0"/>
      <w:divBdr>
        <w:top w:val="none" w:sz="0" w:space="0" w:color="auto"/>
        <w:left w:val="none" w:sz="0" w:space="0" w:color="auto"/>
        <w:bottom w:val="none" w:sz="0" w:space="0" w:color="auto"/>
        <w:right w:val="none" w:sz="0" w:space="0" w:color="auto"/>
      </w:divBdr>
    </w:div>
    <w:div w:id="1635215776">
      <w:bodyDiv w:val="1"/>
      <w:marLeft w:val="0"/>
      <w:marRight w:val="0"/>
      <w:marTop w:val="0"/>
      <w:marBottom w:val="0"/>
      <w:divBdr>
        <w:top w:val="none" w:sz="0" w:space="0" w:color="auto"/>
        <w:left w:val="none" w:sz="0" w:space="0" w:color="auto"/>
        <w:bottom w:val="none" w:sz="0" w:space="0" w:color="auto"/>
        <w:right w:val="none" w:sz="0" w:space="0" w:color="auto"/>
      </w:divBdr>
    </w:div>
    <w:div w:id="1635595309">
      <w:bodyDiv w:val="1"/>
      <w:marLeft w:val="0"/>
      <w:marRight w:val="0"/>
      <w:marTop w:val="0"/>
      <w:marBottom w:val="0"/>
      <w:divBdr>
        <w:top w:val="none" w:sz="0" w:space="0" w:color="auto"/>
        <w:left w:val="none" w:sz="0" w:space="0" w:color="auto"/>
        <w:bottom w:val="none" w:sz="0" w:space="0" w:color="auto"/>
        <w:right w:val="none" w:sz="0" w:space="0" w:color="auto"/>
      </w:divBdr>
    </w:div>
    <w:div w:id="1635676894">
      <w:bodyDiv w:val="1"/>
      <w:marLeft w:val="0"/>
      <w:marRight w:val="0"/>
      <w:marTop w:val="0"/>
      <w:marBottom w:val="0"/>
      <w:divBdr>
        <w:top w:val="none" w:sz="0" w:space="0" w:color="auto"/>
        <w:left w:val="none" w:sz="0" w:space="0" w:color="auto"/>
        <w:bottom w:val="none" w:sz="0" w:space="0" w:color="auto"/>
        <w:right w:val="none" w:sz="0" w:space="0" w:color="auto"/>
      </w:divBdr>
    </w:div>
    <w:div w:id="1635913658">
      <w:bodyDiv w:val="1"/>
      <w:marLeft w:val="0"/>
      <w:marRight w:val="0"/>
      <w:marTop w:val="0"/>
      <w:marBottom w:val="0"/>
      <w:divBdr>
        <w:top w:val="none" w:sz="0" w:space="0" w:color="auto"/>
        <w:left w:val="none" w:sz="0" w:space="0" w:color="auto"/>
        <w:bottom w:val="none" w:sz="0" w:space="0" w:color="auto"/>
        <w:right w:val="none" w:sz="0" w:space="0" w:color="auto"/>
      </w:divBdr>
    </w:div>
    <w:div w:id="1635986253">
      <w:marLeft w:val="480"/>
      <w:marRight w:val="0"/>
      <w:marTop w:val="0"/>
      <w:marBottom w:val="0"/>
      <w:divBdr>
        <w:top w:val="none" w:sz="0" w:space="0" w:color="auto"/>
        <w:left w:val="none" w:sz="0" w:space="0" w:color="auto"/>
        <w:bottom w:val="none" w:sz="0" w:space="0" w:color="auto"/>
        <w:right w:val="none" w:sz="0" w:space="0" w:color="auto"/>
      </w:divBdr>
    </w:div>
    <w:div w:id="1636452602">
      <w:bodyDiv w:val="1"/>
      <w:marLeft w:val="0"/>
      <w:marRight w:val="0"/>
      <w:marTop w:val="0"/>
      <w:marBottom w:val="0"/>
      <w:divBdr>
        <w:top w:val="none" w:sz="0" w:space="0" w:color="auto"/>
        <w:left w:val="none" w:sz="0" w:space="0" w:color="auto"/>
        <w:bottom w:val="none" w:sz="0" w:space="0" w:color="auto"/>
        <w:right w:val="none" w:sz="0" w:space="0" w:color="auto"/>
      </w:divBdr>
    </w:div>
    <w:div w:id="1637024729">
      <w:marLeft w:val="480"/>
      <w:marRight w:val="0"/>
      <w:marTop w:val="0"/>
      <w:marBottom w:val="0"/>
      <w:divBdr>
        <w:top w:val="none" w:sz="0" w:space="0" w:color="auto"/>
        <w:left w:val="none" w:sz="0" w:space="0" w:color="auto"/>
        <w:bottom w:val="none" w:sz="0" w:space="0" w:color="auto"/>
        <w:right w:val="none" w:sz="0" w:space="0" w:color="auto"/>
      </w:divBdr>
    </w:div>
    <w:div w:id="1638291860">
      <w:bodyDiv w:val="1"/>
      <w:marLeft w:val="0"/>
      <w:marRight w:val="0"/>
      <w:marTop w:val="0"/>
      <w:marBottom w:val="0"/>
      <w:divBdr>
        <w:top w:val="none" w:sz="0" w:space="0" w:color="auto"/>
        <w:left w:val="none" w:sz="0" w:space="0" w:color="auto"/>
        <w:bottom w:val="none" w:sz="0" w:space="0" w:color="auto"/>
        <w:right w:val="none" w:sz="0" w:space="0" w:color="auto"/>
      </w:divBdr>
    </w:div>
    <w:div w:id="1638336427">
      <w:bodyDiv w:val="1"/>
      <w:marLeft w:val="0"/>
      <w:marRight w:val="0"/>
      <w:marTop w:val="0"/>
      <w:marBottom w:val="0"/>
      <w:divBdr>
        <w:top w:val="none" w:sz="0" w:space="0" w:color="auto"/>
        <w:left w:val="none" w:sz="0" w:space="0" w:color="auto"/>
        <w:bottom w:val="none" w:sz="0" w:space="0" w:color="auto"/>
        <w:right w:val="none" w:sz="0" w:space="0" w:color="auto"/>
      </w:divBdr>
    </w:div>
    <w:div w:id="1638757461">
      <w:marLeft w:val="480"/>
      <w:marRight w:val="0"/>
      <w:marTop w:val="0"/>
      <w:marBottom w:val="0"/>
      <w:divBdr>
        <w:top w:val="none" w:sz="0" w:space="0" w:color="auto"/>
        <w:left w:val="none" w:sz="0" w:space="0" w:color="auto"/>
        <w:bottom w:val="none" w:sz="0" w:space="0" w:color="auto"/>
        <w:right w:val="none" w:sz="0" w:space="0" w:color="auto"/>
      </w:divBdr>
    </w:div>
    <w:div w:id="1639073038">
      <w:marLeft w:val="480"/>
      <w:marRight w:val="0"/>
      <w:marTop w:val="0"/>
      <w:marBottom w:val="0"/>
      <w:divBdr>
        <w:top w:val="none" w:sz="0" w:space="0" w:color="auto"/>
        <w:left w:val="none" w:sz="0" w:space="0" w:color="auto"/>
        <w:bottom w:val="none" w:sz="0" w:space="0" w:color="auto"/>
        <w:right w:val="none" w:sz="0" w:space="0" w:color="auto"/>
      </w:divBdr>
    </w:div>
    <w:div w:id="1639409259">
      <w:marLeft w:val="480"/>
      <w:marRight w:val="0"/>
      <w:marTop w:val="0"/>
      <w:marBottom w:val="0"/>
      <w:divBdr>
        <w:top w:val="none" w:sz="0" w:space="0" w:color="auto"/>
        <w:left w:val="none" w:sz="0" w:space="0" w:color="auto"/>
        <w:bottom w:val="none" w:sz="0" w:space="0" w:color="auto"/>
        <w:right w:val="none" w:sz="0" w:space="0" w:color="auto"/>
      </w:divBdr>
    </w:div>
    <w:div w:id="1640066668">
      <w:bodyDiv w:val="1"/>
      <w:marLeft w:val="0"/>
      <w:marRight w:val="0"/>
      <w:marTop w:val="0"/>
      <w:marBottom w:val="0"/>
      <w:divBdr>
        <w:top w:val="none" w:sz="0" w:space="0" w:color="auto"/>
        <w:left w:val="none" w:sz="0" w:space="0" w:color="auto"/>
        <w:bottom w:val="none" w:sz="0" w:space="0" w:color="auto"/>
        <w:right w:val="none" w:sz="0" w:space="0" w:color="auto"/>
      </w:divBdr>
    </w:div>
    <w:div w:id="1640068509">
      <w:bodyDiv w:val="1"/>
      <w:marLeft w:val="0"/>
      <w:marRight w:val="0"/>
      <w:marTop w:val="0"/>
      <w:marBottom w:val="0"/>
      <w:divBdr>
        <w:top w:val="none" w:sz="0" w:space="0" w:color="auto"/>
        <w:left w:val="none" w:sz="0" w:space="0" w:color="auto"/>
        <w:bottom w:val="none" w:sz="0" w:space="0" w:color="auto"/>
        <w:right w:val="none" w:sz="0" w:space="0" w:color="auto"/>
      </w:divBdr>
      <w:divsChild>
        <w:div w:id="797845854">
          <w:marLeft w:val="480"/>
          <w:marRight w:val="0"/>
          <w:marTop w:val="0"/>
          <w:marBottom w:val="0"/>
          <w:divBdr>
            <w:top w:val="none" w:sz="0" w:space="0" w:color="auto"/>
            <w:left w:val="none" w:sz="0" w:space="0" w:color="auto"/>
            <w:bottom w:val="none" w:sz="0" w:space="0" w:color="auto"/>
            <w:right w:val="none" w:sz="0" w:space="0" w:color="auto"/>
          </w:divBdr>
        </w:div>
        <w:div w:id="390661721">
          <w:marLeft w:val="480"/>
          <w:marRight w:val="0"/>
          <w:marTop w:val="0"/>
          <w:marBottom w:val="0"/>
          <w:divBdr>
            <w:top w:val="none" w:sz="0" w:space="0" w:color="auto"/>
            <w:left w:val="none" w:sz="0" w:space="0" w:color="auto"/>
            <w:bottom w:val="none" w:sz="0" w:space="0" w:color="auto"/>
            <w:right w:val="none" w:sz="0" w:space="0" w:color="auto"/>
          </w:divBdr>
        </w:div>
        <w:div w:id="1394616669">
          <w:marLeft w:val="480"/>
          <w:marRight w:val="0"/>
          <w:marTop w:val="0"/>
          <w:marBottom w:val="0"/>
          <w:divBdr>
            <w:top w:val="none" w:sz="0" w:space="0" w:color="auto"/>
            <w:left w:val="none" w:sz="0" w:space="0" w:color="auto"/>
            <w:bottom w:val="none" w:sz="0" w:space="0" w:color="auto"/>
            <w:right w:val="none" w:sz="0" w:space="0" w:color="auto"/>
          </w:divBdr>
        </w:div>
        <w:div w:id="265693557">
          <w:marLeft w:val="480"/>
          <w:marRight w:val="0"/>
          <w:marTop w:val="0"/>
          <w:marBottom w:val="0"/>
          <w:divBdr>
            <w:top w:val="none" w:sz="0" w:space="0" w:color="auto"/>
            <w:left w:val="none" w:sz="0" w:space="0" w:color="auto"/>
            <w:bottom w:val="none" w:sz="0" w:space="0" w:color="auto"/>
            <w:right w:val="none" w:sz="0" w:space="0" w:color="auto"/>
          </w:divBdr>
        </w:div>
        <w:div w:id="2013485693">
          <w:marLeft w:val="480"/>
          <w:marRight w:val="0"/>
          <w:marTop w:val="0"/>
          <w:marBottom w:val="0"/>
          <w:divBdr>
            <w:top w:val="none" w:sz="0" w:space="0" w:color="auto"/>
            <w:left w:val="none" w:sz="0" w:space="0" w:color="auto"/>
            <w:bottom w:val="none" w:sz="0" w:space="0" w:color="auto"/>
            <w:right w:val="none" w:sz="0" w:space="0" w:color="auto"/>
          </w:divBdr>
        </w:div>
        <w:div w:id="1441795920">
          <w:marLeft w:val="480"/>
          <w:marRight w:val="0"/>
          <w:marTop w:val="0"/>
          <w:marBottom w:val="0"/>
          <w:divBdr>
            <w:top w:val="none" w:sz="0" w:space="0" w:color="auto"/>
            <w:left w:val="none" w:sz="0" w:space="0" w:color="auto"/>
            <w:bottom w:val="none" w:sz="0" w:space="0" w:color="auto"/>
            <w:right w:val="none" w:sz="0" w:space="0" w:color="auto"/>
          </w:divBdr>
        </w:div>
        <w:div w:id="98719312">
          <w:marLeft w:val="480"/>
          <w:marRight w:val="0"/>
          <w:marTop w:val="0"/>
          <w:marBottom w:val="0"/>
          <w:divBdr>
            <w:top w:val="none" w:sz="0" w:space="0" w:color="auto"/>
            <w:left w:val="none" w:sz="0" w:space="0" w:color="auto"/>
            <w:bottom w:val="none" w:sz="0" w:space="0" w:color="auto"/>
            <w:right w:val="none" w:sz="0" w:space="0" w:color="auto"/>
          </w:divBdr>
        </w:div>
        <w:div w:id="1368482822">
          <w:marLeft w:val="480"/>
          <w:marRight w:val="0"/>
          <w:marTop w:val="0"/>
          <w:marBottom w:val="0"/>
          <w:divBdr>
            <w:top w:val="none" w:sz="0" w:space="0" w:color="auto"/>
            <w:left w:val="none" w:sz="0" w:space="0" w:color="auto"/>
            <w:bottom w:val="none" w:sz="0" w:space="0" w:color="auto"/>
            <w:right w:val="none" w:sz="0" w:space="0" w:color="auto"/>
          </w:divBdr>
        </w:div>
        <w:div w:id="969361749">
          <w:marLeft w:val="480"/>
          <w:marRight w:val="0"/>
          <w:marTop w:val="0"/>
          <w:marBottom w:val="0"/>
          <w:divBdr>
            <w:top w:val="none" w:sz="0" w:space="0" w:color="auto"/>
            <w:left w:val="none" w:sz="0" w:space="0" w:color="auto"/>
            <w:bottom w:val="none" w:sz="0" w:space="0" w:color="auto"/>
            <w:right w:val="none" w:sz="0" w:space="0" w:color="auto"/>
          </w:divBdr>
        </w:div>
        <w:div w:id="1102458052">
          <w:marLeft w:val="480"/>
          <w:marRight w:val="0"/>
          <w:marTop w:val="0"/>
          <w:marBottom w:val="0"/>
          <w:divBdr>
            <w:top w:val="none" w:sz="0" w:space="0" w:color="auto"/>
            <w:left w:val="none" w:sz="0" w:space="0" w:color="auto"/>
            <w:bottom w:val="none" w:sz="0" w:space="0" w:color="auto"/>
            <w:right w:val="none" w:sz="0" w:space="0" w:color="auto"/>
          </w:divBdr>
        </w:div>
        <w:div w:id="1562401728">
          <w:marLeft w:val="480"/>
          <w:marRight w:val="0"/>
          <w:marTop w:val="0"/>
          <w:marBottom w:val="0"/>
          <w:divBdr>
            <w:top w:val="none" w:sz="0" w:space="0" w:color="auto"/>
            <w:left w:val="none" w:sz="0" w:space="0" w:color="auto"/>
            <w:bottom w:val="none" w:sz="0" w:space="0" w:color="auto"/>
            <w:right w:val="none" w:sz="0" w:space="0" w:color="auto"/>
          </w:divBdr>
        </w:div>
        <w:div w:id="2088384254">
          <w:marLeft w:val="480"/>
          <w:marRight w:val="0"/>
          <w:marTop w:val="0"/>
          <w:marBottom w:val="0"/>
          <w:divBdr>
            <w:top w:val="none" w:sz="0" w:space="0" w:color="auto"/>
            <w:left w:val="none" w:sz="0" w:space="0" w:color="auto"/>
            <w:bottom w:val="none" w:sz="0" w:space="0" w:color="auto"/>
            <w:right w:val="none" w:sz="0" w:space="0" w:color="auto"/>
          </w:divBdr>
        </w:div>
        <w:div w:id="307784204">
          <w:marLeft w:val="480"/>
          <w:marRight w:val="0"/>
          <w:marTop w:val="0"/>
          <w:marBottom w:val="0"/>
          <w:divBdr>
            <w:top w:val="none" w:sz="0" w:space="0" w:color="auto"/>
            <w:left w:val="none" w:sz="0" w:space="0" w:color="auto"/>
            <w:bottom w:val="none" w:sz="0" w:space="0" w:color="auto"/>
            <w:right w:val="none" w:sz="0" w:space="0" w:color="auto"/>
          </w:divBdr>
        </w:div>
        <w:div w:id="197858928">
          <w:marLeft w:val="480"/>
          <w:marRight w:val="0"/>
          <w:marTop w:val="0"/>
          <w:marBottom w:val="0"/>
          <w:divBdr>
            <w:top w:val="none" w:sz="0" w:space="0" w:color="auto"/>
            <w:left w:val="none" w:sz="0" w:space="0" w:color="auto"/>
            <w:bottom w:val="none" w:sz="0" w:space="0" w:color="auto"/>
            <w:right w:val="none" w:sz="0" w:space="0" w:color="auto"/>
          </w:divBdr>
        </w:div>
        <w:div w:id="1614632063">
          <w:marLeft w:val="480"/>
          <w:marRight w:val="0"/>
          <w:marTop w:val="0"/>
          <w:marBottom w:val="0"/>
          <w:divBdr>
            <w:top w:val="none" w:sz="0" w:space="0" w:color="auto"/>
            <w:left w:val="none" w:sz="0" w:space="0" w:color="auto"/>
            <w:bottom w:val="none" w:sz="0" w:space="0" w:color="auto"/>
            <w:right w:val="none" w:sz="0" w:space="0" w:color="auto"/>
          </w:divBdr>
        </w:div>
        <w:div w:id="1716005101">
          <w:marLeft w:val="480"/>
          <w:marRight w:val="0"/>
          <w:marTop w:val="0"/>
          <w:marBottom w:val="0"/>
          <w:divBdr>
            <w:top w:val="none" w:sz="0" w:space="0" w:color="auto"/>
            <w:left w:val="none" w:sz="0" w:space="0" w:color="auto"/>
            <w:bottom w:val="none" w:sz="0" w:space="0" w:color="auto"/>
            <w:right w:val="none" w:sz="0" w:space="0" w:color="auto"/>
          </w:divBdr>
        </w:div>
        <w:div w:id="1000276332">
          <w:marLeft w:val="480"/>
          <w:marRight w:val="0"/>
          <w:marTop w:val="0"/>
          <w:marBottom w:val="0"/>
          <w:divBdr>
            <w:top w:val="none" w:sz="0" w:space="0" w:color="auto"/>
            <w:left w:val="none" w:sz="0" w:space="0" w:color="auto"/>
            <w:bottom w:val="none" w:sz="0" w:space="0" w:color="auto"/>
            <w:right w:val="none" w:sz="0" w:space="0" w:color="auto"/>
          </w:divBdr>
        </w:div>
        <w:div w:id="647247623">
          <w:marLeft w:val="480"/>
          <w:marRight w:val="0"/>
          <w:marTop w:val="0"/>
          <w:marBottom w:val="0"/>
          <w:divBdr>
            <w:top w:val="none" w:sz="0" w:space="0" w:color="auto"/>
            <w:left w:val="none" w:sz="0" w:space="0" w:color="auto"/>
            <w:bottom w:val="none" w:sz="0" w:space="0" w:color="auto"/>
            <w:right w:val="none" w:sz="0" w:space="0" w:color="auto"/>
          </w:divBdr>
        </w:div>
      </w:divsChild>
    </w:div>
    <w:div w:id="1640113780">
      <w:marLeft w:val="480"/>
      <w:marRight w:val="0"/>
      <w:marTop w:val="0"/>
      <w:marBottom w:val="0"/>
      <w:divBdr>
        <w:top w:val="none" w:sz="0" w:space="0" w:color="auto"/>
        <w:left w:val="none" w:sz="0" w:space="0" w:color="auto"/>
        <w:bottom w:val="none" w:sz="0" w:space="0" w:color="auto"/>
        <w:right w:val="none" w:sz="0" w:space="0" w:color="auto"/>
      </w:divBdr>
    </w:div>
    <w:div w:id="1640498078">
      <w:bodyDiv w:val="1"/>
      <w:marLeft w:val="0"/>
      <w:marRight w:val="0"/>
      <w:marTop w:val="0"/>
      <w:marBottom w:val="0"/>
      <w:divBdr>
        <w:top w:val="none" w:sz="0" w:space="0" w:color="auto"/>
        <w:left w:val="none" w:sz="0" w:space="0" w:color="auto"/>
        <w:bottom w:val="none" w:sz="0" w:space="0" w:color="auto"/>
        <w:right w:val="none" w:sz="0" w:space="0" w:color="auto"/>
      </w:divBdr>
      <w:divsChild>
        <w:div w:id="1124009474">
          <w:marLeft w:val="480"/>
          <w:marRight w:val="0"/>
          <w:marTop w:val="0"/>
          <w:marBottom w:val="0"/>
          <w:divBdr>
            <w:top w:val="none" w:sz="0" w:space="0" w:color="auto"/>
            <w:left w:val="none" w:sz="0" w:space="0" w:color="auto"/>
            <w:bottom w:val="none" w:sz="0" w:space="0" w:color="auto"/>
            <w:right w:val="none" w:sz="0" w:space="0" w:color="auto"/>
          </w:divBdr>
        </w:div>
        <w:div w:id="1009023026">
          <w:marLeft w:val="480"/>
          <w:marRight w:val="0"/>
          <w:marTop w:val="0"/>
          <w:marBottom w:val="0"/>
          <w:divBdr>
            <w:top w:val="none" w:sz="0" w:space="0" w:color="auto"/>
            <w:left w:val="none" w:sz="0" w:space="0" w:color="auto"/>
            <w:bottom w:val="none" w:sz="0" w:space="0" w:color="auto"/>
            <w:right w:val="none" w:sz="0" w:space="0" w:color="auto"/>
          </w:divBdr>
        </w:div>
        <w:div w:id="590045352">
          <w:marLeft w:val="480"/>
          <w:marRight w:val="0"/>
          <w:marTop w:val="0"/>
          <w:marBottom w:val="0"/>
          <w:divBdr>
            <w:top w:val="none" w:sz="0" w:space="0" w:color="auto"/>
            <w:left w:val="none" w:sz="0" w:space="0" w:color="auto"/>
            <w:bottom w:val="none" w:sz="0" w:space="0" w:color="auto"/>
            <w:right w:val="none" w:sz="0" w:space="0" w:color="auto"/>
          </w:divBdr>
        </w:div>
        <w:div w:id="1258245426">
          <w:marLeft w:val="480"/>
          <w:marRight w:val="0"/>
          <w:marTop w:val="0"/>
          <w:marBottom w:val="0"/>
          <w:divBdr>
            <w:top w:val="none" w:sz="0" w:space="0" w:color="auto"/>
            <w:left w:val="none" w:sz="0" w:space="0" w:color="auto"/>
            <w:bottom w:val="none" w:sz="0" w:space="0" w:color="auto"/>
            <w:right w:val="none" w:sz="0" w:space="0" w:color="auto"/>
          </w:divBdr>
        </w:div>
        <w:div w:id="151413891">
          <w:marLeft w:val="480"/>
          <w:marRight w:val="0"/>
          <w:marTop w:val="0"/>
          <w:marBottom w:val="0"/>
          <w:divBdr>
            <w:top w:val="none" w:sz="0" w:space="0" w:color="auto"/>
            <w:left w:val="none" w:sz="0" w:space="0" w:color="auto"/>
            <w:bottom w:val="none" w:sz="0" w:space="0" w:color="auto"/>
            <w:right w:val="none" w:sz="0" w:space="0" w:color="auto"/>
          </w:divBdr>
        </w:div>
        <w:div w:id="977345158">
          <w:marLeft w:val="480"/>
          <w:marRight w:val="0"/>
          <w:marTop w:val="0"/>
          <w:marBottom w:val="0"/>
          <w:divBdr>
            <w:top w:val="none" w:sz="0" w:space="0" w:color="auto"/>
            <w:left w:val="none" w:sz="0" w:space="0" w:color="auto"/>
            <w:bottom w:val="none" w:sz="0" w:space="0" w:color="auto"/>
            <w:right w:val="none" w:sz="0" w:space="0" w:color="auto"/>
          </w:divBdr>
        </w:div>
        <w:div w:id="1324892094">
          <w:marLeft w:val="480"/>
          <w:marRight w:val="0"/>
          <w:marTop w:val="0"/>
          <w:marBottom w:val="0"/>
          <w:divBdr>
            <w:top w:val="none" w:sz="0" w:space="0" w:color="auto"/>
            <w:left w:val="none" w:sz="0" w:space="0" w:color="auto"/>
            <w:bottom w:val="none" w:sz="0" w:space="0" w:color="auto"/>
            <w:right w:val="none" w:sz="0" w:space="0" w:color="auto"/>
          </w:divBdr>
        </w:div>
        <w:div w:id="434325180">
          <w:marLeft w:val="480"/>
          <w:marRight w:val="0"/>
          <w:marTop w:val="0"/>
          <w:marBottom w:val="0"/>
          <w:divBdr>
            <w:top w:val="none" w:sz="0" w:space="0" w:color="auto"/>
            <w:left w:val="none" w:sz="0" w:space="0" w:color="auto"/>
            <w:bottom w:val="none" w:sz="0" w:space="0" w:color="auto"/>
            <w:right w:val="none" w:sz="0" w:space="0" w:color="auto"/>
          </w:divBdr>
        </w:div>
        <w:div w:id="1094129063">
          <w:marLeft w:val="480"/>
          <w:marRight w:val="0"/>
          <w:marTop w:val="0"/>
          <w:marBottom w:val="0"/>
          <w:divBdr>
            <w:top w:val="none" w:sz="0" w:space="0" w:color="auto"/>
            <w:left w:val="none" w:sz="0" w:space="0" w:color="auto"/>
            <w:bottom w:val="none" w:sz="0" w:space="0" w:color="auto"/>
            <w:right w:val="none" w:sz="0" w:space="0" w:color="auto"/>
          </w:divBdr>
        </w:div>
        <w:div w:id="2051880786">
          <w:marLeft w:val="480"/>
          <w:marRight w:val="0"/>
          <w:marTop w:val="0"/>
          <w:marBottom w:val="0"/>
          <w:divBdr>
            <w:top w:val="none" w:sz="0" w:space="0" w:color="auto"/>
            <w:left w:val="none" w:sz="0" w:space="0" w:color="auto"/>
            <w:bottom w:val="none" w:sz="0" w:space="0" w:color="auto"/>
            <w:right w:val="none" w:sz="0" w:space="0" w:color="auto"/>
          </w:divBdr>
        </w:div>
        <w:div w:id="933636112">
          <w:marLeft w:val="480"/>
          <w:marRight w:val="0"/>
          <w:marTop w:val="0"/>
          <w:marBottom w:val="0"/>
          <w:divBdr>
            <w:top w:val="none" w:sz="0" w:space="0" w:color="auto"/>
            <w:left w:val="none" w:sz="0" w:space="0" w:color="auto"/>
            <w:bottom w:val="none" w:sz="0" w:space="0" w:color="auto"/>
            <w:right w:val="none" w:sz="0" w:space="0" w:color="auto"/>
          </w:divBdr>
        </w:div>
        <w:div w:id="436219270">
          <w:marLeft w:val="480"/>
          <w:marRight w:val="0"/>
          <w:marTop w:val="0"/>
          <w:marBottom w:val="0"/>
          <w:divBdr>
            <w:top w:val="none" w:sz="0" w:space="0" w:color="auto"/>
            <w:left w:val="none" w:sz="0" w:space="0" w:color="auto"/>
            <w:bottom w:val="none" w:sz="0" w:space="0" w:color="auto"/>
            <w:right w:val="none" w:sz="0" w:space="0" w:color="auto"/>
          </w:divBdr>
        </w:div>
        <w:div w:id="265381168">
          <w:marLeft w:val="480"/>
          <w:marRight w:val="0"/>
          <w:marTop w:val="0"/>
          <w:marBottom w:val="0"/>
          <w:divBdr>
            <w:top w:val="none" w:sz="0" w:space="0" w:color="auto"/>
            <w:left w:val="none" w:sz="0" w:space="0" w:color="auto"/>
            <w:bottom w:val="none" w:sz="0" w:space="0" w:color="auto"/>
            <w:right w:val="none" w:sz="0" w:space="0" w:color="auto"/>
          </w:divBdr>
        </w:div>
        <w:div w:id="1513648283">
          <w:marLeft w:val="480"/>
          <w:marRight w:val="0"/>
          <w:marTop w:val="0"/>
          <w:marBottom w:val="0"/>
          <w:divBdr>
            <w:top w:val="none" w:sz="0" w:space="0" w:color="auto"/>
            <w:left w:val="none" w:sz="0" w:space="0" w:color="auto"/>
            <w:bottom w:val="none" w:sz="0" w:space="0" w:color="auto"/>
            <w:right w:val="none" w:sz="0" w:space="0" w:color="auto"/>
          </w:divBdr>
        </w:div>
        <w:div w:id="685668835">
          <w:marLeft w:val="480"/>
          <w:marRight w:val="0"/>
          <w:marTop w:val="0"/>
          <w:marBottom w:val="0"/>
          <w:divBdr>
            <w:top w:val="none" w:sz="0" w:space="0" w:color="auto"/>
            <w:left w:val="none" w:sz="0" w:space="0" w:color="auto"/>
            <w:bottom w:val="none" w:sz="0" w:space="0" w:color="auto"/>
            <w:right w:val="none" w:sz="0" w:space="0" w:color="auto"/>
          </w:divBdr>
        </w:div>
        <w:div w:id="88045271">
          <w:marLeft w:val="480"/>
          <w:marRight w:val="0"/>
          <w:marTop w:val="0"/>
          <w:marBottom w:val="0"/>
          <w:divBdr>
            <w:top w:val="none" w:sz="0" w:space="0" w:color="auto"/>
            <w:left w:val="none" w:sz="0" w:space="0" w:color="auto"/>
            <w:bottom w:val="none" w:sz="0" w:space="0" w:color="auto"/>
            <w:right w:val="none" w:sz="0" w:space="0" w:color="auto"/>
          </w:divBdr>
        </w:div>
        <w:div w:id="1127040540">
          <w:marLeft w:val="480"/>
          <w:marRight w:val="0"/>
          <w:marTop w:val="0"/>
          <w:marBottom w:val="0"/>
          <w:divBdr>
            <w:top w:val="none" w:sz="0" w:space="0" w:color="auto"/>
            <w:left w:val="none" w:sz="0" w:space="0" w:color="auto"/>
            <w:bottom w:val="none" w:sz="0" w:space="0" w:color="auto"/>
            <w:right w:val="none" w:sz="0" w:space="0" w:color="auto"/>
          </w:divBdr>
        </w:div>
      </w:divsChild>
    </w:div>
    <w:div w:id="1642155217">
      <w:marLeft w:val="480"/>
      <w:marRight w:val="0"/>
      <w:marTop w:val="0"/>
      <w:marBottom w:val="0"/>
      <w:divBdr>
        <w:top w:val="none" w:sz="0" w:space="0" w:color="auto"/>
        <w:left w:val="none" w:sz="0" w:space="0" w:color="auto"/>
        <w:bottom w:val="none" w:sz="0" w:space="0" w:color="auto"/>
        <w:right w:val="none" w:sz="0" w:space="0" w:color="auto"/>
      </w:divBdr>
      <w:divsChild>
        <w:div w:id="2114133719">
          <w:marLeft w:val="480"/>
          <w:marRight w:val="0"/>
          <w:marTop w:val="0"/>
          <w:marBottom w:val="0"/>
          <w:divBdr>
            <w:top w:val="none" w:sz="0" w:space="0" w:color="auto"/>
            <w:left w:val="none" w:sz="0" w:space="0" w:color="auto"/>
            <w:bottom w:val="none" w:sz="0" w:space="0" w:color="auto"/>
            <w:right w:val="none" w:sz="0" w:space="0" w:color="auto"/>
          </w:divBdr>
        </w:div>
        <w:div w:id="1971086914">
          <w:marLeft w:val="480"/>
          <w:marRight w:val="0"/>
          <w:marTop w:val="0"/>
          <w:marBottom w:val="0"/>
          <w:divBdr>
            <w:top w:val="none" w:sz="0" w:space="0" w:color="auto"/>
            <w:left w:val="none" w:sz="0" w:space="0" w:color="auto"/>
            <w:bottom w:val="none" w:sz="0" w:space="0" w:color="auto"/>
            <w:right w:val="none" w:sz="0" w:space="0" w:color="auto"/>
          </w:divBdr>
        </w:div>
        <w:div w:id="908854452">
          <w:marLeft w:val="480"/>
          <w:marRight w:val="0"/>
          <w:marTop w:val="0"/>
          <w:marBottom w:val="0"/>
          <w:divBdr>
            <w:top w:val="none" w:sz="0" w:space="0" w:color="auto"/>
            <w:left w:val="none" w:sz="0" w:space="0" w:color="auto"/>
            <w:bottom w:val="none" w:sz="0" w:space="0" w:color="auto"/>
            <w:right w:val="none" w:sz="0" w:space="0" w:color="auto"/>
          </w:divBdr>
        </w:div>
        <w:div w:id="434256944">
          <w:marLeft w:val="480"/>
          <w:marRight w:val="0"/>
          <w:marTop w:val="0"/>
          <w:marBottom w:val="0"/>
          <w:divBdr>
            <w:top w:val="none" w:sz="0" w:space="0" w:color="auto"/>
            <w:left w:val="none" w:sz="0" w:space="0" w:color="auto"/>
            <w:bottom w:val="none" w:sz="0" w:space="0" w:color="auto"/>
            <w:right w:val="none" w:sz="0" w:space="0" w:color="auto"/>
          </w:divBdr>
        </w:div>
        <w:div w:id="495269220">
          <w:marLeft w:val="480"/>
          <w:marRight w:val="0"/>
          <w:marTop w:val="0"/>
          <w:marBottom w:val="0"/>
          <w:divBdr>
            <w:top w:val="none" w:sz="0" w:space="0" w:color="auto"/>
            <w:left w:val="none" w:sz="0" w:space="0" w:color="auto"/>
            <w:bottom w:val="none" w:sz="0" w:space="0" w:color="auto"/>
            <w:right w:val="none" w:sz="0" w:space="0" w:color="auto"/>
          </w:divBdr>
        </w:div>
        <w:div w:id="788670223">
          <w:marLeft w:val="480"/>
          <w:marRight w:val="0"/>
          <w:marTop w:val="0"/>
          <w:marBottom w:val="0"/>
          <w:divBdr>
            <w:top w:val="none" w:sz="0" w:space="0" w:color="auto"/>
            <w:left w:val="none" w:sz="0" w:space="0" w:color="auto"/>
            <w:bottom w:val="none" w:sz="0" w:space="0" w:color="auto"/>
            <w:right w:val="none" w:sz="0" w:space="0" w:color="auto"/>
          </w:divBdr>
        </w:div>
        <w:div w:id="1887981308">
          <w:marLeft w:val="480"/>
          <w:marRight w:val="0"/>
          <w:marTop w:val="0"/>
          <w:marBottom w:val="0"/>
          <w:divBdr>
            <w:top w:val="none" w:sz="0" w:space="0" w:color="auto"/>
            <w:left w:val="none" w:sz="0" w:space="0" w:color="auto"/>
            <w:bottom w:val="none" w:sz="0" w:space="0" w:color="auto"/>
            <w:right w:val="none" w:sz="0" w:space="0" w:color="auto"/>
          </w:divBdr>
        </w:div>
        <w:div w:id="1311863429">
          <w:marLeft w:val="480"/>
          <w:marRight w:val="0"/>
          <w:marTop w:val="0"/>
          <w:marBottom w:val="0"/>
          <w:divBdr>
            <w:top w:val="none" w:sz="0" w:space="0" w:color="auto"/>
            <w:left w:val="none" w:sz="0" w:space="0" w:color="auto"/>
            <w:bottom w:val="none" w:sz="0" w:space="0" w:color="auto"/>
            <w:right w:val="none" w:sz="0" w:space="0" w:color="auto"/>
          </w:divBdr>
        </w:div>
        <w:div w:id="1559317921">
          <w:marLeft w:val="480"/>
          <w:marRight w:val="0"/>
          <w:marTop w:val="0"/>
          <w:marBottom w:val="0"/>
          <w:divBdr>
            <w:top w:val="none" w:sz="0" w:space="0" w:color="auto"/>
            <w:left w:val="none" w:sz="0" w:space="0" w:color="auto"/>
            <w:bottom w:val="none" w:sz="0" w:space="0" w:color="auto"/>
            <w:right w:val="none" w:sz="0" w:space="0" w:color="auto"/>
          </w:divBdr>
        </w:div>
        <w:div w:id="341667731">
          <w:marLeft w:val="480"/>
          <w:marRight w:val="0"/>
          <w:marTop w:val="0"/>
          <w:marBottom w:val="0"/>
          <w:divBdr>
            <w:top w:val="none" w:sz="0" w:space="0" w:color="auto"/>
            <w:left w:val="none" w:sz="0" w:space="0" w:color="auto"/>
            <w:bottom w:val="none" w:sz="0" w:space="0" w:color="auto"/>
            <w:right w:val="none" w:sz="0" w:space="0" w:color="auto"/>
          </w:divBdr>
        </w:div>
        <w:div w:id="1471750742">
          <w:marLeft w:val="480"/>
          <w:marRight w:val="0"/>
          <w:marTop w:val="0"/>
          <w:marBottom w:val="0"/>
          <w:divBdr>
            <w:top w:val="none" w:sz="0" w:space="0" w:color="auto"/>
            <w:left w:val="none" w:sz="0" w:space="0" w:color="auto"/>
            <w:bottom w:val="none" w:sz="0" w:space="0" w:color="auto"/>
            <w:right w:val="none" w:sz="0" w:space="0" w:color="auto"/>
          </w:divBdr>
        </w:div>
        <w:div w:id="2132430153">
          <w:marLeft w:val="480"/>
          <w:marRight w:val="0"/>
          <w:marTop w:val="0"/>
          <w:marBottom w:val="0"/>
          <w:divBdr>
            <w:top w:val="none" w:sz="0" w:space="0" w:color="auto"/>
            <w:left w:val="none" w:sz="0" w:space="0" w:color="auto"/>
            <w:bottom w:val="none" w:sz="0" w:space="0" w:color="auto"/>
            <w:right w:val="none" w:sz="0" w:space="0" w:color="auto"/>
          </w:divBdr>
        </w:div>
        <w:div w:id="1560049769">
          <w:marLeft w:val="480"/>
          <w:marRight w:val="0"/>
          <w:marTop w:val="0"/>
          <w:marBottom w:val="0"/>
          <w:divBdr>
            <w:top w:val="none" w:sz="0" w:space="0" w:color="auto"/>
            <w:left w:val="none" w:sz="0" w:space="0" w:color="auto"/>
            <w:bottom w:val="none" w:sz="0" w:space="0" w:color="auto"/>
            <w:right w:val="none" w:sz="0" w:space="0" w:color="auto"/>
          </w:divBdr>
        </w:div>
        <w:div w:id="552423834">
          <w:marLeft w:val="480"/>
          <w:marRight w:val="0"/>
          <w:marTop w:val="0"/>
          <w:marBottom w:val="0"/>
          <w:divBdr>
            <w:top w:val="none" w:sz="0" w:space="0" w:color="auto"/>
            <w:left w:val="none" w:sz="0" w:space="0" w:color="auto"/>
            <w:bottom w:val="none" w:sz="0" w:space="0" w:color="auto"/>
            <w:right w:val="none" w:sz="0" w:space="0" w:color="auto"/>
          </w:divBdr>
        </w:div>
        <w:div w:id="128060846">
          <w:marLeft w:val="480"/>
          <w:marRight w:val="0"/>
          <w:marTop w:val="0"/>
          <w:marBottom w:val="0"/>
          <w:divBdr>
            <w:top w:val="none" w:sz="0" w:space="0" w:color="auto"/>
            <w:left w:val="none" w:sz="0" w:space="0" w:color="auto"/>
            <w:bottom w:val="none" w:sz="0" w:space="0" w:color="auto"/>
            <w:right w:val="none" w:sz="0" w:space="0" w:color="auto"/>
          </w:divBdr>
        </w:div>
        <w:div w:id="502548715">
          <w:marLeft w:val="480"/>
          <w:marRight w:val="0"/>
          <w:marTop w:val="0"/>
          <w:marBottom w:val="0"/>
          <w:divBdr>
            <w:top w:val="none" w:sz="0" w:space="0" w:color="auto"/>
            <w:left w:val="none" w:sz="0" w:space="0" w:color="auto"/>
            <w:bottom w:val="none" w:sz="0" w:space="0" w:color="auto"/>
            <w:right w:val="none" w:sz="0" w:space="0" w:color="auto"/>
          </w:divBdr>
        </w:div>
        <w:div w:id="1140196303">
          <w:marLeft w:val="480"/>
          <w:marRight w:val="0"/>
          <w:marTop w:val="0"/>
          <w:marBottom w:val="0"/>
          <w:divBdr>
            <w:top w:val="none" w:sz="0" w:space="0" w:color="auto"/>
            <w:left w:val="none" w:sz="0" w:space="0" w:color="auto"/>
            <w:bottom w:val="none" w:sz="0" w:space="0" w:color="auto"/>
            <w:right w:val="none" w:sz="0" w:space="0" w:color="auto"/>
          </w:divBdr>
        </w:div>
        <w:div w:id="98381280">
          <w:marLeft w:val="480"/>
          <w:marRight w:val="0"/>
          <w:marTop w:val="0"/>
          <w:marBottom w:val="0"/>
          <w:divBdr>
            <w:top w:val="none" w:sz="0" w:space="0" w:color="auto"/>
            <w:left w:val="none" w:sz="0" w:space="0" w:color="auto"/>
            <w:bottom w:val="none" w:sz="0" w:space="0" w:color="auto"/>
            <w:right w:val="none" w:sz="0" w:space="0" w:color="auto"/>
          </w:divBdr>
        </w:div>
        <w:div w:id="58478104">
          <w:marLeft w:val="480"/>
          <w:marRight w:val="0"/>
          <w:marTop w:val="0"/>
          <w:marBottom w:val="0"/>
          <w:divBdr>
            <w:top w:val="none" w:sz="0" w:space="0" w:color="auto"/>
            <w:left w:val="none" w:sz="0" w:space="0" w:color="auto"/>
            <w:bottom w:val="none" w:sz="0" w:space="0" w:color="auto"/>
            <w:right w:val="none" w:sz="0" w:space="0" w:color="auto"/>
          </w:divBdr>
        </w:div>
        <w:div w:id="989136244">
          <w:marLeft w:val="480"/>
          <w:marRight w:val="0"/>
          <w:marTop w:val="0"/>
          <w:marBottom w:val="0"/>
          <w:divBdr>
            <w:top w:val="none" w:sz="0" w:space="0" w:color="auto"/>
            <w:left w:val="none" w:sz="0" w:space="0" w:color="auto"/>
            <w:bottom w:val="none" w:sz="0" w:space="0" w:color="auto"/>
            <w:right w:val="none" w:sz="0" w:space="0" w:color="auto"/>
          </w:divBdr>
        </w:div>
      </w:divsChild>
    </w:div>
    <w:div w:id="1642536247">
      <w:bodyDiv w:val="1"/>
      <w:marLeft w:val="0"/>
      <w:marRight w:val="0"/>
      <w:marTop w:val="0"/>
      <w:marBottom w:val="0"/>
      <w:divBdr>
        <w:top w:val="none" w:sz="0" w:space="0" w:color="auto"/>
        <w:left w:val="none" w:sz="0" w:space="0" w:color="auto"/>
        <w:bottom w:val="none" w:sz="0" w:space="0" w:color="auto"/>
        <w:right w:val="none" w:sz="0" w:space="0" w:color="auto"/>
      </w:divBdr>
    </w:div>
    <w:div w:id="1642684886">
      <w:bodyDiv w:val="1"/>
      <w:marLeft w:val="0"/>
      <w:marRight w:val="0"/>
      <w:marTop w:val="0"/>
      <w:marBottom w:val="0"/>
      <w:divBdr>
        <w:top w:val="none" w:sz="0" w:space="0" w:color="auto"/>
        <w:left w:val="none" w:sz="0" w:space="0" w:color="auto"/>
        <w:bottom w:val="none" w:sz="0" w:space="0" w:color="auto"/>
        <w:right w:val="none" w:sz="0" w:space="0" w:color="auto"/>
      </w:divBdr>
    </w:div>
    <w:div w:id="1643850836">
      <w:marLeft w:val="480"/>
      <w:marRight w:val="0"/>
      <w:marTop w:val="0"/>
      <w:marBottom w:val="0"/>
      <w:divBdr>
        <w:top w:val="none" w:sz="0" w:space="0" w:color="auto"/>
        <w:left w:val="none" w:sz="0" w:space="0" w:color="auto"/>
        <w:bottom w:val="none" w:sz="0" w:space="0" w:color="auto"/>
        <w:right w:val="none" w:sz="0" w:space="0" w:color="auto"/>
      </w:divBdr>
    </w:div>
    <w:div w:id="1644189926">
      <w:marLeft w:val="480"/>
      <w:marRight w:val="0"/>
      <w:marTop w:val="0"/>
      <w:marBottom w:val="0"/>
      <w:divBdr>
        <w:top w:val="none" w:sz="0" w:space="0" w:color="auto"/>
        <w:left w:val="none" w:sz="0" w:space="0" w:color="auto"/>
        <w:bottom w:val="none" w:sz="0" w:space="0" w:color="auto"/>
        <w:right w:val="none" w:sz="0" w:space="0" w:color="auto"/>
      </w:divBdr>
    </w:div>
    <w:div w:id="1644314706">
      <w:bodyDiv w:val="1"/>
      <w:marLeft w:val="0"/>
      <w:marRight w:val="0"/>
      <w:marTop w:val="0"/>
      <w:marBottom w:val="0"/>
      <w:divBdr>
        <w:top w:val="none" w:sz="0" w:space="0" w:color="auto"/>
        <w:left w:val="none" w:sz="0" w:space="0" w:color="auto"/>
        <w:bottom w:val="none" w:sz="0" w:space="0" w:color="auto"/>
        <w:right w:val="none" w:sz="0" w:space="0" w:color="auto"/>
      </w:divBdr>
    </w:div>
    <w:div w:id="1646468636">
      <w:marLeft w:val="480"/>
      <w:marRight w:val="0"/>
      <w:marTop w:val="0"/>
      <w:marBottom w:val="0"/>
      <w:divBdr>
        <w:top w:val="none" w:sz="0" w:space="0" w:color="auto"/>
        <w:left w:val="none" w:sz="0" w:space="0" w:color="auto"/>
        <w:bottom w:val="none" w:sz="0" w:space="0" w:color="auto"/>
        <w:right w:val="none" w:sz="0" w:space="0" w:color="auto"/>
      </w:divBdr>
    </w:div>
    <w:div w:id="1647079091">
      <w:marLeft w:val="480"/>
      <w:marRight w:val="0"/>
      <w:marTop w:val="0"/>
      <w:marBottom w:val="0"/>
      <w:divBdr>
        <w:top w:val="none" w:sz="0" w:space="0" w:color="auto"/>
        <w:left w:val="none" w:sz="0" w:space="0" w:color="auto"/>
        <w:bottom w:val="none" w:sz="0" w:space="0" w:color="auto"/>
        <w:right w:val="none" w:sz="0" w:space="0" w:color="auto"/>
      </w:divBdr>
    </w:div>
    <w:div w:id="1647854508">
      <w:marLeft w:val="480"/>
      <w:marRight w:val="0"/>
      <w:marTop w:val="0"/>
      <w:marBottom w:val="0"/>
      <w:divBdr>
        <w:top w:val="none" w:sz="0" w:space="0" w:color="auto"/>
        <w:left w:val="none" w:sz="0" w:space="0" w:color="auto"/>
        <w:bottom w:val="none" w:sz="0" w:space="0" w:color="auto"/>
        <w:right w:val="none" w:sz="0" w:space="0" w:color="auto"/>
      </w:divBdr>
    </w:div>
    <w:div w:id="1647930939">
      <w:bodyDiv w:val="1"/>
      <w:marLeft w:val="0"/>
      <w:marRight w:val="0"/>
      <w:marTop w:val="0"/>
      <w:marBottom w:val="0"/>
      <w:divBdr>
        <w:top w:val="none" w:sz="0" w:space="0" w:color="auto"/>
        <w:left w:val="none" w:sz="0" w:space="0" w:color="auto"/>
        <w:bottom w:val="none" w:sz="0" w:space="0" w:color="auto"/>
        <w:right w:val="none" w:sz="0" w:space="0" w:color="auto"/>
      </w:divBdr>
    </w:div>
    <w:div w:id="1648313715">
      <w:marLeft w:val="480"/>
      <w:marRight w:val="0"/>
      <w:marTop w:val="0"/>
      <w:marBottom w:val="0"/>
      <w:divBdr>
        <w:top w:val="none" w:sz="0" w:space="0" w:color="auto"/>
        <w:left w:val="none" w:sz="0" w:space="0" w:color="auto"/>
        <w:bottom w:val="none" w:sz="0" w:space="0" w:color="auto"/>
        <w:right w:val="none" w:sz="0" w:space="0" w:color="auto"/>
      </w:divBdr>
    </w:div>
    <w:div w:id="1650013568">
      <w:marLeft w:val="480"/>
      <w:marRight w:val="0"/>
      <w:marTop w:val="0"/>
      <w:marBottom w:val="0"/>
      <w:divBdr>
        <w:top w:val="none" w:sz="0" w:space="0" w:color="auto"/>
        <w:left w:val="none" w:sz="0" w:space="0" w:color="auto"/>
        <w:bottom w:val="none" w:sz="0" w:space="0" w:color="auto"/>
        <w:right w:val="none" w:sz="0" w:space="0" w:color="auto"/>
      </w:divBdr>
    </w:div>
    <w:div w:id="1650093475">
      <w:marLeft w:val="480"/>
      <w:marRight w:val="0"/>
      <w:marTop w:val="0"/>
      <w:marBottom w:val="0"/>
      <w:divBdr>
        <w:top w:val="none" w:sz="0" w:space="0" w:color="auto"/>
        <w:left w:val="none" w:sz="0" w:space="0" w:color="auto"/>
        <w:bottom w:val="none" w:sz="0" w:space="0" w:color="auto"/>
        <w:right w:val="none" w:sz="0" w:space="0" w:color="auto"/>
      </w:divBdr>
    </w:div>
    <w:div w:id="1650355529">
      <w:bodyDiv w:val="1"/>
      <w:marLeft w:val="0"/>
      <w:marRight w:val="0"/>
      <w:marTop w:val="0"/>
      <w:marBottom w:val="0"/>
      <w:divBdr>
        <w:top w:val="none" w:sz="0" w:space="0" w:color="auto"/>
        <w:left w:val="none" w:sz="0" w:space="0" w:color="auto"/>
        <w:bottom w:val="none" w:sz="0" w:space="0" w:color="auto"/>
        <w:right w:val="none" w:sz="0" w:space="0" w:color="auto"/>
      </w:divBdr>
    </w:div>
    <w:div w:id="1651326783">
      <w:marLeft w:val="480"/>
      <w:marRight w:val="0"/>
      <w:marTop w:val="0"/>
      <w:marBottom w:val="0"/>
      <w:divBdr>
        <w:top w:val="none" w:sz="0" w:space="0" w:color="auto"/>
        <w:left w:val="none" w:sz="0" w:space="0" w:color="auto"/>
        <w:bottom w:val="none" w:sz="0" w:space="0" w:color="auto"/>
        <w:right w:val="none" w:sz="0" w:space="0" w:color="auto"/>
      </w:divBdr>
    </w:div>
    <w:div w:id="1651791446">
      <w:marLeft w:val="480"/>
      <w:marRight w:val="0"/>
      <w:marTop w:val="0"/>
      <w:marBottom w:val="0"/>
      <w:divBdr>
        <w:top w:val="none" w:sz="0" w:space="0" w:color="auto"/>
        <w:left w:val="none" w:sz="0" w:space="0" w:color="auto"/>
        <w:bottom w:val="none" w:sz="0" w:space="0" w:color="auto"/>
        <w:right w:val="none" w:sz="0" w:space="0" w:color="auto"/>
      </w:divBdr>
    </w:div>
    <w:div w:id="1651866681">
      <w:marLeft w:val="480"/>
      <w:marRight w:val="0"/>
      <w:marTop w:val="0"/>
      <w:marBottom w:val="0"/>
      <w:divBdr>
        <w:top w:val="none" w:sz="0" w:space="0" w:color="auto"/>
        <w:left w:val="none" w:sz="0" w:space="0" w:color="auto"/>
        <w:bottom w:val="none" w:sz="0" w:space="0" w:color="auto"/>
        <w:right w:val="none" w:sz="0" w:space="0" w:color="auto"/>
      </w:divBdr>
    </w:div>
    <w:div w:id="1651910375">
      <w:marLeft w:val="480"/>
      <w:marRight w:val="0"/>
      <w:marTop w:val="0"/>
      <w:marBottom w:val="0"/>
      <w:divBdr>
        <w:top w:val="none" w:sz="0" w:space="0" w:color="auto"/>
        <w:left w:val="none" w:sz="0" w:space="0" w:color="auto"/>
        <w:bottom w:val="none" w:sz="0" w:space="0" w:color="auto"/>
        <w:right w:val="none" w:sz="0" w:space="0" w:color="auto"/>
      </w:divBdr>
    </w:div>
    <w:div w:id="1653098358">
      <w:bodyDiv w:val="1"/>
      <w:marLeft w:val="0"/>
      <w:marRight w:val="0"/>
      <w:marTop w:val="0"/>
      <w:marBottom w:val="0"/>
      <w:divBdr>
        <w:top w:val="none" w:sz="0" w:space="0" w:color="auto"/>
        <w:left w:val="none" w:sz="0" w:space="0" w:color="auto"/>
        <w:bottom w:val="none" w:sz="0" w:space="0" w:color="auto"/>
        <w:right w:val="none" w:sz="0" w:space="0" w:color="auto"/>
      </w:divBdr>
    </w:div>
    <w:div w:id="1653413060">
      <w:marLeft w:val="480"/>
      <w:marRight w:val="0"/>
      <w:marTop w:val="0"/>
      <w:marBottom w:val="0"/>
      <w:divBdr>
        <w:top w:val="none" w:sz="0" w:space="0" w:color="auto"/>
        <w:left w:val="none" w:sz="0" w:space="0" w:color="auto"/>
        <w:bottom w:val="none" w:sz="0" w:space="0" w:color="auto"/>
        <w:right w:val="none" w:sz="0" w:space="0" w:color="auto"/>
      </w:divBdr>
    </w:div>
    <w:div w:id="1653487821">
      <w:marLeft w:val="480"/>
      <w:marRight w:val="0"/>
      <w:marTop w:val="0"/>
      <w:marBottom w:val="0"/>
      <w:divBdr>
        <w:top w:val="none" w:sz="0" w:space="0" w:color="auto"/>
        <w:left w:val="none" w:sz="0" w:space="0" w:color="auto"/>
        <w:bottom w:val="none" w:sz="0" w:space="0" w:color="auto"/>
        <w:right w:val="none" w:sz="0" w:space="0" w:color="auto"/>
      </w:divBdr>
    </w:div>
    <w:div w:id="1653557241">
      <w:bodyDiv w:val="1"/>
      <w:marLeft w:val="0"/>
      <w:marRight w:val="0"/>
      <w:marTop w:val="0"/>
      <w:marBottom w:val="0"/>
      <w:divBdr>
        <w:top w:val="none" w:sz="0" w:space="0" w:color="auto"/>
        <w:left w:val="none" w:sz="0" w:space="0" w:color="auto"/>
        <w:bottom w:val="none" w:sz="0" w:space="0" w:color="auto"/>
        <w:right w:val="none" w:sz="0" w:space="0" w:color="auto"/>
      </w:divBdr>
    </w:div>
    <w:div w:id="1653758254">
      <w:marLeft w:val="480"/>
      <w:marRight w:val="0"/>
      <w:marTop w:val="0"/>
      <w:marBottom w:val="0"/>
      <w:divBdr>
        <w:top w:val="none" w:sz="0" w:space="0" w:color="auto"/>
        <w:left w:val="none" w:sz="0" w:space="0" w:color="auto"/>
        <w:bottom w:val="none" w:sz="0" w:space="0" w:color="auto"/>
        <w:right w:val="none" w:sz="0" w:space="0" w:color="auto"/>
      </w:divBdr>
    </w:div>
    <w:div w:id="1654218340">
      <w:marLeft w:val="480"/>
      <w:marRight w:val="0"/>
      <w:marTop w:val="0"/>
      <w:marBottom w:val="0"/>
      <w:divBdr>
        <w:top w:val="none" w:sz="0" w:space="0" w:color="auto"/>
        <w:left w:val="none" w:sz="0" w:space="0" w:color="auto"/>
        <w:bottom w:val="none" w:sz="0" w:space="0" w:color="auto"/>
        <w:right w:val="none" w:sz="0" w:space="0" w:color="auto"/>
      </w:divBdr>
    </w:div>
    <w:div w:id="1654869244">
      <w:marLeft w:val="480"/>
      <w:marRight w:val="0"/>
      <w:marTop w:val="0"/>
      <w:marBottom w:val="0"/>
      <w:divBdr>
        <w:top w:val="none" w:sz="0" w:space="0" w:color="auto"/>
        <w:left w:val="none" w:sz="0" w:space="0" w:color="auto"/>
        <w:bottom w:val="none" w:sz="0" w:space="0" w:color="auto"/>
        <w:right w:val="none" w:sz="0" w:space="0" w:color="auto"/>
      </w:divBdr>
    </w:div>
    <w:div w:id="1654943264">
      <w:bodyDiv w:val="1"/>
      <w:marLeft w:val="0"/>
      <w:marRight w:val="0"/>
      <w:marTop w:val="0"/>
      <w:marBottom w:val="0"/>
      <w:divBdr>
        <w:top w:val="none" w:sz="0" w:space="0" w:color="auto"/>
        <w:left w:val="none" w:sz="0" w:space="0" w:color="auto"/>
        <w:bottom w:val="none" w:sz="0" w:space="0" w:color="auto"/>
        <w:right w:val="none" w:sz="0" w:space="0" w:color="auto"/>
      </w:divBdr>
    </w:div>
    <w:div w:id="1655183032">
      <w:marLeft w:val="480"/>
      <w:marRight w:val="0"/>
      <w:marTop w:val="0"/>
      <w:marBottom w:val="0"/>
      <w:divBdr>
        <w:top w:val="none" w:sz="0" w:space="0" w:color="auto"/>
        <w:left w:val="none" w:sz="0" w:space="0" w:color="auto"/>
        <w:bottom w:val="none" w:sz="0" w:space="0" w:color="auto"/>
        <w:right w:val="none" w:sz="0" w:space="0" w:color="auto"/>
      </w:divBdr>
    </w:div>
    <w:div w:id="1655642637">
      <w:marLeft w:val="480"/>
      <w:marRight w:val="0"/>
      <w:marTop w:val="0"/>
      <w:marBottom w:val="0"/>
      <w:divBdr>
        <w:top w:val="none" w:sz="0" w:space="0" w:color="auto"/>
        <w:left w:val="none" w:sz="0" w:space="0" w:color="auto"/>
        <w:bottom w:val="none" w:sz="0" w:space="0" w:color="auto"/>
        <w:right w:val="none" w:sz="0" w:space="0" w:color="auto"/>
      </w:divBdr>
    </w:div>
    <w:div w:id="1656060094">
      <w:bodyDiv w:val="1"/>
      <w:marLeft w:val="0"/>
      <w:marRight w:val="0"/>
      <w:marTop w:val="0"/>
      <w:marBottom w:val="0"/>
      <w:divBdr>
        <w:top w:val="none" w:sz="0" w:space="0" w:color="auto"/>
        <w:left w:val="none" w:sz="0" w:space="0" w:color="auto"/>
        <w:bottom w:val="none" w:sz="0" w:space="0" w:color="auto"/>
        <w:right w:val="none" w:sz="0" w:space="0" w:color="auto"/>
      </w:divBdr>
    </w:div>
    <w:div w:id="1656958415">
      <w:marLeft w:val="480"/>
      <w:marRight w:val="0"/>
      <w:marTop w:val="0"/>
      <w:marBottom w:val="0"/>
      <w:divBdr>
        <w:top w:val="none" w:sz="0" w:space="0" w:color="auto"/>
        <w:left w:val="none" w:sz="0" w:space="0" w:color="auto"/>
        <w:bottom w:val="none" w:sz="0" w:space="0" w:color="auto"/>
        <w:right w:val="none" w:sz="0" w:space="0" w:color="auto"/>
      </w:divBdr>
    </w:div>
    <w:div w:id="1657538954">
      <w:marLeft w:val="480"/>
      <w:marRight w:val="0"/>
      <w:marTop w:val="0"/>
      <w:marBottom w:val="0"/>
      <w:divBdr>
        <w:top w:val="none" w:sz="0" w:space="0" w:color="auto"/>
        <w:left w:val="none" w:sz="0" w:space="0" w:color="auto"/>
        <w:bottom w:val="none" w:sz="0" w:space="0" w:color="auto"/>
        <w:right w:val="none" w:sz="0" w:space="0" w:color="auto"/>
      </w:divBdr>
    </w:div>
    <w:div w:id="1657805966">
      <w:marLeft w:val="480"/>
      <w:marRight w:val="0"/>
      <w:marTop w:val="0"/>
      <w:marBottom w:val="0"/>
      <w:divBdr>
        <w:top w:val="none" w:sz="0" w:space="0" w:color="auto"/>
        <w:left w:val="none" w:sz="0" w:space="0" w:color="auto"/>
        <w:bottom w:val="none" w:sz="0" w:space="0" w:color="auto"/>
        <w:right w:val="none" w:sz="0" w:space="0" w:color="auto"/>
      </w:divBdr>
    </w:div>
    <w:div w:id="1657950538">
      <w:marLeft w:val="480"/>
      <w:marRight w:val="0"/>
      <w:marTop w:val="0"/>
      <w:marBottom w:val="0"/>
      <w:divBdr>
        <w:top w:val="none" w:sz="0" w:space="0" w:color="auto"/>
        <w:left w:val="none" w:sz="0" w:space="0" w:color="auto"/>
        <w:bottom w:val="none" w:sz="0" w:space="0" w:color="auto"/>
        <w:right w:val="none" w:sz="0" w:space="0" w:color="auto"/>
      </w:divBdr>
    </w:div>
    <w:div w:id="1658150791">
      <w:marLeft w:val="480"/>
      <w:marRight w:val="0"/>
      <w:marTop w:val="0"/>
      <w:marBottom w:val="0"/>
      <w:divBdr>
        <w:top w:val="none" w:sz="0" w:space="0" w:color="auto"/>
        <w:left w:val="none" w:sz="0" w:space="0" w:color="auto"/>
        <w:bottom w:val="none" w:sz="0" w:space="0" w:color="auto"/>
        <w:right w:val="none" w:sz="0" w:space="0" w:color="auto"/>
      </w:divBdr>
    </w:div>
    <w:div w:id="1658919607">
      <w:marLeft w:val="480"/>
      <w:marRight w:val="0"/>
      <w:marTop w:val="0"/>
      <w:marBottom w:val="0"/>
      <w:divBdr>
        <w:top w:val="none" w:sz="0" w:space="0" w:color="auto"/>
        <w:left w:val="none" w:sz="0" w:space="0" w:color="auto"/>
        <w:bottom w:val="none" w:sz="0" w:space="0" w:color="auto"/>
        <w:right w:val="none" w:sz="0" w:space="0" w:color="auto"/>
      </w:divBdr>
    </w:div>
    <w:div w:id="1659381435">
      <w:bodyDiv w:val="1"/>
      <w:marLeft w:val="0"/>
      <w:marRight w:val="0"/>
      <w:marTop w:val="0"/>
      <w:marBottom w:val="0"/>
      <w:divBdr>
        <w:top w:val="none" w:sz="0" w:space="0" w:color="auto"/>
        <w:left w:val="none" w:sz="0" w:space="0" w:color="auto"/>
        <w:bottom w:val="none" w:sz="0" w:space="0" w:color="auto"/>
        <w:right w:val="none" w:sz="0" w:space="0" w:color="auto"/>
      </w:divBdr>
    </w:div>
    <w:div w:id="1660234381">
      <w:bodyDiv w:val="1"/>
      <w:marLeft w:val="0"/>
      <w:marRight w:val="0"/>
      <w:marTop w:val="0"/>
      <w:marBottom w:val="0"/>
      <w:divBdr>
        <w:top w:val="none" w:sz="0" w:space="0" w:color="auto"/>
        <w:left w:val="none" w:sz="0" w:space="0" w:color="auto"/>
        <w:bottom w:val="none" w:sz="0" w:space="0" w:color="auto"/>
        <w:right w:val="none" w:sz="0" w:space="0" w:color="auto"/>
      </w:divBdr>
    </w:div>
    <w:div w:id="1660425984">
      <w:bodyDiv w:val="1"/>
      <w:marLeft w:val="0"/>
      <w:marRight w:val="0"/>
      <w:marTop w:val="0"/>
      <w:marBottom w:val="0"/>
      <w:divBdr>
        <w:top w:val="none" w:sz="0" w:space="0" w:color="auto"/>
        <w:left w:val="none" w:sz="0" w:space="0" w:color="auto"/>
        <w:bottom w:val="none" w:sz="0" w:space="0" w:color="auto"/>
        <w:right w:val="none" w:sz="0" w:space="0" w:color="auto"/>
      </w:divBdr>
    </w:div>
    <w:div w:id="1661230609">
      <w:bodyDiv w:val="1"/>
      <w:marLeft w:val="0"/>
      <w:marRight w:val="0"/>
      <w:marTop w:val="0"/>
      <w:marBottom w:val="0"/>
      <w:divBdr>
        <w:top w:val="none" w:sz="0" w:space="0" w:color="auto"/>
        <w:left w:val="none" w:sz="0" w:space="0" w:color="auto"/>
        <w:bottom w:val="none" w:sz="0" w:space="0" w:color="auto"/>
        <w:right w:val="none" w:sz="0" w:space="0" w:color="auto"/>
      </w:divBdr>
    </w:div>
    <w:div w:id="1661495343">
      <w:marLeft w:val="480"/>
      <w:marRight w:val="0"/>
      <w:marTop w:val="0"/>
      <w:marBottom w:val="0"/>
      <w:divBdr>
        <w:top w:val="none" w:sz="0" w:space="0" w:color="auto"/>
        <w:left w:val="none" w:sz="0" w:space="0" w:color="auto"/>
        <w:bottom w:val="none" w:sz="0" w:space="0" w:color="auto"/>
        <w:right w:val="none" w:sz="0" w:space="0" w:color="auto"/>
      </w:divBdr>
    </w:div>
    <w:div w:id="1662194248">
      <w:marLeft w:val="480"/>
      <w:marRight w:val="0"/>
      <w:marTop w:val="0"/>
      <w:marBottom w:val="0"/>
      <w:divBdr>
        <w:top w:val="none" w:sz="0" w:space="0" w:color="auto"/>
        <w:left w:val="none" w:sz="0" w:space="0" w:color="auto"/>
        <w:bottom w:val="none" w:sz="0" w:space="0" w:color="auto"/>
        <w:right w:val="none" w:sz="0" w:space="0" w:color="auto"/>
      </w:divBdr>
    </w:div>
    <w:div w:id="1663388668">
      <w:marLeft w:val="480"/>
      <w:marRight w:val="0"/>
      <w:marTop w:val="0"/>
      <w:marBottom w:val="0"/>
      <w:divBdr>
        <w:top w:val="none" w:sz="0" w:space="0" w:color="auto"/>
        <w:left w:val="none" w:sz="0" w:space="0" w:color="auto"/>
        <w:bottom w:val="none" w:sz="0" w:space="0" w:color="auto"/>
        <w:right w:val="none" w:sz="0" w:space="0" w:color="auto"/>
      </w:divBdr>
    </w:div>
    <w:div w:id="1664501752">
      <w:marLeft w:val="480"/>
      <w:marRight w:val="0"/>
      <w:marTop w:val="0"/>
      <w:marBottom w:val="0"/>
      <w:divBdr>
        <w:top w:val="none" w:sz="0" w:space="0" w:color="auto"/>
        <w:left w:val="none" w:sz="0" w:space="0" w:color="auto"/>
        <w:bottom w:val="none" w:sz="0" w:space="0" w:color="auto"/>
        <w:right w:val="none" w:sz="0" w:space="0" w:color="auto"/>
      </w:divBdr>
    </w:div>
    <w:div w:id="1664893587">
      <w:marLeft w:val="480"/>
      <w:marRight w:val="0"/>
      <w:marTop w:val="0"/>
      <w:marBottom w:val="0"/>
      <w:divBdr>
        <w:top w:val="none" w:sz="0" w:space="0" w:color="auto"/>
        <w:left w:val="none" w:sz="0" w:space="0" w:color="auto"/>
        <w:bottom w:val="none" w:sz="0" w:space="0" w:color="auto"/>
        <w:right w:val="none" w:sz="0" w:space="0" w:color="auto"/>
      </w:divBdr>
    </w:div>
    <w:div w:id="1665161033">
      <w:marLeft w:val="480"/>
      <w:marRight w:val="0"/>
      <w:marTop w:val="0"/>
      <w:marBottom w:val="0"/>
      <w:divBdr>
        <w:top w:val="none" w:sz="0" w:space="0" w:color="auto"/>
        <w:left w:val="none" w:sz="0" w:space="0" w:color="auto"/>
        <w:bottom w:val="none" w:sz="0" w:space="0" w:color="auto"/>
        <w:right w:val="none" w:sz="0" w:space="0" w:color="auto"/>
      </w:divBdr>
    </w:div>
    <w:div w:id="1665353504">
      <w:marLeft w:val="480"/>
      <w:marRight w:val="0"/>
      <w:marTop w:val="0"/>
      <w:marBottom w:val="0"/>
      <w:divBdr>
        <w:top w:val="none" w:sz="0" w:space="0" w:color="auto"/>
        <w:left w:val="none" w:sz="0" w:space="0" w:color="auto"/>
        <w:bottom w:val="none" w:sz="0" w:space="0" w:color="auto"/>
        <w:right w:val="none" w:sz="0" w:space="0" w:color="auto"/>
      </w:divBdr>
    </w:div>
    <w:div w:id="1665430399">
      <w:bodyDiv w:val="1"/>
      <w:marLeft w:val="0"/>
      <w:marRight w:val="0"/>
      <w:marTop w:val="0"/>
      <w:marBottom w:val="0"/>
      <w:divBdr>
        <w:top w:val="none" w:sz="0" w:space="0" w:color="auto"/>
        <w:left w:val="none" w:sz="0" w:space="0" w:color="auto"/>
        <w:bottom w:val="none" w:sz="0" w:space="0" w:color="auto"/>
        <w:right w:val="none" w:sz="0" w:space="0" w:color="auto"/>
      </w:divBdr>
    </w:div>
    <w:div w:id="1665628534">
      <w:bodyDiv w:val="1"/>
      <w:marLeft w:val="0"/>
      <w:marRight w:val="0"/>
      <w:marTop w:val="0"/>
      <w:marBottom w:val="0"/>
      <w:divBdr>
        <w:top w:val="none" w:sz="0" w:space="0" w:color="auto"/>
        <w:left w:val="none" w:sz="0" w:space="0" w:color="auto"/>
        <w:bottom w:val="none" w:sz="0" w:space="0" w:color="auto"/>
        <w:right w:val="none" w:sz="0" w:space="0" w:color="auto"/>
      </w:divBdr>
      <w:divsChild>
        <w:div w:id="1093089648">
          <w:marLeft w:val="480"/>
          <w:marRight w:val="0"/>
          <w:marTop w:val="0"/>
          <w:marBottom w:val="0"/>
          <w:divBdr>
            <w:top w:val="none" w:sz="0" w:space="0" w:color="auto"/>
            <w:left w:val="none" w:sz="0" w:space="0" w:color="auto"/>
            <w:bottom w:val="none" w:sz="0" w:space="0" w:color="auto"/>
            <w:right w:val="none" w:sz="0" w:space="0" w:color="auto"/>
          </w:divBdr>
        </w:div>
        <w:div w:id="1247035904">
          <w:marLeft w:val="480"/>
          <w:marRight w:val="0"/>
          <w:marTop w:val="0"/>
          <w:marBottom w:val="0"/>
          <w:divBdr>
            <w:top w:val="none" w:sz="0" w:space="0" w:color="auto"/>
            <w:left w:val="none" w:sz="0" w:space="0" w:color="auto"/>
            <w:bottom w:val="none" w:sz="0" w:space="0" w:color="auto"/>
            <w:right w:val="none" w:sz="0" w:space="0" w:color="auto"/>
          </w:divBdr>
        </w:div>
        <w:div w:id="771631129">
          <w:marLeft w:val="480"/>
          <w:marRight w:val="0"/>
          <w:marTop w:val="0"/>
          <w:marBottom w:val="0"/>
          <w:divBdr>
            <w:top w:val="none" w:sz="0" w:space="0" w:color="auto"/>
            <w:left w:val="none" w:sz="0" w:space="0" w:color="auto"/>
            <w:bottom w:val="none" w:sz="0" w:space="0" w:color="auto"/>
            <w:right w:val="none" w:sz="0" w:space="0" w:color="auto"/>
          </w:divBdr>
        </w:div>
        <w:div w:id="1590767632">
          <w:marLeft w:val="480"/>
          <w:marRight w:val="0"/>
          <w:marTop w:val="0"/>
          <w:marBottom w:val="0"/>
          <w:divBdr>
            <w:top w:val="none" w:sz="0" w:space="0" w:color="auto"/>
            <w:left w:val="none" w:sz="0" w:space="0" w:color="auto"/>
            <w:bottom w:val="none" w:sz="0" w:space="0" w:color="auto"/>
            <w:right w:val="none" w:sz="0" w:space="0" w:color="auto"/>
          </w:divBdr>
        </w:div>
        <w:div w:id="1874346843">
          <w:marLeft w:val="480"/>
          <w:marRight w:val="0"/>
          <w:marTop w:val="0"/>
          <w:marBottom w:val="0"/>
          <w:divBdr>
            <w:top w:val="none" w:sz="0" w:space="0" w:color="auto"/>
            <w:left w:val="none" w:sz="0" w:space="0" w:color="auto"/>
            <w:bottom w:val="none" w:sz="0" w:space="0" w:color="auto"/>
            <w:right w:val="none" w:sz="0" w:space="0" w:color="auto"/>
          </w:divBdr>
        </w:div>
        <w:div w:id="802847733">
          <w:marLeft w:val="480"/>
          <w:marRight w:val="0"/>
          <w:marTop w:val="0"/>
          <w:marBottom w:val="0"/>
          <w:divBdr>
            <w:top w:val="none" w:sz="0" w:space="0" w:color="auto"/>
            <w:left w:val="none" w:sz="0" w:space="0" w:color="auto"/>
            <w:bottom w:val="none" w:sz="0" w:space="0" w:color="auto"/>
            <w:right w:val="none" w:sz="0" w:space="0" w:color="auto"/>
          </w:divBdr>
        </w:div>
        <w:div w:id="278219053">
          <w:marLeft w:val="480"/>
          <w:marRight w:val="0"/>
          <w:marTop w:val="0"/>
          <w:marBottom w:val="0"/>
          <w:divBdr>
            <w:top w:val="none" w:sz="0" w:space="0" w:color="auto"/>
            <w:left w:val="none" w:sz="0" w:space="0" w:color="auto"/>
            <w:bottom w:val="none" w:sz="0" w:space="0" w:color="auto"/>
            <w:right w:val="none" w:sz="0" w:space="0" w:color="auto"/>
          </w:divBdr>
        </w:div>
        <w:div w:id="1346709171">
          <w:marLeft w:val="480"/>
          <w:marRight w:val="0"/>
          <w:marTop w:val="0"/>
          <w:marBottom w:val="0"/>
          <w:divBdr>
            <w:top w:val="none" w:sz="0" w:space="0" w:color="auto"/>
            <w:left w:val="none" w:sz="0" w:space="0" w:color="auto"/>
            <w:bottom w:val="none" w:sz="0" w:space="0" w:color="auto"/>
            <w:right w:val="none" w:sz="0" w:space="0" w:color="auto"/>
          </w:divBdr>
        </w:div>
        <w:div w:id="1189635684">
          <w:marLeft w:val="480"/>
          <w:marRight w:val="0"/>
          <w:marTop w:val="0"/>
          <w:marBottom w:val="0"/>
          <w:divBdr>
            <w:top w:val="none" w:sz="0" w:space="0" w:color="auto"/>
            <w:left w:val="none" w:sz="0" w:space="0" w:color="auto"/>
            <w:bottom w:val="none" w:sz="0" w:space="0" w:color="auto"/>
            <w:right w:val="none" w:sz="0" w:space="0" w:color="auto"/>
          </w:divBdr>
        </w:div>
        <w:div w:id="673997674">
          <w:marLeft w:val="480"/>
          <w:marRight w:val="0"/>
          <w:marTop w:val="0"/>
          <w:marBottom w:val="0"/>
          <w:divBdr>
            <w:top w:val="none" w:sz="0" w:space="0" w:color="auto"/>
            <w:left w:val="none" w:sz="0" w:space="0" w:color="auto"/>
            <w:bottom w:val="none" w:sz="0" w:space="0" w:color="auto"/>
            <w:right w:val="none" w:sz="0" w:space="0" w:color="auto"/>
          </w:divBdr>
        </w:div>
        <w:div w:id="2081756323">
          <w:marLeft w:val="480"/>
          <w:marRight w:val="0"/>
          <w:marTop w:val="0"/>
          <w:marBottom w:val="0"/>
          <w:divBdr>
            <w:top w:val="none" w:sz="0" w:space="0" w:color="auto"/>
            <w:left w:val="none" w:sz="0" w:space="0" w:color="auto"/>
            <w:bottom w:val="none" w:sz="0" w:space="0" w:color="auto"/>
            <w:right w:val="none" w:sz="0" w:space="0" w:color="auto"/>
          </w:divBdr>
        </w:div>
        <w:div w:id="864051233">
          <w:marLeft w:val="480"/>
          <w:marRight w:val="0"/>
          <w:marTop w:val="0"/>
          <w:marBottom w:val="0"/>
          <w:divBdr>
            <w:top w:val="none" w:sz="0" w:space="0" w:color="auto"/>
            <w:left w:val="none" w:sz="0" w:space="0" w:color="auto"/>
            <w:bottom w:val="none" w:sz="0" w:space="0" w:color="auto"/>
            <w:right w:val="none" w:sz="0" w:space="0" w:color="auto"/>
          </w:divBdr>
        </w:div>
        <w:div w:id="95560197">
          <w:marLeft w:val="480"/>
          <w:marRight w:val="0"/>
          <w:marTop w:val="0"/>
          <w:marBottom w:val="0"/>
          <w:divBdr>
            <w:top w:val="none" w:sz="0" w:space="0" w:color="auto"/>
            <w:left w:val="none" w:sz="0" w:space="0" w:color="auto"/>
            <w:bottom w:val="none" w:sz="0" w:space="0" w:color="auto"/>
            <w:right w:val="none" w:sz="0" w:space="0" w:color="auto"/>
          </w:divBdr>
        </w:div>
        <w:div w:id="1650594899">
          <w:marLeft w:val="480"/>
          <w:marRight w:val="0"/>
          <w:marTop w:val="0"/>
          <w:marBottom w:val="0"/>
          <w:divBdr>
            <w:top w:val="none" w:sz="0" w:space="0" w:color="auto"/>
            <w:left w:val="none" w:sz="0" w:space="0" w:color="auto"/>
            <w:bottom w:val="none" w:sz="0" w:space="0" w:color="auto"/>
            <w:right w:val="none" w:sz="0" w:space="0" w:color="auto"/>
          </w:divBdr>
        </w:div>
        <w:div w:id="330067114">
          <w:marLeft w:val="480"/>
          <w:marRight w:val="0"/>
          <w:marTop w:val="0"/>
          <w:marBottom w:val="0"/>
          <w:divBdr>
            <w:top w:val="none" w:sz="0" w:space="0" w:color="auto"/>
            <w:left w:val="none" w:sz="0" w:space="0" w:color="auto"/>
            <w:bottom w:val="none" w:sz="0" w:space="0" w:color="auto"/>
            <w:right w:val="none" w:sz="0" w:space="0" w:color="auto"/>
          </w:divBdr>
        </w:div>
        <w:div w:id="305747747">
          <w:marLeft w:val="480"/>
          <w:marRight w:val="0"/>
          <w:marTop w:val="0"/>
          <w:marBottom w:val="0"/>
          <w:divBdr>
            <w:top w:val="none" w:sz="0" w:space="0" w:color="auto"/>
            <w:left w:val="none" w:sz="0" w:space="0" w:color="auto"/>
            <w:bottom w:val="none" w:sz="0" w:space="0" w:color="auto"/>
            <w:right w:val="none" w:sz="0" w:space="0" w:color="auto"/>
          </w:divBdr>
        </w:div>
        <w:div w:id="1628706361">
          <w:marLeft w:val="480"/>
          <w:marRight w:val="0"/>
          <w:marTop w:val="0"/>
          <w:marBottom w:val="0"/>
          <w:divBdr>
            <w:top w:val="none" w:sz="0" w:space="0" w:color="auto"/>
            <w:left w:val="none" w:sz="0" w:space="0" w:color="auto"/>
            <w:bottom w:val="none" w:sz="0" w:space="0" w:color="auto"/>
            <w:right w:val="none" w:sz="0" w:space="0" w:color="auto"/>
          </w:divBdr>
        </w:div>
      </w:divsChild>
    </w:div>
    <w:div w:id="1665888858">
      <w:marLeft w:val="480"/>
      <w:marRight w:val="0"/>
      <w:marTop w:val="0"/>
      <w:marBottom w:val="0"/>
      <w:divBdr>
        <w:top w:val="none" w:sz="0" w:space="0" w:color="auto"/>
        <w:left w:val="none" w:sz="0" w:space="0" w:color="auto"/>
        <w:bottom w:val="none" w:sz="0" w:space="0" w:color="auto"/>
        <w:right w:val="none" w:sz="0" w:space="0" w:color="auto"/>
      </w:divBdr>
    </w:div>
    <w:div w:id="1666124152">
      <w:marLeft w:val="480"/>
      <w:marRight w:val="0"/>
      <w:marTop w:val="0"/>
      <w:marBottom w:val="0"/>
      <w:divBdr>
        <w:top w:val="none" w:sz="0" w:space="0" w:color="auto"/>
        <w:left w:val="none" w:sz="0" w:space="0" w:color="auto"/>
        <w:bottom w:val="none" w:sz="0" w:space="0" w:color="auto"/>
        <w:right w:val="none" w:sz="0" w:space="0" w:color="auto"/>
      </w:divBdr>
    </w:div>
    <w:div w:id="1666319904">
      <w:marLeft w:val="480"/>
      <w:marRight w:val="0"/>
      <w:marTop w:val="0"/>
      <w:marBottom w:val="0"/>
      <w:divBdr>
        <w:top w:val="none" w:sz="0" w:space="0" w:color="auto"/>
        <w:left w:val="none" w:sz="0" w:space="0" w:color="auto"/>
        <w:bottom w:val="none" w:sz="0" w:space="0" w:color="auto"/>
        <w:right w:val="none" w:sz="0" w:space="0" w:color="auto"/>
      </w:divBdr>
    </w:div>
    <w:div w:id="1666712350">
      <w:bodyDiv w:val="1"/>
      <w:marLeft w:val="0"/>
      <w:marRight w:val="0"/>
      <w:marTop w:val="0"/>
      <w:marBottom w:val="0"/>
      <w:divBdr>
        <w:top w:val="none" w:sz="0" w:space="0" w:color="auto"/>
        <w:left w:val="none" w:sz="0" w:space="0" w:color="auto"/>
        <w:bottom w:val="none" w:sz="0" w:space="0" w:color="auto"/>
        <w:right w:val="none" w:sz="0" w:space="0" w:color="auto"/>
      </w:divBdr>
    </w:div>
    <w:div w:id="1666933770">
      <w:marLeft w:val="480"/>
      <w:marRight w:val="0"/>
      <w:marTop w:val="0"/>
      <w:marBottom w:val="0"/>
      <w:divBdr>
        <w:top w:val="none" w:sz="0" w:space="0" w:color="auto"/>
        <w:left w:val="none" w:sz="0" w:space="0" w:color="auto"/>
        <w:bottom w:val="none" w:sz="0" w:space="0" w:color="auto"/>
        <w:right w:val="none" w:sz="0" w:space="0" w:color="auto"/>
      </w:divBdr>
    </w:div>
    <w:div w:id="1667173648">
      <w:bodyDiv w:val="1"/>
      <w:marLeft w:val="0"/>
      <w:marRight w:val="0"/>
      <w:marTop w:val="0"/>
      <w:marBottom w:val="0"/>
      <w:divBdr>
        <w:top w:val="none" w:sz="0" w:space="0" w:color="auto"/>
        <w:left w:val="none" w:sz="0" w:space="0" w:color="auto"/>
        <w:bottom w:val="none" w:sz="0" w:space="0" w:color="auto"/>
        <w:right w:val="none" w:sz="0" w:space="0" w:color="auto"/>
      </w:divBdr>
    </w:div>
    <w:div w:id="1667439143">
      <w:marLeft w:val="480"/>
      <w:marRight w:val="0"/>
      <w:marTop w:val="0"/>
      <w:marBottom w:val="0"/>
      <w:divBdr>
        <w:top w:val="none" w:sz="0" w:space="0" w:color="auto"/>
        <w:left w:val="none" w:sz="0" w:space="0" w:color="auto"/>
        <w:bottom w:val="none" w:sz="0" w:space="0" w:color="auto"/>
        <w:right w:val="none" w:sz="0" w:space="0" w:color="auto"/>
      </w:divBdr>
    </w:div>
    <w:div w:id="1667903469">
      <w:marLeft w:val="480"/>
      <w:marRight w:val="0"/>
      <w:marTop w:val="0"/>
      <w:marBottom w:val="0"/>
      <w:divBdr>
        <w:top w:val="none" w:sz="0" w:space="0" w:color="auto"/>
        <w:left w:val="none" w:sz="0" w:space="0" w:color="auto"/>
        <w:bottom w:val="none" w:sz="0" w:space="0" w:color="auto"/>
        <w:right w:val="none" w:sz="0" w:space="0" w:color="auto"/>
      </w:divBdr>
    </w:div>
    <w:div w:id="1668708457">
      <w:marLeft w:val="480"/>
      <w:marRight w:val="0"/>
      <w:marTop w:val="0"/>
      <w:marBottom w:val="0"/>
      <w:divBdr>
        <w:top w:val="none" w:sz="0" w:space="0" w:color="auto"/>
        <w:left w:val="none" w:sz="0" w:space="0" w:color="auto"/>
        <w:bottom w:val="none" w:sz="0" w:space="0" w:color="auto"/>
        <w:right w:val="none" w:sz="0" w:space="0" w:color="auto"/>
      </w:divBdr>
    </w:div>
    <w:div w:id="1670595853">
      <w:bodyDiv w:val="1"/>
      <w:marLeft w:val="0"/>
      <w:marRight w:val="0"/>
      <w:marTop w:val="0"/>
      <w:marBottom w:val="0"/>
      <w:divBdr>
        <w:top w:val="none" w:sz="0" w:space="0" w:color="auto"/>
        <w:left w:val="none" w:sz="0" w:space="0" w:color="auto"/>
        <w:bottom w:val="none" w:sz="0" w:space="0" w:color="auto"/>
        <w:right w:val="none" w:sz="0" w:space="0" w:color="auto"/>
      </w:divBdr>
      <w:divsChild>
        <w:div w:id="738096990">
          <w:marLeft w:val="480"/>
          <w:marRight w:val="0"/>
          <w:marTop w:val="0"/>
          <w:marBottom w:val="0"/>
          <w:divBdr>
            <w:top w:val="none" w:sz="0" w:space="0" w:color="auto"/>
            <w:left w:val="none" w:sz="0" w:space="0" w:color="auto"/>
            <w:bottom w:val="none" w:sz="0" w:space="0" w:color="auto"/>
            <w:right w:val="none" w:sz="0" w:space="0" w:color="auto"/>
          </w:divBdr>
        </w:div>
        <w:div w:id="391736005">
          <w:marLeft w:val="480"/>
          <w:marRight w:val="0"/>
          <w:marTop w:val="0"/>
          <w:marBottom w:val="0"/>
          <w:divBdr>
            <w:top w:val="none" w:sz="0" w:space="0" w:color="auto"/>
            <w:left w:val="none" w:sz="0" w:space="0" w:color="auto"/>
            <w:bottom w:val="none" w:sz="0" w:space="0" w:color="auto"/>
            <w:right w:val="none" w:sz="0" w:space="0" w:color="auto"/>
          </w:divBdr>
        </w:div>
        <w:div w:id="1596285545">
          <w:marLeft w:val="480"/>
          <w:marRight w:val="0"/>
          <w:marTop w:val="0"/>
          <w:marBottom w:val="0"/>
          <w:divBdr>
            <w:top w:val="none" w:sz="0" w:space="0" w:color="auto"/>
            <w:left w:val="none" w:sz="0" w:space="0" w:color="auto"/>
            <w:bottom w:val="none" w:sz="0" w:space="0" w:color="auto"/>
            <w:right w:val="none" w:sz="0" w:space="0" w:color="auto"/>
          </w:divBdr>
        </w:div>
        <w:div w:id="763497214">
          <w:marLeft w:val="480"/>
          <w:marRight w:val="0"/>
          <w:marTop w:val="0"/>
          <w:marBottom w:val="0"/>
          <w:divBdr>
            <w:top w:val="none" w:sz="0" w:space="0" w:color="auto"/>
            <w:left w:val="none" w:sz="0" w:space="0" w:color="auto"/>
            <w:bottom w:val="none" w:sz="0" w:space="0" w:color="auto"/>
            <w:right w:val="none" w:sz="0" w:space="0" w:color="auto"/>
          </w:divBdr>
        </w:div>
        <w:div w:id="1635987587">
          <w:marLeft w:val="480"/>
          <w:marRight w:val="0"/>
          <w:marTop w:val="0"/>
          <w:marBottom w:val="0"/>
          <w:divBdr>
            <w:top w:val="none" w:sz="0" w:space="0" w:color="auto"/>
            <w:left w:val="none" w:sz="0" w:space="0" w:color="auto"/>
            <w:bottom w:val="none" w:sz="0" w:space="0" w:color="auto"/>
            <w:right w:val="none" w:sz="0" w:space="0" w:color="auto"/>
          </w:divBdr>
        </w:div>
        <w:div w:id="102306446">
          <w:marLeft w:val="480"/>
          <w:marRight w:val="0"/>
          <w:marTop w:val="0"/>
          <w:marBottom w:val="0"/>
          <w:divBdr>
            <w:top w:val="none" w:sz="0" w:space="0" w:color="auto"/>
            <w:left w:val="none" w:sz="0" w:space="0" w:color="auto"/>
            <w:bottom w:val="none" w:sz="0" w:space="0" w:color="auto"/>
            <w:right w:val="none" w:sz="0" w:space="0" w:color="auto"/>
          </w:divBdr>
        </w:div>
        <w:div w:id="717359637">
          <w:marLeft w:val="480"/>
          <w:marRight w:val="0"/>
          <w:marTop w:val="0"/>
          <w:marBottom w:val="0"/>
          <w:divBdr>
            <w:top w:val="none" w:sz="0" w:space="0" w:color="auto"/>
            <w:left w:val="none" w:sz="0" w:space="0" w:color="auto"/>
            <w:bottom w:val="none" w:sz="0" w:space="0" w:color="auto"/>
            <w:right w:val="none" w:sz="0" w:space="0" w:color="auto"/>
          </w:divBdr>
        </w:div>
        <w:div w:id="151482846">
          <w:marLeft w:val="480"/>
          <w:marRight w:val="0"/>
          <w:marTop w:val="0"/>
          <w:marBottom w:val="0"/>
          <w:divBdr>
            <w:top w:val="none" w:sz="0" w:space="0" w:color="auto"/>
            <w:left w:val="none" w:sz="0" w:space="0" w:color="auto"/>
            <w:bottom w:val="none" w:sz="0" w:space="0" w:color="auto"/>
            <w:right w:val="none" w:sz="0" w:space="0" w:color="auto"/>
          </w:divBdr>
        </w:div>
        <w:div w:id="1180121479">
          <w:marLeft w:val="480"/>
          <w:marRight w:val="0"/>
          <w:marTop w:val="0"/>
          <w:marBottom w:val="0"/>
          <w:divBdr>
            <w:top w:val="none" w:sz="0" w:space="0" w:color="auto"/>
            <w:left w:val="none" w:sz="0" w:space="0" w:color="auto"/>
            <w:bottom w:val="none" w:sz="0" w:space="0" w:color="auto"/>
            <w:right w:val="none" w:sz="0" w:space="0" w:color="auto"/>
          </w:divBdr>
        </w:div>
        <w:div w:id="2037153048">
          <w:marLeft w:val="480"/>
          <w:marRight w:val="0"/>
          <w:marTop w:val="0"/>
          <w:marBottom w:val="0"/>
          <w:divBdr>
            <w:top w:val="none" w:sz="0" w:space="0" w:color="auto"/>
            <w:left w:val="none" w:sz="0" w:space="0" w:color="auto"/>
            <w:bottom w:val="none" w:sz="0" w:space="0" w:color="auto"/>
            <w:right w:val="none" w:sz="0" w:space="0" w:color="auto"/>
          </w:divBdr>
        </w:div>
        <w:div w:id="1709910451">
          <w:marLeft w:val="480"/>
          <w:marRight w:val="0"/>
          <w:marTop w:val="0"/>
          <w:marBottom w:val="0"/>
          <w:divBdr>
            <w:top w:val="none" w:sz="0" w:space="0" w:color="auto"/>
            <w:left w:val="none" w:sz="0" w:space="0" w:color="auto"/>
            <w:bottom w:val="none" w:sz="0" w:space="0" w:color="auto"/>
            <w:right w:val="none" w:sz="0" w:space="0" w:color="auto"/>
          </w:divBdr>
        </w:div>
        <w:div w:id="805977751">
          <w:marLeft w:val="480"/>
          <w:marRight w:val="0"/>
          <w:marTop w:val="0"/>
          <w:marBottom w:val="0"/>
          <w:divBdr>
            <w:top w:val="none" w:sz="0" w:space="0" w:color="auto"/>
            <w:left w:val="none" w:sz="0" w:space="0" w:color="auto"/>
            <w:bottom w:val="none" w:sz="0" w:space="0" w:color="auto"/>
            <w:right w:val="none" w:sz="0" w:space="0" w:color="auto"/>
          </w:divBdr>
        </w:div>
        <w:div w:id="840704935">
          <w:marLeft w:val="480"/>
          <w:marRight w:val="0"/>
          <w:marTop w:val="0"/>
          <w:marBottom w:val="0"/>
          <w:divBdr>
            <w:top w:val="none" w:sz="0" w:space="0" w:color="auto"/>
            <w:left w:val="none" w:sz="0" w:space="0" w:color="auto"/>
            <w:bottom w:val="none" w:sz="0" w:space="0" w:color="auto"/>
            <w:right w:val="none" w:sz="0" w:space="0" w:color="auto"/>
          </w:divBdr>
        </w:div>
        <w:div w:id="1669479193">
          <w:marLeft w:val="480"/>
          <w:marRight w:val="0"/>
          <w:marTop w:val="0"/>
          <w:marBottom w:val="0"/>
          <w:divBdr>
            <w:top w:val="none" w:sz="0" w:space="0" w:color="auto"/>
            <w:left w:val="none" w:sz="0" w:space="0" w:color="auto"/>
            <w:bottom w:val="none" w:sz="0" w:space="0" w:color="auto"/>
            <w:right w:val="none" w:sz="0" w:space="0" w:color="auto"/>
          </w:divBdr>
        </w:div>
        <w:div w:id="1143426853">
          <w:marLeft w:val="480"/>
          <w:marRight w:val="0"/>
          <w:marTop w:val="0"/>
          <w:marBottom w:val="0"/>
          <w:divBdr>
            <w:top w:val="none" w:sz="0" w:space="0" w:color="auto"/>
            <w:left w:val="none" w:sz="0" w:space="0" w:color="auto"/>
            <w:bottom w:val="none" w:sz="0" w:space="0" w:color="auto"/>
            <w:right w:val="none" w:sz="0" w:space="0" w:color="auto"/>
          </w:divBdr>
        </w:div>
        <w:div w:id="1653096957">
          <w:marLeft w:val="480"/>
          <w:marRight w:val="0"/>
          <w:marTop w:val="0"/>
          <w:marBottom w:val="0"/>
          <w:divBdr>
            <w:top w:val="none" w:sz="0" w:space="0" w:color="auto"/>
            <w:left w:val="none" w:sz="0" w:space="0" w:color="auto"/>
            <w:bottom w:val="none" w:sz="0" w:space="0" w:color="auto"/>
            <w:right w:val="none" w:sz="0" w:space="0" w:color="auto"/>
          </w:divBdr>
        </w:div>
        <w:div w:id="713848059">
          <w:marLeft w:val="480"/>
          <w:marRight w:val="0"/>
          <w:marTop w:val="0"/>
          <w:marBottom w:val="0"/>
          <w:divBdr>
            <w:top w:val="none" w:sz="0" w:space="0" w:color="auto"/>
            <w:left w:val="none" w:sz="0" w:space="0" w:color="auto"/>
            <w:bottom w:val="none" w:sz="0" w:space="0" w:color="auto"/>
            <w:right w:val="none" w:sz="0" w:space="0" w:color="auto"/>
          </w:divBdr>
        </w:div>
      </w:divsChild>
    </w:div>
    <w:div w:id="1670912352">
      <w:bodyDiv w:val="1"/>
      <w:marLeft w:val="0"/>
      <w:marRight w:val="0"/>
      <w:marTop w:val="0"/>
      <w:marBottom w:val="0"/>
      <w:divBdr>
        <w:top w:val="none" w:sz="0" w:space="0" w:color="auto"/>
        <w:left w:val="none" w:sz="0" w:space="0" w:color="auto"/>
        <w:bottom w:val="none" w:sz="0" w:space="0" w:color="auto"/>
        <w:right w:val="none" w:sz="0" w:space="0" w:color="auto"/>
      </w:divBdr>
    </w:div>
    <w:div w:id="1671591942">
      <w:bodyDiv w:val="1"/>
      <w:marLeft w:val="0"/>
      <w:marRight w:val="0"/>
      <w:marTop w:val="0"/>
      <w:marBottom w:val="0"/>
      <w:divBdr>
        <w:top w:val="none" w:sz="0" w:space="0" w:color="auto"/>
        <w:left w:val="none" w:sz="0" w:space="0" w:color="auto"/>
        <w:bottom w:val="none" w:sz="0" w:space="0" w:color="auto"/>
        <w:right w:val="none" w:sz="0" w:space="0" w:color="auto"/>
      </w:divBdr>
    </w:div>
    <w:div w:id="1671980374">
      <w:bodyDiv w:val="1"/>
      <w:marLeft w:val="0"/>
      <w:marRight w:val="0"/>
      <w:marTop w:val="0"/>
      <w:marBottom w:val="0"/>
      <w:divBdr>
        <w:top w:val="none" w:sz="0" w:space="0" w:color="auto"/>
        <w:left w:val="none" w:sz="0" w:space="0" w:color="auto"/>
        <w:bottom w:val="none" w:sz="0" w:space="0" w:color="auto"/>
        <w:right w:val="none" w:sz="0" w:space="0" w:color="auto"/>
      </w:divBdr>
    </w:div>
    <w:div w:id="1673878406">
      <w:bodyDiv w:val="1"/>
      <w:marLeft w:val="0"/>
      <w:marRight w:val="0"/>
      <w:marTop w:val="0"/>
      <w:marBottom w:val="0"/>
      <w:divBdr>
        <w:top w:val="none" w:sz="0" w:space="0" w:color="auto"/>
        <w:left w:val="none" w:sz="0" w:space="0" w:color="auto"/>
        <w:bottom w:val="none" w:sz="0" w:space="0" w:color="auto"/>
        <w:right w:val="none" w:sz="0" w:space="0" w:color="auto"/>
      </w:divBdr>
    </w:div>
    <w:div w:id="1674644984">
      <w:marLeft w:val="480"/>
      <w:marRight w:val="0"/>
      <w:marTop w:val="0"/>
      <w:marBottom w:val="0"/>
      <w:divBdr>
        <w:top w:val="none" w:sz="0" w:space="0" w:color="auto"/>
        <w:left w:val="none" w:sz="0" w:space="0" w:color="auto"/>
        <w:bottom w:val="none" w:sz="0" w:space="0" w:color="auto"/>
        <w:right w:val="none" w:sz="0" w:space="0" w:color="auto"/>
      </w:divBdr>
    </w:div>
    <w:div w:id="1674911527">
      <w:marLeft w:val="480"/>
      <w:marRight w:val="0"/>
      <w:marTop w:val="0"/>
      <w:marBottom w:val="0"/>
      <w:divBdr>
        <w:top w:val="none" w:sz="0" w:space="0" w:color="auto"/>
        <w:left w:val="none" w:sz="0" w:space="0" w:color="auto"/>
        <w:bottom w:val="none" w:sz="0" w:space="0" w:color="auto"/>
        <w:right w:val="none" w:sz="0" w:space="0" w:color="auto"/>
      </w:divBdr>
    </w:div>
    <w:div w:id="1674918758">
      <w:marLeft w:val="480"/>
      <w:marRight w:val="0"/>
      <w:marTop w:val="0"/>
      <w:marBottom w:val="0"/>
      <w:divBdr>
        <w:top w:val="none" w:sz="0" w:space="0" w:color="auto"/>
        <w:left w:val="none" w:sz="0" w:space="0" w:color="auto"/>
        <w:bottom w:val="none" w:sz="0" w:space="0" w:color="auto"/>
        <w:right w:val="none" w:sz="0" w:space="0" w:color="auto"/>
      </w:divBdr>
    </w:div>
    <w:div w:id="1674993517">
      <w:marLeft w:val="480"/>
      <w:marRight w:val="0"/>
      <w:marTop w:val="0"/>
      <w:marBottom w:val="0"/>
      <w:divBdr>
        <w:top w:val="none" w:sz="0" w:space="0" w:color="auto"/>
        <w:left w:val="none" w:sz="0" w:space="0" w:color="auto"/>
        <w:bottom w:val="none" w:sz="0" w:space="0" w:color="auto"/>
        <w:right w:val="none" w:sz="0" w:space="0" w:color="auto"/>
      </w:divBdr>
    </w:div>
    <w:div w:id="1675910683">
      <w:bodyDiv w:val="1"/>
      <w:marLeft w:val="0"/>
      <w:marRight w:val="0"/>
      <w:marTop w:val="0"/>
      <w:marBottom w:val="0"/>
      <w:divBdr>
        <w:top w:val="none" w:sz="0" w:space="0" w:color="auto"/>
        <w:left w:val="none" w:sz="0" w:space="0" w:color="auto"/>
        <w:bottom w:val="none" w:sz="0" w:space="0" w:color="auto"/>
        <w:right w:val="none" w:sz="0" w:space="0" w:color="auto"/>
      </w:divBdr>
    </w:div>
    <w:div w:id="1675961514">
      <w:marLeft w:val="480"/>
      <w:marRight w:val="0"/>
      <w:marTop w:val="0"/>
      <w:marBottom w:val="0"/>
      <w:divBdr>
        <w:top w:val="none" w:sz="0" w:space="0" w:color="auto"/>
        <w:left w:val="none" w:sz="0" w:space="0" w:color="auto"/>
        <w:bottom w:val="none" w:sz="0" w:space="0" w:color="auto"/>
        <w:right w:val="none" w:sz="0" w:space="0" w:color="auto"/>
      </w:divBdr>
    </w:div>
    <w:div w:id="1676032588">
      <w:marLeft w:val="480"/>
      <w:marRight w:val="0"/>
      <w:marTop w:val="0"/>
      <w:marBottom w:val="0"/>
      <w:divBdr>
        <w:top w:val="none" w:sz="0" w:space="0" w:color="auto"/>
        <w:left w:val="none" w:sz="0" w:space="0" w:color="auto"/>
        <w:bottom w:val="none" w:sz="0" w:space="0" w:color="auto"/>
        <w:right w:val="none" w:sz="0" w:space="0" w:color="auto"/>
      </w:divBdr>
    </w:div>
    <w:div w:id="1676109559">
      <w:marLeft w:val="480"/>
      <w:marRight w:val="0"/>
      <w:marTop w:val="0"/>
      <w:marBottom w:val="0"/>
      <w:divBdr>
        <w:top w:val="none" w:sz="0" w:space="0" w:color="auto"/>
        <w:left w:val="none" w:sz="0" w:space="0" w:color="auto"/>
        <w:bottom w:val="none" w:sz="0" w:space="0" w:color="auto"/>
        <w:right w:val="none" w:sz="0" w:space="0" w:color="auto"/>
      </w:divBdr>
    </w:div>
    <w:div w:id="1676765617">
      <w:marLeft w:val="480"/>
      <w:marRight w:val="0"/>
      <w:marTop w:val="0"/>
      <w:marBottom w:val="0"/>
      <w:divBdr>
        <w:top w:val="none" w:sz="0" w:space="0" w:color="auto"/>
        <w:left w:val="none" w:sz="0" w:space="0" w:color="auto"/>
        <w:bottom w:val="none" w:sz="0" w:space="0" w:color="auto"/>
        <w:right w:val="none" w:sz="0" w:space="0" w:color="auto"/>
      </w:divBdr>
    </w:div>
    <w:div w:id="1676878706">
      <w:marLeft w:val="480"/>
      <w:marRight w:val="0"/>
      <w:marTop w:val="0"/>
      <w:marBottom w:val="0"/>
      <w:divBdr>
        <w:top w:val="none" w:sz="0" w:space="0" w:color="auto"/>
        <w:left w:val="none" w:sz="0" w:space="0" w:color="auto"/>
        <w:bottom w:val="none" w:sz="0" w:space="0" w:color="auto"/>
        <w:right w:val="none" w:sz="0" w:space="0" w:color="auto"/>
      </w:divBdr>
    </w:div>
    <w:div w:id="1677152429">
      <w:marLeft w:val="480"/>
      <w:marRight w:val="0"/>
      <w:marTop w:val="0"/>
      <w:marBottom w:val="0"/>
      <w:divBdr>
        <w:top w:val="none" w:sz="0" w:space="0" w:color="auto"/>
        <w:left w:val="none" w:sz="0" w:space="0" w:color="auto"/>
        <w:bottom w:val="none" w:sz="0" w:space="0" w:color="auto"/>
        <w:right w:val="none" w:sz="0" w:space="0" w:color="auto"/>
      </w:divBdr>
    </w:div>
    <w:div w:id="1677729447">
      <w:marLeft w:val="480"/>
      <w:marRight w:val="0"/>
      <w:marTop w:val="0"/>
      <w:marBottom w:val="0"/>
      <w:divBdr>
        <w:top w:val="none" w:sz="0" w:space="0" w:color="auto"/>
        <w:left w:val="none" w:sz="0" w:space="0" w:color="auto"/>
        <w:bottom w:val="none" w:sz="0" w:space="0" w:color="auto"/>
        <w:right w:val="none" w:sz="0" w:space="0" w:color="auto"/>
      </w:divBdr>
    </w:div>
    <w:div w:id="1677730606">
      <w:bodyDiv w:val="1"/>
      <w:marLeft w:val="0"/>
      <w:marRight w:val="0"/>
      <w:marTop w:val="0"/>
      <w:marBottom w:val="0"/>
      <w:divBdr>
        <w:top w:val="none" w:sz="0" w:space="0" w:color="auto"/>
        <w:left w:val="none" w:sz="0" w:space="0" w:color="auto"/>
        <w:bottom w:val="none" w:sz="0" w:space="0" w:color="auto"/>
        <w:right w:val="none" w:sz="0" w:space="0" w:color="auto"/>
      </w:divBdr>
    </w:div>
    <w:div w:id="1677996683">
      <w:marLeft w:val="480"/>
      <w:marRight w:val="0"/>
      <w:marTop w:val="0"/>
      <w:marBottom w:val="0"/>
      <w:divBdr>
        <w:top w:val="none" w:sz="0" w:space="0" w:color="auto"/>
        <w:left w:val="none" w:sz="0" w:space="0" w:color="auto"/>
        <w:bottom w:val="none" w:sz="0" w:space="0" w:color="auto"/>
        <w:right w:val="none" w:sz="0" w:space="0" w:color="auto"/>
      </w:divBdr>
    </w:div>
    <w:div w:id="1679304145">
      <w:bodyDiv w:val="1"/>
      <w:marLeft w:val="0"/>
      <w:marRight w:val="0"/>
      <w:marTop w:val="0"/>
      <w:marBottom w:val="0"/>
      <w:divBdr>
        <w:top w:val="none" w:sz="0" w:space="0" w:color="auto"/>
        <w:left w:val="none" w:sz="0" w:space="0" w:color="auto"/>
        <w:bottom w:val="none" w:sz="0" w:space="0" w:color="auto"/>
        <w:right w:val="none" w:sz="0" w:space="0" w:color="auto"/>
      </w:divBdr>
    </w:div>
    <w:div w:id="1679582325">
      <w:marLeft w:val="480"/>
      <w:marRight w:val="0"/>
      <w:marTop w:val="0"/>
      <w:marBottom w:val="0"/>
      <w:divBdr>
        <w:top w:val="none" w:sz="0" w:space="0" w:color="auto"/>
        <w:left w:val="none" w:sz="0" w:space="0" w:color="auto"/>
        <w:bottom w:val="none" w:sz="0" w:space="0" w:color="auto"/>
        <w:right w:val="none" w:sz="0" w:space="0" w:color="auto"/>
      </w:divBdr>
    </w:div>
    <w:div w:id="1679650180">
      <w:marLeft w:val="480"/>
      <w:marRight w:val="0"/>
      <w:marTop w:val="0"/>
      <w:marBottom w:val="0"/>
      <w:divBdr>
        <w:top w:val="none" w:sz="0" w:space="0" w:color="auto"/>
        <w:left w:val="none" w:sz="0" w:space="0" w:color="auto"/>
        <w:bottom w:val="none" w:sz="0" w:space="0" w:color="auto"/>
        <w:right w:val="none" w:sz="0" w:space="0" w:color="auto"/>
      </w:divBdr>
    </w:div>
    <w:div w:id="1679966496">
      <w:marLeft w:val="480"/>
      <w:marRight w:val="0"/>
      <w:marTop w:val="0"/>
      <w:marBottom w:val="0"/>
      <w:divBdr>
        <w:top w:val="none" w:sz="0" w:space="0" w:color="auto"/>
        <w:left w:val="none" w:sz="0" w:space="0" w:color="auto"/>
        <w:bottom w:val="none" w:sz="0" w:space="0" w:color="auto"/>
        <w:right w:val="none" w:sz="0" w:space="0" w:color="auto"/>
      </w:divBdr>
    </w:div>
    <w:div w:id="1680767154">
      <w:marLeft w:val="480"/>
      <w:marRight w:val="0"/>
      <w:marTop w:val="0"/>
      <w:marBottom w:val="0"/>
      <w:divBdr>
        <w:top w:val="none" w:sz="0" w:space="0" w:color="auto"/>
        <w:left w:val="none" w:sz="0" w:space="0" w:color="auto"/>
        <w:bottom w:val="none" w:sz="0" w:space="0" w:color="auto"/>
        <w:right w:val="none" w:sz="0" w:space="0" w:color="auto"/>
      </w:divBdr>
    </w:div>
    <w:div w:id="1680959532">
      <w:bodyDiv w:val="1"/>
      <w:marLeft w:val="0"/>
      <w:marRight w:val="0"/>
      <w:marTop w:val="0"/>
      <w:marBottom w:val="0"/>
      <w:divBdr>
        <w:top w:val="none" w:sz="0" w:space="0" w:color="auto"/>
        <w:left w:val="none" w:sz="0" w:space="0" w:color="auto"/>
        <w:bottom w:val="none" w:sz="0" w:space="0" w:color="auto"/>
        <w:right w:val="none" w:sz="0" w:space="0" w:color="auto"/>
      </w:divBdr>
    </w:div>
    <w:div w:id="1681541539">
      <w:marLeft w:val="480"/>
      <w:marRight w:val="0"/>
      <w:marTop w:val="0"/>
      <w:marBottom w:val="0"/>
      <w:divBdr>
        <w:top w:val="none" w:sz="0" w:space="0" w:color="auto"/>
        <w:left w:val="none" w:sz="0" w:space="0" w:color="auto"/>
        <w:bottom w:val="none" w:sz="0" w:space="0" w:color="auto"/>
        <w:right w:val="none" w:sz="0" w:space="0" w:color="auto"/>
      </w:divBdr>
    </w:div>
    <w:div w:id="1681739218">
      <w:marLeft w:val="480"/>
      <w:marRight w:val="0"/>
      <w:marTop w:val="0"/>
      <w:marBottom w:val="0"/>
      <w:divBdr>
        <w:top w:val="none" w:sz="0" w:space="0" w:color="auto"/>
        <w:left w:val="none" w:sz="0" w:space="0" w:color="auto"/>
        <w:bottom w:val="none" w:sz="0" w:space="0" w:color="auto"/>
        <w:right w:val="none" w:sz="0" w:space="0" w:color="auto"/>
      </w:divBdr>
    </w:div>
    <w:div w:id="1682001420">
      <w:bodyDiv w:val="1"/>
      <w:marLeft w:val="0"/>
      <w:marRight w:val="0"/>
      <w:marTop w:val="0"/>
      <w:marBottom w:val="0"/>
      <w:divBdr>
        <w:top w:val="none" w:sz="0" w:space="0" w:color="auto"/>
        <w:left w:val="none" w:sz="0" w:space="0" w:color="auto"/>
        <w:bottom w:val="none" w:sz="0" w:space="0" w:color="auto"/>
        <w:right w:val="none" w:sz="0" w:space="0" w:color="auto"/>
      </w:divBdr>
    </w:div>
    <w:div w:id="1682244792">
      <w:marLeft w:val="480"/>
      <w:marRight w:val="0"/>
      <w:marTop w:val="0"/>
      <w:marBottom w:val="0"/>
      <w:divBdr>
        <w:top w:val="none" w:sz="0" w:space="0" w:color="auto"/>
        <w:left w:val="none" w:sz="0" w:space="0" w:color="auto"/>
        <w:bottom w:val="none" w:sz="0" w:space="0" w:color="auto"/>
        <w:right w:val="none" w:sz="0" w:space="0" w:color="auto"/>
      </w:divBdr>
    </w:div>
    <w:div w:id="1682275490">
      <w:bodyDiv w:val="1"/>
      <w:marLeft w:val="0"/>
      <w:marRight w:val="0"/>
      <w:marTop w:val="0"/>
      <w:marBottom w:val="0"/>
      <w:divBdr>
        <w:top w:val="none" w:sz="0" w:space="0" w:color="auto"/>
        <w:left w:val="none" w:sz="0" w:space="0" w:color="auto"/>
        <w:bottom w:val="none" w:sz="0" w:space="0" w:color="auto"/>
        <w:right w:val="none" w:sz="0" w:space="0" w:color="auto"/>
      </w:divBdr>
    </w:div>
    <w:div w:id="1682972617">
      <w:bodyDiv w:val="1"/>
      <w:marLeft w:val="0"/>
      <w:marRight w:val="0"/>
      <w:marTop w:val="0"/>
      <w:marBottom w:val="0"/>
      <w:divBdr>
        <w:top w:val="none" w:sz="0" w:space="0" w:color="auto"/>
        <w:left w:val="none" w:sz="0" w:space="0" w:color="auto"/>
        <w:bottom w:val="none" w:sz="0" w:space="0" w:color="auto"/>
        <w:right w:val="none" w:sz="0" w:space="0" w:color="auto"/>
      </w:divBdr>
    </w:div>
    <w:div w:id="1683166675">
      <w:marLeft w:val="480"/>
      <w:marRight w:val="0"/>
      <w:marTop w:val="0"/>
      <w:marBottom w:val="0"/>
      <w:divBdr>
        <w:top w:val="none" w:sz="0" w:space="0" w:color="auto"/>
        <w:left w:val="none" w:sz="0" w:space="0" w:color="auto"/>
        <w:bottom w:val="none" w:sz="0" w:space="0" w:color="auto"/>
        <w:right w:val="none" w:sz="0" w:space="0" w:color="auto"/>
      </w:divBdr>
    </w:div>
    <w:div w:id="1684475383">
      <w:bodyDiv w:val="1"/>
      <w:marLeft w:val="0"/>
      <w:marRight w:val="0"/>
      <w:marTop w:val="0"/>
      <w:marBottom w:val="0"/>
      <w:divBdr>
        <w:top w:val="none" w:sz="0" w:space="0" w:color="auto"/>
        <w:left w:val="none" w:sz="0" w:space="0" w:color="auto"/>
        <w:bottom w:val="none" w:sz="0" w:space="0" w:color="auto"/>
        <w:right w:val="none" w:sz="0" w:space="0" w:color="auto"/>
      </w:divBdr>
    </w:div>
    <w:div w:id="1685088660">
      <w:marLeft w:val="480"/>
      <w:marRight w:val="0"/>
      <w:marTop w:val="0"/>
      <w:marBottom w:val="0"/>
      <w:divBdr>
        <w:top w:val="none" w:sz="0" w:space="0" w:color="auto"/>
        <w:left w:val="none" w:sz="0" w:space="0" w:color="auto"/>
        <w:bottom w:val="none" w:sz="0" w:space="0" w:color="auto"/>
        <w:right w:val="none" w:sz="0" w:space="0" w:color="auto"/>
      </w:divBdr>
    </w:div>
    <w:div w:id="1685591166">
      <w:marLeft w:val="480"/>
      <w:marRight w:val="0"/>
      <w:marTop w:val="0"/>
      <w:marBottom w:val="0"/>
      <w:divBdr>
        <w:top w:val="none" w:sz="0" w:space="0" w:color="auto"/>
        <w:left w:val="none" w:sz="0" w:space="0" w:color="auto"/>
        <w:bottom w:val="none" w:sz="0" w:space="0" w:color="auto"/>
        <w:right w:val="none" w:sz="0" w:space="0" w:color="auto"/>
      </w:divBdr>
    </w:div>
    <w:div w:id="1686132255">
      <w:marLeft w:val="480"/>
      <w:marRight w:val="0"/>
      <w:marTop w:val="0"/>
      <w:marBottom w:val="0"/>
      <w:divBdr>
        <w:top w:val="none" w:sz="0" w:space="0" w:color="auto"/>
        <w:left w:val="none" w:sz="0" w:space="0" w:color="auto"/>
        <w:bottom w:val="none" w:sz="0" w:space="0" w:color="auto"/>
        <w:right w:val="none" w:sz="0" w:space="0" w:color="auto"/>
      </w:divBdr>
    </w:div>
    <w:div w:id="1686708563">
      <w:marLeft w:val="480"/>
      <w:marRight w:val="0"/>
      <w:marTop w:val="0"/>
      <w:marBottom w:val="0"/>
      <w:divBdr>
        <w:top w:val="none" w:sz="0" w:space="0" w:color="auto"/>
        <w:left w:val="none" w:sz="0" w:space="0" w:color="auto"/>
        <w:bottom w:val="none" w:sz="0" w:space="0" w:color="auto"/>
        <w:right w:val="none" w:sz="0" w:space="0" w:color="auto"/>
      </w:divBdr>
    </w:div>
    <w:div w:id="1686782897">
      <w:marLeft w:val="480"/>
      <w:marRight w:val="0"/>
      <w:marTop w:val="0"/>
      <w:marBottom w:val="0"/>
      <w:divBdr>
        <w:top w:val="none" w:sz="0" w:space="0" w:color="auto"/>
        <w:left w:val="none" w:sz="0" w:space="0" w:color="auto"/>
        <w:bottom w:val="none" w:sz="0" w:space="0" w:color="auto"/>
        <w:right w:val="none" w:sz="0" w:space="0" w:color="auto"/>
      </w:divBdr>
    </w:div>
    <w:div w:id="1687169885">
      <w:marLeft w:val="480"/>
      <w:marRight w:val="0"/>
      <w:marTop w:val="0"/>
      <w:marBottom w:val="0"/>
      <w:divBdr>
        <w:top w:val="none" w:sz="0" w:space="0" w:color="auto"/>
        <w:left w:val="none" w:sz="0" w:space="0" w:color="auto"/>
        <w:bottom w:val="none" w:sz="0" w:space="0" w:color="auto"/>
        <w:right w:val="none" w:sz="0" w:space="0" w:color="auto"/>
      </w:divBdr>
    </w:div>
    <w:div w:id="1687362067">
      <w:bodyDiv w:val="1"/>
      <w:marLeft w:val="0"/>
      <w:marRight w:val="0"/>
      <w:marTop w:val="0"/>
      <w:marBottom w:val="0"/>
      <w:divBdr>
        <w:top w:val="none" w:sz="0" w:space="0" w:color="auto"/>
        <w:left w:val="none" w:sz="0" w:space="0" w:color="auto"/>
        <w:bottom w:val="none" w:sz="0" w:space="0" w:color="auto"/>
        <w:right w:val="none" w:sz="0" w:space="0" w:color="auto"/>
      </w:divBdr>
    </w:div>
    <w:div w:id="1687440734">
      <w:bodyDiv w:val="1"/>
      <w:marLeft w:val="0"/>
      <w:marRight w:val="0"/>
      <w:marTop w:val="0"/>
      <w:marBottom w:val="0"/>
      <w:divBdr>
        <w:top w:val="none" w:sz="0" w:space="0" w:color="auto"/>
        <w:left w:val="none" w:sz="0" w:space="0" w:color="auto"/>
        <w:bottom w:val="none" w:sz="0" w:space="0" w:color="auto"/>
        <w:right w:val="none" w:sz="0" w:space="0" w:color="auto"/>
      </w:divBdr>
    </w:div>
    <w:div w:id="1687444286">
      <w:marLeft w:val="480"/>
      <w:marRight w:val="0"/>
      <w:marTop w:val="0"/>
      <w:marBottom w:val="0"/>
      <w:divBdr>
        <w:top w:val="none" w:sz="0" w:space="0" w:color="auto"/>
        <w:left w:val="none" w:sz="0" w:space="0" w:color="auto"/>
        <w:bottom w:val="none" w:sz="0" w:space="0" w:color="auto"/>
        <w:right w:val="none" w:sz="0" w:space="0" w:color="auto"/>
      </w:divBdr>
    </w:div>
    <w:div w:id="1687708160">
      <w:bodyDiv w:val="1"/>
      <w:marLeft w:val="0"/>
      <w:marRight w:val="0"/>
      <w:marTop w:val="0"/>
      <w:marBottom w:val="0"/>
      <w:divBdr>
        <w:top w:val="none" w:sz="0" w:space="0" w:color="auto"/>
        <w:left w:val="none" w:sz="0" w:space="0" w:color="auto"/>
        <w:bottom w:val="none" w:sz="0" w:space="0" w:color="auto"/>
        <w:right w:val="none" w:sz="0" w:space="0" w:color="auto"/>
      </w:divBdr>
    </w:div>
    <w:div w:id="1688095875">
      <w:marLeft w:val="480"/>
      <w:marRight w:val="0"/>
      <w:marTop w:val="0"/>
      <w:marBottom w:val="0"/>
      <w:divBdr>
        <w:top w:val="none" w:sz="0" w:space="0" w:color="auto"/>
        <w:left w:val="none" w:sz="0" w:space="0" w:color="auto"/>
        <w:bottom w:val="none" w:sz="0" w:space="0" w:color="auto"/>
        <w:right w:val="none" w:sz="0" w:space="0" w:color="auto"/>
      </w:divBdr>
    </w:div>
    <w:div w:id="1688601830">
      <w:marLeft w:val="480"/>
      <w:marRight w:val="0"/>
      <w:marTop w:val="0"/>
      <w:marBottom w:val="0"/>
      <w:divBdr>
        <w:top w:val="none" w:sz="0" w:space="0" w:color="auto"/>
        <w:left w:val="none" w:sz="0" w:space="0" w:color="auto"/>
        <w:bottom w:val="none" w:sz="0" w:space="0" w:color="auto"/>
        <w:right w:val="none" w:sz="0" w:space="0" w:color="auto"/>
      </w:divBdr>
    </w:div>
    <w:div w:id="1689479566">
      <w:bodyDiv w:val="1"/>
      <w:marLeft w:val="0"/>
      <w:marRight w:val="0"/>
      <w:marTop w:val="0"/>
      <w:marBottom w:val="0"/>
      <w:divBdr>
        <w:top w:val="none" w:sz="0" w:space="0" w:color="auto"/>
        <w:left w:val="none" w:sz="0" w:space="0" w:color="auto"/>
        <w:bottom w:val="none" w:sz="0" w:space="0" w:color="auto"/>
        <w:right w:val="none" w:sz="0" w:space="0" w:color="auto"/>
      </w:divBdr>
    </w:div>
    <w:div w:id="1689522680">
      <w:marLeft w:val="480"/>
      <w:marRight w:val="0"/>
      <w:marTop w:val="0"/>
      <w:marBottom w:val="0"/>
      <w:divBdr>
        <w:top w:val="none" w:sz="0" w:space="0" w:color="auto"/>
        <w:left w:val="none" w:sz="0" w:space="0" w:color="auto"/>
        <w:bottom w:val="none" w:sz="0" w:space="0" w:color="auto"/>
        <w:right w:val="none" w:sz="0" w:space="0" w:color="auto"/>
      </w:divBdr>
    </w:div>
    <w:div w:id="1689983288">
      <w:bodyDiv w:val="1"/>
      <w:marLeft w:val="0"/>
      <w:marRight w:val="0"/>
      <w:marTop w:val="0"/>
      <w:marBottom w:val="0"/>
      <w:divBdr>
        <w:top w:val="none" w:sz="0" w:space="0" w:color="auto"/>
        <w:left w:val="none" w:sz="0" w:space="0" w:color="auto"/>
        <w:bottom w:val="none" w:sz="0" w:space="0" w:color="auto"/>
        <w:right w:val="none" w:sz="0" w:space="0" w:color="auto"/>
      </w:divBdr>
    </w:div>
    <w:div w:id="1690638193">
      <w:marLeft w:val="480"/>
      <w:marRight w:val="0"/>
      <w:marTop w:val="0"/>
      <w:marBottom w:val="0"/>
      <w:divBdr>
        <w:top w:val="none" w:sz="0" w:space="0" w:color="auto"/>
        <w:left w:val="none" w:sz="0" w:space="0" w:color="auto"/>
        <w:bottom w:val="none" w:sz="0" w:space="0" w:color="auto"/>
        <w:right w:val="none" w:sz="0" w:space="0" w:color="auto"/>
      </w:divBdr>
    </w:div>
    <w:div w:id="1690981942">
      <w:marLeft w:val="480"/>
      <w:marRight w:val="0"/>
      <w:marTop w:val="0"/>
      <w:marBottom w:val="0"/>
      <w:divBdr>
        <w:top w:val="none" w:sz="0" w:space="0" w:color="auto"/>
        <w:left w:val="none" w:sz="0" w:space="0" w:color="auto"/>
        <w:bottom w:val="none" w:sz="0" w:space="0" w:color="auto"/>
        <w:right w:val="none" w:sz="0" w:space="0" w:color="auto"/>
      </w:divBdr>
    </w:div>
    <w:div w:id="1691029112">
      <w:bodyDiv w:val="1"/>
      <w:marLeft w:val="0"/>
      <w:marRight w:val="0"/>
      <w:marTop w:val="0"/>
      <w:marBottom w:val="0"/>
      <w:divBdr>
        <w:top w:val="none" w:sz="0" w:space="0" w:color="auto"/>
        <w:left w:val="none" w:sz="0" w:space="0" w:color="auto"/>
        <w:bottom w:val="none" w:sz="0" w:space="0" w:color="auto"/>
        <w:right w:val="none" w:sz="0" w:space="0" w:color="auto"/>
      </w:divBdr>
    </w:div>
    <w:div w:id="1691105922">
      <w:marLeft w:val="480"/>
      <w:marRight w:val="0"/>
      <w:marTop w:val="0"/>
      <w:marBottom w:val="0"/>
      <w:divBdr>
        <w:top w:val="none" w:sz="0" w:space="0" w:color="auto"/>
        <w:left w:val="none" w:sz="0" w:space="0" w:color="auto"/>
        <w:bottom w:val="none" w:sz="0" w:space="0" w:color="auto"/>
        <w:right w:val="none" w:sz="0" w:space="0" w:color="auto"/>
      </w:divBdr>
    </w:div>
    <w:div w:id="1691638891">
      <w:marLeft w:val="480"/>
      <w:marRight w:val="0"/>
      <w:marTop w:val="0"/>
      <w:marBottom w:val="0"/>
      <w:divBdr>
        <w:top w:val="none" w:sz="0" w:space="0" w:color="auto"/>
        <w:left w:val="none" w:sz="0" w:space="0" w:color="auto"/>
        <w:bottom w:val="none" w:sz="0" w:space="0" w:color="auto"/>
        <w:right w:val="none" w:sz="0" w:space="0" w:color="auto"/>
      </w:divBdr>
    </w:div>
    <w:div w:id="1692025831">
      <w:marLeft w:val="480"/>
      <w:marRight w:val="0"/>
      <w:marTop w:val="0"/>
      <w:marBottom w:val="0"/>
      <w:divBdr>
        <w:top w:val="none" w:sz="0" w:space="0" w:color="auto"/>
        <w:left w:val="none" w:sz="0" w:space="0" w:color="auto"/>
        <w:bottom w:val="none" w:sz="0" w:space="0" w:color="auto"/>
        <w:right w:val="none" w:sz="0" w:space="0" w:color="auto"/>
      </w:divBdr>
    </w:div>
    <w:div w:id="1692294916">
      <w:marLeft w:val="480"/>
      <w:marRight w:val="0"/>
      <w:marTop w:val="0"/>
      <w:marBottom w:val="0"/>
      <w:divBdr>
        <w:top w:val="none" w:sz="0" w:space="0" w:color="auto"/>
        <w:left w:val="none" w:sz="0" w:space="0" w:color="auto"/>
        <w:bottom w:val="none" w:sz="0" w:space="0" w:color="auto"/>
        <w:right w:val="none" w:sz="0" w:space="0" w:color="auto"/>
      </w:divBdr>
    </w:div>
    <w:div w:id="1692414305">
      <w:marLeft w:val="480"/>
      <w:marRight w:val="0"/>
      <w:marTop w:val="0"/>
      <w:marBottom w:val="0"/>
      <w:divBdr>
        <w:top w:val="none" w:sz="0" w:space="0" w:color="auto"/>
        <w:left w:val="none" w:sz="0" w:space="0" w:color="auto"/>
        <w:bottom w:val="none" w:sz="0" w:space="0" w:color="auto"/>
        <w:right w:val="none" w:sz="0" w:space="0" w:color="auto"/>
      </w:divBdr>
    </w:div>
    <w:div w:id="1692874100">
      <w:marLeft w:val="480"/>
      <w:marRight w:val="0"/>
      <w:marTop w:val="0"/>
      <w:marBottom w:val="0"/>
      <w:divBdr>
        <w:top w:val="none" w:sz="0" w:space="0" w:color="auto"/>
        <w:left w:val="none" w:sz="0" w:space="0" w:color="auto"/>
        <w:bottom w:val="none" w:sz="0" w:space="0" w:color="auto"/>
        <w:right w:val="none" w:sz="0" w:space="0" w:color="auto"/>
      </w:divBdr>
    </w:div>
    <w:div w:id="1692877516">
      <w:marLeft w:val="480"/>
      <w:marRight w:val="0"/>
      <w:marTop w:val="0"/>
      <w:marBottom w:val="0"/>
      <w:divBdr>
        <w:top w:val="none" w:sz="0" w:space="0" w:color="auto"/>
        <w:left w:val="none" w:sz="0" w:space="0" w:color="auto"/>
        <w:bottom w:val="none" w:sz="0" w:space="0" w:color="auto"/>
        <w:right w:val="none" w:sz="0" w:space="0" w:color="auto"/>
      </w:divBdr>
    </w:div>
    <w:div w:id="1693265010">
      <w:marLeft w:val="480"/>
      <w:marRight w:val="0"/>
      <w:marTop w:val="0"/>
      <w:marBottom w:val="0"/>
      <w:divBdr>
        <w:top w:val="none" w:sz="0" w:space="0" w:color="auto"/>
        <w:left w:val="none" w:sz="0" w:space="0" w:color="auto"/>
        <w:bottom w:val="none" w:sz="0" w:space="0" w:color="auto"/>
        <w:right w:val="none" w:sz="0" w:space="0" w:color="auto"/>
      </w:divBdr>
    </w:div>
    <w:div w:id="1693412459">
      <w:bodyDiv w:val="1"/>
      <w:marLeft w:val="0"/>
      <w:marRight w:val="0"/>
      <w:marTop w:val="0"/>
      <w:marBottom w:val="0"/>
      <w:divBdr>
        <w:top w:val="none" w:sz="0" w:space="0" w:color="auto"/>
        <w:left w:val="none" w:sz="0" w:space="0" w:color="auto"/>
        <w:bottom w:val="none" w:sz="0" w:space="0" w:color="auto"/>
        <w:right w:val="none" w:sz="0" w:space="0" w:color="auto"/>
      </w:divBdr>
    </w:div>
    <w:div w:id="1693678957">
      <w:marLeft w:val="480"/>
      <w:marRight w:val="0"/>
      <w:marTop w:val="0"/>
      <w:marBottom w:val="0"/>
      <w:divBdr>
        <w:top w:val="none" w:sz="0" w:space="0" w:color="auto"/>
        <w:left w:val="none" w:sz="0" w:space="0" w:color="auto"/>
        <w:bottom w:val="none" w:sz="0" w:space="0" w:color="auto"/>
        <w:right w:val="none" w:sz="0" w:space="0" w:color="auto"/>
      </w:divBdr>
    </w:div>
    <w:div w:id="1693871124">
      <w:marLeft w:val="480"/>
      <w:marRight w:val="0"/>
      <w:marTop w:val="0"/>
      <w:marBottom w:val="0"/>
      <w:divBdr>
        <w:top w:val="none" w:sz="0" w:space="0" w:color="auto"/>
        <w:left w:val="none" w:sz="0" w:space="0" w:color="auto"/>
        <w:bottom w:val="none" w:sz="0" w:space="0" w:color="auto"/>
        <w:right w:val="none" w:sz="0" w:space="0" w:color="auto"/>
      </w:divBdr>
    </w:div>
    <w:div w:id="1693989043">
      <w:marLeft w:val="480"/>
      <w:marRight w:val="0"/>
      <w:marTop w:val="0"/>
      <w:marBottom w:val="0"/>
      <w:divBdr>
        <w:top w:val="none" w:sz="0" w:space="0" w:color="auto"/>
        <w:left w:val="none" w:sz="0" w:space="0" w:color="auto"/>
        <w:bottom w:val="none" w:sz="0" w:space="0" w:color="auto"/>
        <w:right w:val="none" w:sz="0" w:space="0" w:color="auto"/>
      </w:divBdr>
    </w:div>
    <w:div w:id="1694578309">
      <w:bodyDiv w:val="1"/>
      <w:marLeft w:val="0"/>
      <w:marRight w:val="0"/>
      <w:marTop w:val="0"/>
      <w:marBottom w:val="0"/>
      <w:divBdr>
        <w:top w:val="none" w:sz="0" w:space="0" w:color="auto"/>
        <w:left w:val="none" w:sz="0" w:space="0" w:color="auto"/>
        <w:bottom w:val="none" w:sz="0" w:space="0" w:color="auto"/>
        <w:right w:val="none" w:sz="0" w:space="0" w:color="auto"/>
      </w:divBdr>
    </w:div>
    <w:div w:id="1694726129">
      <w:marLeft w:val="480"/>
      <w:marRight w:val="0"/>
      <w:marTop w:val="0"/>
      <w:marBottom w:val="0"/>
      <w:divBdr>
        <w:top w:val="none" w:sz="0" w:space="0" w:color="auto"/>
        <w:left w:val="none" w:sz="0" w:space="0" w:color="auto"/>
        <w:bottom w:val="none" w:sz="0" w:space="0" w:color="auto"/>
        <w:right w:val="none" w:sz="0" w:space="0" w:color="auto"/>
      </w:divBdr>
    </w:div>
    <w:div w:id="1695644214">
      <w:marLeft w:val="480"/>
      <w:marRight w:val="0"/>
      <w:marTop w:val="0"/>
      <w:marBottom w:val="0"/>
      <w:divBdr>
        <w:top w:val="none" w:sz="0" w:space="0" w:color="auto"/>
        <w:left w:val="none" w:sz="0" w:space="0" w:color="auto"/>
        <w:bottom w:val="none" w:sz="0" w:space="0" w:color="auto"/>
        <w:right w:val="none" w:sz="0" w:space="0" w:color="auto"/>
      </w:divBdr>
    </w:div>
    <w:div w:id="1695770721">
      <w:bodyDiv w:val="1"/>
      <w:marLeft w:val="0"/>
      <w:marRight w:val="0"/>
      <w:marTop w:val="0"/>
      <w:marBottom w:val="0"/>
      <w:divBdr>
        <w:top w:val="none" w:sz="0" w:space="0" w:color="auto"/>
        <w:left w:val="none" w:sz="0" w:space="0" w:color="auto"/>
        <w:bottom w:val="none" w:sz="0" w:space="0" w:color="auto"/>
        <w:right w:val="none" w:sz="0" w:space="0" w:color="auto"/>
      </w:divBdr>
    </w:div>
    <w:div w:id="1695882395">
      <w:marLeft w:val="480"/>
      <w:marRight w:val="0"/>
      <w:marTop w:val="0"/>
      <w:marBottom w:val="0"/>
      <w:divBdr>
        <w:top w:val="none" w:sz="0" w:space="0" w:color="auto"/>
        <w:left w:val="none" w:sz="0" w:space="0" w:color="auto"/>
        <w:bottom w:val="none" w:sz="0" w:space="0" w:color="auto"/>
        <w:right w:val="none" w:sz="0" w:space="0" w:color="auto"/>
      </w:divBdr>
    </w:div>
    <w:div w:id="1696733513">
      <w:marLeft w:val="480"/>
      <w:marRight w:val="0"/>
      <w:marTop w:val="0"/>
      <w:marBottom w:val="0"/>
      <w:divBdr>
        <w:top w:val="none" w:sz="0" w:space="0" w:color="auto"/>
        <w:left w:val="none" w:sz="0" w:space="0" w:color="auto"/>
        <w:bottom w:val="none" w:sz="0" w:space="0" w:color="auto"/>
        <w:right w:val="none" w:sz="0" w:space="0" w:color="auto"/>
      </w:divBdr>
    </w:div>
    <w:div w:id="1698388543">
      <w:marLeft w:val="480"/>
      <w:marRight w:val="0"/>
      <w:marTop w:val="0"/>
      <w:marBottom w:val="0"/>
      <w:divBdr>
        <w:top w:val="none" w:sz="0" w:space="0" w:color="auto"/>
        <w:left w:val="none" w:sz="0" w:space="0" w:color="auto"/>
        <w:bottom w:val="none" w:sz="0" w:space="0" w:color="auto"/>
        <w:right w:val="none" w:sz="0" w:space="0" w:color="auto"/>
      </w:divBdr>
    </w:div>
    <w:div w:id="1699501569">
      <w:bodyDiv w:val="1"/>
      <w:marLeft w:val="0"/>
      <w:marRight w:val="0"/>
      <w:marTop w:val="0"/>
      <w:marBottom w:val="0"/>
      <w:divBdr>
        <w:top w:val="none" w:sz="0" w:space="0" w:color="auto"/>
        <w:left w:val="none" w:sz="0" w:space="0" w:color="auto"/>
        <w:bottom w:val="none" w:sz="0" w:space="0" w:color="auto"/>
        <w:right w:val="none" w:sz="0" w:space="0" w:color="auto"/>
      </w:divBdr>
    </w:div>
    <w:div w:id="1699817277">
      <w:bodyDiv w:val="1"/>
      <w:marLeft w:val="0"/>
      <w:marRight w:val="0"/>
      <w:marTop w:val="0"/>
      <w:marBottom w:val="0"/>
      <w:divBdr>
        <w:top w:val="none" w:sz="0" w:space="0" w:color="auto"/>
        <w:left w:val="none" w:sz="0" w:space="0" w:color="auto"/>
        <w:bottom w:val="none" w:sz="0" w:space="0" w:color="auto"/>
        <w:right w:val="none" w:sz="0" w:space="0" w:color="auto"/>
      </w:divBdr>
    </w:div>
    <w:div w:id="1699889967">
      <w:bodyDiv w:val="1"/>
      <w:marLeft w:val="0"/>
      <w:marRight w:val="0"/>
      <w:marTop w:val="0"/>
      <w:marBottom w:val="0"/>
      <w:divBdr>
        <w:top w:val="none" w:sz="0" w:space="0" w:color="auto"/>
        <w:left w:val="none" w:sz="0" w:space="0" w:color="auto"/>
        <w:bottom w:val="none" w:sz="0" w:space="0" w:color="auto"/>
        <w:right w:val="none" w:sz="0" w:space="0" w:color="auto"/>
      </w:divBdr>
    </w:div>
    <w:div w:id="1700547756">
      <w:bodyDiv w:val="1"/>
      <w:marLeft w:val="0"/>
      <w:marRight w:val="0"/>
      <w:marTop w:val="0"/>
      <w:marBottom w:val="0"/>
      <w:divBdr>
        <w:top w:val="none" w:sz="0" w:space="0" w:color="auto"/>
        <w:left w:val="none" w:sz="0" w:space="0" w:color="auto"/>
        <w:bottom w:val="none" w:sz="0" w:space="0" w:color="auto"/>
        <w:right w:val="none" w:sz="0" w:space="0" w:color="auto"/>
      </w:divBdr>
    </w:div>
    <w:div w:id="1700660358">
      <w:marLeft w:val="480"/>
      <w:marRight w:val="0"/>
      <w:marTop w:val="0"/>
      <w:marBottom w:val="0"/>
      <w:divBdr>
        <w:top w:val="none" w:sz="0" w:space="0" w:color="auto"/>
        <w:left w:val="none" w:sz="0" w:space="0" w:color="auto"/>
        <w:bottom w:val="none" w:sz="0" w:space="0" w:color="auto"/>
        <w:right w:val="none" w:sz="0" w:space="0" w:color="auto"/>
      </w:divBdr>
    </w:div>
    <w:div w:id="1700860679">
      <w:marLeft w:val="480"/>
      <w:marRight w:val="0"/>
      <w:marTop w:val="0"/>
      <w:marBottom w:val="0"/>
      <w:divBdr>
        <w:top w:val="none" w:sz="0" w:space="0" w:color="auto"/>
        <w:left w:val="none" w:sz="0" w:space="0" w:color="auto"/>
        <w:bottom w:val="none" w:sz="0" w:space="0" w:color="auto"/>
        <w:right w:val="none" w:sz="0" w:space="0" w:color="auto"/>
      </w:divBdr>
    </w:div>
    <w:div w:id="1701467018">
      <w:marLeft w:val="480"/>
      <w:marRight w:val="0"/>
      <w:marTop w:val="0"/>
      <w:marBottom w:val="0"/>
      <w:divBdr>
        <w:top w:val="none" w:sz="0" w:space="0" w:color="auto"/>
        <w:left w:val="none" w:sz="0" w:space="0" w:color="auto"/>
        <w:bottom w:val="none" w:sz="0" w:space="0" w:color="auto"/>
        <w:right w:val="none" w:sz="0" w:space="0" w:color="auto"/>
      </w:divBdr>
    </w:div>
    <w:div w:id="1701667702">
      <w:marLeft w:val="480"/>
      <w:marRight w:val="0"/>
      <w:marTop w:val="0"/>
      <w:marBottom w:val="0"/>
      <w:divBdr>
        <w:top w:val="none" w:sz="0" w:space="0" w:color="auto"/>
        <w:left w:val="none" w:sz="0" w:space="0" w:color="auto"/>
        <w:bottom w:val="none" w:sz="0" w:space="0" w:color="auto"/>
        <w:right w:val="none" w:sz="0" w:space="0" w:color="auto"/>
      </w:divBdr>
    </w:div>
    <w:div w:id="1702629485">
      <w:marLeft w:val="480"/>
      <w:marRight w:val="0"/>
      <w:marTop w:val="0"/>
      <w:marBottom w:val="0"/>
      <w:divBdr>
        <w:top w:val="none" w:sz="0" w:space="0" w:color="auto"/>
        <w:left w:val="none" w:sz="0" w:space="0" w:color="auto"/>
        <w:bottom w:val="none" w:sz="0" w:space="0" w:color="auto"/>
        <w:right w:val="none" w:sz="0" w:space="0" w:color="auto"/>
      </w:divBdr>
    </w:div>
    <w:div w:id="1702977201">
      <w:marLeft w:val="480"/>
      <w:marRight w:val="0"/>
      <w:marTop w:val="0"/>
      <w:marBottom w:val="0"/>
      <w:divBdr>
        <w:top w:val="none" w:sz="0" w:space="0" w:color="auto"/>
        <w:left w:val="none" w:sz="0" w:space="0" w:color="auto"/>
        <w:bottom w:val="none" w:sz="0" w:space="0" w:color="auto"/>
        <w:right w:val="none" w:sz="0" w:space="0" w:color="auto"/>
      </w:divBdr>
    </w:div>
    <w:div w:id="1703164328">
      <w:marLeft w:val="480"/>
      <w:marRight w:val="0"/>
      <w:marTop w:val="0"/>
      <w:marBottom w:val="0"/>
      <w:divBdr>
        <w:top w:val="none" w:sz="0" w:space="0" w:color="auto"/>
        <w:left w:val="none" w:sz="0" w:space="0" w:color="auto"/>
        <w:bottom w:val="none" w:sz="0" w:space="0" w:color="auto"/>
        <w:right w:val="none" w:sz="0" w:space="0" w:color="auto"/>
      </w:divBdr>
    </w:div>
    <w:div w:id="1703894883">
      <w:bodyDiv w:val="1"/>
      <w:marLeft w:val="0"/>
      <w:marRight w:val="0"/>
      <w:marTop w:val="0"/>
      <w:marBottom w:val="0"/>
      <w:divBdr>
        <w:top w:val="none" w:sz="0" w:space="0" w:color="auto"/>
        <w:left w:val="none" w:sz="0" w:space="0" w:color="auto"/>
        <w:bottom w:val="none" w:sz="0" w:space="0" w:color="auto"/>
        <w:right w:val="none" w:sz="0" w:space="0" w:color="auto"/>
      </w:divBdr>
    </w:div>
    <w:div w:id="1704357445">
      <w:marLeft w:val="480"/>
      <w:marRight w:val="0"/>
      <w:marTop w:val="0"/>
      <w:marBottom w:val="0"/>
      <w:divBdr>
        <w:top w:val="none" w:sz="0" w:space="0" w:color="auto"/>
        <w:left w:val="none" w:sz="0" w:space="0" w:color="auto"/>
        <w:bottom w:val="none" w:sz="0" w:space="0" w:color="auto"/>
        <w:right w:val="none" w:sz="0" w:space="0" w:color="auto"/>
      </w:divBdr>
    </w:div>
    <w:div w:id="1705134264">
      <w:marLeft w:val="480"/>
      <w:marRight w:val="0"/>
      <w:marTop w:val="0"/>
      <w:marBottom w:val="0"/>
      <w:divBdr>
        <w:top w:val="none" w:sz="0" w:space="0" w:color="auto"/>
        <w:left w:val="none" w:sz="0" w:space="0" w:color="auto"/>
        <w:bottom w:val="none" w:sz="0" w:space="0" w:color="auto"/>
        <w:right w:val="none" w:sz="0" w:space="0" w:color="auto"/>
      </w:divBdr>
    </w:div>
    <w:div w:id="1705641250">
      <w:bodyDiv w:val="1"/>
      <w:marLeft w:val="0"/>
      <w:marRight w:val="0"/>
      <w:marTop w:val="0"/>
      <w:marBottom w:val="0"/>
      <w:divBdr>
        <w:top w:val="none" w:sz="0" w:space="0" w:color="auto"/>
        <w:left w:val="none" w:sz="0" w:space="0" w:color="auto"/>
        <w:bottom w:val="none" w:sz="0" w:space="0" w:color="auto"/>
        <w:right w:val="none" w:sz="0" w:space="0" w:color="auto"/>
      </w:divBdr>
    </w:div>
    <w:div w:id="1705666855">
      <w:marLeft w:val="480"/>
      <w:marRight w:val="0"/>
      <w:marTop w:val="0"/>
      <w:marBottom w:val="0"/>
      <w:divBdr>
        <w:top w:val="none" w:sz="0" w:space="0" w:color="auto"/>
        <w:left w:val="none" w:sz="0" w:space="0" w:color="auto"/>
        <w:bottom w:val="none" w:sz="0" w:space="0" w:color="auto"/>
        <w:right w:val="none" w:sz="0" w:space="0" w:color="auto"/>
      </w:divBdr>
    </w:div>
    <w:div w:id="1705715195">
      <w:bodyDiv w:val="1"/>
      <w:marLeft w:val="0"/>
      <w:marRight w:val="0"/>
      <w:marTop w:val="0"/>
      <w:marBottom w:val="0"/>
      <w:divBdr>
        <w:top w:val="none" w:sz="0" w:space="0" w:color="auto"/>
        <w:left w:val="none" w:sz="0" w:space="0" w:color="auto"/>
        <w:bottom w:val="none" w:sz="0" w:space="0" w:color="auto"/>
        <w:right w:val="none" w:sz="0" w:space="0" w:color="auto"/>
      </w:divBdr>
    </w:div>
    <w:div w:id="1706295494">
      <w:marLeft w:val="480"/>
      <w:marRight w:val="0"/>
      <w:marTop w:val="0"/>
      <w:marBottom w:val="0"/>
      <w:divBdr>
        <w:top w:val="none" w:sz="0" w:space="0" w:color="auto"/>
        <w:left w:val="none" w:sz="0" w:space="0" w:color="auto"/>
        <w:bottom w:val="none" w:sz="0" w:space="0" w:color="auto"/>
        <w:right w:val="none" w:sz="0" w:space="0" w:color="auto"/>
      </w:divBdr>
    </w:div>
    <w:div w:id="1706904916">
      <w:marLeft w:val="480"/>
      <w:marRight w:val="0"/>
      <w:marTop w:val="0"/>
      <w:marBottom w:val="0"/>
      <w:divBdr>
        <w:top w:val="none" w:sz="0" w:space="0" w:color="auto"/>
        <w:left w:val="none" w:sz="0" w:space="0" w:color="auto"/>
        <w:bottom w:val="none" w:sz="0" w:space="0" w:color="auto"/>
        <w:right w:val="none" w:sz="0" w:space="0" w:color="auto"/>
      </w:divBdr>
    </w:div>
    <w:div w:id="1707027805">
      <w:marLeft w:val="480"/>
      <w:marRight w:val="0"/>
      <w:marTop w:val="0"/>
      <w:marBottom w:val="0"/>
      <w:divBdr>
        <w:top w:val="none" w:sz="0" w:space="0" w:color="auto"/>
        <w:left w:val="none" w:sz="0" w:space="0" w:color="auto"/>
        <w:bottom w:val="none" w:sz="0" w:space="0" w:color="auto"/>
        <w:right w:val="none" w:sz="0" w:space="0" w:color="auto"/>
      </w:divBdr>
    </w:div>
    <w:div w:id="1707366285">
      <w:marLeft w:val="480"/>
      <w:marRight w:val="0"/>
      <w:marTop w:val="0"/>
      <w:marBottom w:val="0"/>
      <w:divBdr>
        <w:top w:val="none" w:sz="0" w:space="0" w:color="auto"/>
        <w:left w:val="none" w:sz="0" w:space="0" w:color="auto"/>
        <w:bottom w:val="none" w:sz="0" w:space="0" w:color="auto"/>
        <w:right w:val="none" w:sz="0" w:space="0" w:color="auto"/>
      </w:divBdr>
    </w:div>
    <w:div w:id="1707946358">
      <w:marLeft w:val="480"/>
      <w:marRight w:val="0"/>
      <w:marTop w:val="0"/>
      <w:marBottom w:val="0"/>
      <w:divBdr>
        <w:top w:val="none" w:sz="0" w:space="0" w:color="auto"/>
        <w:left w:val="none" w:sz="0" w:space="0" w:color="auto"/>
        <w:bottom w:val="none" w:sz="0" w:space="0" w:color="auto"/>
        <w:right w:val="none" w:sz="0" w:space="0" w:color="auto"/>
      </w:divBdr>
    </w:div>
    <w:div w:id="1708221091">
      <w:bodyDiv w:val="1"/>
      <w:marLeft w:val="0"/>
      <w:marRight w:val="0"/>
      <w:marTop w:val="0"/>
      <w:marBottom w:val="0"/>
      <w:divBdr>
        <w:top w:val="none" w:sz="0" w:space="0" w:color="auto"/>
        <w:left w:val="none" w:sz="0" w:space="0" w:color="auto"/>
        <w:bottom w:val="none" w:sz="0" w:space="0" w:color="auto"/>
        <w:right w:val="none" w:sz="0" w:space="0" w:color="auto"/>
      </w:divBdr>
    </w:div>
    <w:div w:id="1708263584">
      <w:marLeft w:val="480"/>
      <w:marRight w:val="0"/>
      <w:marTop w:val="0"/>
      <w:marBottom w:val="0"/>
      <w:divBdr>
        <w:top w:val="none" w:sz="0" w:space="0" w:color="auto"/>
        <w:left w:val="none" w:sz="0" w:space="0" w:color="auto"/>
        <w:bottom w:val="none" w:sz="0" w:space="0" w:color="auto"/>
        <w:right w:val="none" w:sz="0" w:space="0" w:color="auto"/>
      </w:divBdr>
    </w:div>
    <w:div w:id="1708675962">
      <w:bodyDiv w:val="1"/>
      <w:marLeft w:val="0"/>
      <w:marRight w:val="0"/>
      <w:marTop w:val="0"/>
      <w:marBottom w:val="0"/>
      <w:divBdr>
        <w:top w:val="none" w:sz="0" w:space="0" w:color="auto"/>
        <w:left w:val="none" w:sz="0" w:space="0" w:color="auto"/>
        <w:bottom w:val="none" w:sz="0" w:space="0" w:color="auto"/>
        <w:right w:val="none" w:sz="0" w:space="0" w:color="auto"/>
      </w:divBdr>
    </w:div>
    <w:div w:id="1708676008">
      <w:bodyDiv w:val="1"/>
      <w:marLeft w:val="0"/>
      <w:marRight w:val="0"/>
      <w:marTop w:val="0"/>
      <w:marBottom w:val="0"/>
      <w:divBdr>
        <w:top w:val="none" w:sz="0" w:space="0" w:color="auto"/>
        <w:left w:val="none" w:sz="0" w:space="0" w:color="auto"/>
        <w:bottom w:val="none" w:sz="0" w:space="0" w:color="auto"/>
        <w:right w:val="none" w:sz="0" w:space="0" w:color="auto"/>
      </w:divBdr>
    </w:div>
    <w:div w:id="1709331669">
      <w:marLeft w:val="480"/>
      <w:marRight w:val="0"/>
      <w:marTop w:val="0"/>
      <w:marBottom w:val="0"/>
      <w:divBdr>
        <w:top w:val="none" w:sz="0" w:space="0" w:color="auto"/>
        <w:left w:val="none" w:sz="0" w:space="0" w:color="auto"/>
        <w:bottom w:val="none" w:sz="0" w:space="0" w:color="auto"/>
        <w:right w:val="none" w:sz="0" w:space="0" w:color="auto"/>
      </w:divBdr>
    </w:div>
    <w:div w:id="1709527198">
      <w:marLeft w:val="480"/>
      <w:marRight w:val="0"/>
      <w:marTop w:val="0"/>
      <w:marBottom w:val="0"/>
      <w:divBdr>
        <w:top w:val="none" w:sz="0" w:space="0" w:color="auto"/>
        <w:left w:val="none" w:sz="0" w:space="0" w:color="auto"/>
        <w:bottom w:val="none" w:sz="0" w:space="0" w:color="auto"/>
        <w:right w:val="none" w:sz="0" w:space="0" w:color="auto"/>
      </w:divBdr>
    </w:div>
    <w:div w:id="1709724572">
      <w:marLeft w:val="480"/>
      <w:marRight w:val="0"/>
      <w:marTop w:val="0"/>
      <w:marBottom w:val="0"/>
      <w:divBdr>
        <w:top w:val="none" w:sz="0" w:space="0" w:color="auto"/>
        <w:left w:val="none" w:sz="0" w:space="0" w:color="auto"/>
        <w:bottom w:val="none" w:sz="0" w:space="0" w:color="auto"/>
        <w:right w:val="none" w:sz="0" w:space="0" w:color="auto"/>
      </w:divBdr>
    </w:div>
    <w:div w:id="1710108829">
      <w:bodyDiv w:val="1"/>
      <w:marLeft w:val="0"/>
      <w:marRight w:val="0"/>
      <w:marTop w:val="0"/>
      <w:marBottom w:val="0"/>
      <w:divBdr>
        <w:top w:val="none" w:sz="0" w:space="0" w:color="auto"/>
        <w:left w:val="none" w:sz="0" w:space="0" w:color="auto"/>
        <w:bottom w:val="none" w:sz="0" w:space="0" w:color="auto"/>
        <w:right w:val="none" w:sz="0" w:space="0" w:color="auto"/>
      </w:divBdr>
    </w:div>
    <w:div w:id="1711805291">
      <w:bodyDiv w:val="1"/>
      <w:marLeft w:val="0"/>
      <w:marRight w:val="0"/>
      <w:marTop w:val="0"/>
      <w:marBottom w:val="0"/>
      <w:divBdr>
        <w:top w:val="none" w:sz="0" w:space="0" w:color="auto"/>
        <w:left w:val="none" w:sz="0" w:space="0" w:color="auto"/>
        <w:bottom w:val="none" w:sz="0" w:space="0" w:color="auto"/>
        <w:right w:val="none" w:sz="0" w:space="0" w:color="auto"/>
      </w:divBdr>
    </w:div>
    <w:div w:id="1712419327">
      <w:marLeft w:val="480"/>
      <w:marRight w:val="0"/>
      <w:marTop w:val="0"/>
      <w:marBottom w:val="0"/>
      <w:divBdr>
        <w:top w:val="none" w:sz="0" w:space="0" w:color="auto"/>
        <w:left w:val="none" w:sz="0" w:space="0" w:color="auto"/>
        <w:bottom w:val="none" w:sz="0" w:space="0" w:color="auto"/>
        <w:right w:val="none" w:sz="0" w:space="0" w:color="auto"/>
      </w:divBdr>
    </w:div>
    <w:div w:id="1713335941">
      <w:bodyDiv w:val="1"/>
      <w:marLeft w:val="0"/>
      <w:marRight w:val="0"/>
      <w:marTop w:val="0"/>
      <w:marBottom w:val="0"/>
      <w:divBdr>
        <w:top w:val="none" w:sz="0" w:space="0" w:color="auto"/>
        <w:left w:val="none" w:sz="0" w:space="0" w:color="auto"/>
        <w:bottom w:val="none" w:sz="0" w:space="0" w:color="auto"/>
        <w:right w:val="none" w:sz="0" w:space="0" w:color="auto"/>
      </w:divBdr>
    </w:div>
    <w:div w:id="1713650288">
      <w:bodyDiv w:val="1"/>
      <w:marLeft w:val="0"/>
      <w:marRight w:val="0"/>
      <w:marTop w:val="0"/>
      <w:marBottom w:val="0"/>
      <w:divBdr>
        <w:top w:val="none" w:sz="0" w:space="0" w:color="auto"/>
        <w:left w:val="none" w:sz="0" w:space="0" w:color="auto"/>
        <w:bottom w:val="none" w:sz="0" w:space="0" w:color="auto"/>
        <w:right w:val="none" w:sz="0" w:space="0" w:color="auto"/>
      </w:divBdr>
    </w:div>
    <w:div w:id="1714647086">
      <w:marLeft w:val="480"/>
      <w:marRight w:val="0"/>
      <w:marTop w:val="0"/>
      <w:marBottom w:val="0"/>
      <w:divBdr>
        <w:top w:val="none" w:sz="0" w:space="0" w:color="auto"/>
        <w:left w:val="none" w:sz="0" w:space="0" w:color="auto"/>
        <w:bottom w:val="none" w:sz="0" w:space="0" w:color="auto"/>
        <w:right w:val="none" w:sz="0" w:space="0" w:color="auto"/>
      </w:divBdr>
    </w:div>
    <w:div w:id="1715301722">
      <w:marLeft w:val="480"/>
      <w:marRight w:val="0"/>
      <w:marTop w:val="0"/>
      <w:marBottom w:val="0"/>
      <w:divBdr>
        <w:top w:val="none" w:sz="0" w:space="0" w:color="auto"/>
        <w:left w:val="none" w:sz="0" w:space="0" w:color="auto"/>
        <w:bottom w:val="none" w:sz="0" w:space="0" w:color="auto"/>
        <w:right w:val="none" w:sz="0" w:space="0" w:color="auto"/>
      </w:divBdr>
    </w:div>
    <w:div w:id="1716152872">
      <w:bodyDiv w:val="1"/>
      <w:marLeft w:val="0"/>
      <w:marRight w:val="0"/>
      <w:marTop w:val="0"/>
      <w:marBottom w:val="0"/>
      <w:divBdr>
        <w:top w:val="none" w:sz="0" w:space="0" w:color="auto"/>
        <w:left w:val="none" w:sz="0" w:space="0" w:color="auto"/>
        <w:bottom w:val="none" w:sz="0" w:space="0" w:color="auto"/>
        <w:right w:val="none" w:sz="0" w:space="0" w:color="auto"/>
      </w:divBdr>
    </w:div>
    <w:div w:id="1716735878">
      <w:bodyDiv w:val="1"/>
      <w:marLeft w:val="0"/>
      <w:marRight w:val="0"/>
      <w:marTop w:val="0"/>
      <w:marBottom w:val="0"/>
      <w:divBdr>
        <w:top w:val="none" w:sz="0" w:space="0" w:color="auto"/>
        <w:left w:val="none" w:sz="0" w:space="0" w:color="auto"/>
        <w:bottom w:val="none" w:sz="0" w:space="0" w:color="auto"/>
        <w:right w:val="none" w:sz="0" w:space="0" w:color="auto"/>
      </w:divBdr>
    </w:div>
    <w:div w:id="1718166426">
      <w:marLeft w:val="480"/>
      <w:marRight w:val="0"/>
      <w:marTop w:val="0"/>
      <w:marBottom w:val="0"/>
      <w:divBdr>
        <w:top w:val="none" w:sz="0" w:space="0" w:color="auto"/>
        <w:left w:val="none" w:sz="0" w:space="0" w:color="auto"/>
        <w:bottom w:val="none" w:sz="0" w:space="0" w:color="auto"/>
        <w:right w:val="none" w:sz="0" w:space="0" w:color="auto"/>
      </w:divBdr>
    </w:div>
    <w:div w:id="1719013724">
      <w:marLeft w:val="480"/>
      <w:marRight w:val="0"/>
      <w:marTop w:val="0"/>
      <w:marBottom w:val="0"/>
      <w:divBdr>
        <w:top w:val="none" w:sz="0" w:space="0" w:color="auto"/>
        <w:left w:val="none" w:sz="0" w:space="0" w:color="auto"/>
        <w:bottom w:val="none" w:sz="0" w:space="0" w:color="auto"/>
        <w:right w:val="none" w:sz="0" w:space="0" w:color="auto"/>
      </w:divBdr>
    </w:div>
    <w:div w:id="1719551151">
      <w:bodyDiv w:val="1"/>
      <w:marLeft w:val="0"/>
      <w:marRight w:val="0"/>
      <w:marTop w:val="0"/>
      <w:marBottom w:val="0"/>
      <w:divBdr>
        <w:top w:val="none" w:sz="0" w:space="0" w:color="auto"/>
        <w:left w:val="none" w:sz="0" w:space="0" w:color="auto"/>
        <w:bottom w:val="none" w:sz="0" w:space="0" w:color="auto"/>
        <w:right w:val="none" w:sz="0" w:space="0" w:color="auto"/>
      </w:divBdr>
      <w:divsChild>
        <w:div w:id="1898737056">
          <w:marLeft w:val="480"/>
          <w:marRight w:val="0"/>
          <w:marTop w:val="0"/>
          <w:marBottom w:val="0"/>
          <w:divBdr>
            <w:top w:val="none" w:sz="0" w:space="0" w:color="auto"/>
            <w:left w:val="none" w:sz="0" w:space="0" w:color="auto"/>
            <w:bottom w:val="none" w:sz="0" w:space="0" w:color="auto"/>
            <w:right w:val="none" w:sz="0" w:space="0" w:color="auto"/>
          </w:divBdr>
        </w:div>
        <w:div w:id="2099014593">
          <w:marLeft w:val="480"/>
          <w:marRight w:val="0"/>
          <w:marTop w:val="0"/>
          <w:marBottom w:val="0"/>
          <w:divBdr>
            <w:top w:val="none" w:sz="0" w:space="0" w:color="auto"/>
            <w:left w:val="none" w:sz="0" w:space="0" w:color="auto"/>
            <w:bottom w:val="none" w:sz="0" w:space="0" w:color="auto"/>
            <w:right w:val="none" w:sz="0" w:space="0" w:color="auto"/>
          </w:divBdr>
        </w:div>
        <w:div w:id="295796410">
          <w:marLeft w:val="480"/>
          <w:marRight w:val="0"/>
          <w:marTop w:val="0"/>
          <w:marBottom w:val="0"/>
          <w:divBdr>
            <w:top w:val="none" w:sz="0" w:space="0" w:color="auto"/>
            <w:left w:val="none" w:sz="0" w:space="0" w:color="auto"/>
            <w:bottom w:val="none" w:sz="0" w:space="0" w:color="auto"/>
            <w:right w:val="none" w:sz="0" w:space="0" w:color="auto"/>
          </w:divBdr>
        </w:div>
        <w:div w:id="400449827">
          <w:marLeft w:val="480"/>
          <w:marRight w:val="0"/>
          <w:marTop w:val="0"/>
          <w:marBottom w:val="0"/>
          <w:divBdr>
            <w:top w:val="none" w:sz="0" w:space="0" w:color="auto"/>
            <w:left w:val="none" w:sz="0" w:space="0" w:color="auto"/>
            <w:bottom w:val="none" w:sz="0" w:space="0" w:color="auto"/>
            <w:right w:val="none" w:sz="0" w:space="0" w:color="auto"/>
          </w:divBdr>
        </w:div>
        <w:div w:id="81687530">
          <w:marLeft w:val="480"/>
          <w:marRight w:val="0"/>
          <w:marTop w:val="0"/>
          <w:marBottom w:val="0"/>
          <w:divBdr>
            <w:top w:val="none" w:sz="0" w:space="0" w:color="auto"/>
            <w:left w:val="none" w:sz="0" w:space="0" w:color="auto"/>
            <w:bottom w:val="none" w:sz="0" w:space="0" w:color="auto"/>
            <w:right w:val="none" w:sz="0" w:space="0" w:color="auto"/>
          </w:divBdr>
        </w:div>
        <w:div w:id="602029334">
          <w:marLeft w:val="480"/>
          <w:marRight w:val="0"/>
          <w:marTop w:val="0"/>
          <w:marBottom w:val="0"/>
          <w:divBdr>
            <w:top w:val="none" w:sz="0" w:space="0" w:color="auto"/>
            <w:left w:val="none" w:sz="0" w:space="0" w:color="auto"/>
            <w:bottom w:val="none" w:sz="0" w:space="0" w:color="auto"/>
            <w:right w:val="none" w:sz="0" w:space="0" w:color="auto"/>
          </w:divBdr>
        </w:div>
        <w:div w:id="1681812018">
          <w:marLeft w:val="480"/>
          <w:marRight w:val="0"/>
          <w:marTop w:val="0"/>
          <w:marBottom w:val="0"/>
          <w:divBdr>
            <w:top w:val="none" w:sz="0" w:space="0" w:color="auto"/>
            <w:left w:val="none" w:sz="0" w:space="0" w:color="auto"/>
            <w:bottom w:val="none" w:sz="0" w:space="0" w:color="auto"/>
            <w:right w:val="none" w:sz="0" w:space="0" w:color="auto"/>
          </w:divBdr>
        </w:div>
        <w:div w:id="1048648094">
          <w:marLeft w:val="480"/>
          <w:marRight w:val="0"/>
          <w:marTop w:val="0"/>
          <w:marBottom w:val="0"/>
          <w:divBdr>
            <w:top w:val="none" w:sz="0" w:space="0" w:color="auto"/>
            <w:left w:val="none" w:sz="0" w:space="0" w:color="auto"/>
            <w:bottom w:val="none" w:sz="0" w:space="0" w:color="auto"/>
            <w:right w:val="none" w:sz="0" w:space="0" w:color="auto"/>
          </w:divBdr>
        </w:div>
        <w:div w:id="1472405529">
          <w:marLeft w:val="480"/>
          <w:marRight w:val="0"/>
          <w:marTop w:val="0"/>
          <w:marBottom w:val="0"/>
          <w:divBdr>
            <w:top w:val="none" w:sz="0" w:space="0" w:color="auto"/>
            <w:left w:val="none" w:sz="0" w:space="0" w:color="auto"/>
            <w:bottom w:val="none" w:sz="0" w:space="0" w:color="auto"/>
            <w:right w:val="none" w:sz="0" w:space="0" w:color="auto"/>
          </w:divBdr>
        </w:div>
        <w:div w:id="2058310054">
          <w:marLeft w:val="480"/>
          <w:marRight w:val="0"/>
          <w:marTop w:val="0"/>
          <w:marBottom w:val="0"/>
          <w:divBdr>
            <w:top w:val="none" w:sz="0" w:space="0" w:color="auto"/>
            <w:left w:val="none" w:sz="0" w:space="0" w:color="auto"/>
            <w:bottom w:val="none" w:sz="0" w:space="0" w:color="auto"/>
            <w:right w:val="none" w:sz="0" w:space="0" w:color="auto"/>
          </w:divBdr>
        </w:div>
        <w:div w:id="2015499510">
          <w:marLeft w:val="480"/>
          <w:marRight w:val="0"/>
          <w:marTop w:val="0"/>
          <w:marBottom w:val="0"/>
          <w:divBdr>
            <w:top w:val="none" w:sz="0" w:space="0" w:color="auto"/>
            <w:left w:val="none" w:sz="0" w:space="0" w:color="auto"/>
            <w:bottom w:val="none" w:sz="0" w:space="0" w:color="auto"/>
            <w:right w:val="none" w:sz="0" w:space="0" w:color="auto"/>
          </w:divBdr>
        </w:div>
        <w:div w:id="2124821">
          <w:marLeft w:val="480"/>
          <w:marRight w:val="0"/>
          <w:marTop w:val="0"/>
          <w:marBottom w:val="0"/>
          <w:divBdr>
            <w:top w:val="none" w:sz="0" w:space="0" w:color="auto"/>
            <w:left w:val="none" w:sz="0" w:space="0" w:color="auto"/>
            <w:bottom w:val="none" w:sz="0" w:space="0" w:color="auto"/>
            <w:right w:val="none" w:sz="0" w:space="0" w:color="auto"/>
          </w:divBdr>
        </w:div>
        <w:div w:id="1375501760">
          <w:marLeft w:val="480"/>
          <w:marRight w:val="0"/>
          <w:marTop w:val="0"/>
          <w:marBottom w:val="0"/>
          <w:divBdr>
            <w:top w:val="none" w:sz="0" w:space="0" w:color="auto"/>
            <w:left w:val="none" w:sz="0" w:space="0" w:color="auto"/>
            <w:bottom w:val="none" w:sz="0" w:space="0" w:color="auto"/>
            <w:right w:val="none" w:sz="0" w:space="0" w:color="auto"/>
          </w:divBdr>
        </w:div>
        <w:div w:id="986514610">
          <w:marLeft w:val="480"/>
          <w:marRight w:val="0"/>
          <w:marTop w:val="0"/>
          <w:marBottom w:val="0"/>
          <w:divBdr>
            <w:top w:val="none" w:sz="0" w:space="0" w:color="auto"/>
            <w:left w:val="none" w:sz="0" w:space="0" w:color="auto"/>
            <w:bottom w:val="none" w:sz="0" w:space="0" w:color="auto"/>
            <w:right w:val="none" w:sz="0" w:space="0" w:color="auto"/>
          </w:divBdr>
        </w:div>
        <w:div w:id="2039312906">
          <w:marLeft w:val="480"/>
          <w:marRight w:val="0"/>
          <w:marTop w:val="0"/>
          <w:marBottom w:val="0"/>
          <w:divBdr>
            <w:top w:val="none" w:sz="0" w:space="0" w:color="auto"/>
            <w:left w:val="none" w:sz="0" w:space="0" w:color="auto"/>
            <w:bottom w:val="none" w:sz="0" w:space="0" w:color="auto"/>
            <w:right w:val="none" w:sz="0" w:space="0" w:color="auto"/>
          </w:divBdr>
        </w:div>
        <w:div w:id="605769979">
          <w:marLeft w:val="480"/>
          <w:marRight w:val="0"/>
          <w:marTop w:val="0"/>
          <w:marBottom w:val="0"/>
          <w:divBdr>
            <w:top w:val="none" w:sz="0" w:space="0" w:color="auto"/>
            <w:left w:val="none" w:sz="0" w:space="0" w:color="auto"/>
            <w:bottom w:val="none" w:sz="0" w:space="0" w:color="auto"/>
            <w:right w:val="none" w:sz="0" w:space="0" w:color="auto"/>
          </w:divBdr>
        </w:div>
        <w:div w:id="177744941">
          <w:marLeft w:val="480"/>
          <w:marRight w:val="0"/>
          <w:marTop w:val="0"/>
          <w:marBottom w:val="0"/>
          <w:divBdr>
            <w:top w:val="none" w:sz="0" w:space="0" w:color="auto"/>
            <w:left w:val="none" w:sz="0" w:space="0" w:color="auto"/>
            <w:bottom w:val="none" w:sz="0" w:space="0" w:color="auto"/>
            <w:right w:val="none" w:sz="0" w:space="0" w:color="auto"/>
          </w:divBdr>
        </w:div>
        <w:div w:id="199559356">
          <w:marLeft w:val="480"/>
          <w:marRight w:val="0"/>
          <w:marTop w:val="0"/>
          <w:marBottom w:val="0"/>
          <w:divBdr>
            <w:top w:val="none" w:sz="0" w:space="0" w:color="auto"/>
            <w:left w:val="none" w:sz="0" w:space="0" w:color="auto"/>
            <w:bottom w:val="none" w:sz="0" w:space="0" w:color="auto"/>
            <w:right w:val="none" w:sz="0" w:space="0" w:color="auto"/>
          </w:divBdr>
        </w:div>
      </w:divsChild>
    </w:div>
    <w:div w:id="1719551863">
      <w:bodyDiv w:val="1"/>
      <w:marLeft w:val="0"/>
      <w:marRight w:val="0"/>
      <w:marTop w:val="0"/>
      <w:marBottom w:val="0"/>
      <w:divBdr>
        <w:top w:val="none" w:sz="0" w:space="0" w:color="auto"/>
        <w:left w:val="none" w:sz="0" w:space="0" w:color="auto"/>
        <w:bottom w:val="none" w:sz="0" w:space="0" w:color="auto"/>
        <w:right w:val="none" w:sz="0" w:space="0" w:color="auto"/>
      </w:divBdr>
    </w:div>
    <w:div w:id="1719695313">
      <w:marLeft w:val="480"/>
      <w:marRight w:val="0"/>
      <w:marTop w:val="0"/>
      <w:marBottom w:val="0"/>
      <w:divBdr>
        <w:top w:val="none" w:sz="0" w:space="0" w:color="auto"/>
        <w:left w:val="none" w:sz="0" w:space="0" w:color="auto"/>
        <w:bottom w:val="none" w:sz="0" w:space="0" w:color="auto"/>
        <w:right w:val="none" w:sz="0" w:space="0" w:color="auto"/>
      </w:divBdr>
    </w:div>
    <w:div w:id="1720282620">
      <w:marLeft w:val="480"/>
      <w:marRight w:val="0"/>
      <w:marTop w:val="0"/>
      <w:marBottom w:val="0"/>
      <w:divBdr>
        <w:top w:val="none" w:sz="0" w:space="0" w:color="auto"/>
        <w:left w:val="none" w:sz="0" w:space="0" w:color="auto"/>
        <w:bottom w:val="none" w:sz="0" w:space="0" w:color="auto"/>
        <w:right w:val="none" w:sz="0" w:space="0" w:color="auto"/>
      </w:divBdr>
    </w:div>
    <w:div w:id="1722173774">
      <w:marLeft w:val="480"/>
      <w:marRight w:val="0"/>
      <w:marTop w:val="0"/>
      <w:marBottom w:val="0"/>
      <w:divBdr>
        <w:top w:val="none" w:sz="0" w:space="0" w:color="auto"/>
        <w:left w:val="none" w:sz="0" w:space="0" w:color="auto"/>
        <w:bottom w:val="none" w:sz="0" w:space="0" w:color="auto"/>
        <w:right w:val="none" w:sz="0" w:space="0" w:color="auto"/>
      </w:divBdr>
    </w:div>
    <w:div w:id="1722317881">
      <w:bodyDiv w:val="1"/>
      <w:marLeft w:val="0"/>
      <w:marRight w:val="0"/>
      <w:marTop w:val="0"/>
      <w:marBottom w:val="0"/>
      <w:divBdr>
        <w:top w:val="none" w:sz="0" w:space="0" w:color="auto"/>
        <w:left w:val="none" w:sz="0" w:space="0" w:color="auto"/>
        <w:bottom w:val="none" w:sz="0" w:space="0" w:color="auto"/>
        <w:right w:val="none" w:sz="0" w:space="0" w:color="auto"/>
      </w:divBdr>
    </w:div>
    <w:div w:id="1722366359">
      <w:bodyDiv w:val="1"/>
      <w:marLeft w:val="0"/>
      <w:marRight w:val="0"/>
      <w:marTop w:val="0"/>
      <w:marBottom w:val="0"/>
      <w:divBdr>
        <w:top w:val="none" w:sz="0" w:space="0" w:color="auto"/>
        <w:left w:val="none" w:sz="0" w:space="0" w:color="auto"/>
        <w:bottom w:val="none" w:sz="0" w:space="0" w:color="auto"/>
        <w:right w:val="none" w:sz="0" w:space="0" w:color="auto"/>
      </w:divBdr>
    </w:div>
    <w:div w:id="1722751619">
      <w:bodyDiv w:val="1"/>
      <w:marLeft w:val="0"/>
      <w:marRight w:val="0"/>
      <w:marTop w:val="0"/>
      <w:marBottom w:val="0"/>
      <w:divBdr>
        <w:top w:val="none" w:sz="0" w:space="0" w:color="auto"/>
        <w:left w:val="none" w:sz="0" w:space="0" w:color="auto"/>
        <w:bottom w:val="none" w:sz="0" w:space="0" w:color="auto"/>
        <w:right w:val="none" w:sz="0" w:space="0" w:color="auto"/>
      </w:divBdr>
    </w:div>
    <w:div w:id="1723169974">
      <w:bodyDiv w:val="1"/>
      <w:marLeft w:val="0"/>
      <w:marRight w:val="0"/>
      <w:marTop w:val="0"/>
      <w:marBottom w:val="0"/>
      <w:divBdr>
        <w:top w:val="none" w:sz="0" w:space="0" w:color="auto"/>
        <w:left w:val="none" w:sz="0" w:space="0" w:color="auto"/>
        <w:bottom w:val="none" w:sz="0" w:space="0" w:color="auto"/>
        <w:right w:val="none" w:sz="0" w:space="0" w:color="auto"/>
      </w:divBdr>
    </w:div>
    <w:div w:id="1723820007">
      <w:bodyDiv w:val="1"/>
      <w:marLeft w:val="0"/>
      <w:marRight w:val="0"/>
      <w:marTop w:val="0"/>
      <w:marBottom w:val="0"/>
      <w:divBdr>
        <w:top w:val="none" w:sz="0" w:space="0" w:color="auto"/>
        <w:left w:val="none" w:sz="0" w:space="0" w:color="auto"/>
        <w:bottom w:val="none" w:sz="0" w:space="0" w:color="auto"/>
        <w:right w:val="none" w:sz="0" w:space="0" w:color="auto"/>
      </w:divBdr>
    </w:div>
    <w:div w:id="1724209640">
      <w:bodyDiv w:val="1"/>
      <w:marLeft w:val="0"/>
      <w:marRight w:val="0"/>
      <w:marTop w:val="0"/>
      <w:marBottom w:val="0"/>
      <w:divBdr>
        <w:top w:val="none" w:sz="0" w:space="0" w:color="auto"/>
        <w:left w:val="none" w:sz="0" w:space="0" w:color="auto"/>
        <w:bottom w:val="none" w:sz="0" w:space="0" w:color="auto"/>
        <w:right w:val="none" w:sz="0" w:space="0" w:color="auto"/>
      </w:divBdr>
    </w:div>
    <w:div w:id="1724794542">
      <w:marLeft w:val="480"/>
      <w:marRight w:val="0"/>
      <w:marTop w:val="0"/>
      <w:marBottom w:val="0"/>
      <w:divBdr>
        <w:top w:val="none" w:sz="0" w:space="0" w:color="auto"/>
        <w:left w:val="none" w:sz="0" w:space="0" w:color="auto"/>
        <w:bottom w:val="none" w:sz="0" w:space="0" w:color="auto"/>
        <w:right w:val="none" w:sz="0" w:space="0" w:color="auto"/>
      </w:divBdr>
    </w:div>
    <w:div w:id="1725174189">
      <w:bodyDiv w:val="1"/>
      <w:marLeft w:val="0"/>
      <w:marRight w:val="0"/>
      <w:marTop w:val="0"/>
      <w:marBottom w:val="0"/>
      <w:divBdr>
        <w:top w:val="none" w:sz="0" w:space="0" w:color="auto"/>
        <w:left w:val="none" w:sz="0" w:space="0" w:color="auto"/>
        <w:bottom w:val="none" w:sz="0" w:space="0" w:color="auto"/>
        <w:right w:val="none" w:sz="0" w:space="0" w:color="auto"/>
      </w:divBdr>
    </w:div>
    <w:div w:id="1725181265">
      <w:bodyDiv w:val="1"/>
      <w:marLeft w:val="0"/>
      <w:marRight w:val="0"/>
      <w:marTop w:val="0"/>
      <w:marBottom w:val="0"/>
      <w:divBdr>
        <w:top w:val="none" w:sz="0" w:space="0" w:color="auto"/>
        <w:left w:val="none" w:sz="0" w:space="0" w:color="auto"/>
        <w:bottom w:val="none" w:sz="0" w:space="0" w:color="auto"/>
        <w:right w:val="none" w:sz="0" w:space="0" w:color="auto"/>
      </w:divBdr>
    </w:div>
    <w:div w:id="1725762328">
      <w:marLeft w:val="480"/>
      <w:marRight w:val="0"/>
      <w:marTop w:val="0"/>
      <w:marBottom w:val="0"/>
      <w:divBdr>
        <w:top w:val="none" w:sz="0" w:space="0" w:color="auto"/>
        <w:left w:val="none" w:sz="0" w:space="0" w:color="auto"/>
        <w:bottom w:val="none" w:sz="0" w:space="0" w:color="auto"/>
        <w:right w:val="none" w:sz="0" w:space="0" w:color="auto"/>
      </w:divBdr>
    </w:div>
    <w:div w:id="1726443822">
      <w:bodyDiv w:val="1"/>
      <w:marLeft w:val="0"/>
      <w:marRight w:val="0"/>
      <w:marTop w:val="0"/>
      <w:marBottom w:val="0"/>
      <w:divBdr>
        <w:top w:val="none" w:sz="0" w:space="0" w:color="auto"/>
        <w:left w:val="none" w:sz="0" w:space="0" w:color="auto"/>
        <w:bottom w:val="none" w:sz="0" w:space="0" w:color="auto"/>
        <w:right w:val="none" w:sz="0" w:space="0" w:color="auto"/>
      </w:divBdr>
    </w:div>
    <w:div w:id="1726833202">
      <w:marLeft w:val="480"/>
      <w:marRight w:val="0"/>
      <w:marTop w:val="0"/>
      <w:marBottom w:val="0"/>
      <w:divBdr>
        <w:top w:val="none" w:sz="0" w:space="0" w:color="auto"/>
        <w:left w:val="none" w:sz="0" w:space="0" w:color="auto"/>
        <w:bottom w:val="none" w:sz="0" w:space="0" w:color="auto"/>
        <w:right w:val="none" w:sz="0" w:space="0" w:color="auto"/>
      </w:divBdr>
    </w:div>
    <w:div w:id="1727215107">
      <w:marLeft w:val="480"/>
      <w:marRight w:val="0"/>
      <w:marTop w:val="0"/>
      <w:marBottom w:val="0"/>
      <w:divBdr>
        <w:top w:val="none" w:sz="0" w:space="0" w:color="auto"/>
        <w:left w:val="none" w:sz="0" w:space="0" w:color="auto"/>
        <w:bottom w:val="none" w:sz="0" w:space="0" w:color="auto"/>
        <w:right w:val="none" w:sz="0" w:space="0" w:color="auto"/>
      </w:divBdr>
    </w:div>
    <w:div w:id="1727678536">
      <w:marLeft w:val="480"/>
      <w:marRight w:val="0"/>
      <w:marTop w:val="0"/>
      <w:marBottom w:val="0"/>
      <w:divBdr>
        <w:top w:val="none" w:sz="0" w:space="0" w:color="auto"/>
        <w:left w:val="none" w:sz="0" w:space="0" w:color="auto"/>
        <w:bottom w:val="none" w:sz="0" w:space="0" w:color="auto"/>
        <w:right w:val="none" w:sz="0" w:space="0" w:color="auto"/>
      </w:divBdr>
    </w:div>
    <w:div w:id="1727949155">
      <w:bodyDiv w:val="1"/>
      <w:marLeft w:val="0"/>
      <w:marRight w:val="0"/>
      <w:marTop w:val="0"/>
      <w:marBottom w:val="0"/>
      <w:divBdr>
        <w:top w:val="none" w:sz="0" w:space="0" w:color="auto"/>
        <w:left w:val="none" w:sz="0" w:space="0" w:color="auto"/>
        <w:bottom w:val="none" w:sz="0" w:space="0" w:color="auto"/>
        <w:right w:val="none" w:sz="0" w:space="0" w:color="auto"/>
      </w:divBdr>
    </w:div>
    <w:div w:id="1727989221">
      <w:bodyDiv w:val="1"/>
      <w:marLeft w:val="0"/>
      <w:marRight w:val="0"/>
      <w:marTop w:val="0"/>
      <w:marBottom w:val="0"/>
      <w:divBdr>
        <w:top w:val="none" w:sz="0" w:space="0" w:color="auto"/>
        <w:left w:val="none" w:sz="0" w:space="0" w:color="auto"/>
        <w:bottom w:val="none" w:sz="0" w:space="0" w:color="auto"/>
        <w:right w:val="none" w:sz="0" w:space="0" w:color="auto"/>
      </w:divBdr>
    </w:div>
    <w:div w:id="1728995856">
      <w:marLeft w:val="480"/>
      <w:marRight w:val="0"/>
      <w:marTop w:val="0"/>
      <w:marBottom w:val="0"/>
      <w:divBdr>
        <w:top w:val="none" w:sz="0" w:space="0" w:color="auto"/>
        <w:left w:val="none" w:sz="0" w:space="0" w:color="auto"/>
        <w:bottom w:val="none" w:sz="0" w:space="0" w:color="auto"/>
        <w:right w:val="none" w:sz="0" w:space="0" w:color="auto"/>
      </w:divBdr>
    </w:div>
    <w:div w:id="1729304025">
      <w:bodyDiv w:val="1"/>
      <w:marLeft w:val="0"/>
      <w:marRight w:val="0"/>
      <w:marTop w:val="0"/>
      <w:marBottom w:val="0"/>
      <w:divBdr>
        <w:top w:val="none" w:sz="0" w:space="0" w:color="auto"/>
        <w:left w:val="none" w:sz="0" w:space="0" w:color="auto"/>
        <w:bottom w:val="none" w:sz="0" w:space="0" w:color="auto"/>
        <w:right w:val="none" w:sz="0" w:space="0" w:color="auto"/>
      </w:divBdr>
    </w:div>
    <w:div w:id="1729721917">
      <w:marLeft w:val="480"/>
      <w:marRight w:val="0"/>
      <w:marTop w:val="0"/>
      <w:marBottom w:val="0"/>
      <w:divBdr>
        <w:top w:val="none" w:sz="0" w:space="0" w:color="auto"/>
        <w:left w:val="none" w:sz="0" w:space="0" w:color="auto"/>
        <w:bottom w:val="none" w:sz="0" w:space="0" w:color="auto"/>
        <w:right w:val="none" w:sz="0" w:space="0" w:color="auto"/>
      </w:divBdr>
    </w:div>
    <w:div w:id="1729764354">
      <w:bodyDiv w:val="1"/>
      <w:marLeft w:val="0"/>
      <w:marRight w:val="0"/>
      <w:marTop w:val="0"/>
      <w:marBottom w:val="0"/>
      <w:divBdr>
        <w:top w:val="none" w:sz="0" w:space="0" w:color="auto"/>
        <w:left w:val="none" w:sz="0" w:space="0" w:color="auto"/>
        <w:bottom w:val="none" w:sz="0" w:space="0" w:color="auto"/>
        <w:right w:val="none" w:sz="0" w:space="0" w:color="auto"/>
      </w:divBdr>
    </w:div>
    <w:div w:id="1729918747">
      <w:marLeft w:val="480"/>
      <w:marRight w:val="0"/>
      <w:marTop w:val="0"/>
      <w:marBottom w:val="0"/>
      <w:divBdr>
        <w:top w:val="none" w:sz="0" w:space="0" w:color="auto"/>
        <w:left w:val="none" w:sz="0" w:space="0" w:color="auto"/>
        <w:bottom w:val="none" w:sz="0" w:space="0" w:color="auto"/>
        <w:right w:val="none" w:sz="0" w:space="0" w:color="auto"/>
      </w:divBdr>
    </w:div>
    <w:div w:id="1730375488">
      <w:bodyDiv w:val="1"/>
      <w:marLeft w:val="0"/>
      <w:marRight w:val="0"/>
      <w:marTop w:val="0"/>
      <w:marBottom w:val="0"/>
      <w:divBdr>
        <w:top w:val="none" w:sz="0" w:space="0" w:color="auto"/>
        <w:left w:val="none" w:sz="0" w:space="0" w:color="auto"/>
        <w:bottom w:val="none" w:sz="0" w:space="0" w:color="auto"/>
        <w:right w:val="none" w:sz="0" w:space="0" w:color="auto"/>
      </w:divBdr>
    </w:div>
    <w:div w:id="1730416284">
      <w:marLeft w:val="480"/>
      <w:marRight w:val="0"/>
      <w:marTop w:val="0"/>
      <w:marBottom w:val="0"/>
      <w:divBdr>
        <w:top w:val="none" w:sz="0" w:space="0" w:color="auto"/>
        <w:left w:val="none" w:sz="0" w:space="0" w:color="auto"/>
        <w:bottom w:val="none" w:sz="0" w:space="0" w:color="auto"/>
        <w:right w:val="none" w:sz="0" w:space="0" w:color="auto"/>
      </w:divBdr>
    </w:div>
    <w:div w:id="1731610513">
      <w:marLeft w:val="480"/>
      <w:marRight w:val="0"/>
      <w:marTop w:val="0"/>
      <w:marBottom w:val="0"/>
      <w:divBdr>
        <w:top w:val="none" w:sz="0" w:space="0" w:color="auto"/>
        <w:left w:val="none" w:sz="0" w:space="0" w:color="auto"/>
        <w:bottom w:val="none" w:sz="0" w:space="0" w:color="auto"/>
        <w:right w:val="none" w:sz="0" w:space="0" w:color="auto"/>
      </w:divBdr>
    </w:div>
    <w:div w:id="1732117596">
      <w:marLeft w:val="480"/>
      <w:marRight w:val="0"/>
      <w:marTop w:val="0"/>
      <w:marBottom w:val="0"/>
      <w:divBdr>
        <w:top w:val="none" w:sz="0" w:space="0" w:color="auto"/>
        <w:left w:val="none" w:sz="0" w:space="0" w:color="auto"/>
        <w:bottom w:val="none" w:sz="0" w:space="0" w:color="auto"/>
        <w:right w:val="none" w:sz="0" w:space="0" w:color="auto"/>
      </w:divBdr>
    </w:div>
    <w:div w:id="1732540962">
      <w:marLeft w:val="480"/>
      <w:marRight w:val="0"/>
      <w:marTop w:val="0"/>
      <w:marBottom w:val="0"/>
      <w:divBdr>
        <w:top w:val="none" w:sz="0" w:space="0" w:color="auto"/>
        <w:left w:val="none" w:sz="0" w:space="0" w:color="auto"/>
        <w:bottom w:val="none" w:sz="0" w:space="0" w:color="auto"/>
        <w:right w:val="none" w:sz="0" w:space="0" w:color="auto"/>
      </w:divBdr>
    </w:div>
    <w:div w:id="1733038602">
      <w:marLeft w:val="480"/>
      <w:marRight w:val="0"/>
      <w:marTop w:val="0"/>
      <w:marBottom w:val="0"/>
      <w:divBdr>
        <w:top w:val="none" w:sz="0" w:space="0" w:color="auto"/>
        <w:left w:val="none" w:sz="0" w:space="0" w:color="auto"/>
        <w:bottom w:val="none" w:sz="0" w:space="0" w:color="auto"/>
        <w:right w:val="none" w:sz="0" w:space="0" w:color="auto"/>
      </w:divBdr>
    </w:div>
    <w:div w:id="1733187626">
      <w:bodyDiv w:val="1"/>
      <w:marLeft w:val="0"/>
      <w:marRight w:val="0"/>
      <w:marTop w:val="0"/>
      <w:marBottom w:val="0"/>
      <w:divBdr>
        <w:top w:val="none" w:sz="0" w:space="0" w:color="auto"/>
        <w:left w:val="none" w:sz="0" w:space="0" w:color="auto"/>
        <w:bottom w:val="none" w:sz="0" w:space="0" w:color="auto"/>
        <w:right w:val="none" w:sz="0" w:space="0" w:color="auto"/>
      </w:divBdr>
    </w:div>
    <w:div w:id="1733967935">
      <w:marLeft w:val="480"/>
      <w:marRight w:val="0"/>
      <w:marTop w:val="0"/>
      <w:marBottom w:val="0"/>
      <w:divBdr>
        <w:top w:val="none" w:sz="0" w:space="0" w:color="auto"/>
        <w:left w:val="none" w:sz="0" w:space="0" w:color="auto"/>
        <w:bottom w:val="none" w:sz="0" w:space="0" w:color="auto"/>
        <w:right w:val="none" w:sz="0" w:space="0" w:color="auto"/>
      </w:divBdr>
    </w:div>
    <w:div w:id="1735930072">
      <w:marLeft w:val="480"/>
      <w:marRight w:val="0"/>
      <w:marTop w:val="0"/>
      <w:marBottom w:val="0"/>
      <w:divBdr>
        <w:top w:val="none" w:sz="0" w:space="0" w:color="auto"/>
        <w:left w:val="none" w:sz="0" w:space="0" w:color="auto"/>
        <w:bottom w:val="none" w:sz="0" w:space="0" w:color="auto"/>
        <w:right w:val="none" w:sz="0" w:space="0" w:color="auto"/>
      </w:divBdr>
    </w:div>
    <w:div w:id="1736509044">
      <w:marLeft w:val="480"/>
      <w:marRight w:val="0"/>
      <w:marTop w:val="0"/>
      <w:marBottom w:val="0"/>
      <w:divBdr>
        <w:top w:val="none" w:sz="0" w:space="0" w:color="auto"/>
        <w:left w:val="none" w:sz="0" w:space="0" w:color="auto"/>
        <w:bottom w:val="none" w:sz="0" w:space="0" w:color="auto"/>
        <w:right w:val="none" w:sz="0" w:space="0" w:color="auto"/>
      </w:divBdr>
    </w:div>
    <w:div w:id="1737821102">
      <w:bodyDiv w:val="1"/>
      <w:marLeft w:val="0"/>
      <w:marRight w:val="0"/>
      <w:marTop w:val="0"/>
      <w:marBottom w:val="0"/>
      <w:divBdr>
        <w:top w:val="none" w:sz="0" w:space="0" w:color="auto"/>
        <w:left w:val="none" w:sz="0" w:space="0" w:color="auto"/>
        <w:bottom w:val="none" w:sz="0" w:space="0" w:color="auto"/>
        <w:right w:val="none" w:sz="0" w:space="0" w:color="auto"/>
      </w:divBdr>
    </w:div>
    <w:div w:id="1738825231">
      <w:bodyDiv w:val="1"/>
      <w:marLeft w:val="0"/>
      <w:marRight w:val="0"/>
      <w:marTop w:val="0"/>
      <w:marBottom w:val="0"/>
      <w:divBdr>
        <w:top w:val="none" w:sz="0" w:space="0" w:color="auto"/>
        <w:left w:val="none" w:sz="0" w:space="0" w:color="auto"/>
        <w:bottom w:val="none" w:sz="0" w:space="0" w:color="auto"/>
        <w:right w:val="none" w:sz="0" w:space="0" w:color="auto"/>
      </w:divBdr>
    </w:div>
    <w:div w:id="1739596408">
      <w:bodyDiv w:val="1"/>
      <w:marLeft w:val="0"/>
      <w:marRight w:val="0"/>
      <w:marTop w:val="0"/>
      <w:marBottom w:val="0"/>
      <w:divBdr>
        <w:top w:val="none" w:sz="0" w:space="0" w:color="auto"/>
        <w:left w:val="none" w:sz="0" w:space="0" w:color="auto"/>
        <w:bottom w:val="none" w:sz="0" w:space="0" w:color="auto"/>
        <w:right w:val="none" w:sz="0" w:space="0" w:color="auto"/>
      </w:divBdr>
    </w:div>
    <w:div w:id="1740134175">
      <w:marLeft w:val="480"/>
      <w:marRight w:val="0"/>
      <w:marTop w:val="0"/>
      <w:marBottom w:val="0"/>
      <w:divBdr>
        <w:top w:val="none" w:sz="0" w:space="0" w:color="auto"/>
        <w:left w:val="none" w:sz="0" w:space="0" w:color="auto"/>
        <w:bottom w:val="none" w:sz="0" w:space="0" w:color="auto"/>
        <w:right w:val="none" w:sz="0" w:space="0" w:color="auto"/>
      </w:divBdr>
    </w:div>
    <w:div w:id="1740400934">
      <w:marLeft w:val="480"/>
      <w:marRight w:val="0"/>
      <w:marTop w:val="0"/>
      <w:marBottom w:val="0"/>
      <w:divBdr>
        <w:top w:val="none" w:sz="0" w:space="0" w:color="auto"/>
        <w:left w:val="none" w:sz="0" w:space="0" w:color="auto"/>
        <w:bottom w:val="none" w:sz="0" w:space="0" w:color="auto"/>
        <w:right w:val="none" w:sz="0" w:space="0" w:color="auto"/>
      </w:divBdr>
    </w:div>
    <w:div w:id="1740640415">
      <w:marLeft w:val="480"/>
      <w:marRight w:val="0"/>
      <w:marTop w:val="0"/>
      <w:marBottom w:val="0"/>
      <w:divBdr>
        <w:top w:val="none" w:sz="0" w:space="0" w:color="auto"/>
        <w:left w:val="none" w:sz="0" w:space="0" w:color="auto"/>
        <w:bottom w:val="none" w:sz="0" w:space="0" w:color="auto"/>
        <w:right w:val="none" w:sz="0" w:space="0" w:color="auto"/>
      </w:divBdr>
    </w:div>
    <w:div w:id="1741979524">
      <w:marLeft w:val="480"/>
      <w:marRight w:val="0"/>
      <w:marTop w:val="0"/>
      <w:marBottom w:val="0"/>
      <w:divBdr>
        <w:top w:val="none" w:sz="0" w:space="0" w:color="auto"/>
        <w:left w:val="none" w:sz="0" w:space="0" w:color="auto"/>
        <w:bottom w:val="none" w:sz="0" w:space="0" w:color="auto"/>
        <w:right w:val="none" w:sz="0" w:space="0" w:color="auto"/>
      </w:divBdr>
    </w:div>
    <w:div w:id="1742603437">
      <w:marLeft w:val="480"/>
      <w:marRight w:val="0"/>
      <w:marTop w:val="0"/>
      <w:marBottom w:val="0"/>
      <w:divBdr>
        <w:top w:val="none" w:sz="0" w:space="0" w:color="auto"/>
        <w:left w:val="none" w:sz="0" w:space="0" w:color="auto"/>
        <w:bottom w:val="none" w:sz="0" w:space="0" w:color="auto"/>
        <w:right w:val="none" w:sz="0" w:space="0" w:color="auto"/>
      </w:divBdr>
    </w:div>
    <w:div w:id="1742750520">
      <w:marLeft w:val="480"/>
      <w:marRight w:val="0"/>
      <w:marTop w:val="0"/>
      <w:marBottom w:val="0"/>
      <w:divBdr>
        <w:top w:val="none" w:sz="0" w:space="0" w:color="auto"/>
        <w:left w:val="none" w:sz="0" w:space="0" w:color="auto"/>
        <w:bottom w:val="none" w:sz="0" w:space="0" w:color="auto"/>
        <w:right w:val="none" w:sz="0" w:space="0" w:color="auto"/>
      </w:divBdr>
    </w:div>
    <w:div w:id="1742750537">
      <w:bodyDiv w:val="1"/>
      <w:marLeft w:val="0"/>
      <w:marRight w:val="0"/>
      <w:marTop w:val="0"/>
      <w:marBottom w:val="0"/>
      <w:divBdr>
        <w:top w:val="none" w:sz="0" w:space="0" w:color="auto"/>
        <w:left w:val="none" w:sz="0" w:space="0" w:color="auto"/>
        <w:bottom w:val="none" w:sz="0" w:space="0" w:color="auto"/>
        <w:right w:val="none" w:sz="0" w:space="0" w:color="auto"/>
      </w:divBdr>
    </w:div>
    <w:div w:id="1742871482">
      <w:bodyDiv w:val="1"/>
      <w:marLeft w:val="0"/>
      <w:marRight w:val="0"/>
      <w:marTop w:val="0"/>
      <w:marBottom w:val="0"/>
      <w:divBdr>
        <w:top w:val="none" w:sz="0" w:space="0" w:color="auto"/>
        <w:left w:val="none" w:sz="0" w:space="0" w:color="auto"/>
        <w:bottom w:val="none" w:sz="0" w:space="0" w:color="auto"/>
        <w:right w:val="none" w:sz="0" w:space="0" w:color="auto"/>
      </w:divBdr>
    </w:div>
    <w:div w:id="1743478233">
      <w:marLeft w:val="480"/>
      <w:marRight w:val="0"/>
      <w:marTop w:val="0"/>
      <w:marBottom w:val="0"/>
      <w:divBdr>
        <w:top w:val="none" w:sz="0" w:space="0" w:color="auto"/>
        <w:left w:val="none" w:sz="0" w:space="0" w:color="auto"/>
        <w:bottom w:val="none" w:sz="0" w:space="0" w:color="auto"/>
        <w:right w:val="none" w:sz="0" w:space="0" w:color="auto"/>
      </w:divBdr>
    </w:div>
    <w:div w:id="1743525738">
      <w:marLeft w:val="480"/>
      <w:marRight w:val="0"/>
      <w:marTop w:val="0"/>
      <w:marBottom w:val="0"/>
      <w:divBdr>
        <w:top w:val="none" w:sz="0" w:space="0" w:color="auto"/>
        <w:left w:val="none" w:sz="0" w:space="0" w:color="auto"/>
        <w:bottom w:val="none" w:sz="0" w:space="0" w:color="auto"/>
        <w:right w:val="none" w:sz="0" w:space="0" w:color="auto"/>
      </w:divBdr>
    </w:div>
    <w:div w:id="1743600054">
      <w:bodyDiv w:val="1"/>
      <w:marLeft w:val="0"/>
      <w:marRight w:val="0"/>
      <w:marTop w:val="0"/>
      <w:marBottom w:val="0"/>
      <w:divBdr>
        <w:top w:val="none" w:sz="0" w:space="0" w:color="auto"/>
        <w:left w:val="none" w:sz="0" w:space="0" w:color="auto"/>
        <w:bottom w:val="none" w:sz="0" w:space="0" w:color="auto"/>
        <w:right w:val="none" w:sz="0" w:space="0" w:color="auto"/>
      </w:divBdr>
    </w:div>
    <w:div w:id="1744449643">
      <w:marLeft w:val="480"/>
      <w:marRight w:val="0"/>
      <w:marTop w:val="0"/>
      <w:marBottom w:val="0"/>
      <w:divBdr>
        <w:top w:val="none" w:sz="0" w:space="0" w:color="auto"/>
        <w:left w:val="none" w:sz="0" w:space="0" w:color="auto"/>
        <w:bottom w:val="none" w:sz="0" w:space="0" w:color="auto"/>
        <w:right w:val="none" w:sz="0" w:space="0" w:color="auto"/>
      </w:divBdr>
    </w:div>
    <w:div w:id="1744522729">
      <w:marLeft w:val="480"/>
      <w:marRight w:val="0"/>
      <w:marTop w:val="0"/>
      <w:marBottom w:val="0"/>
      <w:divBdr>
        <w:top w:val="none" w:sz="0" w:space="0" w:color="auto"/>
        <w:left w:val="none" w:sz="0" w:space="0" w:color="auto"/>
        <w:bottom w:val="none" w:sz="0" w:space="0" w:color="auto"/>
        <w:right w:val="none" w:sz="0" w:space="0" w:color="auto"/>
      </w:divBdr>
    </w:div>
    <w:div w:id="1744797368">
      <w:bodyDiv w:val="1"/>
      <w:marLeft w:val="0"/>
      <w:marRight w:val="0"/>
      <w:marTop w:val="0"/>
      <w:marBottom w:val="0"/>
      <w:divBdr>
        <w:top w:val="none" w:sz="0" w:space="0" w:color="auto"/>
        <w:left w:val="none" w:sz="0" w:space="0" w:color="auto"/>
        <w:bottom w:val="none" w:sz="0" w:space="0" w:color="auto"/>
        <w:right w:val="none" w:sz="0" w:space="0" w:color="auto"/>
      </w:divBdr>
    </w:div>
    <w:div w:id="1744987963">
      <w:marLeft w:val="480"/>
      <w:marRight w:val="0"/>
      <w:marTop w:val="0"/>
      <w:marBottom w:val="0"/>
      <w:divBdr>
        <w:top w:val="none" w:sz="0" w:space="0" w:color="auto"/>
        <w:left w:val="none" w:sz="0" w:space="0" w:color="auto"/>
        <w:bottom w:val="none" w:sz="0" w:space="0" w:color="auto"/>
        <w:right w:val="none" w:sz="0" w:space="0" w:color="auto"/>
      </w:divBdr>
    </w:div>
    <w:div w:id="1745181471">
      <w:marLeft w:val="480"/>
      <w:marRight w:val="0"/>
      <w:marTop w:val="0"/>
      <w:marBottom w:val="0"/>
      <w:divBdr>
        <w:top w:val="none" w:sz="0" w:space="0" w:color="auto"/>
        <w:left w:val="none" w:sz="0" w:space="0" w:color="auto"/>
        <w:bottom w:val="none" w:sz="0" w:space="0" w:color="auto"/>
        <w:right w:val="none" w:sz="0" w:space="0" w:color="auto"/>
      </w:divBdr>
    </w:div>
    <w:div w:id="1745183888">
      <w:bodyDiv w:val="1"/>
      <w:marLeft w:val="0"/>
      <w:marRight w:val="0"/>
      <w:marTop w:val="0"/>
      <w:marBottom w:val="0"/>
      <w:divBdr>
        <w:top w:val="none" w:sz="0" w:space="0" w:color="auto"/>
        <w:left w:val="none" w:sz="0" w:space="0" w:color="auto"/>
        <w:bottom w:val="none" w:sz="0" w:space="0" w:color="auto"/>
        <w:right w:val="none" w:sz="0" w:space="0" w:color="auto"/>
      </w:divBdr>
    </w:div>
    <w:div w:id="1746027044">
      <w:marLeft w:val="480"/>
      <w:marRight w:val="0"/>
      <w:marTop w:val="0"/>
      <w:marBottom w:val="0"/>
      <w:divBdr>
        <w:top w:val="none" w:sz="0" w:space="0" w:color="auto"/>
        <w:left w:val="none" w:sz="0" w:space="0" w:color="auto"/>
        <w:bottom w:val="none" w:sz="0" w:space="0" w:color="auto"/>
        <w:right w:val="none" w:sz="0" w:space="0" w:color="auto"/>
      </w:divBdr>
    </w:div>
    <w:div w:id="1746343200">
      <w:marLeft w:val="480"/>
      <w:marRight w:val="0"/>
      <w:marTop w:val="0"/>
      <w:marBottom w:val="0"/>
      <w:divBdr>
        <w:top w:val="none" w:sz="0" w:space="0" w:color="auto"/>
        <w:left w:val="none" w:sz="0" w:space="0" w:color="auto"/>
        <w:bottom w:val="none" w:sz="0" w:space="0" w:color="auto"/>
        <w:right w:val="none" w:sz="0" w:space="0" w:color="auto"/>
      </w:divBdr>
    </w:div>
    <w:div w:id="1746606932">
      <w:marLeft w:val="480"/>
      <w:marRight w:val="0"/>
      <w:marTop w:val="0"/>
      <w:marBottom w:val="0"/>
      <w:divBdr>
        <w:top w:val="none" w:sz="0" w:space="0" w:color="auto"/>
        <w:left w:val="none" w:sz="0" w:space="0" w:color="auto"/>
        <w:bottom w:val="none" w:sz="0" w:space="0" w:color="auto"/>
        <w:right w:val="none" w:sz="0" w:space="0" w:color="auto"/>
      </w:divBdr>
    </w:div>
    <w:div w:id="1747267773">
      <w:marLeft w:val="480"/>
      <w:marRight w:val="0"/>
      <w:marTop w:val="0"/>
      <w:marBottom w:val="0"/>
      <w:divBdr>
        <w:top w:val="none" w:sz="0" w:space="0" w:color="auto"/>
        <w:left w:val="none" w:sz="0" w:space="0" w:color="auto"/>
        <w:bottom w:val="none" w:sz="0" w:space="0" w:color="auto"/>
        <w:right w:val="none" w:sz="0" w:space="0" w:color="auto"/>
      </w:divBdr>
    </w:div>
    <w:div w:id="1747612218">
      <w:marLeft w:val="480"/>
      <w:marRight w:val="0"/>
      <w:marTop w:val="0"/>
      <w:marBottom w:val="0"/>
      <w:divBdr>
        <w:top w:val="none" w:sz="0" w:space="0" w:color="auto"/>
        <w:left w:val="none" w:sz="0" w:space="0" w:color="auto"/>
        <w:bottom w:val="none" w:sz="0" w:space="0" w:color="auto"/>
        <w:right w:val="none" w:sz="0" w:space="0" w:color="auto"/>
      </w:divBdr>
    </w:div>
    <w:div w:id="1749691019">
      <w:bodyDiv w:val="1"/>
      <w:marLeft w:val="0"/>
      <w:marRight w:val="0"/>
      <w:marTop w:val="0"/>
      <w:marBottom w:val="0"/>
      <w:divBdr>
        <w:top w:val="none" w:sz="0" w:space="0" w:color="auto"/>
        <w:left w:val="none" w:sz="0" w:space="0" w:color="auto"/>
        <w:bottom w:val="none" w:sz="0" w:space="0" w:color="auto"/>
        <w:right w:val="none" w:sz="0" w:space="0" w:color="auto"/>
      </w:divBdr>
    </w:div>
    <w:div w:id="1752727283">
      <w:bodyDiv w:val="1"/>
      <w:marLeft w:val="0"/>
      <w:marRight w:val="0"/>
      <w:marTop w:val="0"/>
      <w:marBottom w:val="0"/>
      <w:divBdr>
        <w:top w:val="none" w:sz="0" w:space="0" w:color="auto"/>
        <w:left w:val="none" w:sz="0" w:space="0" w:color="auto"/>
        <w:bottom w:val="none" w:sz="0" w:space="0" w:color="auto"/>
        <w:right w:val="none" w:sz="0" w:space="0" w:color="auto"/>
      </w:divBdr>
    </w:div>
    <w:div w:id="1752891736">
      <w:marLeft w:val="480"/>
      <w:marRight w:val="0"/>
      <w:marTop w:val="0"/>
      <w:marBottom w:val="0"/>
      <w:divBdr>
        <w:top w:val="none" w:sz="0" w:space="0" w:color="auto"/>
        <w:left w:val="none" w:sz="0" w:space="0" w:color="auto"/>
        <w:bottom w:val="none" w:sz="0" w:space="0" w:color="auto"/>
        <w:right w:val="none" w:sz="0" w:space="0" w:color="auto"/>
      </w:divBdr>
    </w:div>
    <w:div w:id="1753894572">
      <w:marLeft w:val="480"/>
      <w:marRight w:val="0"/>
      <w:marTop w:val="0"/>
      <w:marBottom w:val="0"/>
      <w:divBdr>
        <w:top w:val="none" w:sz="0" w:space="0" w:color="auto"/>
        <w:left w:val="none" w:sz="0" w:space="0" w:color="auto"/>
        <w:bottom w:val="none" w:sz="0" w:space="0" w:color="auto"/>
        <w:right w:val="none" w:sz="0" w:space="0" w:color="auto"/>
      </w:divBdr>
    </w:div>
    <w:div w:id="1754207244">
      <w:marLeft w:val="480"/>
      <w:marRight w:val="0"/>
      <w:marTop w:val="0"/>
      <w:marBottom w:val="0"/>
      <w:divBdr>
        <w:top w:val="none" w:sz="0" w:space="0" w:color="auto"/>
        <w:left w:val="none" w:sz="0" w:space="0" w:color="auto"/>
        <w:bottom w:val="none" w:sz="0" w:space="0" w:color="auto"/>
        <w:right w:val="none" w:sz="0" w:space="0" w:color="auto"/>
      </w:divBdr>
    </w:div>
    <w:div w:id="1754231495">
      <w:bodyDiv w:val="1"/>
      <w:marLeft w:val="0"/>
      <w:marRight w:val="0"/>
      <w:marTop w:val="0"/>
      <w:marBottom w:val="0"/>
      <w:divBdr>
        <w:top w:val="none" w:sz="0" w:space="0" w:color="auto"/>
        <w:left w:val="none" w:sz="0" w:space="0" w:color="auto"/>
        <w:bottom w:val="none" w:sz="0" w:space="0" w:color="auto"/>
        <w:right w:val="none" w:sz="0" w:space="0" w:color="auto"/>
      </w:divBdr>
    </w:div>
    <w:div w:id="1754739377">
      <w:marLeft w:val="480"/>
      <w:marRight w:val="0"/>
      <w:marTop w:val="0"/>
      <w:marBottom w:val="0"/>
      <w:divBdr>
        <w:top w:val="none" w:sz="0" w:space="0" w:color="auto"/>
        <w:left w:val="none" w:sz="0" w:space="0" w:color="auto"/>
        <w:bottom w:val="none" w:sz="0" w:space="0" w:color="auto"/>
        <w:right w:val="none" w:sz="0" w:space="0" w:color="auto"/>
      </w:divBdr>
    </w:div>
    <w:div w:id="1754743801">
      <w:marLeft w:val="480"/>
      <w:marRight w:val="0"/>
      <w:marTop w:val="0"/>
      <w:marBottom w:val="0"/>
      <w:divBdr>
        <w:top w:val="none" w:sz="0" w:space="0" w:color="auto"/>
        <w:left w:val="none" w:sz="0" w:space="0" w:color="auto"/>
        <w:bottom w:val="none" w:sz="0" w:space="0" w:color="auto"/>
        <w:right w:val="none" w:sz="0" w:space="0" w:color="auto"/>
      </w:divBdr>
    </w:div>
    <w:div w:id="1754811723">
      <w:bodyDiv w:val="1"/>
      <w:marLeft w:val="0"/>
      <w:marRight w:val="0"/>
      <w:marTop w:val="0"/>
      <w:marBottom w:val="0"/>
      <w:divBdr>
        <w:top w:val="none" w:sz="0" w:space="0" w:color="auto"/>
        <w:left w:val="none" w:sz="0" w:space="0" w:color="auto"/>
        <w:bottom w:val="none" w:sz="0" w:space="0" w:color="auto"/>
        <w:right w:val="none" w:sz="0" w:space="0" w:color="auto"/>
      </w:divBdr>
    </w:div>
    <w:div w:id="1757088637">
      <w:marLeft w:val="480"/>
      <w:marRight w:val="0"/>
      <w:marTop w:val="0"/>
      <w:marBottom w:val="0"/>
      <w:divBdr>
        <w:top w:val="none" w:sz="0" w:space="0" w:color="auto"/>
        <w:left w:val="none" w:sz="0" w:space="0" w:color="auto"/>
        <w:bottom w:val="none" w:sz="0" w:space="0" w:color="auto"/>
        <w:right w:val="none" w:sz="0" w:space="0" w:color="auto"/>
      </w:divBdr>
    </w:div>
    <w:div w:id="1757626226">
      <w:marLeft w:val="480"/>
      <w:marRight w:val="0"/>
      <w:marTop w:val="0"/>
      <w:marBottom w:val="0"/>
      <w:divBdr>
        <w:top w:val="none" w:sz="0" w:space="0" w:color="auto"/>
        <w:left w:val="none" w:sz="0" w:space="0" w:color="auto"/>
        <w:bottom w:val="none" w:sz="0" w:space="0" w:color="auto"/>
        <w:right w:val="none" w:sz="0" w:space="0" w:color="auto"/>
      </w:divBdr>
    </w:div>
    <w:div w:id="1758210950">
      <w:bodyDiv w:val="1"/>
      <w:marLeft w:val="0"/>
      <w:marRight w:val="0"/>
      <w:marTop w:val="0"/>
      <w:marBottom w:val="0"/>
      <w:divBdr>
        <w:top w:val="none" w:sz="0" w:space="0" w:color="auto"/>
        <w:left w:val="none" w:sz="0" w:space="0" w:color="auto"/>
        <w:bottom w:val="none" w:sz="0" w:space="0" w:color="auto"/>
        <w:right w:val="none" w:sz="0" w:space="0" w:color="auto"/>
      </w:divBdr>
    </w:div>
    <w:div w:id="1758625664">
      <w:marLeft w:val="480"/>
      <w:marRight w:val="0"/>
      <w:marTop w:val="0"/>
      <w:marBottom w:val="0"/>
      <w:divBdr>
        <w:top w:val="none" w:sz="0" w:space="0" w:color="auto"/>
        <w:left w:val="none" w:sz="0" w:space="0" w:color="auto"/>
        <w:bottom w:val="none" w:sz="0" w:space="0" w:color="auto"/>
        <w:right w:val="none" w:sz="0" w:space="0" w:color="auto"/>
      </w:divBdr>
    </w:div>
    <w:div w:id="1759717670">
      <w:marLeft w:val="480"/>
      <w:marRight w:val="0"/>
      <w:marTop w:val="0"/>
      <w:marBottom w:val="0"/>
      <w:divBdr>
        <w:top w:val="none" w:sz="0" w:space="0" w:color="auto"/>
        <w:left w:val="none" w:sz="0" w:space="0" w:color="auto"/>
        <w:bottom w:val="none" w:sz="0" w:space="0" w:color="auto"/>
        <w:right w:val="none" w:sz="0" w:space="0" w:color="auto"/>
      </w:divBdr>
    </w:div>
    <w:div w:id="1759786924">
      <w:bodyDiv w:val="1"/>
      <w:marLeft w:val="0"/>
      <w:marRight w:val="0"/>
      <w:marTop w:val="0"/>
      <w:marBottom w:val="0"/>
      <w:divBdr>
        <w:top w:val="none" w:sz="0" w:space="0" w:color="auto"/>
        <w:left w:val="none" w:sz="0" w:space="0" w:color="auto"/>
        <w:bottom w:val="none" w:sz="0" w:space="0" w:color="auto"/>
        <w:right w:val="none" w:sz="0" w:space="0" w:color="auto"/>
      </w:divBdr>
    </w:div>
    <w:div w:id="1760100508">
      <w:bodyDiv w:val="1"/>
      <w:marLeft w:val="0"/>
      <w:marRight w:val="0"/>
      <w:marTop w:val="0"/>
      <w:marBottom w:val="0"/>
      <w:divBdr>
        <w:top w:val="none" w:sz="0" w:space="0" w:color="auto"/>
        <w:left w:val="none" w:sz="0" w:space="0" w:color="auto"/>
        <w:bottom w:val="none" w:sz="0" w:space="0" w:color="auto"/>
        <w:right w:val="none" w:sz="0" w:space="0" w:color="auto"/>
      </w:divBdr>
    </w:div>
    <w:div w:id="1760175691">
      <w:marLeft w:val="480"/>
      <w:marRight w:val="0"/>
      <w:marTop w:val="0"/>
      <w:marBottom w:val="0"/>
      <w:divBdr>
        <w:top w:val="none" w:sz="0" w:space="0" w:color="auto"/>
        <w:left w:val="none" w:sz="0" w:space="0" w:color="auto"/>
        <w:bottom w:val="none" w:sz="0" w:space="0" w:color="auto"/>
        <w:right w:val="none" w:sz="0" w:space="0" w:color="auto"/>
      </w:divBdr>
    </w:div>
    <w:div w:id="1760636976">
      <w:marLeft w:val="480"/>
      <w:marRight w:val="0"/>
      <w:marTop w:val="0"/>
      <w:marBottom w:val="0"/>
      <w:divBdr>
        <w:top w:val="none" w:sz="0" w:space="0" w:color="auto"/>
        <w:left w:val="none" w:sz="0" w:space="0" w:color="auto"/>
        <w:bottom w:val="none" w:sz="0" w:space="0" w:color="auto"/>
        <w:right w:val="none" w:sz="0" w:space="0" w:color="auto"/>
      </w:divBdr>
    </w:div>
    <w:div w:id="1760639237">
      <w:bodyDiv w:val="1"/>
      <w:marLeft w:val="0"/>
      <w:marRight w:val="0"/>
      <w:marTop w:val="0"/>
      <w:marBottom w:val="0"/>
      <w:divBdr>
        <w:top w:val="none" w:sz="0" w:space="0" w:color="auto"/>
        <w:left w:val="none" w:sz="0" w:space="0" w:color="auto"/>
        <w:bottom w:val="none" w:sz="0" w:space="0" w:color="auto"/>
        <w:right w:val="none" w:sz="0" w:space="0" w:color="auto"/>
      </w:divBdr>
    </w:div>
    <w:div w:id="1760982845">
      <w:bodyDiv w:val="1"/>
      <w:marLeft w:val="0"/>
      <w:marRight w:val="0"/>
      <w:marTop w:val="0"/>
      <w:marBottom w:val="0"/>
      <w:divBdr>
        <w:top w:val="none" w:sz="0" w:space="0" w:color="auto"/>
        <w:left w:val="none" w:sz="0" w:space="0" w:color="auto"/>
        <w:bottom w:val="none" w:sz="0" w:space="0" w:color="auto"/>
        <w:right w:val="none" w:sz="0" w:space="0" w:color="auto"/>
      </w:divBdr>
    </w:div>
    <w:div w:id="1761101299">
      <w:bodyDiv w:val="1"/>
      <w:marLeft w:val="0"/>
      <w:marRight w:val="0"/>
      <w:marTop w:val="0"/>
      <w:marBottom w:val="0"/>
      <w:divBdr>
        <w:top w:val="none" w:sz="0" w:space="0" w:color="auto"/>
        <w:left w:val="none" w:sz="0" w:space="0" w:color="auto"/>
        <w:bottom w:val="none" w:sz="0" w:space="0" w:color="auto"/>
        <w:right w:val="none" w:sz="0" w:space="0" w:color="auto"/>
      </w:divBdr>
    </w:div>
    <w:div w:id="1761750984">
      <w:marLeft w:val="480"/>
      <w:marRight w:val="0"/>
      <w:marTop w:val="0"/>
      <w:marBottom w:val="0"/>
      <w:divBdr>
        <w:top w:val="none" w:sz="0" w:space="0" w:color="auto"/>
        <w:left w:val="none" w:sz="0" w:space="0" w:color="auto"/>
        <w:bottom w:val="none" w:sz="0" w:space="0" w:color="auto"/>
        <w:right w:val="none" w:sz="0" w:space="0" w:color="auto"/>
      </w:divBdr>
    </w:div>
    <w:div w:id="1761870373">
      <w:marLeft w:val="480"/>
      <w:marRight w:val="0"/>
      <w:marTop w:val="0"/>
      <w:marBottom w:val="0"/>
      <w:divBdr>
        <w:top w:val="none" w:sz="0" w:space="0" w:color="auto"/>
        <w:left w:val="none" w:sz="0" w:space="0" w:color="auto"/>
        <w:bottom w:val="none" w:sz="0" w:space="0" w:color="auto"/>
        <w:right w:val="none" w:sz="0" w:space="0" w:color="auto"/>
      </w:divBdr>
    </w:div>
    <w:div w:id="1762950552">
      <w:marLeft w:val="480"/>
      <w:marRight w:val="0"/>
      <w:marTop w:val="0"/>
      <w:marBottom w:val="0"/>
      <w:divBdr>
        <w:top w:val="none" w:sz="0" w:space="0" w:color="auto"/>
        <w:left w:val="none" w:sz="0" w:space="0" w:color="auto"/>
        <w:bottom w:val="none" w:sz="0" w:space="0" w:color="auto"/>
        <w:right w:val="none" w:sz="0" w:space="0" w:color="auto"/>
      </w:divBdr>
    </w:div>
    <w:div w:id="1763840299">
      <w:marLeft w:val="480"/>
      <w:marRight w:val="0"/>
      <w:marTop w:val="0"/>
      <w:marBottom w:val="0"/>
      <w:divBdr>
        <w:top w:val="none" w:sz="0" w:space="0" w:color="auto"/>
        <w:left w:val="none" w:sz="0" w:space="0" w:color="auto"/>
        <w:bottom w:val="none" w:sz="0" w:space="0" w:color="auto"/>
        <w:right w:val="none" w:sz="0" w:space="0" w:color="auto"/>
      </w:divBdr>
    </w:div>
    <w:div w:id="1764182590">
      <w:marLeft w:val="480"/>
      <w:marRight w:val="0"/>
      <w:marTop w:val="0"/>
      <w:marBottom w:val="0"/>
      <w:divBdr>
        <w:top w:val="none" w:sz="0" w:space="0" w:color="auto"/>
        <w:left w:val="none" w:sz="0" w:space="0" w:color="auto"/>
        <w:bottom w:val="none" w:sz="0" w:space="0" w:color="auto"/>
        <w:right w:val="none" w:sz="0" w:space="0" w:color="auto"/>
      </w:divBdr>
    </w:div>
    <w:div w:id="1764260462">
      <w:marLeft w:val="480"/>
      <w:marRight w:val="0"/>
      <w:marTop w:val="0"/>
      <w:marBottom w:val="0"/>
      <w:divBdr>
        <w:top w:val="none" w:sz="0" w:space="0" w:color="auto"/>
        <w:left w:val="none" w:sz="0" w:space="0" w:color="auto"/>
        <w:bottom w:val="none" w:sz="0" w:space="0" w:color="auto"/>
        <w:right w:val="none" w:sz="0" w:space="0" w:color="auto"/>
      </w:divBdr>
    </w:div>
    <w:div w:id="1764840640">
      <w:marLeft w:val="480"/>
      <w:marRight w:val="0"/>
      <w:marTop w:val="0"/>
      <w:marBottom w:val="0"/>
      <w:divBdr>
        <w:top w:val="none" w:sz="0" w:space="0" w:color="auto"/>
        <w:left w:val="none" w:sz="0" w:space="0" w:color="auto"/>
        <w:bottom w:val="none" w:sz="0" w:space="0" w:color="auto"/>
        <w:right w:val="none" w:sz="0" w:space="0" w:color="auto"/>
      </w:divBdr>
    </w:div>
    <w:div w:id="1765032933">
      <w:bodyDiv w:val="1"/>
      <w:marLeft w:val="0"/>
      <w:marRight w:val="0"/>
      <w:marTop w:val="0"/>
      <w:marBottom w:val="0"/>
      <w:divBdr>
        <w:top w:val="none" w:sz="0" w:space="0" w:color="auto"/>
        <w:left w:val="none" w:sz="0" w:space="0" w:color="auto"/>
        <w:bottom w:val="none" w:sz="0" w:space="0" w:color="auto"/>
        <w:right w:val="none" w:sz="0" w:space="0" w:color="auto"/>
      </w:divBdr>
    </w:div>
    <w:div w:id="1765150291">
      <w:marLeft w:val="480"/>
      <w:marRight w:val="0"/>
      <w:marTop w:val="0"/>
      <w:marBottom w:val="0"/>
      <w:divBdr>
        <w:top w:val="none" w:sz="0" w:space="0" w:color="auto"/>
        <w:left w:val="none" w:sz="0" w:space="0" w:color="auto"/>
        <w:bottom w:val="none" w:sz="0" w:space="0" w:color="auto"/>
        <w:right w:val="none" w:sz="0" w:space="0" w:color="auto"/>
      </w:divBdr>
    </w:div>
    <w:div w:id="1765608650">
      <w:marLeft w:val="480"/>
      <w:marRight w:val="0"/>
      <w:marTop w:val="0"/>
      <w:marBottom w:val="0"/>
      <w:divBdr>
        <w:top w:val="none" w:sz="0" w:space="0" w:color="auto"/>
        <w:left w:val="none" w:sz="0" w:space="0" w:color="auto"/>
        <w:bottom w:val="none" w:sz="0" w:space="0" w:color="auto"/>
        <w:right w:val="none" w:sz="0" w:space="0" w:color="auto"/>
      </w:divBdr>
    </w:div>
    <w:div w:id="1765762488">
      <w:marLeft w:val="480"/>
      <w:marRight w:val="0"/>
      <w:marTop w:val="0"/>
      <w:marBottom w:val="0"/>
      <w:divBdr>
        <w:top w:val="none" w:sz="0" w:space="0" w:color="auto"/>
        <w:left w:val="none" w:sz="0" w:space="0" w:color="auto"/>
        <w:bottom w:val="none" w:sz="0" w:space="0" w:color="auto"/>
        <w:right w:val="none" w:sz="0" w:space="0" w:color="auto"/>
      </w:divBdr>
    </w:div>
    <w:div w:id="1765805513">
      <w:marLeft w:val="480"/>
      <w:marRight w:val="0"/>
      <w:marTop w:val="0"/>
      <w:marBottom w:val="0"/>
      <w:divBdr>
        <w:top w:val="none" w:sz="0" w:space="0" w:color="auto"/>
        <w:left w:val="none" w:sz="0" w:space="0" w:color="auto"/>
        <w:bottom w:val="none" w:sz="0" w:space="0" w:color="auto"/>
        <w:right w:val="none" w:sz="0" w:space="0" w:color="auto"/>
      </w:divBdr>
    </w:div>
    <w:div w:id="1765884054">
      <w:bodyDiv w:val="1"/>
      <w:marLeft w:val="0"/>
      <w:marRight w:val="0"/>
      <w:marTop w:val="0"/>
      <w:marBottom w:val="0"/>
      <w:divBdr>
        <w:top w:val="none" w:sz="0" w:space="0" w:color="auto"/>
        <w:left w:val="none" w:sz="0" w:space="0" w:color="auto"/>
        <w:bottom w:val="none" w:sz="0" w:space="0" w:color="auto"/>
        <w:right w:val="none" w:sz="0" w:space="0" w:color="auto"/>
      </w:divBdr>
    </w:div>
    <w:div w:id="1766799069">
      <w:marLeft w:val="480"/>
      <w:marRight w:val="0"/>
      <w:marTop w:val="0"/>
      <w:marBottom w:val="0"/>
      <w:divBdr>
        <w:top w:val="none" w:sz="0" w:space="0" w:color="auto"/>
        <w:left w:val="none" w:sz="0" w:space="0" w:color="auto"/>
        <w:bottom w:val="none" w:sz="0" w:space="0" w:color="auto"/>
        <w:right w:val="none" w:sz="0" w:space="0" w:color="auto"/>
      </w:divBdr>
    </w:div>
    <w:div w:id="1767651320">
      <w:marLeft w:val="480"/>
      <w:marRight w:val="0"/>
      <w:marTop w:val="0"/>
      <w:marBottom w:val="0"/>
      <w:divBdr>
        <w:top w:val="none" w:sz="0" w:space="0" w:color="auto"/>
        <w:left w:val="none" w:sz="0" w:space="0" w:color="auto"/>
        <w:bottom w:val="none" w:sz="0" w:space="0" w:color="auto"/>
        <w:right w:val="none" w:sz="0" w:space="0" w:color="auto"/>
      </w:divBdr>
    </w:div>
    <w:div w:id="1768040420">
      <w:marLeft w:val="480"/>
      <w:marRight w:val="0"/>
      <w:marTop w:val="0"/>
      <w:marBottom w:val="0"/>
      <w:divBdr>
        <w:top w:val="none" w:sz="0" w:space="0" w:color="auto"/>
        <w:left w:val="none" w:sz="0" w:space="0" w:color="auto"/>
        <w:bottom w:val="none" w:sz="0" w:space="0" w:color="auto"/>
        <w:right w:val="none" w:sz="0" w:space="0" w:color="auto"/>
      </w:divBdr>
    </w:div>
    <w:div w:id="1768380162">
      <w:bodyDiv w:val="1"/>
      <w:marLeft w:val="0"/>
      <w:marRight w:val="0"/>
      <w:marTop w:val="0"/>
      <w:marBottom w:val="0"/>
      <w:divBdr>
        <w:top w:val="none" w:sz="0" w:space="0" w:color="auto"/>
        <w:left w:val="none" w:sz="0" w:space="0" w:color="auto"/>
        <w:bottom w:val="none" w:sz="0" w:space="0" w:color="auto"/>
        <w:right w:val="none" w:sz="0" w:space="0" w:color="auto"/>
      </w:divBdr>
    </w:div>
    <w:div w:id="1772124738">
      <w:marLeft w:val="480"/>
      <w:marRight w:val="0"/>
      <w:marTop w:val="0"/>
      <w:marBottom w:val="0"/>
      <w:divBdr>
        <w:top w:val="none" w:sz="0" w:space="0" w:color="auto"/>
        <w:left w:val="none" w:sz="0" w:space="0" w:color="auto"/>
        <w:bottom w:val="none" w:sz="0" w:space="0" w:color="auto"/>
        <w:right w:val="none" w:sz="0" w:space="0" w:color="auto"/>
      </w:divBdr>
    </w:div>
    <w:div w:id="1772504515">
      <w:marLeft w:val="480"/>
      <w:marRight w:val="0"/>
      <w:marTop w:val="0"/>
      <w:marBottom w:val="0"/>
      <w:divBdr>
        <w:top w:val="none" w:sz="0" w:space="0" w:color="auto"/>
        <w:left w:val="none" w:sz="0" w:space="0" w:color="auto"/>
        <w:bottom w:val="none" w:sz="0" w:space="0" w:color="auto"/>
        <w:right w:val="none" w:sz="0" w:space="0" w:color="auto"/>
      </w:divBdr>
    </w:div>
    <w:div w:id="1772507746">
      <w:marLeft w:val="480"/>
      <w:marRight w:val="0"/>
      <w:marTop w:val="0"/>
      <w:marBottom w:val="0"/>
      <w:divBdr>
        <w:top w:val="none" w:sz="0" w:space="0" w:color="auto"/>
        <w:left w:val="none" w:sz="0" w:space="0" w:color="auto"/>
        <w:bottom w:val="none" w:sz="0" w:space="0" w:color="auto"/>
        <w:right w:val="none" w:sz="0" w:space="0" w:color="auto"/>
      </w:divBdr>
    </w:div>
    <w:div w:id="1772821157">
      <w:bodyDiv w:val="1"/>
      <w:marLeft w:val="0"/>
      <w:marRight w:val="0"/>
      <w:marTop w:val="0"/>
      <w:marBottom w:val="0"/>
      <w:divBdr>
        <w:top w:val="none" w:sz="0" w:space="0" w:color="auto"/>
        <w:left w:val="none" w:sz="0" w:space="0" w:color="auto"/>
        <w:bottom w:val="none" w:sz="0" w:space="0" w:color="auto"/>
        <w:right w:val="none" w:sz="0" w:space="0" w:color="auto"/>
      </w:divBdr>
    </w:div>
    <w:div w:id="1773746354">
      <w:bodyDiv w:val="1"/>
      <w:marLeft w:val="0"/>
      <w:marRight w:val="0"/>
      <w:marTop w:val="0"/>
      <w:marBottom w:val="0"/>
      <w:divBdr>
        <w:top w:val="none" w:sz="0" w:space="0" w:color="auto"/>
        <w:left w:val="none" w:sz="0" w:space="0" w:color="auto"/>
        <w:bottom w:val="none" w:sz="0" w:space="0" w:color="auto"/>
        <w:right w:val="none" w:sz="0" w:space="0" w:color="auto"/>
      </w:divBdr>
    </w:div>
    <w:div w:id="1774980691">
      <w:marLeft w:val="480"/>
      <w:marRight w:val="0"/>
      <w:marTop w:val="0"/>
      <w:marBottom w:val="0"/>
      <w:divBdr>
        <w:top w:val="none" w:sz="0" w:space="0" w:color="auto"/>
        <w:left w:val="none" w:sz="0" w:space="0" w:color="auto"/>
        <w:bottom w:val="none" w:sz="0" w:space="0" w:color="auto"/>
        <w:right w:val="none" w:sz="0" w:space="0" w:color="auto"/>
      </w:divBdr>
    </w:div>
    <w:div w:id="1775200112">
      <w:marLeft w:val="480"/>
      <w:marRight w:val="0"/>
      <w:marTop w:val="0"/>
      <w:marBottom w:val="0"/>
      <w:divBdr>
        <w:top w:val="none" w:sz="0" w:space="0" w:color="auto"/>
        <w:left w:val="none" w:sz="0" w:space="0" w:color="auto"/>
        <w:bottom w:val="none" w:sz="0" w:space="0" w:color="auto"/>
        <w:right w:val="none" w:sz="0" w:space="0" w:color="auto"/>
      </w:divBdr>
    </w:div>
    <w:div w:id="1776097754">
      <w:marLeft w:val="480"/>
      <w:marRight w:val="0"/>
      <w:marTop w:val="0"/>
      <w:marBottom w:val="0"/>
      <w:divBdr>
        <w:top w:val="none" w:sz="0" w:space="0" w:color="auto"/>
        <w:left w:val="none" w:sz="0" w:space="0" w:color="auto"/>
        <w:bottom w:val="none" w:sz="0" w:space="0" w:color="auto"/>
        <w:right w:val="none" w:sz="0" w:space="0" w:color="auto"/>
      </w:divBdr>
    </w:div>
    <w:div w:id="1776558481">
      <w:marLeft w:val="480"/>
      <w:marRight w:val="0"/>
      <w:marTop w:val="0"/>
      <w:marBottom w:val="0"/>
      <w:divBdr>
        <w:top w:val="none" w:sz="0" w:space="0" w:color="auto"/>
        <w:left w:val="none" w:sz="0" w:space="0" w:color="auto"/>
        <w:bottom w:val="none" w:sz="0" w:space="0" w:color="auto"/>
        <w:right w:val="none" w:sz="0" w:space="0" w:color="auto"/>
      </w:divBdr>
    </w:div>
    <w:div w:id="1777097370">
      <w:marLeft w:val="480"/>
      <w:marRight w:val="0"/>
      <w:marTop w:val="0"/>
      <w:marBottom w:val="0"/>
      <w:divBdr>
        <w:top w:val="none" w:sz="0" w:space="0" w:color="auto"/>
        <w:left w:val="none" w:sz="0" w:space="0" w:color="auto"/>
        <w:bottom w:val="none" w:sz="0" w:space="0" w:color="auto"/>
        <w:right w:val="none" w:sz="0" w:space="0" w:color="auto"/>
      </w:divBdr>
    </w:div>
    <w:div w:id="1777600536">
      <w:bodyDiv w:val="1"/>
      <w:marLeft w:val="0"/>
      <w:marRight w:val="0"/>
      <w:marTop w:val="0"/>
      <w:marBottom w:val="0"/>
      <w:divBdr>
        <w:top w:val="none" w:sz="0" w:space="0" w:color="auto"/>
        <w:left w:val="none" w:sz="0" w:space="0" w:color="auto"/>
        <w:bottom w:val="none" w:sz="0" w:space="0" w:color="auto"/>
        <w:right w:val="none" w:sz="0" w:space="0" w:color="auto"/>
      </w:divBdr>
    </w:div>
    <w:div w:id="1777870593">
      <w:marLeft w:val="480"/>
      <w:marRight w:val="0"/>
      <w:marTop w:val="0"/>
      <w:marBottom w:val="0"/>
      <w:divBdr>
        <w:top w:val="none" w:sz="0" w:space="0" w:color="auto"/>
        <w:left w:val="none" w:sz="0" w:space="0" w:color="auto"/>
        <w:bottom w:val="none" w:sz="0" w:space="0" w:color="auto"/>
        <w:right w:val="none" w:sz="0" w:space="0" w:color="auto"/>
      </w:divBdr>
    </w:div>
    <w:div w:id="1778015265">
      <w:marLeft w:val="480"/>
      <w:marRight w:val="0"/>
      <w:marTop w:val="0"/>
      <w:marBottom w:val="0"/>
      <w:divBdr>
        <w:top w:val="none" w:sz="0" w:space="0" w:color="auto"/>
        <w:left w:val="none" w:sz="0" w:space="0" w:color="auto"/>
        <w:bottom w:val="none" w:sz="0" w:space="0" w:color="auto"/>
        <w:right w:val="none" w:sz="0" w:space="0" w:color="auto"/>
      </w:divBdr>
    </w:div>
    <w:div w:id="1778134242">
      <w:bodyDiv w:val="1"/>
      <w:marLeft w:val="0"/>
      <w:marRight w:val="0"/>
      <w:marTop w:val="0"/>
      <w:marBottom w:val="0"/>
      <w:divBdr>
        <w:top w:val="none" w:sz="0" w:space="0" w:color="auto"/>
        <w:left w:val="none" w:sz="0" w:space="0" w:color="auto"/>
        <w:bottom w:val="none" w:sz="0" w:space="0" w:color="auto"/>
        <w:right w:val="none" w:sz="0" w:space="0" w:color="auto"/>
      </w:divBdr>
    </w:div>
    <w:div w:id="1778479580">
      <w:marLeft w:val="480"/>
      <w:marRight w:val="0"/>
      <w:marTop w:val="0"/>
      <w:marBottom w:val="0"/>
      <w:divBdr>
        <w:top w:val="none" w:sz="0" w:space="0" w:color="auto"/>
        <w:left w:val="none" w:sz="0" w:space="0" w:color="auto"/>
        <w:bottom w:val="none" w:sz="0" w:space="0" w:color="auto"/>
        <w:right w:val="none" w:sz="0" w:space="0" w:color="auto"/>
      </w:divBdr>
    </w:div>
    <w:div w:id="1779063621">
      <w:marLeft w:val="480"/>
      <w:marRight w:val="0"/>
      <w:marTop w:val="0"/>
      <w:marBottom w:val="0"/>
      <w:divBdr>
        <w:top w:val="none" w:sz="0" w:space="0" w:color="auto"/>
        <w:left w:val="none" w:sz="0" w:space="0" w:color="auto"/>
        <w:bottom w:val="none" w:sz="0" w:space="0" w:color="auto"/>
        <w:right w:val="none" w:sz="0" w:space="0" w:color="auto"/>
      </w:divBdr>
    </w:div>
    <w:div w:id="1779131370">
      <w:marLeft w:val="480"/>
      <w:marRight w:val="0"/>
      <w:marTop w:val="0"/>
      <w:marBottom w:val="0"/>
      <w:divBdr>
        <w:top w:val="none" w:sz="0" w:space="0" w:color="auto"/>
        <w:left w:val="none" w:sz="0" w:space="0" w:color="auto"/>
        <w:bottom w:val="none" w:sz="0" w:space="0" w:color="auto"/>
        <w:right w:val="none" w:sz="0" w:space="0" w:color="auto"/>
      </w:divBdr>
    </w:div>
    <w:div w:id="1781559965">
      <w:bodyDiv w:val="1"/>
      <w:marLeft w:val="0"/>
      <w:marRight w:val="0"/>
      <w:marTop w:val="0"/>
      <w:marBottom w:val="0"/>
      <w:divBdr>
        <w:top w:val="none" w:sz="0" w:space="0" w:color="auto"/>
        <w:left w:val="none" w:sz="0" w:space="0" w:color="auto"/>
        <w:bottom w:val="none" w:sz="0" w:space="0" w:color="auto"/>
        <w:right w:val="none" w:sz="0" w:space="0" w:color="auto"/>
      </w:divBdr>
    </w:div>
    <w:div w:id="1781678315">
      <w:marLeft w:val="480"/>
      <w:marRight w:val="0"/>
      <w:marTop w:val="0"/>
      <w:marBottom w:val="0"/>
      <w:divBdr>
        <w:top w:val="none" w:sz="0" w:space="0" w:color="auto"/>
        <w:left w:val="none" w:sz="0" w:space="0" w:color="auto"/>
        <w:bottom w:val="none" w:sz="0" w:space="0" w:color="auto"/>
        <w:right w:val="none" w:sz="0" w:space="0" w:color="auto"/>
      </w:divBdr>
    </w:div>
    <w:div w:id="1781874441">
      <w:bodyDiv w:val="1"/>
      <w:marLeft w:val="0"/>
      <w:marRight w:val="0"/>
      <w:marTop w:val="0"/>
      <w:marBottom w:val="0"/>
      <w:divBdr>
        <w:top w:val="none" w:sz="0" w:space="0" w:color="auto"/>
        <w:left w:val="none" w:sz="0" w:space="0" w:color="auto"/>
        <w:bottom w:val="none" w:sz="0" w:space="0" w:color="auto"/>
        <w:right w:val="none" w:sz="0" w:space="0" w:color="auto"/>
      </w:divBdr>
    </w:div>
    <w:div w:id="1782677006">
      <w:marLeft w:val="480"/>
      <w:marRight w:val="0"/>
      <w:marTop w:val="0"/>
      <w:marBottom w:val="0"/>
      <w:divBdr>
        <w:top w:val="none" w:sz="0" w:space="0" w:color="auto"/>
        <w:left w:val="none" w:sz="0" w:space="0" w:color="auto"/>
        <w:bottom w:val="none" w:sz="0" w:space="0" w:color="auto"/>
        <w:right w:val="none" w:sz="0" w:space="0" w:color="auto"/>
      </w:divBdr>
    </w:div>
    <w:div w:id="1783304199">
      <w:marLeft w:val="480"/>
      <w:marRight w:val="0"/>
      <w:marTop w:val="0"/>
      <w:marBottom w:val="0"/>
      <w:divBdr>
        <w:top w:val="none" w:sz="0" w:space="0" w:color="auto"/>
        <w:left w:val="none" w:sz="0" w:space="0" w:color="auto"/>
        <w:bottom w:val="none" w:sz="0" w:space="0" w:color="auto"/>
        <w:right w:val="none" w:sz="0" w:space="0" w:color="auto"/>
      </w:divBdr>
    </w:div>
    <w:div w:id="1783306697">
      <w:bodyDiv w:val="1"/>
      <w:marLeft w:val="0"/>
      <w:marRight w:val="0"/>
      <w:marTop w:val="0"/>
      <w:marBottom w:val="0"/>
      <w:divBdr>
        <w:top w:val="none" w:sz="0" w:space="0" w:color="auto"/>
        <w:left w:val="none" w:sz="0" w:space="0" w:color="auto"/>
        <w:bottom w:val="none" w:sz="0" w:space="0" w:color="auto"/>
        <w:right w:val="none" w:sz="0" w:space="0" w:color="auto"/>
      </w:divBdr>
    </w:div>
    <w:div w:id="1784303410">
      <w:bodyDiv w:val="1"/>
      <w:marLeft w:val="0"/>
      <w:marRight w:val="0"/>
      <w:marTop w:val="0"/>
      <w:marBottom w:val="0"/>
      <w:divBdr>
        <w:top w:val="none" w:sz="0" w:space="0" w:color="auto"/>
        <w:left w:val="none" w:sz="0" w:space="0" w:color="auto"/>
        <w:bottom w:val="none" w:sz="0" w:space="0" w:color="auto"/>
        <w:right w:val="none" w:sz="0" w:space="0" w:color="auto"/>
      </w:divBdr>
    </w:div>
    <w:div w:id="1784420709">
      <w:marLeft w:val="480"/>
      <w:marRight w:val="0"/>
      <w:marTop w:val="0"/>
      <w:marBottom w:val="0"/>
      <w:divBdr>
        <w:top w:val="none" w:sz="0" w:space="0" w:color="auto"/>
        <w:left w:val="none" w:sz="0" w:space="0" w:color="auto"/>
        <w:bottom w:val="none" w:sz="0" w:space="0" w:color="auto"/>
        <w:right w:val="none" w:sz="0" w:space="0" w:color="auto"/>
      </w:divBdr>
    </w:div>
    <w:div w:id="1787505407">
      <w:bodyDiv w:val="1"/>
      <w:marLeft w:val="0"/>
      <w:marRight w:val="0"/>
      <w:marTop w:val="0"/>
      <w:marBottom w:val="0"/>
      <w:divBdr>
        <w:top w:val="none" w:sz="0" w:space="0" w:color="auto"/>
        <w:left w:val="none" w:sz="0" w:space="0" w:color="auto"/>
        <w:bottom w:val="none" w:sz="0" w:space="0" w:color="auto"/>
        <w:right w:val="none" w:sz="0" w:space="0" w:color="auto"/>
      </w:divBdr>
    </w:div>
    <w:div w:id="1787851272">
      <w:marLeft w:val="480"/>
      <w:marRight w:val="0"/>
      <w:marTop w:val="0"/>
      <w:marBottom w:val="0"/>
      <w:divBdr>
        <w:top w:val="none" w:sz="0" w:space="0" w:color="auto"/>
        <w:left w:val="none" w:sz="0" w:space="0" w:color="auto"/>
        <w:bottom w:val="none" w:sz="0" w:space="0" w:color="auto"/>
        <w:right w:val="none" w:sz="0" w:space="0" w:color="auto"/>
      </w:divBdr>
    </w:div>
    <w:div w:id="1788039843">
      <w:marLeft w:val="480"/>
      <w:marRight w:val="0"/>
      <w:marTop w:val="0"/>
      <w:marBottom w:val="0"/>
      <w:divBdr>
        <w:top w:val="none" w:sz="0" w:space="0" w:color="auto"/>
        <w:left w:val="none" w:sz="0" w:space="0" w:color="auto"/>
        <w:bottom w:val="none" w:sz="0" w:space="0" w:color="auto"/>
        <w:right w:val="none" w:sz="0" w:space="0" w:color="auto"/>
      </w:divBdr>
    </w:div>
    <w:div w:id="1788234186">
      <w:marLeft w:val="480"/>
      <w:marRight w:val="0"/>
      <w:marTop w:val="0"/>
      <w:marBottom w:val="0"/>
      <w:divBdr>
        <w:top w:val="none" w:sz="0" w:space="0" w:color="auto"/>
        <w:left w:val="none" w:sz="0" w:space="0" w:color="auto"/>
        <w:bottom w:val="none" w:sz="0" w:space="0" w:color="auto"/>
        <w:right w:val="none" w:sz="0" w:space="0" w:color="auto"/>
      </w:divBdr>
    </w:div>
    <w:div w:id="1788575016">
      <w:bodyDiv w:val="1"/>
      <w:marLeft w:val="0"/>
      <w:marRight w:val="0"/>
      <w:marTop w:val="0"/>
      <w:marBottom w:val="0"/>
      <w:divBdr>
        <w:top w:val="none" w:sz="0" w:space="0" w:color="auto"/>
        <w:left w:val="none" w:sz="0" w:space="0" w:color="auto"/>
        <w:bottom w:val="none" w:sz="0" w:space="0" w:color="auto"/>
        <w:right w:val="none" w:sz="0" w:space="0" w:color="auto"/>
      </w:divBdr>
      <w:divsChild>
        <w:div w:id="2137333602">
          <w:marLeft w:val="480"/>
          <w:marRight w:val="0"/>
          <w:marTop w:val="0"/>
          <w:marBottom w:val="0"/>
          <w:divBdr>
            <w:top w:val="none" w:sz="0" w:space="0" w:color="auto"/>
            <w:left w:val="none" w:sz="0" w:space="0" w:color="auto"/>
            <w:bottom w:val="none" w:sz="0" w:space="0" w:color="auto"/>
            <w:right w:val="none" w:sz="0" w:space="0" w:color="auto"/>
          </w:divBdr>
        </w:div>
        <w:div w:id="1103069138">
          <w:marLeft w:val="480"/>
          <w:marRight w:val="0"/>
          <w:marTop w:val="0"/>
          <w:marBottom w:val="0"/>
          <w:divBdr>
            <w:top w:val="none" w:sz="0" w:space="0" w:color="auto"/>
            <w:left w:val="none" w:sz="0" w:space="0" w:color="auto"/>
            <w:bottom w:val="none" w:sz="0" w:space="0" w:color="auto"/>
            <w:right w:val="none" w:sz="0" w:space="0" w:color="auto"/>
          </w:divBdr>
        </w:div>
        <w:div w:id="1344815969">
          <w:marLeft w:val="480"/>
          <w:marRight w:val="0"/>
          <w:marTop w:val="0"/>
          <w:marBottom w:val="0"/>
          <w:divBdr>
            <w:top w:val="none" w:sz="0" w:space="0" w:color="auto"/>
            <w:left w:val="none" w:sz="0" w:space="0" w:color="auto"/>
            <w:bottom w:val="none" w:sz="0" w:space="0" w:color="auto"/>
            <w:right w:val="none" w:sz="0" w:space="0" w:color="auto"/>
          </w:divBdr>
        </w:div>
        <w:div w:id="1952737665">
          <w:marLeft w:val="480"/>
          <w:marRight w:val="0"/>
          <w:marTop w:val="0"/>
          <w:marBottom w:val="0"/>
          <w:divBdr>
            <w:top w:val="none" w:sz="0" w:space="0" w:color="auto"/>
            <w:left w:val="none" w:sz="0" w:space="0" w:color="auto"/>
            <w:bottom w:val="none" w:sz="0" w:space="0" w:color="auto"/>
            <w:right w:val="none" w:sz="0" w:space="0" w:color="auto"/>
          </w:divBdr>
        </w:div>
        <w:div w:id="442116675">
          <w:marLeft w:val="480"/>
          <w:marRight w:val="0"/>
          <w:marTop w:val="0"/>
          <w:marBottom w:val="0"/>
          <w:divBdr>
            <w:top w:val="none" w:sz="0" w:space="0" w:color="auto"/>
            <w:left w:val="none" w:sz="0" w:space="0" w:color="auto"/>
            <w:bottom w:val="none" w:sz="0" w:space="0" w:color="auto"/>
            <w:right w:val="none" w:sz="0" w:space="0" w:color="auto"/>
          </w:divBdr>
        </w:div>
        <w:div w:id="738552815">
          <w:marLeft w:val="480"/>
          <w:marRight w:val="0"/>
          <w:marTop w:val="0"/>
          <w:marBottom w:val="0"/>
          <w:divBdr>
            <w:top w:val="none" w:sz="0" w:space="0" w:color="auto"/>
            <w:left w:val="none" w:sz="0" w:space="0" w:color="auto"/>
            <w:bottom w:val="none" w:sz="0" w:space="0" w:color="auto"/>
            <w:right w:val="none" w:sz="0" w:space="0" w:color="auto"/>
          </w:divBdr>
        </w:div>
        <w:div w:id="634414548">
          <w:marLeft w:val="480"/>
          <w:marRight w:val="0"/>
          <w:marTop w:val="0"/>
          <w:marBottom w:val="0"/>
          <w:divBdr>
            <w:top w:val="none" w:sz="0" w:space="0" w:color="auto"/>
            <w:left w:val="none" w:sz="0" w:space="0" w:color="auto"/>
            <w:bottom w:val="none" w:sz="0" w:space="0" w:color="auto"/>
            <w:right w:val="none" w:sz="0" w:space="0" w:color="auto"/>
          </w:divBdr>
        </w:div>
        <w:div w:id="323776407">
          <w:marLeft w:val="480"/>
          <w:marRight w:val="0"/>
          <w:marTop w:val="0"/>
          <w:marBottom w:val="0"/>
          <w:divBdr>
            <w:top w:val="none" w:sz="0" w:space="0" w:color="auto"/>
            <w:left w:val="none" w:sz="0" w:space="0" w:color="auto"/>
            <w:bottom w:val="none" w:sz="0" w:space="0" w:color="auto"/>
            <w:right w:val="none" w:sz="0" w:space="0" w:color="auto"/>
          </w:divBdr>
        </w:div>
        <w:div w:id="112528693">
          <w:marLeft w:val="480"/>
          <w:marRight w:val="0"/>
          <w:marTop w:val="0"/>
          <w:marBottom w:val="0"/>
          <w:divBdr>
            <w:top w:val="none" w:sz="0" w:space="0" w:color="auto"/>
            <w:left w:val="none" w:sz="0" w:space="0" w:color="auto"/>
            <w:bottom w:val="none" w:sz="0" w:space="0" w:color="auto"/>
            <w:right w:val="none" w:sz="0" w:space="0" w:color="auto"/>
          </w:divBdr>
        </w:div>
        <w:div w:id="1212306119">
          <w:marLeft w:val="480"/>
          <w:marRight w:val="0"/>
          <w:marTop w:val="0"/>
          <w:marBottom w:val="0"/>
          <w:divBdr>
            <w:top w:val="none" w:sz="0" w:space="0" w:color="auto"/>
            <w:left w:val="none" w:sz="0" w:space="0" w:color="auto"/>
            <w:bottom w:val="none" w:sz="0" w:space="0" w:color="auto"/>
            <w:right w:val="none" w:sz="0" w:space="0" w:color="auto"/>
          </w:divBdr>
        </w:div>
        <w:div w:id="1939213893">
          <w:marLeft w:val="480"/>
          <w:marRight w:val="0"/>
          <w:marTop w:val="0"/>
          <w:marBottom w:val="0"/>
          <w:divBdr>
            <w:top w:val="none" w:sz="0" w:space="0" w:color="auto"/>
            <w:left w:val="none" w:sz="0" w:space="0" w:color="auto"/>
            <w:bottom w:val="none" w:sz="0" w:space="0" w:color="auto"/>
            <w:right w:val="none" w:sz="0" w:space="0" w:color="auto"/>
          </w:divBdr>
        </w:div>
        <w:div w:id="1317342734">
          <w:marLeft w:val="480"/>
          <w:marRight w:val="0"/>
          <w:marTop w:val="0"/>
          <w:marBottom w:val="0"/>
          <w:divBdr>
            <w:top w:val="none" w:sz="0" w:space="0" w:color="auto"/>
            <w:left w:val="none" w:sz="0" w:space="0" w:color="auto"/>
            <w:bottom w:val="none" w:sz="0" w:space="0" w:color="auto"/>
            <w:right w:val="none" w:sz="0" w:space="0" w:color="auto"/>
          </w:divBdr>
        </w:div>
        <w:div w:id="953098413">
          <w:marLeft w:val="480"/>
          <w:marRight w:val="0"/>
          <w:marTop w:val="0"/>
          <w:marBottom w:val="0"/>
          <w:divBdr>
            <w:top w:val="none" w:sz="0" w:space="0" w:color="auto"/>
            <w:left w:val="none" w:sz="0" w:space="0" w:color="auto"/>
            <w:bottom w:val="none" w:sz="0" w:space="0" w:color="auto"/>
            <w:right w:val="none" w:sz="0" w:space="0" w:color="auto"/>
          </w:divBdr>
        </w:div>
        <w:div w:id="1879582623">
          <w:marLeft w:val="480"/>
          <w:marRight w:val="0"/>
          <w:marTop w:val="0"/>
          <w:marBottom w:val="0"/>
          <w:divBdr>
            <w:top w:val="none" w:sz="0" w:space="0" w:color="auto"/>
            <w:left w:val="none" w:sz="0" w:space="0" w:color="auto"/>
            <w:bottom w:val="none" w:sz="0" w:space="0" w:color="auto"/>
            <w:right w:val="none" w:sz="0" w:space="0" w:color="auto"/>
          </w:divBdr>
        </w:div>
        <w:div w:id="576598582">
          <w:marLeft w:val="480"/>
          <w:marRight w:val="0"/>
          <w:marTop w:val="0"/>
          <w:marBottom w:val="0"/>
          <w:divBdr>
            <w:top w:val="none" w:sz="0" w:space="0" w:color="auto"/>
            <w:left w:val="none" w:sz="0" w:space="0" w:color="auto"/>
            <w:bottom w:val="none" w:sz="0" w:space="0" w:color="auto"/>
            <w:right w:val="none" w:sz="0" w:space="0" w:color="auto"/>
          </w:divBdr>
        </w:div>
      </w:divsChild>
    </w:div>
    <w:div w:id="1789274128">
      <w:marLeft w:val="480"/>
      <w:marRight w:val="0"/>
      <w:marTop w:val="0"/>
      <w:marBottom w:val="0"/>
      <w:divBdr>
        <w:top w:val="none" w:sz="0" w:space="0" w:color="auto"/>
        <w:left w:val="none" w:sz="0" w:space="0" w:color="auto"/>
        <w:bottom w:val="none" w:sz="0" w:space="0" w:color="auto"/>
        <w:right w:val="none" w:sz="0" w:space="0" w:color="auto"/>
      </w:divBdr>
    </w:div>
    <w:div w:id="1789932839">
      <w:bodyDiv w:val="1"/>
      <w:marLeft w:val="0"/>
      <w:marRight w:val="0"/>
      <w:marTop w:val="0"/>
      <w:marBottom w:val="0"/>
      <w:divBdr>
        <w:top w:val="none" w:sz="0" w:space="0" w:color="auto"/>
        <w:left w:val="none" w:sz="0" w:space="0" w:color="auto"/>
        <w:bottom w:val="none" w:sz="0" w:space="0" w:color="auto"/>
        <w:right w:val="none" w:sz="0" w:space="0" w:color="auto"/>
      </w:divBdr>
    </w:div>
    <w:div w:id="1791314026">
      <w:marLeft w:val="480"/>
      <w:marRight w:val="0"/>
      <w:marTop w:val="0"/>
      <w:marBottom w:val="0"/>
      <w:divBdr>
        <w:top w:val="none" w:sz="0" w:space="0" w:color="auto"/>
        <w:left w:val="none" w:sz="0" w:space="0" w:color="auto"/>
        <w:bottom w:val="none" w:sz="0" w:space="0" w:color="auto"/>
        <w:right w:val="none" w:sz="0" w:space="0" w:color="auto"/>
      </w:divBdr>
    </w:div>
    <w:div w:id="1792242943">
      <w:bodyDiv w:val="1"/>
      <w:marLeft w:val="0"/>
      <w:marRight w:val="0"/>
      <w:marTop w:val="0"/>
      <w:marBottom w:val="0"/>
      <w:divBdr>
        <w:top w:val="none" w:sz="0" w:space="0" w:color="auto"/>
        <w:left w:val="none" w:sz="0" w:space="0" w:color="auto"/>
        <w:bottom w:val="none" w:sz="0" w:space="0" w:color="auto"/>
        <w:right w:val="none" w:sz="0" w:space="0" w:color="auto"/>
      </w:divBdr>
      <w:divsChild>
        <w:div w:id="1734770043">
          <w:marLeft w:val="480"/>
          <w:marRight w:val="0"/>
          <w:marTop w:val="0"/>
          <w:marBottom w:val="0"/>
          <w:divBdr>
            <w:top w:val="none" w:sz="0" w:space="0" w:color="auto"/>
            <w:left w:val="none" w:sz="0" w:space="0" w:color="auto"/>
            <w:bottom w:val="none" w:sz="0" w:space="0" w:color="auto"/>
            <w:right w:val="none" w:sz="0" w:space="0" w:color="auto"/>
          </w:divBdr>
        </w:div>
        <w:div w:id="1042749631">
          <w:marLeft w:val="480"/>
          <w:marRight w:val="0"/>
          <w:marTop w:val="0"/>
          <w:marBottom w:val="0"/>
          <w:divBdr>
            <w:top w:val="none" w:sz="0" w:space="0" w:color="auto"/>
            <w:left w:val="none" w:sz="0" w:space="0" w:color="auto"/>
            <w:bottom w:val="none" w:sz="0" w:space="0" w:color="auto"/>
            <w:right w:val="none" w:sz="0" w:space="0" w:color="auto"/>
          </w:divBdr>
        </w:div>
        <w:div w:id="2078428932">
          <w:marLeft w:val="480"/>
          <w:marRight w:val="0"/>
          <w:marTop w:val="0"/>
          <w:marBottom w:val="0"/>
          <w:divBdr>
            <w:top w:val="none" w:sz="0" w:space="0" w:color="auto"/>
            <w:left w:val="none" w:sz="0" w:space="0" w:color="auto"/>
            <w:bottom w:val="none" w:sz="0" w:space="0" w:color="auto"/>
            <w:right w:val="none" w:sz="0" w:space="0" w:color="auto"/>
          </w:divBdr>
        </w:div>
        <w:div w:id="2009211802">
          <w:marLeft w:val="480"/>
          <w:marRight w:val="0"/>
          <w:marTop w:val="0"/>
          <w:marBottom w:val="0"/>
          <w:divBdr>
            <w:top w:val="none" w:sz="0" w:space="0" w:color="auto"/>
            <w:left w:val="none" w:sz="0" w:space="0" w:color="auto"/>
            <w:bottom w:val="none" w:sz="0" w:space="0" w:color="auto"/>
            <w:right w:val="none" w:sz="0" w:space="0" w:color="auto"/>
          </w:divBdr>
        </w:div>
        <w:div w:id="1982926764">
          <w:marLeft w:val="480"/>
          <w:marRight w:val="0"/>
          <w:marTop w:val="0"/>
          <w:marBottom w:val="0"/>
          <w:divBdr>
            <w:top w:val="none" w:sz="0" w:space="0" w:color="auto"/>
            <w:left w:val="none" w:sz="0" w:space="0" w:color="auto"/>
            <w:bottom w:val="none" w:sz="0" w:space="0" w:color="auto"/>
            <w:right w:val="none" w:sz="0" w:space="0" w:color="auto"/>
          </w:divBdr>
        </w:div>
        <w:div w:id="868493971">
          <w:marLeft w:val="480"/>
          <w:marRight w:val="0"/>
          <w:marTop w:val="0"/>
          <w:marBottom w:val="0"/>
          <w:divBdr>
            <w:top w:val="none" w:sz="0" w:space="0" w:color="auto"/>
            <w:left w:val="none" w:sz="0" w:space="0" w:color="auto"/>
            <w:bottom w:val="none" w:sz="0" w:space="0" w:color="auto"/>
            <w:right w:val="none" w:sz="0" w:space="0" w:color="auto"/>
          </w:divBdr>
        </w:div>
        <w:div w:id="734200781">
          <w:marLeft w:val="480"/>
          <w:marRight w:val="0"/>
          <w:marTop w:val="0"/>
          <w:marBottom w:val="0"/>
          <w:divBdr>
            <w:top w:val="none" w:sz="0" w:space="0" w:color="auto"/>
            <w:left w:val="none" w:sz="0" w:space="0" w:color="auto"/>
            <w:bottom w:val="none" w:sz="0" w:space="0" w:color="auto"/>
            <w:right w:val="none" w:sz="0" w:space="0" w:color="auto"/>
          </w:divBdr>
        </w:div>
        <w:div w:id="751853013">
          <w:marLeft w:val="480"/>
          <w:marRight w:val="0"/>
          <w:marTop w:val="0"/>
          <w:marBottom w:val="0"/>
          <w:divBdr>
            <w:top w:val="none" w:sz="0" w:space="0" w:color="auto"/>
            <w:left w:val="none" w:sz="0" w:space="0" w:color="auto"/>
            <w:bottom w:val="none" w:sz="0" w:space="0" w:color="auto"/>
            <w:right w:val="none" w:sz="0" w:space="0" w:color="auto"/>
          </w:divBdr>
        </w:div>
        <w:div w:id="589972906">
          <w:marLeft w:val="480"/>
          <w:marRight w:val="0"/>
          <w:marTop w:val="0"/>
          <w:marBottom w:val="0"/>
          <w:divBdr>
            <w:top w:val="none" w:sz="0" w:space="0" w:color="auto"/>
            <w:left w:val="none" w:sz="0" w:space="0" w:color="auto"/>
            <w:bottom w:val="none" w:sz="0" w:space="0" w:color="auto"/>
            <w:right w:val="none" w:sz="0" w:space="0" w:color="auto"/>
          </w:divBdr>
        </w:div>
        <w:div w:id="353964470">
          <w:marLeft w:val="480"/>
          <w:marRight w:val="0"/>
          <w:marTop w:val="0"/>
          <w:marBottom w:val="0"/>
          <w:divBdr>
            <w:top w:val="none" w:sz="0" w:space="0" w:color="auto"/>
            <w:left w:val="none" w:sz="0" w:space="0" w:color="auto"/>
            <w:bottom w:val="none" w:sz="0" w:space="0" w:color="auto"/>
            <w:right w:val="none" w:sz="0" w:space="0" w:color="auto"/>
          </w:divBdr>
        </w:div>
        <w:div w:id="2004696141">
          <w:marLeft w:val="480"/>
          <w:marRight w:val="0"/>
          <w:marTop w:val="0"/>
          <w:marBottom w:val="0"/>
          <w:divBdr>
            <w:top w:val="none" w:sz="0" w:space="0" w:color="auto"/>
            <w:left w:val="none" w:sz="0" w:space="0" w:color="auto"/>
            <w:bottom w:val="none" w:sz="0" w:space="0" w:color="auto"/>
            <w:right w:val="none" w:sz="0" w:space="0" w:color="auto"/>
          </w:divBdr>
        </w:div>
        <w:div w:id="1761559352">
          <w:marLeft w:val="480"/>
          <w:marRight w:val="0"/>
          <w:marTop w:val="0"/>
          <w:marBottom w:val="0"/>
          <w:divBdr>
            <w:top w:val="none" w:sz="0" w:space="0" w:color="auto"/>
            <w:left w:val="none" w:sz="0" w:space="0" w:color="auto"/>
            <w:bottom w:val="none" w:sz="0" w:space="0" w:color="auto"/>
            <w:right w:val="none" w:sz="0" w:space="0" w:color="auto"/>
          </w:divBdr>
        </w:div>
        <w:div w:id="1102918211">
          <w:marLeft w:val="480"/>
          <w:marRight w:val="0"/>
          <w:marTop w:val="0"/>
          <w:marBottom w:val="0"/>
          <w:divBdr>
            <w:top w:val="none" w:sz="0" w:space="0" w:color="auto"/>
            <w:left w:val="none" w:sz="0" w:space="0" w:color="auto"/>
            <w:bottom w:val="none" w:sz="0" w:space="0" w:color="auto"/>
            <w:right w:val="none" w:sz="0" w:space="0" w:color="auto"/>
          </w:divBdr>
        </w:div>
        <w:div w:id="473330846">
          <w:marLeft w:val="480"/>
          <w:marRight w:val="0"/>
          <w:marTop w:val="0"/>
          <w:marBottom w:val="0"/>
          <w:divBdr>
            <w:top w:val="none" w:sz="0" w:space="0" w:color="auto"/>
            <w:left w:val="none" w:sz="0" w:space="0" w:color="auto"/>
            <w:bottom w:val="none" w:sz="0" w:space="0" w:color="auto"/>
            <w:right w:val="none" w:sz="0" w:space="0" w:color="auto"/>
          </w:divBdr>
        </w:div>
        <w:div w:id="800729953">
          <w:marLeft w:val="480"/>
          <w:marRight w:val="0"/>
          <w:marTop w:val="0"/>
          <w:marBottom w:val="0"/>
          <w:divBdr>
            <w:top w:val="none" w:sz="0" w:space="0" w:color="auto"/>
            <w:left w:val="none" w:sz="0" w:space="0" w:color="auto"/>
            <w:bottom w:val="none" w:sz="0" w:space="0" w:color="auto"/>
            <w:right w:val="none" w:sz="0" w:space="0" w:color="auto"/>
          </w:divBdr>
        </w:div>
        <w:div w:id="672411953">
          <w:marLeft w:val="480"/>
          <w:marRight w:val="0"/>
          <w:marTop w:val="0"/>
          <w:marBottom w:val="0"/>
          <w:divBdr>
            <w:top w:val="none" w:sz="0" w:space="0" w:color="auto"/>
            <w:left w:val="none" w:sz="0" w:space="0" w:color="auto"/>
            <w:bottom w:val="none" w:sz="0" w:space="0" w:color="auto"/>
            <w:right w:val="none" w:sz="0" w:space="0" w:color="auto"/>
          </w:divBdr>
        </w:div>
        <w:div w:id="1642267664">
          <w:marLeft w:val="480"/>
          <w:marRight w:val="0"/>
          <w:marTop w:val="0"/>
          <w:marBottom w:val="0"/>
          <w:divBdr>
            <w:top w:val="none" w:sz="0" w:space="0" w:color="auto"/>
            <w:left w:val="none" w:sz="0" w:space="0" w:color="auto"/>
            <w:bottom w:val="none" w:sz="0" w:space="0" w:color="auto"/>
            <w:right w:val="none" w:sz="0" w:space="0" w:color="auto"/>
          </w:divBdr>
        </w:div>
        <w:div w:id="853764247">
          <w:marLeft w:val="480"/>
          <w:marRight w:val="0"/>
          <w:marTop w:val="0"/>
          <w:marBottom w:val="0"/>
          <w:divBdr>
            <w:top w:val="none" w:sz="0" w:space="0" w:color="auto"/>
            <w:left w:val="none" w:sz="0" w:space="0" w:color="auto"/>
            <w:bottom w:val="none" w:sz="0" w:space="0" w:color="auto"/>
            <w:right w:val="none" w:sz="0" w:space="0" w:color="auto"/>
          </w:divBdr>
        </w:div>
      </w:divsChild>
    </w:div>
    <w:div w:id="1792243618">
      <w:bodyDiv w:val="1"/>
      <w:marLeft w:val="0"/>
      <w:marRight w:val="0"/>
      <w:marTop w:val="0"/>
      <w:marBottom w:val="0"/>
      <w:divBdr>
        <w:top w:val="none" w:sz="0" w:space="0" w:color="auto"/>
        <w:left w:val="none" w:sz="0" w:space="0" w:color="auto"/>
        <w:bottom w:val="none" w:sz="0" w:space="0" w:color="auto"/>
        <w:right w:val="none" w:sz="0" w:space="0" w:color="auto"/>
      </w:divBdr>
    </w:div>
    <w:div w:id="1792355430">
      <w:marLeft w:val="480"/>
      <w:marRight w:val="0"/>
      <w:marTop w:val="0"/>
      <w:marBottom w:val="0"/>
      <w:divBdr>
        <w:top w:val="none" w:sz="0" w:space="0" w:color="auto"/>
        <w:left w:val="none" w:sz="0" w:space="0" w:color="auto"/>
        <w:bottom w:val="none" w:sz="0" w:space="0" w:color="auto"/>
        <w:right w:val="none" w:sz="0" w:space="0" w:color="auto"/>
      </w:divBdr>
    </w:div>
    <w:div w:id="1792895316">
      <w:marLeft w:val="480"/>
      <w:marRight w:val="0"/>
      <w:marTop w:val="0"/>
      <w:marBottom w:val="0"/>
      <w:divBdr>
        <w:top w:val="none" w:sz="0" w:space="0" w:color="auto"/>
        <w:left w:val="none" w:sz="0" w:space="0" w:color="auto"/>
        <w:bottom w:val="none" w:sz="0" w:space="0" w:color="auto"/>
        <w:right w:val="none" w:sz="0" w:space="0" w:color="auto"/>
      </w:divBdr>
    </w:div>
    <w:div w:id="1793010511">
      <w:marLeft w:val="480"/>
      <w:marRight w:val="0"/>
      <w:marTop w:val="0"/>
      <w:marBottom w:val="0"/>
      <w:divBdr>
        <w:top w:val="none" w:sz="0" w:space="0" w:color="auto"/>
        <w:left w:val="none" w:sz="0" w:space="0" w:color="auto"/>
        <w:bottom w:val="none" w:sz="0" w:space="0" w:color="auto"/>
        <w:right w:val="none" w:sz="0" w:space="0" w:color="auto"/>
      </w:divBdr>
    </w:div>
    <w:div w:id="1793398864">
      <w:marLeft w:val="480"/>
      <w:marRight w:val="0"/>
      <w:marTop w:val="0"/>
      <w:marBottom w:val="0"/>
      <w:divBdr>
        <w:top w:val="none" w:sz="0" w:space="0" w:color="auto"/>
        <w:left w:val="none" w:sz="0" w:space="0" w:color="auto"/>
        <w:bottom w:val="none" w:sz="0" w:space="0" w:color="auto"/>
        <w:right w:val="none" w:sz="0" w:space="0" w:color="auto"/>
      </w:divBdr>
    </w:div>
    <w:div w:id="1793982749">
      <w:marLeft w:val="480"/>
      <w:marRight w:val="0"/>
      <w:marTop w:val="0"/>
      <w:marBottom w:val="0"/>
      <w:divBdr>
        <w:top w:val="none" w:sz="0" w:space="0" w:color="auto"/>
        <w:left w:val="none" w:sz="0" w:space="0" w:color="auto"/>
        <w:bottom w:val="none" w:sz="0" w:space="0" w:color="auto"/>
        <w:right w:val="none" w:sz="0" w:space="0" w:color="auto"/>
      </w:divBdr>
    </w:div>
    <w:div w:id="1795178043">
      <w:bodyDiv w:val="1"/>
      <w:marLeft w:val="0"/>
      <w:marRight w:val="0"/>
      <w:marTop w:val="0"/>
      <w:marBottom w:val="0"/>
      <w:divBdr>
        <w:top w:val="none" w:sz="0" w:space="0" w:color="auto"/>
        <w:left w:val="none" w:sz="0" w:space="0" w:color="auto"/>
        <w:bottom w:val="none" w:sz="0" w:space="0" w:color="auto"/>
        <w:right w:val="none" w:sz="0" w:space="0" w:color="auto"/>
      </w:divBdr>
    </w:div>
    <w:div w:id="1795782182">
      <w:marLeft w:val="480"/>
      <w:marRight w:val="0"/>
      <w:marTop w:val="0"/>
      <w:marBottom w:val="0"/>
      <w:divBdr>
        <w:top w:val="none" w:sz="0" w:space="0" w:color="auto"/>
        <w:left w:val="none" w:sz="0" w:space="0" w:color="auto"/>
        <w:bottom w:val="none" w:sz="0" w:space="0" w:color="auto"/>
        <w:right w:val="none" w:sz="0" w:space="0" w:color="auto"/>
      </w:divBdr>
    </w:div>
    <w:div w:id="1796094425">
      <w:marLeft w:val="480"/>
      <w:marRight w:val="0"/>
      <w:marTop w:val="0"/>
      <w:marBottom w:val="0"/>
      <w:divBdr>
        <w:top w:val="none" w:sz="0" w:space="0" w:color="auto"/>
        <w:left w:val="none" w:sz="0" w:space="0" w:color="auto"/>
        <w:bottom w:val="none" w:sz="0" w:space="0" w:color="auto"/>
        <w:right w:val="none" w:sz="0" w:space="0" w:color="auto"/>
      </w:divBdr>
    </w:div>
    <w:div w:id="1797679828">
      <w:bodyDiv w:val="1"/>
      <w:marLeft w:val="0"/>
      <w:marRight w:val="0"/>
      <w:marTop w:val="0"/>
      <w:marBottom w:val="0"/>
      <w:divBdr>
        <w:top w:val="none" w:sz="0" w:space="0" w:color="auto"/>
        <w:left w:val="none" w:sz="0" w:space="0" w:color="auto"/>
        <w:bottom w:val="none" w:sz="0" w:space="0" w:color="auto"/>
        <w:right w:val="none" w:sz="0" w:space="0" w:color="auto"/>
      </w:divBdr>
    </w:div>
    <w:div w:id="1797945912">
      <w:marLeft w:val="480"/>
      <w:marRight w:val="0"/>
      <w:marTop w:val="0"/>
      <w:marBottom w:val="0"/>
      <w:divBdr>
        <w:top w:val="none" w:sz="0" w:space="0" w:color="auto"/>
        <w:left w:val="none" w:sz="0" w:space="0" w:color="auto"/>
        <w:bottom w:val="none" w:sz="0" w:space="0" w:color="auto"/>
        <w:right w:val="none" w:sz="0" w:space="0" w:color="auto"/>
      </w:divBdr>
    </w:div>
    <w:div w:id="1798253636">
      <w:marLeft w:val="480"/>
      <w:marRight w:val="0"/>
      <w:marTop w:val="0"/>
      <w:marBottom w:val="0"/>
      <w:divBdr>
        <w:top w:val="none" w:sz="0" w:space="0" w:color="auto"/>
        <w:left w:val="none" w:sz="0" w:space="0" w:color="auto"/>
        <w:bottom w:val="none" w:sz="0" w:space="0" w:color="auto"/>
        <w:right w:val="none" w:sz="0" w:space="0" w:color="auto"/>
      </w:divBdr>
    </w:div>
    <w:div w:id="1799377449">
      <w:marLeft w:val="480"/>
      <w:marRight w:val="0"/>
      <w:marTop w:val="0"/>
      <w:marBottom w:val="0"/>
      <w:divBdr>
        <w:top w:val="none" w:sz="0" w:space="0" w:color="auto"/>
        <w:left w:val="none" w:sz="0" w:space="0" w:color="auto"/>
        <w:bottom w:val="none" w:sz="0" w:space="0" w:color="auto"/>
        <w:right w:val="none" w:sz="0" w:space="0" w:color="auto"/>
      </w:divBdr>
    </w:div>
    <w:div w:id="1799377592">
      <w:bodyDiv w:val="1"/>
      <w:marLeft w:val="0"/>
      <w:marRight w:val="0"/>
      <w:marTop w:val="0"/>
      <w:marBottom w:val="0"/>
      <w:divBdr>
        <w:top w:val="none" w:sz="0" w:space="0" w:color="auto"/>
        <w:left w:val="none" w:sz="0" w:space="0" w:color="auto"/>
        <w:bottom w:val="none" w:sz="0" w:space="0" w:color="auto"/>
        <w:right w:val="none" w:sz="0" w:space="0" w:color="auto"/>
      </w:divBdr>
    </w:div>
    <w:div w:id="1800490224">
      <w:marLeft w:val="480"/>
      <w:marRight w:val="0"/>
      <w:marTop w:val="0"/>
      <w:marBottom w:val="0"/>
      <w:divBdr>
        <w:top w:val="none" w:sz="0" w:space="0" w:color="auto"/>
        <w:left w:val="none" w:sz="0" w:space="0" w:color="auto"/>
        <w:bottom w:val="none" w:sz="0" w:space="0" w:color="auto"/>
        <w:right w:val="none" w:sz="0" w:space="0" w:color="auto"/>
      </w:divBdr>
    </w:div>
    <w:div w:id="1800609950">
      <w:marLeft w:val="480"/>
      <w:marRight w:val="0"/>
      <w:marTop w:val="0"/>
      <w:marBottom w:val="0"/>
      <w:divBdr>
        <w:top w:val="none" w:sz="0" w:space="0" w:color="auto"/>
        <w:left w:val="none" w:sz="0" w:space="0" w:color="auto"/>
        <w:bottom w:val="none" w:sz="0" w:space="0" w:color="auto"/>
        <w:right w:val="none" w:sz="0" w:space="0" w:color="auto"/>
      </w:divBdr>
    </w:div>
    <w:div w:id="1801145688">
      <w:bodyDiv w:val="1"/>
      <w:marLeft w:val="0"/>
      <w:marRight w:val="0"/>
      <w:marTop w:val="0"/>
      <w:marBottom w:val="0"/>
      <w:divBdr>
        <w:top w:val="none" w:sz="0" w:space="0" w:color="auto"/>
        <w:left w:val="none" w:sz="0" w:space="0" w:color="auto"/>
        <w:bottom w:val="none" w:sz="0" w:space="0" w:color="auto"/>
        <w:right w:val="none" w:sz="0" w:space="0" w:color="auto"/>
      </w:divBdr>
    </w:div>
    <w:div w:id="1802922040">
      <w:bodyDiv w:val="1"/>
      <w:marLeft w:val="0"/>
      <w:marRight w:val="0"/>
      <w:marTop w:val="0"/>
      <w:marBottom w:val="0"/>
      <w:divBdr>
        <w:top w:val="none" w:sz="0" w:space="0" w:color="auto"/>
        <w:left w:val="none" w:sz="0" w:space="0" w:color="auto"/>
        <w:bottom w:val="none" w:sz="0" w:space="0" w:color="auto"/>
        <w:right w:val="none" w:sz="0" w:space="0" w:color="auto"/>
      </w:divBdr>
    </w:div>
    <w:div w:id="1803114013">
      <w:marLeft w:val="480"/>
      <w:marRight w:val="0"/>
      <w:marTop w:val="0"/>
      <w:marBottom w:val="0"/>
      <w:divBdr>
        <w:top w:val="none" w:sz="0" w:space="0" w:color="auto"/>
        <w:left w:val="none" w:sz="0" w:space="0" w:color="auto"/>
        <w:bottom w:val="none" w:sz="0" w:space="0" w:color="auto"/>
        <w:right w:val="none" w:sz="0" w:space="0" w:color="auto"/>
      </w:divBdr>
    </w:div>
    <w:div w:id="1803766952">
      <w:marLeft w:val="480"/>
      <w:marRight w:val="0"/>
      <w:marTop w:val="0"/>
      <w:marBottom w:val="0"/>
      <w:divBdr>
        <w:top w:val="none" w:sz="0" w:space="0" w:color="auto"/>
        <w:left w:val="none" w:sz="0" w:space="0" w:color="auto"/>
        <w:bottom w:val="none" w:sz="0" w:space="0" w:color="auto"/>
        <w:right w:val="none" w:sz="0" w:space="0" w:color="auto"/>
      </w:divBdr>
    </w:div>
    <w:div w:id="1805007480">
      <w:marLeft w:val="480"/>
      <w:marRight w:val="0"/>
      <w:marTop w:val="0"/>
      <w:marBottom w:val="0"/>
      <w:divBdr>
        <w:top w:val="none" w:sz="0" w:space="0" w:color="auto"/>
        <w:left w:val="none" w:sz="0" w:space="0" w:color="auto"/>
        <w:bottom w:val="none" w:sz="0" w:space="0" w:color="auto"/>
        <w:right w:val="none" w:sz="0" w:space="0" w:color="auto"/>
      </w:divBdr>
    </w:div>
    <w:div w:id="1805199039">
      <w:bodyDiv w:val="1"/>
      <w:marLeft w:val="0"/>
      <w:marRight w:val="0"/>
      <w:marTop w:val="0"/>
      <w:marBottom w:val="0"/>
      <w:divBdr>
        <w:top w:val="none" w:sz="0" w:space="0" w:color="auto"/>
        <w:left w:val="none" w:sz="0" w:space="0" w:color="auto"/>
        <w:bottom w:val="none" w:sz="0" w:space="0" w:color="auto"/>
        <w:right w:val="none" w:sz="0" w:space="0" w:color="auto"/>
      </w:divBdr>
    </w:div>
    <w:div w:id="1805583658">
      <w:marLeft w:val="480"/>
      <w:marRight w:val="0"/>
      <w:marTop w:val="0"/>
      <w:marBottom w:val="0"/>
      <w:divBdr>
        <w:top w:val="none" w:sz="0" w:space="0" w:color="auto"/>
        <w:left w:val="none" w:sz="0" w:space="0" w:color="auto"/>
        <w:bottom w:val="none" w:sz="0" w:space="0" w:color="auto"/>
        <w:right w:val="none" w:sz="0" w:space="0" w:color="auto"/>
      </w:divBdr>
    </w:div>
    <w:div w:id="1805657953">
      <w:bodyDiv w:val="1"/>
      <w:marLeft w:val="0"/>
      <w:marRight w:val="0"/>
      <w:marTop w:val="0"/>
      <w:marBottom w:val="0"/>
      <w:divBdr>
        <w:top w:val="none" w:sz="0" w:space="0" w:color="auto"/>
        <w:left w:val="none" w:sz="0" w:space="0" w:color="auto"/>
        <w:bottom w:val="none" w:sz="0" w:space="0" w:color="auto"/>
        <w:right w:val="none" w:sz="0" w:space="0" w:color="auto"/>
      </w:divBdr>
    </w:div>
    <w:div w:id="1806315715">
      <w:marLeft w:val="480"/>
      <w:marRight w:val="0"/>
      <w:marTop w:val="0"/>
      <w:marBottom w:val="0"/>
      <w:divBdr>
        <w:top w:val="none" w:sz="0" w:space="0" w:color="auto"/>
        <w:left w:val="none" w:sz="0" w:space="0" w:color="auto"/>
        <w:bottom w:val="none" w:sz="0" w:space="0" w:color="auto"/>
        <w:right w:val="none" w:sz="0" w:space="0" w:color="auto"/>
      </w:divBdr>
    </w:div>
    <w:div w:id="1806584654">
      <w:marLeft w:val="480"/>
      <w:marRight w:val="0"/>
      <w:marTop w:val="0"/>
      <w:marBottom w:val="0"/>
      <w:divBdr>
        <w:top w:val="none" w:sz="0" w:space="0" w:color="auto"/>
        <w:left w:val="none" w:sz="0" w:space="0" w:color="auto"/>
        <w:bottom w:val="none" w:sz="0" w:space="0" w:color="auto"/>
        <w:right w:val="none" w:sz="0" w:space="0" w:color="auto"/>
      </w:divBdr>
    </w:div>
    <w:div w:id="1806698188">
      <w:bodyDiv w:val="1"/>
      <w:marLeft w:val="0"/>
      <w:marRight w:val="0"/>
      <w:marTop w:val="0"/>
      <w:marBottom w:val="0"/>
      <w:divBdr>
        <w:top w:val="none" w:sz="0" w:space="0" w:color="auto"/>
        <w:left w:val="none" w:sz="0" w:space="0" w:color="auto"/>
        <w:bottom w:val="none" w:sz="0" w:space="0" w:color="auto"/>
        <w:right w:val="none" w:sz="0" w:space="0" w:color="auto"/>
      </w:divBdr>
    </w:div>
    <w:div w:id="1806847377">
      <w:bodyDiv w:val="1"/>
      <w:marLeft w:val="0"/>
      <w:marRight w:val="0"/>
      <w:marTop w:val="0"/>
      <w:marBottom w:val="0"/>
      <w:divBdr>
        <w:top w:val="none" w:sz="0" w:space="0" w:color="auto"/>
        <w:left w:val="none" w:sz="0" w:space="0" w:color="auto"/>
        <w:bottom w:val="none" w:sz="0" w:space="0" w:color="auto"/>
        <w:right w:val="none" w:sz="0" w:space="0" w:color="auto"/>
      </w:divBdr>
    </w:div>
    <w:div w:id="1807819473">
      <w:bodyDiv w:val="1"/>
      <w:marLeft w:val="0"/>
      <w:marRight w:val="0"/>
      <w:marTop w:val="0"/>
      <w:marBottom w:val="0"/>
      <w:divBdr>
        <w:top w:val="none" w:sz="0" w:space="0" w:color="auto"/>
        <w:left w:val="none" w:sz="0" w:space="0" w:color="auto"/>
        <w:bottom w:val="none" w:sz="0" w:space="0" w:color="auto"/>
        <w:right w:val="none" w:sz="0" w:space="0" w:color="auto"/>
      </w:divBdr>
    </w:div>
    <w:div w:id="1808206324">
      <w:marLeft w:val="480"/>
      <w:marRight w:val="0"/>
      <w:marTop w:val="0"/>
      <w:marBottom w:val="0"/>
      <w:divBdr>
        <w:top w:val="none" w:sz="0" w:space="0" w:color="auto"/>
        <w:left w:val="none" w:sz="0" w:space="0" w:color="auto"/>
        <w:bottom w:val="none" w:sz="0" w:space="0" w:color="auto"/>
        <w:right w:val="none" w:sz="0" w:space="0" w:color="auto"/>
      </w:divBdr>
    </w:div>
    <w:div w:id="1808664374">
      <w:bodyDiv w:val="1"/>
      <w:marLeft w:val="0"/>
      <w:marRight w:val="0"/>
      <w:marTop w:val="0"/>
      <w:marBottom w:val="0"/>
      <w:divBdr>
        <w:top w:val="none" w:sz="0" w:space="0" w:color="auto"/>
        <w:left w:val="none" w:sz="0" w:space="0" w:color="auto"/>
        <w:bottom w:val="none" w:sz="0" w:space="0" w:color="auto"/>
        <w:right w:val="none" w:sz="0" w:space="0" w:color="auto"/>
      </w:divBdr>
    </w:div>
    <w:div w:id="1808891766">
      <w:bodyDiv w:val="1"/>
      <w:marLeft w:val="0"/>
      <w:marRight w:val="0"/>
      <w:marTop w:val="0"/>
      <w:marBottom w:val="0"/>
      <w:divBdr>
        <w:top w:val="none" w:sz="0" w:space="0" w:color="auto"/>
        <w:left w:val="none" w:sz="0" w:space="0" w:color="auto"/>
        <w:bottom w:val="none" w:sz="0" w:space="0" w:color="auto"/>
        <w:right w:val="none" w:sz="0" w:space="0" w:color="auto"/>
      </w:divBdr>
      <w:divsChild>
        <w:div w:id="2118207761">
          <w:marLeft w:val="480"/>
          <w:marRight w:val="0"/>
          <w:marTop w:val="0"/>
          <w:marBottom w:val="0"/>
          <w:divBdr>
            <w:top w:val="none" w:sz="0" w:space="0" w:color="auto"/>
            <w:left w:val="none" w:sz="0" w:space="0" w:color="auto"/>
            <w:bottom w:val="none" w:sz="0" w:space="0" w:color="auto"/>
            <w:right w:val="none" w:sz="0" w:space="0" w:color="auto"/>
          </w:divBdr>
        </w:div>
        <w:div w:id="1196580986">
          <w:marLeft w:val="480"/>
          <w:marRight w:val="0"/>
          <w:marTop w:val="0"/>
          <w:marBottom w:val="0"/>
          <w:divBdr>
            <w:top w:val="none" w:sz="0" w:space="0" w:color="auto"/>
            <w:left w:val="none" w:sz="0" w:space="0" w:color="auto"/>
            <w:bottom w:val="none" w:sz="0" w:space="0" w:color="auto"/>
            <w:right w:val="none" w:sz="0" w:space="0" w:color="auto"/>
          </w:divBdr>
        </w:div>
        <w:div w:id="1813789843">
          <w:marLeft w:val="480"/>
          <w:marRight w:val="0"/>
          <w:marTop w:val="0"/>
          <w:marBottom w:val="0"/>
          <w:divBdr>
            <w:top w:val="none" w:sz="0" w:space="0" w:color="auto"/>
            <w:left w:val="none" w:sz="0" w:space="0" w:color="auto"/>
            <w:bottom w:val="none" w:sz="0" w:space="0" w:color="auto"/>
            <w:right w:val="none" w:sz="0" w:space="0" w:color="auto"/>
          </w:divBdr>
        </w:div>
        <w:div w:id="908881895">
          <w:marLeft w:val="480"/>
          <w:marRight w:val="0"/>
          <w:marTop w:val="0"/>
          <w:marBottom w:val="0"/>
          <w:divBdr>
            <w:top w:val="none" w:sz="0" w:space="0" w:color="auto"/>
            <w:left w:val="none" w:sz="0" w:space="0" w:color="auto"/>
            <w:bottom w:val="none" w:sz="0" w:space="0" w:color="auto"/>
            <w:right w:val="none" w:sz="0" w:space="0" w:color="auto"/>
          </w:divBdr>
        </w:div>
        <w:div w:id="1495683916">
          <w:marLeft w:val="480"/>
          <w:marRight w:val="0"/>
          <w:marTop w:val="0"/>
          <w:marBottom w:val="0"/>
          <w:divBdr>
            <w:top w:val="none" w:sz="0" w:space="0" w:color="auto"/>
            <w:left w:val="none" w:sz="0" w:space="0" w:color="auto"/>
            <w:bottom w:val="none" w:sz="0" w:space="0" w:color="auto"/>
            <w:right w:val="none" w:sz="0" w:space="0" w:color="auto"/>
          </w:divBdr>
        </w:div>
        <w:div w:id="1589534899">
          <w:marLeft w:val="480"/>
          <w:marRight w:val="0"/>
          <w:marTop w:val="0"/>
          <w:marBottom w:val="0"/>
          <w:divBdr>
            <w:top w:val="none" w:sz="0" w:space="0" w:color="auto"/>
            <w:left w:val="none" w:sz="0" w:space="0" w:color="auto"/>
            <w:bottom w:val="none" w:sz="0" w:space="0" w:color="auto"/>
            <w:right w:val="none" w:sz="0" w:space="0" w:color="auto"/>
          </w:divBdr>
        </w:div>
        <w:div w:id="2015916147">
          <w:marLeft w:val="480"/>
          <w:marRight w:val="0"/>
          <w:marTop w:val="0"/>
          <w:marBottom w:val="0"/>
          <w:divBdr>
            <w:top w:val="none" w:sz="0" w:space="0" w:color="auto"/>
            <w:left w:val="none" w:sz="0" w:space="0" w:color="auto"/>
            <w:bottom w:val="none" w:sz="0" w:space="0" w:color="auto"/>
            <w:right w:val="none" w:sz="0" w:space="0" w:color="auto"/>
          </w:divBdr>
        </w:div>
        <w:div w:id="1917015775">
          <w:marLeft w:val="480"/>
          <w:marRight w:val="0"/>
          <w:marTop w:val="0"/>
          <w:marBottom w:val="0"/>
          <w:divBdr>
            <w:top w:val="none" w:sz="0" w:space="0" w:color="auto"/>
            <w:left w:val="none" w:sz="0" w:space="0" w:color="auto"/>
            <w:bottom w:val="none" w:sz="0" w:space="0" w:color="auto"/>
            <w:right w:val="none" w:sz="0" w:space="0" w:color="auto"/>
          </w:divBdr>
        </w:div>
        <w:div w:id="411658365">
          <w:marLeft w:val="480"/>
          <w:marRight w:val="0"/>
          <w:marTop w:val="0"/>
          <w:marBottom w:val="0"/>
          <w:divBdr>
            <w:top w:val="none" w:sz="0" w:space="0" w:color="auto"/>
            <w:left w:val="none" w:sz="0" w:space="0" w:color="auto"/>
            <w:bottom w:val="none" w:sz="0" w:space="0" w:color="auto"/>
            <w:right w:val="none" w:sz="0" w:space="0" w:color="auto"/>
          </w:divBdr>
        </w:div>
        <w:div w:id="1687294864">
          <w:marLeft w:val="480"/>
          <w:marRight w:val="0"/>
          <w:marTop w:val="0"/>
          <w:marBottom w:val="0"/>
          <w:divBdr>
            <w:top w:val="none" w:sz="0" w:space="0" w:color="auto"/>
            <w:left w:val="none" w:sz="0" w:space="0" w:color="auto"/>
            <w:bottom w:val="none" w:sz="0" w:space="0" w:color="auto"/>
            <w:right w:val="none" w:sz="0" w:space="0" w:color="auto"/>
          </w:divBdr>
        </w:div>
        <w:div w:id="614948632">
          <w:marLeft w:val="480"/>
          <w:marRight w:val="0"/>
          <w:marTop w:val="0"/>
          <w:marBottom w:val="0"/>
          <w:divBdr>
            <w:top w:val="none" w:sz="0" w:space="0" w:color="auto"/>
            <w:left w:val="none" w:sz="0" w:space="0" w:color="auto"/>
            <w:bottom w:val="none" w:sz="0" w:space="0" w:color="auto"/>
            <w:right w:val="none" w:sz="0" w:space="0" w:color="auto"/>
          </w:divBdr>
        </w:div>
        <w:div w:id="536698055">
          <w:marLeft w:val="480"/>
          <w:marRight w:val="0"/>
          <w:marTop w:val="0"/>
          <w:marBottom w:val="0"/>
          <w:divBdr>
            <w:top w:val="none" w:sz="0" w:space="0" w:color="auto"/>
            <w:left w:val="none" w:sz="0" w:space="0" w:color="auto"/>
            <w:bottom w:val="none" w:sz="0" w:space="0" w:color="auto"/>
            <w:right w:val="none" w:sz="0" w:space="0" w:color="auto"/>
          </w:divBdr>
        </w:div>
      </w:divsChild>
    </w:div>
    <w:div w:id="1809008069">
      <w:marLeft w:val="480"/>
      <w:marRight w:val="0"/>
      <w:marTop w:val="0"/>
      <w:marBottom w:val="0"/>
      <w:divBdr>
        <w:top w:val="none" w:sz="0" w:space="0" w:color="auto"/>
        <w:left w:val="none" w:sz="0" w:space="0" w:color="auto"/>
        <w:bottom w:val="none" w:sz="0" w:space="0" w:color="auto"/>
        <w:right w:val="none" w:sz="0" w:space="0" w:color="auto"/>
      </w:divBdr>
    </w:div>
    <w:div w:id="1809084758">
      <w:marLeft w:val="480"/>
      <w:marRight w:val="0"/>
      <w:marTop w:val="0"/>
      <w:marBottom w:val="0"/>
      <w:divBdr>
        <w:top w:val="none" w:sz="0" w:space="0" w:color="auto"/>
        <w:left w:val="none" w:sz="0" w:space="0" w:color="auto"/>
        <w:bottom w:val="none" w:sz="0" w:space="0" w:color="auto"/>
        <w:right w:val="none" w:sz="0" w:space="0" w:color="auto"/>
      </w:divBdr>
    </w:div>
    <w:div w:id="1811436213">
      <w:marLeft w:val="480"/>
      <w:marRight w:val="0"/>
      <w:marTop w:val="0"/>
      <w:marBottom w:val="0"/>
      <w:divBdr>
        <w:top w:val="none" w:sz="0" w:space="0" w:color="auto"/>
        <w:left w:val="none" w:sz="0" w:space="0" w:color="auto"/>
        <w:bottom w:val="none" w:sz="0" w:space="0" w:color="auto"/>
        <w:right w:val="none" w:sz="0" w:space="0" w:color="auto"/>
      </w:divBdr>
    </w:div>
    <w:div w:id="1811705439">
      <w:bodyDiv w:val="1"/>
      <w:marLeft w:val="0"/>
      <w:marRight w:val="0"/>
      <w:marTop w:val="0"/>
      <w:marBottom w:val="0"/>
      <w:divBdr>
        <w:top w:val="none" w:sz="0" w:space="0" w:color="auto"/>
        <w:left w:val="none" w:sz="0" w:space="0" w:color="auto"/>
        <w:bottom w:val="none" w:sz="0" w:space="0" w:color="auto"/>
        <w:right w:val="none" w:sz="0" w:space="0" w:color="auto"/>
      </w:divBdr>
      <w:divsChild>
        <w:div w:id="1330643380">
          <w:marLeft w:val="480"/>
          <w:marRight w:val="0"/>
          <w:marTop w:val="0"/>
          <w:marBottom w:val="0"/>
          <w:divBdr>
            <w:top w:val="none" w:sz="0" w:space="0" w:color="auto"/>
            <w:left w:val="none" w:sz="0" w:space="0" w:color="auto"/>
            <w:bottom w:val="none" w:sz="0" w:space="0" w:color="auto"/>
            <w:right w:val="none" w:sz="0" w:space="0" w:color="auto"/>
          </w:divBdr>
        </w:div>
        <w:div w:id="697852920">
          <w:marLeft w:val="480"/>
          <w:marRight w:val="0"/>
          <w:marTop w:val="0"/>
          <w:marBottom w:val="0"/>
          <w:divBdr>
            <w:top w:val="none" w:sz="0" w:space="0" w:color="auto"/>
            <w:left w:val="none" w:sz="0" w:space="0" w:color="auto"/>
            <w:bottom w:val="none" w:sz="0" w:space="0" w:color="auto"/>
            <w:right w:val="none" w:sz="0" w:space="0" w:color="auto"/>
          </w:divBdr>
        </w:div>
        <w:div w:id="1888298995">
          <w:marLeft w:val="480"/>
          <w:marRight w:val="0"/>
          <w:marTop w:val="0"/>
          <w:marBottom w:val="0"/>
          <w:divBdr>
            <w:top w:val="none" w:sz="0" w:space="0" w:color="auto"/>
            <w:left w:val="none" w:sz="0" w:space="0" w:color="auto"/>
            <w:bottom w:val="none" w:sz="0" w:space="0" w:color="auto"/>
            <w:right w:val="none" w:sz="0" w:space="0" w:color="auto"/>
          </w:divBdr>
        </w:div>
        <w:div w:id="1723287000">
          <w:marLeft w:val="480"/>
          <w:marRight w:val="0"/>
          <w:marTop w:val="0"/>
          <w:marBottom w:val="0"/>
          <w:divBdr>
            <w:top w:val="none" w:sz="0" w:space="0" w:color="auto"/>
            <w:left w:val="none" w:sz="0" w:space="0" w:color="auto"/>
            <w:bottom w:val="none" w:sz="0" w:space="0" w:color="auto"/>
            <w:right w:val="none" w:sz="0" w:space="0" w:color="auto"/>
          </w:divBdr>
        </w:div>
        <w:div w:id="1299918907">
          <w:marLeft w:val="480"/>
          <w:marRight w:val="0"/>
          <w:marTop w:val="0"/>
          <w:marBottom w:val="0"/>
          <w:divBdr>
            <w:top w:val="none" w:sz="0" w:space="0" w:color="auto"/>
            <w:left w:val="none" w:sz="0" w:space="0" w:color="auto"/>
            <w:bottom w:val="none" w:sz="0" w:space="0" w:color="auto"/>
            <w:right w:val="none" w:sz="0" w:space="0" w:color="auto"/>
          </w:divBdr>
        </w:div>
        <w:div w:id="1812089893">
          <w:marLeft w:val="480"/>
          <w:marRight w:val="0"/>
          <w:marTop w:val="0"/>
          <w:marBottom w:val="0"/>
          <w:divBdr>
            <w:top w:val="none" w:sz="0" w:space="0" w:color="auto"/>
            <w:left w:val="none" w:sz="0" w:space="0" w:color="auto"/>
            <w:bottom w:val="none" w:sz="0" w:space="0" w:color="auto"/>
            <w:right w:val="none" w:sz="0" w:space="0" w:color="auto"/>
          </w:divBdr>
        </w:div>
        <w:div w:id="897403453">
          <w:marLeft w:val="480"/>
          <w:marRight w:val="0"/>
          <w:marTop w:val="0"/>
          <w:marBottom w:val="0"/>
          <w:divBdr>
            <w:top w:val="none" w:sz="0" w:space="0" w:color="auto"/>
            <w:left w:val="none" w:sz="0" w:space="0" w:color="auto"/>
            <w:bottom w:val="none" w:sz="0" w:space="0" w:color="auto"/>
            <w:right w:val="none" w:sz="0" w:space="0" w:color="auto"/>
          </w:divBdr>
        </w:div>
        <w:div w:id="1061054603">
          <w:marLeft w:val="480"/>
          <w:marRight w:val="0"/>
          <w:marTop w:val="0"/>
          <w:marBottom w:val="0"/>
          <w:divBdr>
            <w:top w:val="none" w:sz="0" w:space="0" w:color="auto"/>
            <w:left w:val="none" w:sz="0" w:space="0" w:color="auto"/>
            <w:bottom w:val="none" w:sz="0" w:space="0" w:color="auto"/>
            <w:right w:val="none" w:sz="0" w:space="0" w:color="auto"/>
          </w:divBdr>
        </w:div>
        <w:div w:id="381103886">
          <w:marLeft w:val="480"/>
          <w:marRight w:val="0"/>
          <w:marTop w:val="0"/>
          <w:marBottom w:val="0"/>
          <w:divBdr>
            <w:top w:val="none" w:sz="0" w:space="0" w:color="auto"/>
            <w:left w:val="none" w:sz="0" w:space="0" w:color="auto"/>
            <w:bottom w:val="none" w:sz="0" w:space="0" w:color="auto"/>
            <w:right w:val="none" w:sz="0" w:space="0" w:color="auto"/>
          </w:divBdr>
        </w:div>
        <w:div w:id="1824270496">
          <w:marLeft w:val="480"/>
          <w:marRight w:val="0"/>
          <w:marTop w:val="0"/>
          <w:marBottom w:val="0"/>
          <w:divBdr>
            <w:top w:val="none" w:sz="0" w:space="0" w:color="auto"/>
            <w:left w:val="none" w:sz="0" w:space="0" w:color="auto"/>
            <w:bottom w:val="none" w:sz="0" w:space="0" w:color="auto"/>
            <w:right w:val="none" w:sz="0" w:space="0" w:color="auto"/>
          </w:divBdr>
        </w:div>
        <w:div w:id="141510384">
          <w:marLeft w:val="480"/>
          <w:marRight w:val="0"/>
          <w:marTop w:val="0"/>
          <w:marBottom w:val="0"/>
          <w:divBdr>
            <w:top w:val="none" w:sz="0" w:space="0" w:color="auto"/>
            <w:left w:val="none" w:sz="0" w:space="0" w:color="auto"/>
            <w:bottom w:val="none" w:sz="0" w:space="0" w:color="auto"/>
            <w:right w:val="none" w:sz="0" w:space="0" w:color="auto"/>
          </w:divBdr>
        </w:div>
        <w:div w:id="845828976">
          <w:marLeft w:val="480"/>
          <w:marRight w:val="0"/>
          <w:marTop w:val="0"/>
          <w:marBottom w:val="0"/>
          <w:divBdr>
            <w:top w:val="none" w:sz="0" w:space="0" w:color="auto"/>
            <w:left w:val="none" w:sz="0" w:space="0" w:color="auto"/>
            <w:bottom w:val="none" w:sz="0" w:space="0" w:color="auto"/>
            <w:right w:val="none" w:sz="0" w:space="0" w:color="auto"/>
          </w:divBdr>
        </w:div>
        <w:div w:id="1177035756">
          <w:marLeft w:val="480"/>
          <w:marRight w:val="0"/>
          <w:marTop w:val="0"/>
          <w:marBottom w:val="0"/>
          <w:divBdr>
            <w:top w:val="none" w:sz="0" w:space="0" w:color="auto"/>
            <w:left w:val="none" w:sz="0" w:space="0" w:color="auto"/>
            <w:bottom w:val="none" w:sz="0" w:space="0" w:color="auto"/>
            <w:right w:val="none" w:sz="0" w:space="0" w:color="auto"/>
          </w:divBdr>
        </w:div>
        <w:div w:id="311568771">
          <w:marLeft w:val="480"/>
          <w:marRight w:val="0"/>
          <w:marTop w:val="0"/>
          <w:marBottom w:val="0"/>
          <w:divBdr>
            <w:top w:val="none" w:sz="0" w:space="0" w:color="auto"/>
            <w:left w:val="none" w:sz="0" w:space="0" w:color="auto"/>
            <w:bottom w:val="none" w:sz="0" w:space="0" w:color="auto"/>
            <w:right w:val="none" w:sz="0" w:space="0" w:color="auto"/>
          </w:divBdr>
        </w:div>
        <w:div w:id="321006032">
          <w:marLeft w:val="480"/>
          <w:marRight w:val="0"/>
          <w:marTop w:val="0"/>
          <w:marBottom w:val="0"/>
          <w:divBdr>
            <w:top w:val="none" w:sz="0" w:space="0" w:color="auto"/>
            <w:left w:val="none" w:sz="0" w:space="0" w:color="auto"/>
            <w:bottom w:val="none" w:sz="0" w:space="0" w:color="auto"/>
            <w:right w:val="none" w:sz="0" w:space="0" w:color="auto"/>
          </w:divBdr>
        </w:div>
        <w:div w:id="619260541">
          <w:marLeft w:val="480"/>
          <w:marRight w:val="0"/>
          <w:marTop w:val="0"/>
          <w:marBottom w:val="0"/>
          <w:divBdr>
            <w:top w:val="none" w:sz="0" w:space="0" w:color="auto"/>
            <w:left w:val="none" w:sz="0" w:space="0" w:color="auto"/>
            <w:bottom w:val="none" w:sz="0" w:space="0" w:color="auto"/>
            <w:right w:val="none" w:sz="0" w:space="0" w:color="auto"/>
          </w:divBdr>
        </w:div>
        <w:div w:id="174080051">
          <w:marLeft w:val="480"/>
          <w:marRight w:val="0"/>
          <w:marTop w:val="0"/>
          <w:marBottom w:val="0"/>
          <w:divBdr>
            <w:top w:val="none" w:sz="0" w:space="0" w:color="auto"/>
            <w:left w:val="none" w:sz="0" w:space="0" w:color="auto"/>
            <w:bottom w:val="none" w:sz="0" w:space="0" w:color="auto"/>
            <w:right w:val="none" w:sz="0" w:space="0" w:color="auto"/>
          </w:divBdr>
        </w:div>
        <w:div w:id="1894462619">
          <w:marLeft w:val="480"/>
          <w:marRight w:val="0"/>
          <w:marTop w:val="0"/>
          <w:marBottom w:val="0"/>
          <w:divBdr>
            <w:top w:val="none" w:sz="0" w:space="0" w:color="auto"/>
            <w:left w:val="none" w:sz="0" w:space="0" w:color="auto"/>
            <w:bottom w:val="none" w:sz="0" w:space="0" w:color="auto"/>
            <w:right w:val="none" w:sz="0" w:space="0" w:color="auto"/>
          </w:divBdr>
        </w:div>
        <w:div w:id="1353460854">
          <w:marLeft w:val="480"/>
          <w:marRight w:val="0"/>
          <w:marTop w:val="0"/>
          <w:marBottom w:val="0"/>
          <w:divBdr>
            <w:top w:val="none" w:sz="0" w:space="0" w:color="auto"/>
            <w:left w:val="none" w:sz="0" w:space="0" w:color="auto"/>
            <w:bottom w:val="none" w:sz="0" w:space="0" w:color="auto"/>
            <w:right w:val="none" w:sz="0" w:space="0" w:color="auto"/>
          </w:divBdr>
        </w:div>
      </w:divsChild>
    </w:div>
    <w:div w:id="1811824415">
      <w:bodyDiv w:val="1"/>
      <w:marLeft w:val="0"/>
      <w:marRight w:val="0"/>
      <w:marTop w:val="0"/>
      <w:marBottom w:val="0"/>
      <w:divBdr>
        <w:top w:val="none" w:sz="0" w:space="0" w:color="auto"/>
        <w:left w:val="none" w:sz="0" w:space="0" w:color="auto"/>
        <w:bottom w:val="none" w:sz="0" w:space="0" w:color="auto"/>
        <w:right w:val="none" w:sz="0" w:space="0" w:color="auto"/>
      </w:divBdr>
    </w:div>
    <w:div w:id="1811942400">
      <w:marLeft w:val="480"/>
      <w:marRight w:val="0"/>
      <w:marTop w:val="0"/>
      <w:marBottom w:val="0"/>
      <w:divBdr>
        <w:top w:val="none" w:sz="0" w:space="0" w:color="auto"/>
        <w:left w:val="none" w:sz="0" w:space="0" w:color="auto"/>
        <w:bottom w:val="none" w:sz="0" w:space="0" w:color="auto"/>
        <w:right w:val="none" w:sz="0" w:space="0" w:color="auto"/>
      </w:divBdr>
    </w:div>
    <w:div w:id="1812136257">
      <w:marLeft w:val="480"/>
      <w:marRight w:val="0"/>
      <w:marTop w:val="0"/>
      <w:marBottom w:val="0"/>
      <w:divBdr>
        <w:top w:val="none" w:sz="0" w:space="0" w:color="auto"/>
        <w:left w:val="none" w:sz="0" w:space="0" w:color="auto"/>
        <w:bottom w:val="none" w:sz="0" w:space="0" w:color="auto"/>
        <w:right w:val="none" w:sz="0" w:space="0" w:color="auto"/>
      </w:divBdr>
    </w:div>
    <w:div w:id="1812671816">
      <w:marLeft w:val="480"/>
      <w:marRight w:val="0"/>
      <w:marTop w:val="0"/>
      <w:marBottom w:val="0"/>
      <w:divBdr>
        <w:top w:val="none" w:sz="0" w:space="0" w:color="auto"/>
        <w:left w:val="none" w:sz="0" w:space="0" w:color="auto"/>
        <w:bottom w:val="none" w:sz="0" w:space="0" w:color="auto"/>
        <w:right w:val="none" w:sz="0" w:space="0" w:color="auto"/>
      </w:divBdr>
    </w:div>
    <w:div w:id="1812793208">
      <w:marLeft w:val="480"/>
      <w:marRight w:val="0"/>
      <w:marTop w:val="0"/>
      <w:marBottom w:val="0"/>
      <w:divBdr>
        <w:top w:val="none" w:sz="0" w:space="0" w:color="auto"/>
        <w:left w:val="none" w:sz="0" w:space="0" w:color="auto"/>
        <w:bottom w:val="none" w:sz="0" w:space="0" w:color="auto"/>
        <w:right w:val="none" w:sz="0" w:space="0" w:color="auto"/>
      </w:divBdr>
    </w:div>
    <w:div w:id="1812865164">
      <w:bodyDiv w:val="1"/>
      <w:marLeft w:val="0"/>
      <w:marRight w:val="0"/>
      <w:marTop w:val="0"/>
      <w:marBottom w:val="0"/>
      <w:divBdr>
        <w:top w:val="none" w:sz="0" w:space="0" w:color="auto"/>
        <w:left w:val="none" w:sz="0" w:space="0" w:color="auto"/>
        <w:bottom w:val="none" w:sz="0" w:space="0" w:color="auto"/>
        <w:right w:val="none" w:sz="0" w:space="0" w:color="auto"/>
      </w:divBdr>
    </w:div>
    <w:div w:id="1813715925">
      <w:marLeft w:val="480"/>
      <w:marRight w:val="0"/>
      <w:marTop w:val="0"/>
      <w:marBottom w:val="0"/>
      <w:divBdr>
        <w:top w:val="none" w:sz="0" w:space="0" w:color="auto"/>
        <w:left w:val="none" w:sz="0" w:space="0" w:color="auto"/>
        <w:bottom w:val="none" w:sz="0" w:space="0" w:color="auto"/>
        <w:right w:val="none" w:sz="0" w:space="0" w:color="auto"/>
      </w:divBdr>
    </w:div>
    <w:div w:id="1814366673">
      <w:marLeft w:val="480"/>
      <w:marRight w:val="0"/>
      <w:marTop w:val="0"/>
      <w:marBottom w:val="0"/>
      <w:divBdr>
        <w:top w:val="none" w:sz="0" w:space="0" w:color="auto"/>
        <w:left w:val="none" w:sz="0" w:space="0" w:color="auto"/>
        <w:bottom w:val="none" w:sz="0" w:space="0" w:color="auto"/>
        <w:right w:val="none" w:sz="0" w:space="0" w:color="auto"/>
      </w:divBdr>
    </w:div>
    <w:div w:id="1814635521">
      <w:marLeft w:val="480"/>
      <w:marRight w:val="0"/>
      <w:marTop w:val="0"/>
      <w:marBottom w:val="0"/>
      <w:divBdr>
        <w:top w:val="none" w:sz="0" w:space="0" w:color="auto"/>
        <w:left w:val="none" w:sz="0" w:space="0" w:color="auto"/>
        <w:bottom w:val="none" w:sz="0" w:space="0" w:color="auto"/>
        <w:right w:val="none" w:sz="0" w:space="0" w:color="auto"/>
      </w:divBdr>
    </w:div>
    <w:div w:id="1815025053">
      <w:marLeft w:val="480"/>
      <w:marRight w:val="0"/>
      <w:marTop w:val="0"/>
      <w:marBottom w:val="0"/>
      <w:divBdr>
        <w:top w:val="none" w:sz="0" w:space="0" w:color="auto"/>
        <w:left w:val="none" w:sz="0" w:space="0" w:color="auto"/>
        <w:bottom w:val="none" w:sz="0" w:space="0" w:color="auto"/>
        <w:right w:val="none" w:sz="0" w:space="0" w:color="auto"/>
      </w:divBdr>
    </w:div>
    <w:div w:id="1816145675">
      <w:marLeft w:val="480"/>
      <w:marRight w:val="0"/>
      <w:marTop w:val="0"/>
      <w:marBottom w:val="0"/>
      <w:divBdr>
        <w:top w:val="none" w:sz="0" w:space="0" w:color="auto"/>
        <w:left w:val="none" w:sz="0" w:space="0" w:color="auto"/>
        <w:bottom w:val="none" w:sz="0" w:space="0" w:color="auto"/>
        <w:right w:val="none" w:sz="0" w:space="0" w:color="auto"/>
      </w:divBdr>
    </w:div>
    <w:div w:id="1816801796">
      <w:marLeft w:val="480"/>
      <w:marRight w:val="0"/>
      <w:marTop w:val="0"/>
      <w:marBottom w:val="0"/>
      <w:divBdr>
        <w:top w:val="none" w:sz="0" w:space="0" w:color="auto"/>
        <w:left w:val="none" w:sz="0" w:space="0" w:color="auto"/>
        <w:bottom w:val="none" w:sz="0" w:space="0" w:color="auto"/>
        <w:right w:val="none" w:sz="0" w:space="0" w:color="auto"/>
      </w:divBdr>
    </w:div>
    <w:div w:id="1816945515">
      <w:bodyDiv w:val="1"/>
      <w:marLeft w:val="0"/>
      <w:marRight w:val="0"/>
      <w:marTop w:val="0"/>
      <w:marBottom w:val="0"/>
      <w:divBdr>
        <w:top w:val="none" w:sz="0" w:space="0" w:color="auto"/>
        <w:left w:val="none" w:sz="0" w:space="0" w:color="auto"/>
        <w:bottom w:val="none" w:sz="0" w:space="0" w:color="auto"/>
        <w:right w:val="none" w:sz="0" w:space="0" w:color="auto"/>
      </w:divBdr>
    </w:div>
    <w:div w:id="1816986154">
      <w:bodyDiv w:val="1"/>
      <w:marLeft w:val="0"/>
      <w:marRight w:val="0"/>
      <w:marTop w:val="0"/>
      <w:marBottom w:val="0"/>
      <w:divBdr>
        <w:top w:val="none" w:sz="0" w:space="0" w:color="auto"/>
        <w:left w:val="none" w:sz="0" w:space="0" w:color="auto"/>
        <w:bottom w:val="none" w:sz="0" w:space="0" w:color="auto"/>
        <w:right w:val="none" w:sz="0" w:space="0" w:color="auto"/>
      </w:divBdr>
    </w:div>
    <w:div w:id="1817144440">
      <w:marLeft w:val="480"/>
      <w:marRight w:val="0"/>
      <w:marTop w:val="0"/>
      <w:marBottom w:val="0"/>
      <w:divBdr>
        <w:top w:val="none" w:sz="0" w:space="0" w:color="auto"/>
        <w:left w:val="none" w:sz="0" w:space="0" w:color="auto"/>
        <w:bottom w:val="none" w:sz="0" w:space="0" w:color="auto"/>
        <w:right w:val="none" w:sz="0" w:space="0" w:color="auto"/>
      </w:divBdr>
    </w:div>
    <w:div w:id="1817448333">
      <w:marLeft w:val="480"/>
      <w:marRight w:val="0"/>
      <w:marTop w:val="0"/>
      <w:marBottom w:val="0"/>
      <w:divBdr>
        <w:top w:val="none" w:sz="0" w:space="0" w:color="auto"/>
        <w:left w:val="none" w:sz="0" w:space="0" w:color="auto"/>
        <w:bottom w:val="none" w:sz="0" w:space="0" w:color="auto"/>
        <w:right w:val="none" w:sz="0" w:space="0" w:color="auto"/>
      </w:divBdr>
    </w:div>
    <w:div w:id="1817646610">
      <w:bodyDiv w:val="1"/>
      <w:marLeft w:val="0"/>
      <w:marRight w:val="0"/>
      <w:marTop w:val="0"/>
      <w:marBottom w:val="0"/>
      <w:divBdr>
        <w:top w:val="none" w:sz="0" w:space="0" w:color="auto"/>
        <w:left w:val="none" w:sz="0" w:space="0" w:color="auto"/>
        <w:bottom w:val="none" w:sz="0" w:space="0" w:color="auto"/>
        <w:right w:val="none" w:sz="0" w:space="0" w:color="auto"/>
      </w:divBdr>
    </w:div>
    <w:div w:id="1818184346">
      <w:marLeft w:val="480"/>
      <w:marRight w:val="0"/>
      <w:marTop w:val="0"/>
      <w:marBottom w:val="0"/>
      <w:divBdr>
        <w:top w:val="none" w:sz="0" w:space="0" w:color="auto"/>
        <w:left w:val="none" w:sz="0" w:space="0" w:color="auto"/>
        <w:bottom w:val="none" w:sz="0" w:space="0" w:color="auto"/>
        <w:right w:val="none" w:sz="0" w:space="0" w:color="auto"/>
      </w:divBdr>
    </w:div>
    <w:div w:id="1819371949">
      <w:bodyDiv w:val="1"/>
      <w:marLeft w:val="0"/>
      <w:marRight w:val="0"/>
      <w:marTop w:val="0"/>
      <w:marBottom w:val="0"/>
      <w:divBdr>
        <w:top w:val="none" w:sz="0" w:space="0" w:color="auto"/>
        <w:left w:val="none" w:sz="0" w:space="0" w:color="auto"/>
        <w:bottom w:val="none" w:sz="0" w:space="0" w:color="auto"/>
        <w:right w:val="none" w:sz="0" w:space="0" w:color="auto"/>
      </w:divBdr>
    </w:div>
    <w:div w:id="1819373383">
      <w:marLeft w:val="480"/>
      <w:marRight w:val="0"/>
      <w:marTop w:val="0"/>
      <w:marBottom w:val="0"/>
      <w:divBdr>
        <w:top w:val="none" w:sz="0" w:space="0" w:color="auto"/>
        <w:left w:val="none" w:sz="0" w:space="0" w:color="auto"/>
        <w:bottom w:val="none" w:sz="0" w:space="0" w:color="auto"/>
        <w:right w:val="none" w:sz="0" w:space="0" w:color="auto"/>
      </w:divBdr>
    </w:div>
    <w:div w:id="1819571299">
      <w:marLeft w:val="480"/>
      <w:marRight w:val="0"/>
      <w:marTop w:val="0"/>
      <w:marBottom w:val="0"/>
      <w:divBdr>
        <w:top w:val="none" w:sz="0" w:space="0" w:color="auto"/>
        <w:left w:val="none" w:sz="0" w:space="0" w:color="auto"/>
        <w:bottom w:val="none" w:sz="0" w:space="0" w:color="auto"/>
        <w:right w:val="none" w:sz="0" w:space="0" w:color="auto"/>
      </w:divBdr>
    </w:div>
    <w:div w:id="1819687524">
      <w:marLeft w:val="480"/>
      <w:marRight w:val="0"/>
      <w:marTop w:val="0"/>
      <w:marBottom w:val="0"/>
      <w:divBdr>
        <w:top w:val="none" w:sz="0" w:space="0" w:color="auto"/>
        <w:left w:val="none" w:sz="0" w:space="0" w:color="auto"/>
        <w:bottom w:val="none" w:sz="0" w:space="0" w:color="auto"/>
        <w:right w:val="none" w:sz="0" w:space="0" w:color="auto"/>
      </w:divBdr>
    </w:div>
    <w:div w:id="1819761107">
      <w:marLeft w:val="480"/>
      <w:marRight w:val="0"/>
      <w:marTop w:val="0"/>
      <w:marBottom w:val="0"/>
      <w:divBdr>
        <w:top w:val="none" w:sz="0" w:space="0" w:color="auto"/>
        <w:left w:val="none" w:sz="0" w:space="0" w:color="auto"/>
        <w:bottom w:val="none" w:sz="0" w:space="0" w:color="auto"/>
        <w:right w:val="none" w:sz="0" w:space="0" w:color="auto"/>
      </w:divBdr>
    </w:div>
    <w:div w:id="1820612279">
      <w:marLeft w:val="480"/>
      <w:marRight w:val="0"/>
      <w:marTop w:val="0"/>
      <w:marBottom w:val="0"/>
      <w:divBdr>
        <w:top w:val="none" w:sz="0" w:space="0" w:color="auto"/>
        <w:left w:val="none" w:sz="0" w:space="0" w:color="auto"/>
        <w:bottom w:val="none" w:sz="0" w:space="0" w:color="auto"/>
        <w:right w:val="none" w:sz="0" w:space="0" w:color="auto"/>
      </w:divBdr>
    </w:div>
    <w:div w:id="1821921726">
      <w:marLeft w:val="480"/>
      <w:marRight w:val="0"/>
      <w:marTop w:val="0"/>
      <w:marBottom w:val="0"/>
      <w:divBdr>
        <w:top w:val="none" w:sz="0" w:space="0" w:color="auto"/>
        <w:left w:val="none" w:sz="0" w:space="0" w:color="auto"/>
        <w:bottom w:val="none" w:sz="0" w:space="0" w:color="auto"/>
        <w:right w:val="none" w:sz="0" w:space="0" w:color="auto"/>
      </w:divBdr>
    </w:div>
    <w:div w:id="1822309075">
      <w:bodyDiv w:val="1"/>
      <w:marLeft w:val="0"/>
      <w:marRight w:val="0"/>
      <w:marTop w:val="0"/>
      <w:marBottom w:val="0"/>
      <w:divBdr>
        <w:top w:val="none" w:sz="0" w:space="0" w:color="auto"/>
        <w:left w:val="none" w:sz="0" w:space="0" w:color="auto"/>
        <w:bottom w:val="none" w:sz="0" w:space="0" w:color="auto"/>
        <w:right w:val="none" w:sz="0" w:space="0" w:color="auto"/>
      </w:divBdr>
    </w:div>
    <w:div w:id="1822690730">
      <w:marLeft w:val="480"/>
      <w:marRight w:val="0"/>
      <w:marTop w:val="0"/>
      <w:marBottom w:val="0"/>
      <w:divBdr>
        <w:top w:val="none" w:sz="0" w:space="0" w:color="auto"/>
        <w:left w:val="none" w:sz="0" w:space="0" w:color="auto"/>
        <w:bottom w:val="none" w:sz="0" w:space="0" w:color="auto"/>
        <w:right w:val="none" w:sz="0" w:space="0" w:color="auto"/>
      </w:divBdr>
    </w:div>
    <w:div w:id="1823346101">
      <w:marLeft w:val="480"/>
      <w:marRight w:val="0"/>
      <w:marTop w:val="0"/>
      <w:marBottom w:val="0"/>
      <w:divBdr>
        <w:top w:val="none" w:sz="0" w:space="0" w:color="auto"/>
        <w:left w:val="none" w:sz="0" w:space="0" w:color="auto"/>
        <w:bottom w:val="none" w:sz="0" w:space="0" w:color="auto"/>
        <w:right w:val="none" w:sz="0" w:space="0" w:color="auto"/>
      </w:divBdr>
    </w:div>
    <w:div w:id="1823347660">
      <w:marLeft w:val="480"/>
      <w:marRight w:val="0"/>
      <w:marTop w:val="0"/>
      <w:marBottom w:val="0"/>
      <w:divBdr>
        <w:top w:val="none" w:sz="0" w:space="0" w:color="auto"/>
        <w:left w:val="none" w:sz="0" w:space="0" w:color="auto"/>
        <w:bottom w:val="none" w:sz="0" w:space="0" w:color="auto"/>
        <w:right w:val="none" w:sz="0" w:space="0" w:color="auto"/>
      </w:divBdr>
    </w:div>
    <w:div w:id="1823689539">
      <w:bodyDiv w:val="1"/>
      <w:marLeft w:val="0"/>
      <w:marRight w:val="0"/>
      <w:marTop w:val="0"/>
      <w:marBottom w:val="0"/>
      <w:divBdr>
        <w:top w:val="none" w:sz="0" w:space="0" w:color="auto"/>
        <w:left w:val="none" w:sz="0" w:space="0" w:color="auto"/>
        <w:bottom w:val="none" w:sz="0" w:space="0" w:color="auto"/>
        <w:right w:val="none" w:sz="0" w:space="0" w:color="auto"/>
      </w:divBdr>
    </w:div>
    <w:div w:id="1824153961">
      <w:marLeft w:val="480"/>
      <w:marRight w:val="0"/>
      <w:marTop w:val="0"/>
      <w:marBottom w:val="0"/>
      <w:divBdr>
        <w:top w:val="none" w:sz="0" w:space="0" w:color="auto"/>
        <w:left w:val="none" w:sz="0" w:space="0" w:color="auto"/>
        <w:bottom w:val="none" w:sz="0" w:space="0" w:color="auto"/>
        <w:right w:val="none" w:sz="0" w:space="0" w:color="auto"/>
      </w:divBdr>
    </w:div>
    <w:div w:id="1824271042">
      <w:marLeft w:val="480"/>
      <w:marRight w:val="0"/>
      <w:marTop w:val="0"/>
      <w:marBottom w:val="0"/>
      <w:divBdr>
        <w:top w:val="none" w:sz="0" w:space="0" w:color="auto"/>
        <w:left w:val="none" w:sz="0" w:space="0" w:color="auto"/>
        <w:bottom w:val="none" w:sz="0" w:space="0" w:color="auto"/>
        <w:right w:val="none" w:sz="0" w:space="0" w:color="auto"/>
      </w:divBdr>
    </w:div>
    <w:div w:id="1825000017">
      <w:marLeft w:val="480"/>
      <w:marRight w:val="0"/>
      <w:marTop w:val="0"/>
      <w:marBottom w:val="0"/>
      <w:divBdr>
        <w:top w:val="none" w:sz="0" w:space="0" w:color="auto"/>
        <w:left w:val="none" w:sz="0" w:space="0" w:color="auto"/>
        <w:bottom w:val="none" w:sz="0" w:space="0" w:color="auto"/>
        <w:right w:val="none" w:sz="0" w:space="0" w:color="auto"/>
      </w:divBdr>
    </w:div>
    <w:div w:id="1825199726">
      <w:bodyDiv w:val="1"/>
      <w:marLeft w:val="0"/>
      <w:marRight w:val="0"/>
      <w:marTop w:val="0"/>
      <w:marBottom w:val="0"/>
      <w:divBdr>
        <w:top w:val="none" w:sz="0" w:space="0" w:color="auto"/>
        <w:left w:val="none" w:sz="0" w:space="0" w:color="auto"/>
        <w:bottom w:val="none" w:sz="0" w:space="0" w:color="auto"/>
        <w:right w:val="none" w:sz="0" w:space="0" w:color="auto"/>
      </w:divBdr>
    </w:div>
    <w:div w:id="1825659826">
      <w:bodyDiv w:val="1"/>
      <w:marLeft w:val="0"/>
      <w:marRight w:val="0"/>
      <w:marTop w:val="0"/>
      <w:marBottom w:val="0"/>
      <w:divBdr>
        <w:top w:val="none" w:sz="0" w:space="0" w:color="auto"/>
        <w:left w:val="none" w:sz="0" w:space="0" w:color="auto"/>
        <w:bottom w:val="none" w:sz="0" w:space="0" w:color="auto"/>
        <w:right w:val="none" w:sz="0" w:space="0" w:color="auto"/>
      </w:divBdr>
    </w:div>
    <w:div w:id="1825850001">
      <w:marLeft w:val="480"/>
      <w:marRight w:val="0"/>
      <w:marTop w:val="0"/>
      <w:marBottom w:val="0"/>
      <w:divBdr>
        <w:top w:val="none" w:sz="0" w:space="0" w:color="auto"/>
        <w:left w:val="none" w:sz="0" w:space="0" w:color="auto"/>
        <w:bottom w:val="none" w:sz="0" w:space="0" w:color="auto"/>
        <w:right w:val="none" w:sz="0" w:space="0" w:color="auto"/>
      </w:divBdr>
    </w:div>
    <w:div w:id="1826508554">
      <w:marLeft w:val="480"/>
      <w:marRight w:val="0"/>
      <w:marTop w:val="0"/>
      <w:marBottom w:val="0"/>
      <w:divBdr>
        <w:top w:val="none" w:sz="0" w:space="0" w:color="auto"/>
        <w:left w:val="none" w:sz="0" w:space="0" w:color="auto"/>
        <w:bottom w:val="none" w:sz="0" w:space="0" w:color="auto"/>
        <w:right w:val="none" w:sz="0" w:space="0" w:color="auto"/>
      </w:divBdr>
    </w:div>
    <w:div w:id="1827279860">
      <w:marLeft w:val="480"/>
      <w:marRight w:val="0"/>
      <w:marTop w:val="0"/>
      <w:marBottom w:val="0"/>
      <w:divBdr>
        <w:top w:val="none" w:sz="0" w:space="0" w:color="auto"/>
        <w:left w:val="none" w:sz="0" w:space="0" w:color="auto"/>
        <w:bottom w:val="none" w:sz="0" w:space="0" w:color="auto"/>
        <w:right w:val="none" w:sz="0" w:space="0" w:color="auto"/>
      </w:divBdr>
    </w:div>
    <w:div w:id="1827285506">
      <w:marLeft w:val="480"/>
      <w:marRight w:val="0"/>
      <w:marTop w:val="0"/>
      <w:marBottom w:val="0"/>
      <w:divBdr>
        <w:top w:val="none" w:sz="0" w:space="0" w:color="auto"/>
        <w:left w:val="none" w:sz="0" w:space="0" w:color="auto"/>
        <w:bottom w:val="none" w:sz="0" w:space="0" w:color="auto"/>
        <w:right w:val="none" w:sz="0" w:space="0" w:color="auto"/>
      </w:divBdr>
    </w:div>
    <w:div w:id="1828863366">
      <w:bodyDiv w:val="1"/>
      <w:marLeft w:val="0"/>
      <w:marRight w:val="0"/>
      <w:marTop w:val="0"/>
      <w:marBottom w:val="0"/>
      <w:divBdr>
        <w:top w:val="none" w:sz="0" w:space="0" w:color="auto"/>
        <w:left w:val="none" w:sz="0" w:space="0" w:color="auto"/>
        <w:bottom w:val="none" w:sz="0" w:space="0" w:color="auto"/>
        <w:right w:val="none" w:sz="0" w:space="0" w:color="auto"/>
      </w:divBdr>
    </w:div>
    <w:div w:id="1829635076">
      <w:marLeft w:val="480"/>
      <w:marRight w:val="0"/>
      <w:marTop w:val="0"/>
      <w:marBottom w:val="0"/>
      <w:divBdr>
        <w:top w:val="none" w:sz="0" w:space="0" w:color="auto"/>
        <w:left w:val="none" w:sz="0" w:space="0" w:color="auto"/>
        <w:bottom w:val="none" w:sz="0" w:space="0" w:color="auto"/>
        <w:right w:val="none" w:sz="0" w:space="0" w:color="auto"/>
      </w:divBdr>
    </w:div>
    <w:div w:id="1829832366">
      <w:marLeft w:val="480"/>
      <w:marRight w:val="0"/>
      <w:marTop w:val="0"/>
      <w:marBottom w:val="0"/>
      <w:divBdr>
        <w:top w:val="none" w:sz="0" w:space="0" w:color="auto"/>
        <w:left w:val="none" w:sz="0" w:space="0" w:color="auto"/>
        <w:bottom w:val="none" w:sz="0" w:space="0" w:color="auto"/>
        <w:right w:val="none" w:sz="0" w:space="0" w:color="auto"/>
      </w:divBdr>
    </w:div>
    <w:div w:id="1829906012">
      <w:bodyDiv w:val="1"/>
      <w:marLeft w:val="0"/>
      <w:marRight w:val="0"/>
      <w:marTop w:val="0"/>
      <w:marBottom w:val="0"/>
      <w:divBdr>
        <w:top w:val="none" w:sz="0" w:space="0" w:color="auto"/>
        <w:left w:val="none" w:sz="0" w:space="0" w:color="auto"/>
        <w:bottom w:val="none" w:sz="0" w:space="0" w:color="auto"/>
        <w:right w:val="none" w:sz="0" w:space="0" w:color="auto"/>
      </w:divBdr>
    </w:div>
    <w:div w:id="1830176442">
      <w:marLeft w:val="480"/>
      <w:marRight w:val="0"/>
      <w:marTop w:val="0"/>
      <w:marBottom w:val="0"/>
      <w:divBdr>
        <w:top w:val="none" w:sz="0" w:space="0" w:color="auto"/>
        <w:left w:val="none" w:sz="0" w:space="0" w:color="auto"/>
        <w:bottom w:val="none" w:sz="0" w:space="0" w:color="auto"/>
        <w:right w:val="none" w:sz="0" w:space="0" w:color="auto"/>
      </w:divBdr>
    </w:div>
    <w:div w:id="1830513602">
      <w:bodyDiv w:val="1"/>
      <w:marLeft w:val="0"/>
      <w:marRight w:val="0"/>
      <w:marTop w:val="0"/>
      <w:marBottom w:val="0"/>
      <w:divBdr>
        <w:top w:val="none" w:sz="0" w:space="0" w:color="auto"/>
        <w:left w:val="none" w:sz="0" w:space="0" w:color="auto"/>
        <w:bottom w:val="none" w:sz="0" w:space="0" w:color="auto"/>
        <w:right w:val="none" w:sz="0" w:space="0" w:color="auto"/>
      </w:divBdr>
    </w:div>
    <w:div w:id="1830901067">
      <w:bodyDiv w:val="1"/>
      <w:marLeft w:val="0"/>
      <w:marRight w:val="0"/>
      <w:marTop w:val="0"/>
      <w:marBottom w:val="0"/>
      <w:divBdr>
        <w:top w:val="none" w:sz="0" w:space="0" w:color="auto"/>
        <w:left w:val="none" w:sz="0" w:space="0" w:color="auto"/>
        <w:bottom w:val="none" w:sz="0" w:space="0" w:color="auto"/>
        <w:right w:val="none" w:sz="0" w:space="0" w:color="auto"/>
      </w:divBdr>
    </w:div>
    <w:div w:id="1830946265">
      <w:marLeft w:val="480"/>
      <w:marRight w:val="0"/>
      <w:marTop w:val="0"/>
      <w:marBottom w:val="0"/>
      <w:divBdr>
        <w:top w:val="none" w:sz="0" w:space="0" w:color="auto"/>
        <w:left w:val="none" w:sz="0" w:space="0" w:color="auto"/>
        <w:bottom w:val="none" w:sz="0" w:space="0" w:color="auto"/>
        <w:right w:val="none" w:sz="0" w:space="0" w:color="auto"/>
      </w:divBdr>
    </w:div>
    <w:div w:id="1831291037">
      <w:marLeft w:val="480"/>
      <w:marRight w:val="0"/>
      <w:marTop w:val="0"/>
      <w:marBottom w:val="0"/>
      <w:divBdr>
        <w:top w:val="none" w:sz="0" w:space="0" w:color="auto"/>
        <w:left w:val="none" w:sz="0" w:space="0" w:color="auto"/>
        <w:bottom w:val="none" w:sz="0" w:space="0" w:color="auto"/>
        <w:right w:val="none" w:sz="0" w:space="0" w:color="auto"/>
      </w:divBdr>
    </w:div>
    <w:div w:id="1831405890">
      <w:marLeft w:val="480"/>
      <w:marRight w:val="0"/>
      <w:marTop w:val="0"/>
      <w:marBottom w:val="0"/>
      <w:divBdr>
        <w:top w:val="none" w:sz="0" w:space="0" w:color="auto"/>
        <w:left w:val="none" w:sz="0" w:space="0" w:color="auto"/>
        <w:bottom w:val="none" w:sz="0" w:space="0" w:color="auto"/>
        <w:right w:val="none" w:sz="0" w:space="0" w:color="auto"/>
      </w:divBdr>
    </w:div>
    <w:div w:id="1832334916">
      <w:bodyDiv w:val="1"/>
      <w:marLeft w:val="0"/>
      <w:marRight w:val="0"/>
      <w:marTop w:val="0"/>
      <w:marBottom w:val="0"/>
      <w:divBdr>
        <w:top w:val="none" w:sz="0" w:space="0" w:color="auto"/>
        <w:left w:val="none" w:sz="0" w:space="0" w:color="auto"/>
        <w:bottom w:val="none" w:sz="0" w:space="0" w:color="auto"/>
        <w:right w:val="none" w:sz="0" w:space="0" w:color="auto"/>
      </w:divBdr>
    </w:div>
    <w:div w:id="1832788293">
      <w:marLeft w:val="480"/>
      <w:marRight w:val="0"/>
      <w:marTop w:val="0"/>
      <w:marBottom w:val="0"/>
      <w:divBdr>
        <w:top w:val="none" w:sz="0" w:space="0" w:color="auto"/>
        <w:left w:val="none" w:sz="0" w:space="0" w:color="auto"/>
        <w:bottom w:val="none" w:sz="0" w:space="0" w:color="auto"/>
        <w:right w:val="none" w:sz="0" w:space="0" w:color="auto"/>
      </w:divBdr>
    </w:div>
    <w:div w:id="1832981243">
      <w:marLeft w:val="480"/>
      <w:marRight w:val="0"/>
      <w:marTop w:val="0"/>
      <w:marBottom w:val="0"/>
      <w:divBdr>
        <w:top w:val="none" w:sz="0" w:space="0" w:color="auto"/>
        <w:left w:val="none" w:sz="0" w:space="0" w:color="auto"/>
        <w:bottom w:val="none" w:sz="0" w:space="0" w:color="auto"/>
        <w:right w:val="none" w:sz="0" w:space="0" w:color="auto"/>
      </w:divBdr>
    </w:div>
    <w:div w:id="1833370834">
      <w:marLeft w:val="480"/>
      <w:marRight w:val="0"/>
      <w:marTop w:val="0"/>
      <w:marBottom w:val="0"/>
      <w:divBdr>
        <w:top w:val="none" w:sz="0" w:space="0" w:color="auto"/>
        <w:left w:val="none" w:sz="0" w:space="0" w:color="auto"/>
        <w:bottom w:val="none" w:sz="0" w:space="0" w:color="auto"/>
        <w:right w:val="none" w:sz="0" w:space="0" w:color="auto"/>
      </w:divBdr>
    </w:div>
    <w:div w:id="1833444872">
      <w:bodyDiv w:val="1"/>
      <w:marLeft w:val="0"/>
      <w:marRight w:val="0"/>
      <w:marTop w:val="0"/>
      <w:marBottom w:val="0"/>
      <w:divBdr>
        <w:top w:val="none" w:sz="0" w:space="0" w:color="auto"/>
        <w:left w:val="none" w:sz="0" w:space="0" w:color="auto"/>
        <w:bottom w:val="none" w:sz="0" w:space="0" w:color="auto"/>
        <w:right w:val="none" w:sz="0" w:space="0" w:color="auto"/>
      </w:divBdr>
    </w:div>
    <w:div w:id="1834444502">
      <w:marLeft w:val="480"/>
      <w:marRight w:val="0"/>
      <w:marTop w:val="0"/>
      <w:marBottom w:val="0"/>
      <w:divBdr>
        <w:top w:val="none" w:sz="0" w:space="0" w:color="auto"/>
        <w:left w:val="none" w:sz="0" w:space="0" w:color="auto"/>
        <w:bottom w:val="none" w:sz="0" w:space="0" w:color="auto"/>
        <w:right w:val="none" w:sz="0" w:space="0" w:color="auto"/>
      </w:divBdr>
    </w:div>
    <w:div w:id="1835416499">
      <w:marLeft w:val="480"/>
      <w:marRight w:val="0"/>
      <w:marTop w:val="0"/>
      <w:marBottom w:val="0"/>
      <w:divBdr>
        <w:top w:val="none" w:sz="0" w:space="0" w:color="auto"/>
        <w:left w:val="none" w:sz="0" w:space="0" w:color="auto"/>
        <w:bottom w:val="none" w:sz="0" w:space="0" w:color="auto"/>
        <w:right w:val="none" w:sz="0" w:space="0" w:color="auto"/>
      </w:divBdr>
    </w:div>
    <w:div w:id="1835490204">
      <w:bodyDiv w:val="1"/>
      <w:marLeft w:val="0"/>
      <w:marRight w:val="0"/>
      <w:marTop w:val="0"/>
      <w:marBottom w:val="0"/>
      <w:divBdr>
        <w:top w:val="none" w:sz="0" w:space="0" w:color="auto"/>
        <w:left w:val="none" w:sz="0" w:space="0" w:color="auto"/>
        <w:bottom w:val="none" w:sz="0" w:space="0" w:color="auto"/>
        <w:right w:val="none" w:sz="0" w:space="0" w:color="auto"/>
      </w:divBdr>
    </w:div>
    <w:div w:id="1835797033">
      <w:marLeft w:val="480"/>
      <w:marRight w:val="0"/>
      <w:marTop w:val="0"/>
      <w:marBottom w:val="0"/>
      <w:divBdr>
        <w:top w:val="none" w:sz="0" w:space="0" w:color="auto"/>
        <w:left w:val="none" w:sz="0" w:space="0" w:color="auto"/>
        <w:bottom w:val="none" w:sz="0" w:space="0" w:color="auto"/>
        <w:right w:val="none" w:sz="0" w:space="0" w:color="auto"/>
      </w:divBdr>
    </w:div>
    <w:div w:id="1837768779">
      <w:marLeft w:val="480"/>
      <w:marRight w:val="0"/>
      <w:marTop w:val="0"/>
      <w:marBottom w:val="0"/>
      <w:divBdr>
        <w:top w:val="none" w:sz="0" w:space="0" w:color="auto"/>
        <w:left w:val="none" w:sz="0" w:space="0" w:color="auto"/>
        <w:bottom w:val="none" w:sz="0" w:space="0" w:color="auto"/>
        <w:right w:val="none" w:sz="0" w:space="0" w:color="auto"/>
      </w:divBdr>
    </w:div>
    <w:div w:id="1837841270">
      <w:bodyDiv w:val="1"/>
      <w:marLeft w:val="0"/>
      <w:marRight w:val="0"/>
      <w:marTop w:val="0"/>
      <w:marBottom w:val="0"/>
      <w:divBdr>
        <w:top w:val="none" w:sz="0" w:space="0" w:color="auto"/>
        <w:left w:val="none" w:sz="0" w:space="0" w:color="auto"/>
        <w:bottom w:val="none" w:sz="0" w:space="0" w:color="auto"/>
        <w:right w:val="none" w:sz="0" w:space="0" w:color="auto"/>
      </w:divBdr>
    </w:div>
    <w:div w:id="1838031923">
      <w:marLeft w:val="480"/>
      <w:marRight w:val="0"/>
      <w:marTop w:val="0"/>
      <w:marBottom w:val="0"/>
      <w:divBdr>
        <w:top w:val="none" w:sz="0" w:space="0" w:color="auto"/>
        <w:left w:val="none" w:sz="0" w:space="0" w:color="auto"/>
        <w:bottom w:val="none" w:sz="0" w:space="0" w:color="auto"/>
        <w:right w:val="none" w:sz="0" w:space="0" w:color="auto"/>
      </w:divBdr>
    </w:div>
    <w:div w:id="1838110481">
      <w:bodyDiv w:val="1"/>
      <w:marLeft w:val="0"/>
      <w:marRight w:val="0"/>
      <w:marTop w:val="0"/>
      <w:marBottom w:val="0"/>
      <w:divBdr>
        <w:top w:val="none" w:sz="0" w:space="0" w:color="auto"/>
        <w:left w:val="none" w:sz="0" w:space="0" w:color="auto"/>
        <w:bottom w:val="none" w:sz="0" w:space="0" w:color="auto"/>
        <w:right w:val="none" w:sz="0" w:space="0" w:color="auto"/>
      </w:divBdr>
      <w:divsChild>
        <w:div w:id="1868985922">
          <w:marLeft w:val="480"/>
          <w:marRight w:val="0"/>
          <w:marTop w:val="0"/>
          <w:marBottom w:val="0"/>
          <w:divBdr>
            <w:top w:val="none" w:sz="0" w:space="0" w:color="auto"/>
            <w:left w:val="none" w:sz="0" w:space="0" w:color="auto"/>
            <w:bottom w:val="none" w:sz="0" w:space="0" w:color="auto"/>
            <w:right w:val="none" w:sz="0" w:space="0" w:color="auto"/>
          </w:divBdr>
        </w:div>
        <w:div w:id="926503972">
          <w:marLeft w:val="480"/>
          <w:marRight w:val="0"/>
          <w:marTop w:val="0"/>
          <w:marBottom w:val="0"/>
          <w:divBdr>
            <w:top w:val="none" w:sz="0" w:space="0" w:color="auto"/>
            <w:left w:val="none" w:sz="0" w:space="0" w:color="auto"/>
            <w:bottom w:val="none" w:sz="0" w:space="0" w:color="auto"/>
            <w:right w:val="none" w:sz="0" w:space="0" w:color="auto"/>
          </w:divBdr>
        </w:div>
        <w:div w:id="588394692">
          <w:marLeft w:val="480"/>
          <w:marRight w:val="0"/>
          <w:marTop w:val="0"/>
          <w:marBottom w:val="0"/>
          <w:divBdr>
            <w:top w:val="none" w:sz="0" w:space="0" w:color="auto"/>
            <w:left w:val="none" w:sz="0" w:space="0" w:color="auto"/>
            <w:bottom w:val="none" w:sz="0" w:space="0" w:color="auto"/>
            <w:right w:val="none" w:sz="0" w:space="0" w:color="auto"/>
          </w:divBdr>
        </w:div>
        <w:div w:id="582690238">
          <w:marLeft w:val="480"/>
          <w:marRight w:val="0"/>
          <w:marTop w:val="0"/>
          <w:marBottom w:val="0"/>
          <w:divBdr>
            <w:top w:val="none" w:sz="0" w:space="0" w:color="auto"/>
            <w:left w:val="none" w:sz="0" w:space="0" w:color="auto"/>
            <w:bottom w:val="none" w:sz="0" w:space="0" w:color="auto"/>
            <w:right w:val="none" w:sz="0" w:space="0" w:color="auto"/>
          </w:divBdr>
        </w:div>
        <w:div w:id="777603785">
          <w:marLeft w:val="480"/>
          <w:marRight w:val="0"/>
          <w:marTop w:val="0"/>
          <w:marBottom w:val="0"/>
          <w:divBdr>
            <w:top w:val="none" w:sz="0" w:space="0" w:color="auto"/>
            <w:left w:val="none" w:sz="0" w:space="0" w:color="auto"/>
            <w:bottom w:val="none" w:sz="0" w:space="0" w:color="auto"/>
            <w:right w:val="none" w:sz="0" w:space="0" w:color="auto"/>
          </w:divBdr>
        </w:div>
        <w:div w:id="1849903296">
          <w:marLeft w:val="480"/>
          <w:marRight w:val="0"/>
          <w:marTop w:val="0"/>
          <w:marBottom w:val="0"/>
          <w:divBdr>
            <w:top w:val="none" w:sz="0" w:space="0" w:color="auto"/>
            <w:left w:val="none" w:sz="0" w:space="0" w:color="auto"/>
            <w:bottom w:val="none" w:sz="0" w:space="0" w:color="auto"/>
            <w:right w:val="none" w:sz="0" w:space="0" w:color="auto"/>
          </w:divBdr>
        </w:div>
        <w:div w:id="1751197062">
          <w:marLeft w:val="480"/>
          <w:marRight w:val="0"/>
          <w:marTop w:val="0"/>
          <w:marBottom w:val="0"/>
          <w:divBdr>
            <w:top w:val="none" w:sz="0" w:space="0" w:color="auto"/>
            <w:left w:val="none" w:sz="0" w:space="0" w:color="auto"/>
            <w:bottom w:val="none" w:sz="0" w:space="0" w:color="auto"/>
            <w:right w:val="none" w:sz="0" w:space="0" w:color="auto"/>
          </w:divBdr>
        </w:div>
        <w:div w:id="658583463">
          <w:marLeft w:val="480"/>
          <w:marRight w:val="0"/>
          <w:marTop w:val="0"/>
          <w:marBottom w:val="0"/>
          <w:divBdr>
            <w:top w:val="none" w:sz="0" w:space="0" w:color="auto"/>
            <w:left w:val="none" w:sz="0" w:space="0" w:color="auto"/>
            <w:bottom w:val="none" w:sz="0" w:space="0" w:color="auto"/>
            <w:right w:val="none" w:sz="0" w:space="0" w:color="auto"/>
          </w:divBdr>
        </w:div>
        <w:div w:id="1536313036">
          <w:marLeft w:val="480"/>
          <w:marRight w:val="0"/>
          <w:marTop w:val="0"/>
          <w:marBottom w:val="0"/>
          <w:divBdr>
            <w:top w:val="none" w:sz="0" w:space="0" w:color="auto"/>
            <w:left w:val="none" w:sz="0" w:space="0" w:color="auto"/>
            <w:bottom w:val="none" w:sz="0" w:space="0" w:color="auto"/>
            <w:right w:val="none" w:sz="0" w:space="0" w:color="auto"/>
          </w:divBdr>
        </w:div>
        <w:div w:id="1447770454">
          <w:marLeft w:val="480"/>
          <w:marRight w:val="0"/>
          <w:marTop w:val="0"/>
          <w:marBottom w:val="0"/>
          <w:divBdr>
            <w:top w:val="none" w:sz="0" w:space="0" w:color="auto"/>
            <w:left w:val="none" w:sz="0" w:space="0" w:color="auto"/>
            <w:bottom w:val="none" w:sz="0" w:space="0" w:color="auto"/>
            <w:right w:val="none" w:sz="0" w:space="0" w:color="auto"/>
          </w:divBdr>
        </w:div>
        <w:div w:id="320819201">
          <w:marLeft w:val="480"/>
          <w:marRight w:val="0"/>
          <w:marTop w:val="0"/>
          <w:marBottom w:val="0"/>
          <w:divBdr>
            <w:top w:val="none" w:sz="0" w:space="0" w:color="auto"/>
            <w:left w:val="none" w:sz="0" w:space="0" w:color="auto"/>
            <w:bottom w:val="none" w:sz="0" w:space="0" w:color="auto"/>
            <w:right w:val="none" w:sz="0" w:space="0" w:color="auto"/>
          </w:divBdr>
        </w:div>
        <w:div w:id="252855900">
          <w:marLeft w:val="480"/>
          <w:marRight w:val="0"/>
          <w:marTop w:val="0"/>
          <w:marBottom w:val="0"/>
          <w:divBdr>
            <w:top w:val="none" w:sz="0" w:space="0" w:color="auto"/>
            <w:left w:val="none" w:sz="0" w:space="0" w:color="auto"/>
            <w:bottom w:val="none" w:sz="0" w:space="0" w:color="auto"/>
            <w:right w:val="none" w:sz="0" w:space="0" w:color="auto"/>
          </w:divBdr>
        </w:div>
        <w:div w:id="721900684">
          <w:marLeft w:val="480"/>
          <w:marRight w:val="0"/>
          <w:marTop w:val="0"/>
          <w:marBottom w:val="0"/>
          <w:divBdr>
            <w:top w:val="none" w:sz="0" w:space="0" w:color="auto"/>
            <w:left w:val="none" w:sz="0" w:space="0" w:color="auto"/>
            <w:bottom w:val="none" w:sz="0" w:space="0" w:color="auto"/>
            <w:right w:val="none" w:sz="0" w:space="0" w:color="auto"/>
          </w:divBdr>
        </w:div>
        <w:div w:id="1825899199">
          <w:marLeft w:val="480"/>
          <w:marRight w:val="0"/>
          <w:marTop w:val="0"/>
          <w:marBottom w:val="0"/>
          <w:divBdr>
            <w:top w:val="none" w:sz="0" w:space="0" w:color="auto"/>
            <w:left w:val="none" w:sz="0" w:space="0" w:color="auto"/>
            <w:bottom w:val="none" w:sz="0" w:space="0" w:color="auto"/>
            <w:right w:val="none" w:sz="0" w:space="0" w:color="auto"/>
          </w:divBdr>
        </w:div>
        <w:div w:id="232275548">
          <w:marLeft w:val="480"/>
          <w:marRight w:val="0"/>
          <w:marTop w:val="0"/>
          <w:marBottom w:val="0"/>
          <w:divBdr>
            <w:top w:val="none" w:sz="0" w:space="0" w:color="auto"/>
            <w:left w:val="none" w:sz="0" w:space="0" w:color="auto"/>
            <w:bottom w:val="none" w:sz="0" w:space="0" w:color="auto"/>
            <w:right w:val="none" w:sz="0" w:space="0" w:color="auto"/>
          </w:divBdr>
        </w:div>
        <w:div w:id="482091143">
          <w:marLeft w:val="480"/>
          <w:marRight w:val="0"/>
          <w:marTop w:val="0"/>
          <w:marBottom w:val="0"/>
          <w:divBdr>
            <w:top w:val="none" w:sz="0" w:space="0" w:color="auto"/>
            <w:left w:val="none" w:sz="0" w:space="0" w:color="auto"/>
            <w:bottom w:val="none" w:sz="0" w:space="0" w:color="auto"/>
            <w:right w:val="none" w:sz="0" w:space="0" w:color="auto"/>
          </w:divBdr>
        </w:div>
        <w:div w:id="528836791">
          <w:marLeft w:val="480"/>
          <w:marRight w:val="0"/>
          <w:marTop w:val="0"/>
          <w:marBottom w:val="0"/>
          <w:divBdr>
            <w:top w:val="none" w:sz="0" w:space="0" w:color="auto"/>
            <w:left w:val="none" w:sz="0" w:space="0" w:color="auto"/>
            <w:bottom w:val="none" w:sz="0" w:space="0" w:color="auto"/>
            <w:right w:val="none" w:sz="0" w:space="0" w:color="auto"/>
          </w:divBdr>
        </w:div>
        <w:div w:id="2023162963">
          <w:marLeft w:val="480"/>
          <w:marRight w:val="0"/>
          <w:marTop w:val="0"/>
          <w:marBottom w:val="0"/>
          <w:divBdr>
            <w:top w:val="none" w:sz="0" w:space="0" w:color="auto"/>
            <w:left w:val="none" w:sz="0" w:space="0" w:color="auto"/>
            <w:bottom w:val="none" w:sz="0" w:space="0" w:color="auto"/>
            <w:right w:val="none" w:sz="0" w:space="0" w:color="auto"/>
          </w:divBdr>
        </w:div>
        <w:div w:id="1368873378">
          <w:marLeft w:val="480"/>
          <w:marRight w:val="0"/>
          <w:marTop w:val="0"/>
          <w:marBottom w:val="0"/>
          <w:divBdr>
            <w:top w:val="none" w:sz="0" w:space="0" w:color="auto"/>
            <w:left w:val="none" w:sz="0" w:space="0" w:color="auto"/>
            <w:bottom w:val="none" w:sz="0" w:space="0" w:color="auto"/>
            <w:right w:val="none" w:sz="0" w:space="0" w:color="auto"/>
          </w:divBdr>
        </w:div>
      </w:divsChild>
    </w:div>
    <w:div w:id="1838153807">
      <w:marLeft w:val="480"/>
      <w:marRight w:val="0"/>
      <w:marTop w:val="0"/>
      <w:marBottom w:val="0"/>
      <w:divBdr>
        <w:top w:val="none" w:sz="0" w:space="0" w:color="auto"/>
        <w:left w:val="none" w:sz="0" w:space="0" w:color="auto"/>
        <w:bottom w:val="none" w:sz="0" w:space="0" w:color="auto"/>
        <w:right w:val="none" w:sz="0" w:space="0" w:color="auto"/>
      </w:divBdr>
    </w:div>
    <w:div w:id="1839151802">
      <w:marLeft w:val="480"/>
      <w:marRight w:val="0"/>
      <w:marTop w:val="0"/>
      <w:marBottom w:val="0"/>
      <w:divBdr>
        <w:top w:val="none" w:sz="0" w:space="0" w:color="auto"/>
        <w:left w:val="none" w:sz="0" w:space="0" w:color="auto"/>
        <w:bottom w:val="none" w:sz="0" w:space="0" w:color="auto"/>
        <w:right w:val="none" w:sz="0" w:space="0" w:color="auto"/>
      </w:divBdr>
    </w:div>
    <w:div w:id="1839417392">
      <w:bodyDiv w:val="1"/>
      <w:marLeft w:val="0"/>
      <w:marRight w:val="0"/>
      <w:marTop w:val="0"/>
      <w:marBottom w:val="0"/>
      <w:divBdr>
        <w:top w:val="none" w:sz="0" w:space="0" w:color="auto"/>
        <w:left w:val="none" w:sz="0" w:space="0" w:color="auto"/>
        <w:bottom w:val="none" w:sz="0" w:space="0" w:color="auto"/>
        <w:right w:val="none" w:sz="0" w:space="0" w:color="auto"/>
      </w:divBdr>
    </w:div>
    <w:div w:id="1839802458">
      <w:marLeft w:val="480"/>
      <w:marRight w:val="0"/>
      <w:marTop w:val="0"/>
      <w:marBottom w:val="0"/>
      <w:divBdr>
        <w:top w:val="none" w:sz="0" w:space="0" w:color="auto"/>
        <w:left w:val="none" w:sz="0" w:space="0" w:color="auto"/>
        <w:bottom w:val="none" w:sz="0" w:space="0" w:color="auto"/>
        <w:right w:val="none" w:sz="0" w:space="0" w:color="auto"/>
      </w:divBdr>
    </w:div>
    <w:div w:id="1839927723">
      <w:bodyDiv w:val="1"/>
      <w:marLeft w:val="0"/>
      <w:marRight w:val="0"/>
      <w:marTop w:val="0"/>
      <w:marBottom w:val="0"/>
      <w:divBdr>
        <w:top w:val="none" w:sz="0" w:space="0" w:color="auto"/>
        <w:left w:val="none" w:sz="0" w:space="0" w:color="auto"/>
        <w:bottom w:val="none" w:sz="0" w:space="0" w:color="auto"/>
        <w:right w:val="none" w:sz="0" w:space="0" w:color="auto"/>
      </w:divBdr>
      <w:divsChild>
        <w:div w:id="2018381349">
          <w:marLeft w:val="480"/>
          <w:marRight w:val="0"/>
          <w:marTop w:val="0"/>
          <w:marBottom w:val="0"/>
          <w:divBdr>
            <w:top w:val="none" w:sz="0" w:space="0" w:color="auto"/>
            <w:left w:val="none" w:sz="0" w:space="0" w:color="auto"/>
            <w:bottom w:val="none" w:sz="0" w:space="0" w:color="auto"/>
            <w:right w:val="none" w:sz="0" w:space="0" w:color="auto"/>
          </w:divBdr>
        </w:div>
        <w:div w:id="1504977650">
          <w:marLeft w:val="480"/>
          <w:marRight w:val="0"/>
          <w:marTop w:val="0"/>
          <w:marBottom w:val="0"/>
          <w:divBdr>
            <w:top w:val="none" w:sz="0" w:space="0" w:color="auto"/>
            <w:left w:val="none" w:sz="0" w:space="0" w:color="auto"/>
            <w:bottom w:val="none" w:sz="0" w:space="0" w:color="auto"/>
            <w:right w:val="none" w:sz="0" w:space="0" w:color="auto"/>
          </w:divBdr>
        </w:div>
        <w:div w:id="1106461327">
          <w:marLeft w:val="480"/>
          <w:marRight w:val="0"/>
          <w:marTop w:val="0"/>
          <w:marBottom w:val="0"/>
          <w:divBdr>
            <w:top w:val="none" w:sz="0" w:space="0" w:color="auto"/>
            <w:left w:val="none" w:sz="0" w:space="0" w:color="auto"/>
            <w:bottom w:val="none" w:sz="0" w:space="0" w:color="auto"/>
            <w:right w:val="none" w:sz="0" w:space="0" w:color="auto"/>
          </w:divBdr>
        </w:div>
        <w:div w:id="801657545">
          <w:marLeft w:val="480"/>
          <w:marRight w:val="0"/>
          <w:marTop w:val="0"/>
          <w:marBottom w:val="0"/>
          <w:divBdr>
            <w:top w:val="none" w:sz="0" w:space="0" w:color="auto"/>
            <w:left w:val="none" w:sz="0" w:space="0" w:color="auto"/>
            <w:bottom w:val="none" w:sz="0" w:space="0" w:color="auto"/>
            <w:right w:val="none" w:sz="0" w:space="0" w:color="auto"/>
          </w:divBdr>
        </w:div>
        <w:div w:id="433407003">
          <w:marLeft w:val="480"/>
          <w:marRight w:val="0"/>
          <w:marTop w:val="0"/>
          <w:marBottom w:val="0"/>
          <w:divBdr>
            <w:top w:val="none" w:sz="0" w:space="0" w:color="auto"/>
            <w:left w:val="none" w:sz="0" w:space="0" w:color="auto"/>
            <w:bottom w:val="none" w:sz="0" w:space="0" w:color="auto"/>
            <w:right w:val="none" w:sz="0" w:space="0" w:color="auto"/>
          </w:divBdr>
        </w:div>
        <w:div w:id="362948567">
          <w:marLeft w:val="480"/>
          <w:marRight w:val="0"/>
          <w:marTop w:val="0"/>
          <w:marBottom w:val="0"/>
          <w:divBdr>
            <w:top w:val="none" w:sz="0" w:space="0" w:color="auto"/>
            <w:left w:val="none" w:sz="0" w:space="0" w:color="auto"/>
            <w:bottom w:val="none" w:sz="0" w:space="0" w:color="auto"/>
            <w:right w:val="none" w:sz="0" w:space="0" w:color="auto"/>
          </w:divBdr>
        </w:div>
        <w:div w:id="1174566861">
          <w:marLeft w:val="480"/>
          <w:marRight w:val="0"/>
          <w:marTop w:val="0"/>
          <w:marBottom w:val="0"/>
          <w:divBdr>
            <w:top w:val="none" w:sz="0" w:space="0" w:color="auto"/>
            <w:left w:val="none" w:sz="0" w:space="0" w:color="auto"/>
            <w:bottom w:val="none" w:sz="0" w:space="0" w:color="auto"/>
            <w:right w:val="none" w:sz="0" w:space="0" w:color="auto"/>
          </w:divBdr>
        </w:div>
        <w:div w:id="1102841948">
          <w:marLeft w:val="480"/>
          <w:marRight w:val="0"/>
          <w:marTop w:val="0"/>
          <w:marBottom w:val="0"/>
          <w:divBdr>
            <w:top w:val="none" w:sz="0" w:space="0" w:color="auto"/>
            <w:left w:val="none" w:sz="0" w:space="0" w:color="auto"/>
            <w:bottom w:val="none" w:sz="0" w:space="0" w:color="auto"/>
            <w:right w:val="none" w:sz="0" w:space="0" w:color="auto"/>
          </w:divBdr>
        </w:div>
        <w:div w:id="21632999">
          <w:marLeft w:val="480"/>
          <w:marRight w:val="0"/>
          <w:marTop w:val="0"/>
          <w:marBottom w:val="0"/>
          <w:divBdr>
            <w:top w:val="none" w:sz="0" w:space="0" w:color="auto"/>
            <w:left w:val="none" w:sz="0" w:space="0" w:color="auto"/>
            <w:bottom w:val="none" w:sz="0" w:space="0" w:color="auto"/>
            <w:right w:val="none" w:sz="0" w:space="0" w:color="auto"/>
          </w:divBdr>
        </w:div>
        <w:div w:id="2005468567">
          <w:marLeft w:val="480"/>
          <w:marRight w:val="0"/>
          <w:marTop w:val="0"/>
          <w:marBottom w:val="0"/>
          <w:divBdr>
            <w:top w:val="none" w:sz="0" w:space="0" w:color="auto"/>
            <w:left w:val="none" w:sz="0" w:space="0" w:color="auto"/>
            <w:bottom w:val="none" w:sz="0" w:space="0" w:color="auto"/>
            <w:right w:val="none" w:sz="0" w:space="0" w:color="auto"/>
          </w:divBdr>
        </w:div>
        <w:div w:id="1709330713">
          <w:marLeft w:val="480"/>
          <w:marRight w:val="0"/>
          <w:marTop w:val="0"/>
          <w:marBottom w:val="0"/>
          <w:divBdr>
            <w:top w:val="none" w:sz="0" w:space="0" w:color="auto"/>
            <w:left w:val="none" w:sz="0" w:space="0" w:color="auto"/>
            <w:bottom w:val="none" w:sz="0" w:space="0" w:color="auto"/>
            <w:right w:val="none" w:sz="0" w:space="0" w:color="auto"/>
          </w:divBdr>
        </w:div>
        <w:div w:id="407271893">
          <w:marLeft w:val="480"/>
          <w:marRight w:val="0"/>
          <w:marTop w:val="0"/>
          <w:marBottom w:val="0"/>
          <w:divBdr>
            <w:top w:val="none" w:sz="0" w:space="0" w:color="auto"/>
            <w:left w:val="none" w:sz="0" w:space="0" w:color="auto"/>
            <w:bottom w:val="none" w:sz="0" w:space="0" w:color="auto"/>
            <w:right w:val="none" w:sz="0" w:space="0" w:color="auto"/>
          </w:divBdr>
        </w:div>
        <w:div w:id="1520116753">
          <w:marLeft w:val="480"/>
          <w:marRight w:val="0"/>
          <w:marTop w:val="0"/>
          <w:marBottom w:val="0"/>
          <w:divBdr>
            <w:top w:val="none" w:sz="0" w:space="0" w:color="auto"/>
            <w:left w:val="none" w:sz="0" w:space="0" w:color="auto"/>
            <w:bottom w:val="none" w:sz="0" w:space="0" w:color="auto"/>
            <w:right w:val="none" w:sz="0" w:space="0" w:color="auto"/>
          </w:divBdr>
        </w:div>
        <w:div w:id="428241172">
          <w:marLeft w:val="480"/>
          <w:marRight w:val="0"/>
          <w:marTop w:val="0"/>
          <w:marBottom w:val="0"/>
          <w:divBdr>
            <w:top w:val="none" w:sz="0" w:space="0" w:color="auto"/>
            <w:left w:val="none" w:sz="0" w:space="0" w:color="auto"/>
            <w:bottom w:val="none" w:sz="0" w:space="0" w:color="auto"/>
            <w:right w:val="none" w:sz="0" w:space="0" w:color="auto"/>
          </w:divBdr>
        </w:div>
        <w:div w:id="1721398071">
          <w:marLeft w:val="480"/>
          <w:marRight w:val="0"/>
          <w:marTop w:val="0"/>
          <w:marBottom w:val="0"/>
          <w:divBdr>
            <w:top w:val="none" w:sz="0" w:space="0" w:color="auto"/>
            <w:left w:val="none" w:sz="0" w:space="0" w:color="auto"/>
            <w:bottom w:val="none" w:sz="0" w:space="0" w:color="auto"/>
            <w:right w:val="none" w:sz="0" w:space="0" w:color="auto"/>
          </w:divBdr>
        </w:div>
        <w:div w:id="528565389">
          <w:marLeft w:val="480"/>
          <w:marRight w:val="0"/>
          <w:marTop w:val="0"/>
          <w:marBottom w:val="0"/>
          <w:divBdr>
            <w:top w:val="none" w:sz="0" w:space="0" w:color="auto"/>
            <w:left w:val="none" w:sz="0" w:space="0" w:color="auto"/>
            <w:bottom w:val="none" w:sz="0" w:space="0" w:color="auto"/>
            <w:right w:val="none" w:sz="0" w:space="0" w:color="auto"/>
          </w:divBdr>
        </w:div>
        <w:div w:id="797722473">
          <w:marLeft w:val="480"/>
          <w:marRight w:val="0"/>
          <w:marTop w:val="0"/>
          <w:marBottom w:val="0"/>
          <w:divBdr>
            <w:top w:val="none" w:sz="0" w:space="0" w:color="auto"/>
            <w:left w:val="none" w:sz="0" w:space="0" w:color="auto"/>
            <w:bottom w:val="none" w:sz="0" w:space="0" w:color="auto"/>
            <w:right w:val="none" w:sz="0" w:space="0" w:color="auto"/>
          </w:divBdr>
        </w:div>
      </w:divsChild>
    </w:div>
    <w:div w:id="1839997851">
      <w:bodyDiv w:val="1"/>
      <w:marLeft w:val="0"/>
      <w:marRight w:val="0"/>
      <w:marTop w:val="0"/>
      <w:marBottom w:val="0"/>
      <w:divBdr>
        <w:top w:val="none" w:sz="0" w:space="0" w:color="auto"/>
        <w:left w:val="none" w:sz="0" w:space="0" w:color="auto"/>
        <w:bottom w:val="none" w:sz="0" w:space="0" w:color="auto"/>
        <w:right w:val="none" w:sz="0" w:space="0" w:color="auto"/>
      </w:divBdr>
    </w:div>
    <w:div w:id="1840150421">
      <w:marLeft w:val="480"/>
      <w:marRight w:val="0"/>
      <w:marTop w:val="0"/>
      <w:marBottom w:val="0"/>
      <w:divBdr>
        <w:top w:val="none" w:sz="0" w:space="0" w:color="auto"/>
        <w:left w:val="none" w:sz="0" w:space="0" w:color="auto"/>
        <w:bottom w:val="none" w:sz="0" w:space="0" w:color="auto"/>
        <w:right w:val="none" w:sz="0" w:space="0" w:color="auto"/>
      </w:divBdr>
    </w:div>
    <w:div w:id="1840731440">
      <w:bodyDiv w:val="1"/>
      <w:marLeft w:val="0"/>
      <w:marRight w:val="0"/>
      <w:marTop w:val="0"/>
      <w:marBottom w:val="0"/>
      <w:divBdr>
        <w:top w:val="none" w:sz="0" w:space="0" w:color="auto"/>
        <w:left w:val="none" w:sz="0" w:space="0" w:color="auto"/>
        <w:bottom w:val="none" w:sz="0" w:space="0" w:color="auto"/>
        <w:right w:val="none" w:sz="0" w:space="0" w:color="auto"/>
      </w:divBdr>
    </w:div>
    <w:div w:id="1841239394">
      <w:bodyDiv w:val="1"/>
      <w:marLeft w:val="0"/>
      <w:marRight w:val="0"/>
      <w:marTop w:val="0"/>
      <w:marBottom w:val="0"/>
      <w:divBdr>
        <w:top w:val="none" w:sz="0" w:space="0" w:color="auto"/>
        <w:left w:val="none" w:sz="0" w:space="0" w:color="auto"/>
        <w:bottom w:val="none" w:sz="0" w:space="0" w:color="auto"/>
        <w:right w:val="none" w:sz="0" w:space="0" w:color="auto"/>
      </w:divBdr>
    </w:div>
    <w:div w:id="1842238211">
      <w:bodyDiv w:val="1"/>
      <w:marLeft w:val="0"/>
      <w:marRight w:val="0"/>
      <w:marTop w:val="0"/>
      <w:marBottom w:val="0"/>
      <w:divBdr>
        <w:top w:val="none" w:sz="0" w:space="0" w:color="auto"/>
        <w:left w:val="none" w:sz="0" w:space="0" w:color="auto"/>
        <w:bottom w:val="none" w:sz="0" w:space="0" w:color="auto"/>
        <w:right w:val="none" w:sz="0" w:space="0" w:color="auto"/>
      </w:divBdr>
    </w:div>
    <w:div w:id="1842306422">
      <w:marLeft w:val="480"/>
      <w:marRight w:val="0"/>
      <w:marTop w:val="0"/>
      <w:marBottom w:val="0"/>
      <w:divBdr>
        <w:top w:val="none" w:sz="0" w:space="0" w:color="auto"/>
        <w:left w:val="none" w:sz="0" w:space="0" w:color="auto"/>
        <w:bottom w:val="none" w:sz="0" w:space="0" w:color="auto"/>
        <w:right w:val="none" w:sz="0" w:space="0" w:color="auto"/>
      </w:divBdr>
    </w:div>
    <w:div w:id="1844469884">
      <w:marLeft w:val="480"/>
      <w:marRight w:val="0"/>
      <w:marTop w:val="0"/>
      <w:marBottom w:val="0"/>
      <w:divBdr>
        <w:top w:val="none" w:sz="0" w:space="0" w:color="auto"/>
        <w:left w:val="none" w:sz="0" w:space="0" w:color="auto"/>
        <w:bottom w:val="none" w:sz="0" w:space="0" w:color="auto"/>
        <w:right w:val="none" w:sz="0" w:space="0" w:color="auto"/>
      </w:divBdr>
    </w:div>
    <w:div w:id="1845125420">
      <w:marLeft w:val="480"/>
      <w:marRight w:val="0"/>
      <w:marTop w:val="0"/>
      <w:marBottom w:val="0"/>
      <w:divBdr>
        <w:top w:val="none" w:sz="0" w:space="0" w:color="auto"/>
        <w:left w:val="none" w:sz="0" w:space="0" w:color="auto"/>
        <w:bottom w:val="none" w:sz="0" w:space="0" w:color="auto"/>
        <w:right w:val="none" w:sz="0" w:space="0" w:color="auto"/>
      </w:divBdr>
    </w:div>
    <w:div w:id="1845167815">
      <w:marLeft w:val="480"/>
      <w:marRight w:val="0"/>
      <w:marTop w:val="0"/>
      <w:marBottom w:val="0"/>
      <w:divBdr>
        <w:top w:val="none" w:sz="0" w:space="0" w:color="auto"/>
        <w:left w:val="none" w:sz="0" w:space="0" w:color="auto"/>
        <w:bottom w:val="none" w:sz="0" w:space="0" w:color="auto"/>
        <w:right w:val="none" w:sz="0" w:space="0" w:color="auto"/>
      </w:divBdr>
    </w:div>
    <w:div w:id="1845509438">
      <w:marLeft w:val="480"/>
      <w:marRight w:val="0"/>
      <w:marTop w:val="0"/>
      <w:marBottom w:val="0"/>
      <w:divBdr>
        <w:top w:val="none" w:sz="0" w:space="0" w:color="auto"/>
        <w:left w:val="none" w:sz="0" w:space="0" w:color="auto"/>
        <w:bottom w:val="none" w:sz="0" w:space="0" w:color="auto"/>
        <w:right w:val="none" w:sz="0" w:space="0" w:color="auto"/>
      </w:divBdr>
    </w:div>
    <w:div w:id="1845515020">
      <w:marLeft w:val="480"/>
      <w:marRight w:val="0"/>
      <w:marTop w:val="0"/>
      <w:marBottom w:val="0"/>
      <w:divBdr>
        <w:top w:val="none" w:sz="0" w:space="0" w:color="auto"/>
        <w:left w:val="none" w:sz="0" w:space="0" w:color="auto"/>
        <w:bottom w:val="none" w:sz="0" w:space="0" w:color="auto"/>
        <w:right w:val="none" w:sz="0" w:space="0" w:color="auto"/>
      </w:divBdr>
    </w:div>
    <w:div w:id="1845822442">
      <w:marLeft w:val="480"/>
      <w:marRight w:val="0"/>
      <w:marTop w:val="0"/>
      <w:marBottom w:val="0"/>
      <w:divBdr>
        <w:top w:val="none" w:sz="0" w:space="0" w:color="auto"/>
        <w:left w:val="none" w:sz="0" w:space="0" w:color="auto"/>
        <w:bottom w:val="none" w:sz="0" w:space="0" w:color="auto"/>
        <w:right w:val="none" w:sz="0" w:space="0" w:color="auto"/>
      </w:divBdr>
    </w:div>
    <w:div w:id="1846046481">
      <w:bodyDiv w:val="1"/>
      <w:marLeft w:val="0"/>
      <w:marRight w:val="0"/>
      <w:marTop w:val="0"/>
      <w:marBottom w:val="0"/>
      <w:divBdr>
        <w:top w:val="none" w:sz="0" w:space="0" w:color="auto"/>
        <w:left w:val="none" w:sz="0" w:space="0" w:color="auto"/>
        <w:bottom w:val="none" w:sz="0" w:space="0" w:color="auto"/>
        <w:right w:val="none" w:sz="0" w:space="0" w:color="auto"/>
      </w:divBdr>
    </w:div>
    <w:div w:id="1846238586">
      <w:marLeft w:val="480"/>
      <w:marRight w:val="0"/>
      <w:marTop w:val="0"/>
      <w:marBottom w:val="0"/>
      <w:divBdr>
        <w:top w:val="none" w:sz="0" w:space="0" w:color="auto"/>
        <w:left w:val="none" w:sz="0" w:space="0" w:color="auto"/>
        <w:bottom w:val="none" w:sz="0" w:space="0" w:color="auto"/>
        <w:right w:val="none" w:sz="0" w:space="0" w:color="auto"/>
      </w:divBdr>
    </w:div>
    <w:div w:id="1847013131">
      <w:bodyDiv w:val="1"/>
      <w:marLeft w:val="0"/>
      <w:marRight w:val="0"/>
      <w:marTop w:val="0"/>
      <w:marBottom w:val="0"/>
      <w:divBdr>
        <w:top w:val="none" w:sz="0" w:space="0" w:color="auto"/>
        <w:left w:val="none" w:sz="0" w:space="0" w:color="auto"/>
        <w:bottom w:val="none" w:sz="0" w:space="0" w:color="auto"/>
        <w:right w:val="none" w:sz="0" w:space="0" w:color="auto"/>
      </w:divBdr>
    </w:div>
    <w:div w:id="1847164271">
      <w:bodyDiv w:val="1"/>
      <w:marLeft w:val="0"/>
      <w:marRight w:val="0"/>
      <w:marTop w:val="0"/>
      <w:marBottom w:val="0"/>
      <w:divBdr>
        <w:top w:val="none" w:sz="0" w:space="0" w:color="auto"/>
        <w:left w:val="none" w:sz="0" w:space="0" w:color="auto"/>
        <w:bottom w:val="none" w:sz="0" w:space="0" w:color="auto"/>
        <w:right w:val="none" w:sz="0" w:space="0" w:color="auto"/>
      </w:divBdr>
    </w:div>
    <w:div w:id="1847859189">
      <w:marLeft w:val="480"/>
      <w:marRight w:val="0"/>
      <w:marTop w:val="0"/>
      <w:marBottom w:val="0"/>
      <w:divBdr>
        <w:top w:val="none" w:sz="0" w:space="0" w:color="auto"/>
        <w:left w:val="none" w:sz="0" w:space="0" w:color="auto"/>
        <w:bottom w:val="none" w:sz="0" w:space="0" w:color="auto"/>
        <w:right w:val="none" w:sz="0" w:space="0" w:color="auto"/>
      </w:divBdr>
    </w:div>
    <w:div w:id="1848014666">
      <w:marLeft w:val="480"/>
      <w:marRight w:val="0"/>
      <w:marTop w:val="0"/>
      <w:marBottom w:val="0"/>
      <w:divBdr>
        <w:top w:val="none" w:sz="0" w:space="0" w:color="auto"/>
        <w:left w:val="none" w:sz="0" w:space="0" w:color="auto"/>
        <w:bottom w:val="none" w:sz="0" w:space="0" w:color="auto"/>
        <w:right w:val="none" w:sz="0" w:space="0" w:color="auto"/>
      </w:divBdr>
    </w:div>
    <w:div w:id="1848714592">
      <w:marLeft w:val="480"/>
      <w:marRight w:val="0"/>
      <w:marTop w:val="0"/>
      <w:marBottom w:val="0"/>
      <w:divBdr>
        <w:top w:val="none" w:sz="0" w:space="0" w:color="auto"/>
        <w:left w:val="none" w:sz="0" w:space="0" w:color="auto"/>
        <w:bottom w:val="none" w:sz="0" w:space="0" w:color="auto"/>
        <w:right w:val="none" w:sz="0" w:space="0" w:color="auto"/>
      </w:divBdr>
    </w:div>
    <w:div w:id="1849755727">
      <w:marLeft w:val="480"/>
      <w:marRight w:val="0"/>
      <w:marTop w:val="0"/>
      <w:marBottom w:val="0"/>
      <w:divBdr>
        <w:top w:val="none" w:sz="0" w:space="0" w:color="auto"/>
        <w:left w:val="none" w:sz="0" w:space="0" w:color="auto"/>
        <w:bottom w:val="none" w:sz="0" w:space="0" w:color="auto"/>
        <w:right w:val="none" w:sz="0" w:space="0" w:color="auto"/>
      </w:divBdr>
    </w:div>
    <w:div w:id="1849901272">
      <w:marLeft w:val="480"/>
      <w:marRight w:val="0"/>
      <w:marTop w:val="0"/>
      <w:marBottom w:val="0"/>
      <w:divBdr>
        <w:top w:val="none" w:sz="0" w:space="0" w:color="auto"/>
        <w:left w:val="none" w:sz="0" w:space="0" w:color="auto"/>
        <w:bottom w:val="none" w:sz="0" w:space="0" w:color="auto"/>
        <w:right w:val="none" w:sz="0" w:space="0" w:color="auto"/>
      </w:divBdr>
    </w:div>
    <w:div w:id="1850101207">
      <w:marLeft w:val="480"/>
      <w:marRight w:val="0"/>
      <w:marTop w:val="0"/>
      <w:marBottom w:val="0"/>
      <w:divBdr>
        <w:top w:val="none" w:sz="0" w:space="0" w:color="auto"/>
        <w:left w:val="none" w:sz="0" w:space="0" w:color="auto"/>
        <w:bottom w:val="none" w:sz="0" w:space="0" w:color="auto"/>
        <w:right w:val="none" w:sz="0" w:space="0" w:color="auto"/>
      </w:divBdr>
    </w:div>
    <w:div w:id="1850486119">
      <w:marLeft w:val="480"/>
      <w:marRight w:val="0"/>
      <w:marTop w:val="0"/>
      <w:marBottom w:val="0"/>
      <w:divBdr>
        <w:top w:val="none" w:sz="0" w:space="0" w:color="auto"/>
        <w:left w:val="none" w:sz="0" w:space="0" w:color="auto"/>
        <w:bottom w:val="none" w:sz="0" w:space="0" w:color="auto"/>
        <w:right w:val="none" w:sz="0" w:space="0" w:color="auto"/>
      </w:divBdr>
    </w:div>
    <w:div w:id="1850558240">
      <w:bodyDiv w:val="1"/>
      <w:marLeft w:val="0"/>
      <w:marRight w:val="0"/>
      <w:marTop w:val="0"/>
      <w:marBottom w:val="0"/>
      <w:divBdr>
        <w:top w:val="none" w:sz="0" w:space="0" w:color="auto"/>
        <w:left w:val="none" w:sz="0" w:space="0" w:color="auto"/>
        <w:bottom w:val="none" w:sz="0" w:space="0" w:color="auto"/>
        <w:right w:val="none" w:sz="0" w:space="0" w:color="auto"/>
      </w:divBdr>
    </w:div>
    <w:div w:id="1850826588">
      <w:marLeft w:val="480"/>
      <w:marRight w:val="0"/>
      <w:marTop w:val="0"/>
      <w:marBottom w:val="0"/>
      <w:divBdr>
        <w:top w:val="none" w:sz="0" w:space="0" w:color="auto"/>
        <w:left w:val="none" w:sz="0" w:space="0" w:color="auto"/>
        <w:bottom w:val="none" w:sz="0" w:space="0" w:color="auto"/>
        <w:right w:val="none" w:sz="0" w:space="0" w:color="auto"/>
      </w:divBdr>
    </w:div>
    <w:div w:id="1851526102">
      <w:bodyDiv w:val="1"/>
      <w:marLeft w:val="0"/>
      <w:marRight w:val="0"/>
      <w:marTop w:val="0"/>
      <w:marBottom w:val="0"/>
      <w:divBdr>
        <w:top w:val="none" w:sz="0" w:space="0" w:color="auto"/>
        <w:left w:val="none" w:sz="0" w:space="0" w:color="auto"/>
        <w:bottom w:val="none" w:sz="0" w:space="0" w:color="auto"/>
        <w:right w:val="none" w:sz="0" w:space="0" w:color="auto"/>
      </w:divBdr>
    </w:div>
    <w:div w:id="1851674087">
      <w:bodyDiv w:val="1"/>
      <w:marLeft w:val="0"/>
      <w:marRight w:val="0"/>
      <w:marTop w:val="0"/>
      <w:marBottom w:val="0"/>
      <w:divBdr>
        <w:top w:val="none" w:sz="0" w:space="0" w:color="auto"/>
        <w:left w:val="none" w:sz="0" w:space="0" w:color="auto"/>
        <w:bottom w:val="none" w:sz="0" w:space="0" w:color="auto"/>
        <w:right w:val="none" w:sz="0" w:space="0" w:color="auto"/>
      </w:divBdr>
    </w:div>
    <w:div w:id="1854491527">
      <w:marLeft w:val="480"/>
      <w:marRight w:val="0"/>
      <w:marTop w:val="0"/>
      <w:marBottom w:val="0"/>
      <w:divBdr>
        <w:top w:val="none" w:sz="0" w:space="0" w:color="auto"/>
        <w:left w:val="none" w:sz="0" w:space="0" w:color="auto"/>
        <w:bottom w:val="none" w:sz="0" w:space="0" w:color="auto"/>
        <w:right w:val="none" w:sz="0" w:space="0" w:color="auto"/>
      </w:divBdr>
    </w:div>
    <w:div w:id="1854613329">
      <w:bodyDiv w:val="1"/>
      <w:marLeft w:val="0"/>
      <w:marRight w:val="0"/>
      <w:marTop w:val="0"/>
      <w:marBottom w:val="0"/>
      <w:divBdr>
        <w:top w:val="none" w:sz="0" w:space="0" w:color="auto"/>
        <w:left w:val="none" w:sz="0" w:space="0" w:color="auto"/>
        <w:bottom w:val="none" w:sz="0" w:space="0" w:color="auto"/>
        <w:right w:val="none" w:sz="0" w:space="0" w:color="auto"/>
      </w:divBdr>
      <w:divsChild>
        <w:div w:id="56444254">
          <w:marLeft w:val="480"/>
          <w:marRight w:val="0"/>
          <w:marTop w:val="0"/>
          <w:marBottom w:val="0"/>
          <w:divBdr>
            <w:top w:val="none" w:sz="0" w:space="0" w:color="auto"/>
            <w:left w:val="none" w:sz="0" w:space="0" w:color="auto"/>
            <w:bottom w:val="none" w:sz="0" w:space="0" w:color="auto"/>
            <w:right w:val="none" w:sz="0" w:space="0" w:color="auto"/>
          </w:divBdr>
        </w:div>
        <w:div w:id="226189184">
          <w:marLeft w:val="480"/>
          <w:marRight w:val="0"/>
          <w:marTop w:val="0"/>
          <w:marBottom w:val="0"/>
          <w:divBdr>
            <w:top w:val="none" w:sz="0" w:space="0" w:color="auto"/>
            <w:left w:val="none" w:sz="0" w:space="0" w:color="auto"/>
            <w:bottom w:val="none" w:sz="0" w:space="0" w:color="auto"/>
            <w:right w:val="none" w:sz="0" w:space="0" w:color="auto"/>
          </w:divBdr>
        </w:div>
        <w:div w:id="843319759">
          <w:marLeft w:val="480"/>
          <w:marRight w:val="0"/>
          <w:marTop w:val="0"/>
          <w:marBottom w:val="0"/>
          <w:divBdr>
            <w:top w:val="none" w:sz="0" w:space="0" w:color="auto"/>
            <w:left w:val="none" w:sz="0" w:space="0" w:color="auto"/>
            <w:bottom w:val="none" w:sz="0" w:space="0" w:color="auto"/>
            <w:right w:val="none" w:sz="0" w:space="0" w:color="auto"/>
          </w:divBdr>
        </w:div>
        <w:div w:id="1293051342">
          <w:marLeft w:val="480"/>
          <w:marRight w:val="0"/>
          <w:marTop w:val="0"/>
          <w:marBottom w:val="0"/>
          <w:divBdr>
            <w:top w:val="none" w:sz="0" w:space="0" w:color="auto"/>
            <w:left w:val="none" w:sz="0" w:space="0" w:color="auto"/>
            <w:bottom w:val="none" w:sz="0" w:space="0" w:color="auto"/>
            <w:right w:val="none" w:sz="0" w:space="0" w:color="auto"/>
          </w:divBdr>
        </w:div>
        <w:div w:id="54552485">
          <w:marLeft w:val="480"/>
          <w:marRight w:val="0"/>
          <w:marTop w:val="0"/>
          <w:marBottom w:val="0"/>
          <w:divBdr>
            <w:top w:val="none" w:sz="0" w:space="0" w:color="auto"/>
            <w:left w:val="none" w:sz="0" w:space="0" w:color="auto"/>
            <w:bottom w:val="none" w:sz="0" w:space="0" w:color="auto"/>
            <w:right w:val="none" w:sz="0" w:space="0" w:color="auto"/>
          </w:divBdr>
        </w:div>
        <w:div w:id="396779895">
          <w:marLeft w:val="480"/>
          <w:marRight w:val="0"/>
          <w:marTop w:val="0"/>
          <w:marBottom w:val="0"/>
          <w:divBdr>
            <w:top w:val="none" w:sz="0" w:space="0" w:color="auto"/>
            <w:left w:val="none" w:sz="0" w:space="0" w:color="auto"/>
            <w:bottom w:val="none" w:sz="0" w:space="0" w:color="auto"/>
            <w:right w:val="none" w:sz="0" w:space="0" w:color="auto"/>
          </w:divBdr>
        </w:div>
        <w:div w:id="770585101">
          <w:marLeft w:val="480"/>
          <w:marRight w:val="0"/>
          <w:marTop w:val="0"/>
          <w:marBottom w:val="0"/>
          <w:divBdr>
            <w:top w:val="none" w:sz="0" w:space="0" w:color="auto"/>
            <w:left w:val="none" w:sz="0" w:space="0" w:color="auto"/>
            <w:bottom w:val="none" w:sz="0" w:space="0" w:color="auto"/>
            <w:right w:val="none" w:sz="0" w:space="0" w:color="auto"/>
          </w:divBdr>
        </w:div>
        <w:div w:id="900361444">
          <w:marLeft w:val="480"/>
          <w:marRight w:val="0"/>
          <w:marTop w:val="0"/>
          <w:marBottom w:val="0"/>
          <w:divBdr>
            <w:top w:val="none" w:sz="0" w:space="0" w:color="auto"/>
            <w:left w:val="none" w:sz="0" w:space="0" w:color="auto"/>
            <w:bottom w:val="none" w:sz="0" w:space="0" w:color="auto"/>
            <w:right w:val="none" w:sz="0" w:space="0" w:color="auto"/>
          </w:divBdr>
        </w:div>
        <w:div w:id="1071392585">
          <w:marLeft w:val="480"/>
          <w:marRight w:val="0"/>
          <w:marTop w:val="0"/>
          <w:marBottom w:val="0"/>
          <w:divBdr>
            <w:top w:val="none" w:sz="0" w:space="0" w:color="auto"/>
            <w:left w:val="none" w:sz="0" w:space="0" w:color="auto"/>
            <w:bottom w:val="none" w:sz="0" w:space="0" w:color="auto"/>
            <w:right w:val="none" w:sz="0" w:space="0" w:color="auto"/>
          </w:divBdr>
        </w:div>
        <w:div w:id="1121728026">
          <w:marLeft w:val="480"/>
          <w:marRight w:val="0"/>
          <w:marTop w:val="0"/>
          <w:marBottom w:val="0"/>
          <w:divBdr>
            <w:top w:val="none" w:sz="0" w:space="0" w:color="auto"/>
            <w:left w:val="none" w:sz="0" w:space="0" w:color="auto"/>
            <w:bottom w:val="none" w:sz="0" w:space="0" w:color="auto"/>
            <w:right w:val="none" w:sz="0" w:space="0" w:color="auto"/>
          </w:divBdr>
        </w:div>
        <w:div w:id="1658996117">
          <w:marLeft w:val="480"/>
          <w:marRight w:val="0"/>
          <w:marTop w:val="0"/>
          <w:marBottom w:val="0"/>
          <w:divBdr>
            <w:top w:val="none" w:sz="0" w:space="0" w:color="auto"/>
            <w:left w:val="none" w:sz="0" w:space="0" w:color="auto"/>
            <w:bottom w:val="none" w:sz="0" w:space="0" w:color="auto"/>
            <w:right w:val="none" w:sz="0" w:space="0" w:color="auto"/>
          </w:divBdr>
        </w:div>
        <w:div w:id="1290866448">
          <w:marLeft w:val="480"/>
          <w:marRight w:val="0"/>
          <w:marTop w:val="0"/>
          <w:marBottom w:val="0"/>
          <w:divBdr>
            <w:top w:val="none" w:sz="0" w:space="0" w:color="auto"/>
            <w:left w:val="none" w:sz="0" w:space="0" w:color="auto"/>
            <w:bottom w:val="none" w:sz="0" w:space="0" w:color="auto"/>
            <w:right w:val="none" w:sz="0" w:space="0" w:color="auto"/>
          </w:divBdr>
        </w:div>
        <w:div w:id="1267736012">
          <w:marLeft w:val="480"/>
          <w:marRight w:val="0"/>
          <w:marTop w:val="0"/>
          <w:marBottom w:val="0"/>
          <w:divBdr>
            <w:top w:val="none" w:sz="0" w:space="0" w:color="auto"/>
            <w:left w:val="none" w:sz="0" w:space="0" w:color="auto"/>
            <w:bottom w:val="none" w:sz="0" w:space="0" w:color="auto"/>
            <w:right w:val="none" w:sz="0" w:space="0" w:color="auto"/>
          </w:divBdr>
        </w:div>
        <w:div w:id="622806953">
          <w:marLeft w:val="480"/>
          <w:marRight w:val="0"/>
          <w:marTop w:val="0"/>
          <w:marBottom w:val="0"/>
          <w:divBdr>
            <w:top w:val="none" w:sz="0" w:space="0" w:color="auto"/>
            <w:left w:val="none" w:sz="0" w:space="0" w:color="auto"/>
            <w:bottom w:val="none" w:sz="0" w:space="0" w:color="auto"/>
            <w:right w:val="none" w:sz="0" w:space="0" w:color="auto"/>
          </w:divBdr>
        </w:div>
        <w:div w:id="1961261266">
          <w:marLeft w:val="480"/>
          <w:marRight w:val="0"/>
          <w:marTop w:val="0"/>
          <w:marBottom w:val="0"/>
          <w:divBdr>
            <w:top w:val="none" w:sz="0" w:space="0" w:color="auto"/>
            <w:left w:val="none" w:sz="0" w:space="0" w:color="auto"/>
            <w:bottom w:val="none" w:sz="0" w:space="0" w:color="auto"/>
            <w:right w:val="none" w:sz="0" w:space="0" w:color="auto"/>
          </w:divBdr>
        </w:div>
        <w:div w:id="1949313774">
          <w:marLeft w:val="480"/>
          <w:marRight w:val="0"/>
          <w:marTop w:val="0"/>
          <w:marBottom w:val="0"/>
          <w:divBdr>
            <w:top w:val="none" w:sz="0" w:space="0" w:color="auto"/>
            <w:left w:val="none" w:sz="0" w:space="0" w:color="auto"/>
            <w:bottom w:val="none" w:sz="0" w:space="0" w:color="auto"/>
            <w:right w:val="none" w:sz="0" w:space="0" w:color="auto"/>
          </w:divBdr>
        </w:div>
        <w:div w:id="1591819051">
          <w:marLeft w:val="480"/>
          <w:marRight w:val="0"/>
          <w:marTop w:val="0"/>
          <w:marBottom w:val="0"/>
          <w:divBdr>
            <w:top w:val="none" w:sz="0" w:space="0" w:color="auto"/>
            <w:left w:val="none" w:sz="0" w:space="0" w:color="auto"/>
            <w:bottom w:val="none" w:sz="0" w:space="0" w:color="auto"/>
            <w:right w:val="none" w:sz="0" w:space="0" w:color="auto"/>
          </w:divBdr>
        </w:div>
      </w:divsChild>
    </w:div>
    <w:div w:id="1854688295">
      <w:bodyDiv w:val="1"/>
      <w:marLeft w:val="0"/>
      <w:marRight w:val="0"/>
      <w:marTop w:val="0"/>
      <w:marBottom w:val="0"/>
      <w:divBdr>
        <w:top w:val="none" w:sz="0" w:space="0" w:color="auto"/>
        <w:left w:val="none" w:sz="0" w:space="0" w:color="auto"/>
        <w:bottom w:val="none" w:sz="0" w:space="0" w:color="auto"/>
        <w:right w:val="none" w:sz="0" w:space="0" w:color="auto"/>
      </w:divBdr>
    </w:div>
    <w:div w:id="1854763829">
      <w:marLeft w:val="480"/>
      <w:marRight w:val="0"/>
      <w:marTop w:val="0"/>
      <w:marBottom w:val="0"/>
      <w:divBdr>
        <w:top w:val="none" w:sz="0" w:space="0" w:color="auto"/>
        <w:left w:val="none" w:sz="0" w:space="0" w:color="auto"/>
        <w:bottom w:val="none" w:sz="0" w:space="0" w:color="auto"/>
        <w:right w:val="none" w:sz="0" w:space="0" w:color="auto"/>
      </w:divBdr>
    </w:div>
    <w:div w:id="1858232146">
      <w:marLeft w:val="480"/>
      <w:marRight w:val="0"/>
      <w:marTop w:val="0"/>
      <w:marBottom w:val="0"/>
      <w:divBdr>
        <w:top w:val="none" w:sz="0" w:space="0" w:color="auto"/>
        <w:left w:val="none" w:sz="0" w:space="0" w:color="auto"/>
        <w:bottom w:val="none" w:sz="0" w:space="0" w:color="auto"/>
        <w:right w:val="none" w:sz="0" w:space="0" w:color="auto"/>
      </w:divBdr>
    </w:div>
    <w:div w:id="1859851062">
      <w:bodyDiv w:val="1"/>
      <w:marLeft w:val="0"/>
      <w:marRight w:val="0"/>
      <w:marTop w:val="0"/>
      <w:marBottom w:val="0"/>
      <w:divBdr>
        <w:top w:val="none" w:sz="0" w:space="0" w:color="auto"/>
        <w:left w:val="none" w:sz="0" w:space="0" w:color="auto"/>
        <w:bottom w:val="none" w:sz="0" w:space="0" w:color="auto"/>
        <w:right w:val="none" w:sz="0" w:space="0" w:color="auto"/>
      </w:divBdr>
    </w:div>
    <w:div w:id="1859856133">
      <w:marLeft w:val="480"/>
      <w:marRight w:val="0"/>
      <w:marTop w:val="0"/>
      <w:marBottom w:val="0"/>
      <w:divBdr>
        <w:top w:val="none" w:sz="0" w:space="0" w:color="auto"/>
        <w:left w:val="none" w:sz="0" w:space="0" w:color="auto"/>
        <w:bottom w:val="none" w:sz="0" w:space="0" w:color="auto"/>
        <w:right w:val="none" w:sz="0" w:space="0" w:color="auto"/>
      </w:divBdr>
    </w:div>
    <w:div w:id="1860006597">
      <w:bodyDiv w:val="1"/>
      <w:marLeft w:val="0"/>
      <w:marRight w:val="0"/>
      <w:marTop w:val="0"/>
      <w:marBottom w:val="0"/>
      <w:divBdr>
        <w:top w:val="none" w:sz="0" w:space="0" w:color="auto"/>
        <w:left w:val="none" w:sz="0" w:space="0" w:color="auto"/>
        <w:bottom w:val="none" w:sz="0" w:space="0" w:color="auto"/>
        <w:right w:val="none" w:sz="0" w:space="0" w:color="auto"/>
      </w:divBdr>
    </w:div>
    <w:div w:id="1861162372">
      <w:marLeft w:val="480"/>
      <w:marRight w:val="0"/>
      <w:marTop w:val="0"/>
      <w:marBottom w:val="0"/>
      <w:divBdr>
        <w:top w:val="none" w:sz="0" w:space="0" w:color="auto"/>
        <w:left w:val="none" w:sz="0" w:space="0" w:color="auto"/>
        <w:bottom w:val="none" w:sz="0" w:space="0" w:color="auto"/>
        <w:right w:val="none" w:sz="0" w:space="0" w:color="auto"/>
      </w:divBdr>
    </w:div>
    <w:div w:id="1861580772">
      <w:bodyDiv w:val="1"/>
      <w:marLeft w:val="0"/>
      <w:marRight w:val="0"/>
      <w:marTop w:val="0"/>
      <w:marBottom w:val="0"/>
      <w:divBdr>
        <w:top w:val="none" w:sz="0" w:space="0" w:color="auto"/>
        <w:left w:val="none" w:sz="0" w:space="0" w:color="auto"/>
        <w:bottom w:val="none" w:sz="0" w:space="0" w:color="auto"/>
        <w:right w:val="none" w:sz="0" w:space="0" w:color="auto"/>
      </w:divBdr>
    </w:div>
    <w:div w:id="1861963985">
      <w:marLeft w:val="480"/>
      <w:marRight w:val="0"/>
      <w:marTop w:val="0"/>
      <w:marBottom w:val="0"/>
      <w:divBdr>
        <w:top w:val="none" w:sz="0" w:space="0" w:color="auto"/>
        <w:left w:val="none" w:sz="0" w:space="0" w:color="auto"/>
        <w:bottom w:val="none" w:sz="0" w:space="0" w:color="auto"/>
        <w:right w:val="none" w:sz="0" w:space="0" w:color="auto"/>
      </w:divBdr>
    </w:div>
    <w:div w:id="1862161820">
      <w:bodyDiv w:val="1"/>
      <w:marLeft w:val="0"/>
      <w:marRight w:val="0"/>
      <w:marTop w:val="0"/>
      <w:marBottom w:val="0"/>
      <w:divBdr>
        <w:top w:val="none" w:sz="0" w:space="0" w:color="auto"/>
        <w:left w:val="none" w:sz="0" w:space="0" w:color="auto"/>
        <w:bottom w:val="none" w:sz="0" w:space="0" w:color="auto"/>
        <w:right w:val="none" w:sz="0" w:space="0" w:color="auto"/>
      </w:divBdr>
    </w:div>
    <w:div w:id="1863013336">
      <w:marLeft w:val="480"/>
      <w:marRight w:val="0"/>
      <w:marTop w:val="0"/>
      <w:marBottom w:val="0"/>
      <w:divBdr>
        <w:top w:val="none" w:sz="0" w:space="0" w:color="auto"/>
        <w:left w:val="none" w:sz="0" w:space="0" w:color="auto"/>
        <w:bottom w:val="none" w:sz="0" w:space="0" w:color="auto"/>
        <w:right w:val="none" w:sz="0" w:space="0" w:color="auto"/>
      </w:divBdr>
    </w:div>
    <w:div w:id="1863013495">
      <w:marLeft w:val="480"/>
      <w:marRight w:val="0"/>
      <w:marTop w:val="0"/>
      <w:marBottom w:val="0"/>
      <w:divBdr>
        <w:top w:val="none" w:sz="0" w:space="0" w:color="auto"/>
        <w:left w:val="none" w:sz="0" w:space="0" w:color="auto"/>
        <w:bottom w:val="none" w:sz="0" w:space="0" w:color="auto"/>
        <w:right w:val="none" w:sz="0" w:space="0" w:color="auto"/>
      </w:divBdr>
    </w:div>
    <w:div w:id="1863592564">
      <w:bodyDiv w:val="1"/>
      <w:marLeft w:val="0"/>
      <w:marRight w:val="0"/>
      <w:marTop w:val="0"/>
      <w:marBottom w:val="0"/>
      <w:divBdr>
        <w:top w:val="none" w:sz="0" w:space="0" w:color="auto"/>
        <w:left w:val="none" w:sz="0" w:space="0" w:color="auto"/>
        <w:bottom w:val="none" w:sz="0" w:space="0" w:color="auto"/>
        <w:right w:val="none" w:sz="0" w:space="0" w:color="auto"/>
      </w:divBdr>
    </w:div>
    <w:div w:id="1864053558">
      <w:marLeft w:val="480"/>
      <w:marRight w:val="0"/>
      <w:marTop w:val="0"/>
      <w:marBottom w:val="0"/>
      <w:divBdr>
        <w:top w:val="none" w:sz="0" w:space="0" w:color="auto"/>
        <w:left w:val="none" w:sz="0" w:space="0" w:color="auto"/>
        <w:bottom w:val="none" w:sz="0" w:space="0" w:color="auto"/>
        <w:right w:val="none" w:sz="0" w:space="0" w:color="auto"/>
      </w:divBdr>
    </w:div>
    <w:div w:id="1864662706">
      <w:marLeft w:val="480"/>
      <w:marRight w:val="0"/>
      <w:marTop w:val="0"/>
      <w:marBottom w:val="0"/>
      <w:divBdr>
        <w:top w:val="none" w:sz="0" w:space="0" w:color="auto"/>
        <w:left w:val="none" w:sz="0" w:space="0" w:color="auto"/>
        <w:bottom w:val="none" w:sz="0" w:space="0" w:color="auto"/>
        <w:right w:val="none" w:sz="0" w:space="0" w:color="auto"/>
      </w:divBdr>
    </w:div>
    <w:div w:id="1866092392">
      <w:bodyDiv w:val="1"/>
      <w:marLeft w:val="0"/>
      <w:marRight w:val="0"/>
      <w:marTop w:val="0"/>
      <w:marBottom w:val="0"/>
      <w:divBdr>
        <w:top w:val="none" w:sz="0" w:space="0" w:color="auto"/>
        <w:left w:val="none" w:sz="0" w:space="0" w:color="auto"/>
        <w:bottom w:val="none" w:sz="0" w:space="0" w:color="auto"/>
        <w:right w:val="none" w:sz="0" w:space="0" w:color="auto"/>
      </w:divBdr>
      <w:divsChild>
        <w:div w:id="1331253400">
          <w:marLeft w:val="480"/>
          <w:marRight w:val="0"/>
          <w:marTop w:val="0"/>
          <w:marBottom w:val="0"/>
          <w:divBdr>
            <w:top w:val="none" w:sz="0" w:space="0" w:color="auto"/>
            <w:left w:val="none" w:sz="0" w:space="0" w:color="auto"/>
            <w:bottom w:val="none" w:sz="0" w:space="0" w:color="auto"/>
            <w:right w:val="none" w:sz="0" w:space="0" w:color="auto"/>
          </w:divBdr>
        </w:div>
        <w:div w:id="697003423">
          <w:marLeft w:val="480"/>
          <w:marRight w:val="0"/>
          <w:marTop w:val="0"/>
          <w:marBottom w:val="0"/>
          <w:divBdr>
            <w:top w:val="none" w:sz="0" w:space="0" w:color="auto"/>
            <w:left w:val="none" w:sz="0" w:space="0" w:color="auto"/>
            <w:bottom w:val="none" w:sz="0" w:space="0" w:color="auto"/>
            <w:right w:val="none" w:sz="0" w:space="0" w:color="auto"/>
          </w:divBdr>
        </w:div>
        <w:div w:id="1436251701">
          <w:marLeft w:val="480"/>
          <w:marRight w:val="0"/>
          <w:marTop w:val="0"/>
          <w:marBottom w:val="0"/>
          <w:divBdr>
            <w:top w:val="none" w:sz="0" w:space="0" w:color="auto"/>
            <w:left w:val="none" w:sz="0" w:space="0" w:color="auto"/>
            <w:bottom w:val="none" w:sz="0" w:space="0" w:color="auto"/>
            <w:right w:val="none" w:sz="0" w:space="0" w:color="auto"/>
          </w:divBdr>
        </w:div>
        <w:div w:id="981731313">
          <w:marLeft w:val="480"/>
          <w:marRight w:val="0"/>
          <w:marTop w:val="0"/>
          <w:marBottom w:val="0"/>
          <w:divBdr>
            <w:top w:val="none" w:sz="0" w:space="0" w:color="auto"/>
            <w:left w:val="none" w:sz="0" w:space="0" w:color="auto"/>
            <w:bottom w:val="none" w:sz="0" w:space="0" w:color="auto"/>
            <w:right w:val="none" w:sz="0" w:space="0" w:color="auto"/>
          </w:divBdr>
        </w:div>
        <w:div w:id="845751116">
          <w:marLeft w:val="480"/>
          <w:marRight w:val="0"/>
          <w:marTop w:val="0"/>
          <w:marBottom w:val="0"/>
          <w:divBdr>
            <w:top w:val="none" w:sz="0" w:space="0" w:color="auto"/>
            <w:left w:val="none" w:sz="0" w:space="0" w:color="auto"/>
            <w:bottom w:val="none" w:sz="0" w:space="0" w:color="auto"/>
            <w:right w:val="none" w:sz="0" w:space="0" w:color="auto"/>
          </w:divBdr>
        </w:div>
        <w:div w:id="1886020033">
          <w:marLeft w:val="480"/>
          <w:marRight w:val="0"/>
          <w:marTop w:val="0"/>
          <w:marBottom w:val="0"/>
          <w:divBdr>
            <w:top w:val="none" w:sz="0" w:space="0" w:color="auto"/>
            <w:left w:val="none" w:sz="0" w:space="0" w:color="auto"/>
            <w:bottom w:val="none" w:sz="0" w:space="0" w:color="auto"/>
            <w:right w:val="none" w:sz="0" w:space="0" w:color="auto"/>
          </w:divBdr>
        </w:div>
        <w:div w:id="1639799732">
          <w:marLeft w:val="480"/>
          <w:marRight w:val="0"/>
          <w:marTop w:val="0"/>
          <w:marBottom w:val="0"/>
          <w:divBdr>
            <w:top w:val="none" w:sz="0" w:space="0" w:color="auto"/>
            <w:left w:val="none" w:sz="0" w:space="0" w:color="auto"/>
            <w:bottom w:val="none" w:sz="0" w:space="0" w:color="auto"/>
            <w:right w:val="none" w:sz="0" w:space="0" w:color="auto"/>
          </w:divBdr>
        </w:div>
        <w:div w:id="2072194443">
          <w:marLeft w:val="480"/>
          <w:marRight w:val="0"/>
          <w:marTop w:val="0"/>
          <w:marBottom w:val="0"/>
          <w:divBdr>
            <w:top w:val="none" w:sz="0" w:space="0" w:color="auto"/>
            <w:left w:val="none" w:sz="0" w:space="0" w:color="auto"/>
            <w:bottom w:val="none" w:sz="0" w:space="0" w:color="auto"/>
            <w:right w:val="none" w:sz="0" w:space="0" w:color="auto"/>
          </w:divBdr>
        </w:div>
        <w:div w:id="888690331">
          <w:marLeft w:val="480"/>
          <w:marRight w:val="0"/>
          <w:marTop w:val="0"/>
          <w:marBottom w:val="0"/>
          <w:divBdr>
            <w:top w:val="none" w:sz="0" w:space="0" w:color="auto"/>
            <w:left w:val="none" w:sz="0" w:space="0" w:color="auto"/>
            <w:bottom w:val="none" w:sz="0" w:space="0" w:color="auto"/>
            <w:right w:val="none" w:sz="0" w:space="0" w:color="auto"/>
          </w:divBdr>
        </w:div>
        <w:div w:id="1241480468">
          <w:marLeft w:val="480"/>
          <w:marRight w:val="0"/>
          <w:marTop w:val="0"/>
          <w:marBottom w:val="0"/>
          <w:divBdr>
            <w:top w:val="none" w:sz="0" w:space="0" w:color="auto"/>
            <w:left w:val="none" w:sz="0" w:space="0" w:color="auto"/>
            <w:bottom w:val="none" w:sz="0" w:space="0" w:color="auto"/>
            <w:right w:val="none" w:sz="0" w:space="0" w:color="auto"/>
          </w:divBdr>
        </w:div>
        <w:div w:id="989990344">
          <w:marLeft w:val="480"/>
          <w:marRight w:val="0"/>
          <w:marTop w:val="0"/>
          <w:marBottom w:val="0"/>
          <w:divBdr>
            <w:top w:val="none" w:sz="0" w:space="0" w:color="auto"/>
            <w:left w:val="none" w:sz="0" w:space="0" w:color="auto"/>
            <w:bottom w:val="none" w:sz="0" w:space="0" w:color="auto"/>
            <w:right w:val="none" w:sz="0" w:space="0" w:color="auto"/>
          </w:divBdr>
        </w:div>
        <w:div w:id="1012336807">
          <w:marLeft w:val="480"/>
          <w:marRight w:val="0"/>
          <w:marTop w:val="0"/>
          <w:marBottom w:val="0"/>
          <w:divBdr>
            <w:top w:val="none" w:sz="0" w:space="0" w:color="auto"/>
            <w:left w:val="none" w:sz="0" w:space="0" w:color="auto"/>
            <w:bottom w:val="none" w:sz="0" w:space="0" w:color="auto"/>
            <w:right w:val="none" w:sz="0" w:space="0" w:color="auto"/>
          </w:divBdr>
        </w:div>
        <w:div w:id="1328556104">
          <w:marLeft w:val="480"/>
          <w:marRight w:val="0"/>
          <w:marTop w:val="0"/>
          <w:marBottom w:val="0"/>
          <w:divBdr>
            <w:top w:val="none" w:sz="0" w:space="0" w:color="auto"/>
            <w:left w:val="none" w:sz="0" w:space="0" w:color="auto"/>
            <w:bottom w:val="none" w:sz="0" w:space="0" w:color="auto"/>
            <w:right w:val="none" w:sz="0" w:space="0" w:color="auto"/>
          </w:divBdr>
        </w:div>
      </w:divsChild>
    </w:div>
    <w:div w:id="1866748974">
      <w:marLeft w:val="480"/>
      <w:marRight w:val="0"/>
      <w:marTop w:val="0"/>
      <w:marBottom w:val="0"/>
      <w:divBdr>
        <w:top w:val="none" w:sz="0" w:space="0" w:color="auto"/>
        <w:left w:val="none" w:sz="0" w:space="0" w:color="auto"/>
        <w:bottom w:val="none" w:sz="0" w:space="0" w:color="auto"/>
        <w:right w:val="none" w:sz="0" w:space="0" w:color="auto"/>
      </w:divBdr>
    </w:div>
    <w:div w:id="1866867192">
      <w:bodyDiv w:val="1"/>
      <w:marLeft w:val="0"/>
      <w:marRight w:val="0"/>
      <w:marTop w:val="0"/>
      <w:marBottom w:val="0"/>
      <w:divBdr>
        <w:top w:val="none" w:sz="0" w:space="0" w:color="auto"/>
        <w:left w:val="none" w:sz="0" w:space="0" w:color="auto"/>
        <w:bottom w:val="none" w:sz="0" w:space="0" w:color="auto"/>
        <w:right w:val="none" w:sz="0" w:space="0" w:color="auto"/>
      </w:divBdr>
    </w:div>
    <w:div w:id="1867673122">
      <w:bodyDiv w:val="1"/>
      <w:marLeft w:val="0"/>
      <w:marRight w:val="0"/>
      <w:marTop w:val="0"/>
      <w:marBottom w:val="0"/>
      <w:divBdr>
        <w:top w:val="none" w:sz="0" w:space="0" w:color="auto"/>
        <w:left w:val="none" w:sz="0" w:space="0" w:color="auto"/>
        <w:bottom w:val="none" w:sz="0" w:space="0" w:color="auto"/>
        <w:right w:val="none" w:sz="0" w:space="0" w:color="auto"/>
      </w:divBdr>
    </w:div>
    <w:div w:id="1868135283">
      <w:bodyDiv w:val="1"/>
      <w:marLeft w:val="0"/>
      <w:marRight w:val="0"/>
      <w:marTop w:val="0"/>
      <w:marBottom w:val="0"/>
      <w:divBdr>
        <w:top w:val="none" w:sz="0" w:space="0" w:color="auto"/>
        <w:left w:val="none" w:sz="0" w:space="0" w:color="auto"/>
        <w:bottom w:val="none" w:sz="0" w:space="0" w:color="auto"/>
        <w:right w:val="none" w:sz="0" w:space="0" w:color="auto"/>
      </w:divBdr>
    </w:div>
    <w:div w:id="1868174432">
      <w:marLeft w:val="480"/>
      <w:marRight w:val="0"/>
      <w:marTop w:val="0"/>
      <w:marBottom w:val="0"/>
      <w:divBdr>
        <w:top w:val="none" w:sz="0" w:space="0" w:color="auto"/>
        <w:left w:val="none" w:sz="0" w:space="0" w:color="auto"/>
        <w:bottom w:val="none" w:sz="0" w:space="0" w:color="auto"/>
        <w:right w:val="none" w:sz="0" w:space="0" w:color="auto"/>
      </w:divBdr>
    </w:div>
    <w:div w:id="1868441230">
      <w:marLeft w:val="480"/>
      <w:marRight w:val="0"/>
      <w:marTop w:val="0"/>
      <w:marBottom w:val="0"/>
      <w:divBdr>
        <w:top w:val="none" w:sz="0" w:space="0" w:color="auto"/>
        <w:left w:val="none" w:sz="0" w:space="0" w:color="auto"/>
        <w:bottom w:val="none" w:sz="0" w:space="0" w:color="auto"/>
        <w:right w:val="none" w:sz="0" w:space="0" w:color="auto"/>
      </w:divBdr>
    </w:div>
    <w:div w:id="1869024287">
      <w:marLeft w:val="480"/>
      <w:marRight w:val="0"/>
      <w:marTop w:val="0"/>
      <w:marBottom w:val="0"/>
      <w:divBdr>
        <w:top w:val="none" w:sz="0" w:space="0" w:color="auto"/>
        <w:left w:val="none" w:sz="0" w:space="0" w:color="auto"/>
        <w:bottom w:val="none" w:sz="0" w:space="0" w:color="auto"/>
        <w:right w:val="none" w:sz="0" w:space="0" w:color="auto"/>
      </w:divBdr>
    </w:div>
    <w:div w:id="1869440803">
      <w:bodyDiv w:val="1"/>
      <w:marLeft w:val="0"/>
      <w:marRight w:val="0"/>
      <w:marTop w:val="0"/>
      <w:marBottom w:val="0"/>
      <w:divBdr>
        <w:top w:val="none" w:sz="0" w:space="0" w:color="auto"/>
        <w:left w:val="none" w:sz="0" w:space="0" w:color="auto"/>
        <w:bottom w:val="none" w:sz="0" w:space="0" w:color="auto"/>
        <w:right w:val="none" w:sz="0" w:space="0" w:color="auto"/>
      </w:divBdr>
    </w:div>
    <w:div w:id="1869903729">
      <w:marLeft w:val="480"/>
      <w:marRight w:val="0"/>
      <w:marTop w:val="0"/>
      <w:marBottom w:val="0"/>
      <w:divBdr>
        <w:top w:val="none" w:sz="0" w:space="0" w:color="auto"/>
        <w:left w:val="none" w:sz="0" w:space="0" w:color="auto"/>
        <w:bottom w:val="none" w:sz="0" w:space="0" w:color="auto"/>
        <w:right w:val="none" w:sz="0" w:space="0" w:color="auto"/>
      </w:divBdr>
    </w:div>
    <w:div w:id="1871140468">
      <w:bodyDiv w:val="1"/>
      <w:marLeft w:val="0"/>
      <w:marRight w:val="0"/>
      <w:marTop w:val="0"/>
      <w:marBottom w:val="0"/>
      <w:divBdr>
        <w:top w:val="none" w:sz="0" w:space="0" w:color="auto"/>
        <w:left w:val="none" w:sz="0" w:space="0" w:color="auto"/>
        <w:bottom w:val="none" w:sz="0" w:space="0" w:color="auto"/>
        <w:right w:val="none" w:sz="0" w:space="0" w:color="auto"/>
      </w:divBdr>
    </w:div>
    <w:div w:id="1871335058">
      <w:bodyDiv w:val="1"/>
      <w:marLeft w:val="0"/>
      <w:marRight w:val="0"/>
      <w:marTop w:val="0"/>
      <w:marBottom w:val="0"/>
      <w:divBdr>
        <w:top w:val="none" w:sz="0" w:space="0" w:color="auto"/>
        <w:left w:val="none" w:sz="0" w:space="0" w:color="auto"/>
        <w:bottom w:val="none" w:sz="0" w:space="0" w:color="auto"/>
        <w:right w:val="none" w:sz="0" w:space="0" w:color="auto"/>
      </w:divBdr>
      <w:divsChild>
        <w:div w:id="1708944081">
          <w:marLeft w:val="480"/>
          <w:marRight w:val="0"/>
          <w:marTop w:val="0"/>
          <w:marBottom w:val="0"/>
          <w:divBdr>
            <w:top w:val="none" w:sz="0" w:space="0" w:color="auto"/>
            <w:left w:val="none" w:sz="0" w:space="0" w:color="auto"/>
            <w:bottom w:val="none" w:sz="0" w:space="0" w:color="auto"/>
            <w:right w:val="none" w:sz="0" w:space="0" w:color="auto"/>
          </w:divBdr>
        </w:div>
        <w:div w:id="2045129655">
          <w:marLeft w:val="480"/>
          <w:marRight w:val="0"/>
          <w:marTop w:val="0"/>
          <w:marBottom w:val="0"/>
          <w:divBdr>
            <w:top w:val="none" w:sz="0" w:space="0" w:color="auto"/>
            <w:left w:val="none" w:sz="0" w:space="0" w:color="auto"/>
            <w:bottom w:val="none" w:sz="0" w:space="0" w:color="auto"/>
            <w:right w:val="none" w:sz="0" w:space="0" w:color="auto"/>
          </w:divBdr>
        </w:div>
        <w:div w:id="1268149050">
          <w:marLeft w:val="480"/>
          <w:marRight w:val="0"/>
          <w:marTop w:val="0"/>
          <w:marBottom w:val="0"/>
          <w:divBdr>
            <w:top w:val="none" w:sz="0" w:space="0" w:color="auto"/>
            <w:left w:val="none" w:sz="0" w:space="0" w:color="auto"/>
            <w:bottom w:val="none" w:sz="0" w:space="0" w:color="auto"/>
            <w:right w:val="none" w:sz="0" w:space="0" w:color="auto"/>
          </w:divBdr>
        </w:div>
        <w:div w:id="1883327448">
          <w:marLeft w:val="480"/>
          <w:marRight w:val="0"/>
          <w:marTop w:val="0"/>
          <w:marBottom w:val="0"/>
          <w:divBdr>
            <w:top w:val="none" w:sz="0" w:space="0" w:color="auto"/>
            <w:left w:val="none" w:sz="0" w:space="0" w:color="auto"/>
            <w:bottom w:val="none" w:sz="0" w:space="0" w:color="auto"/>
            <w:right w:val="none" w:sz="0" w:space="0" w:color="auto"/>
          </w:divBdr>
        </w:div>
        <w:div w:id="1151483568">
          <w:marLeft w:val="480"/>
          <w:marRight w:val="0"/>
          <w:marTop w:val="0"/>
          <w:marBottom w:val="0"/>
          <w:divBdr>
            <w:top w:val="none" w:sz="0" w:space="0" w:color="auto"/>
            <w:left w:val="none" w:sz="0" w:space="0" w:color="auto"/>
            <w:bottom w:val="none" w:sz="0" w:space="0" w:color="auto"/>
            <w:right w:val="none" w:sz="0" w:space="0" w:color="auto"/>
          </w:divBdr>
        </w:div>
        <w:div w:id="29886087">
          <w:marLeft w:val="480"/>
          <w:marRight w:val="0"/>
          <w:marTop w:val="0"/>
          <w:marBottom w:val="0"/>
          <w:divBdr>
            <w:top w:val="none" w:sz="0" w:space="0" w:color="auto"/>
            <w:left w:val="none" w:sz="0" w:space="0" w:color="auto"/>
            <w:bottom w:val="none" w:sz="0" w:space="0" w:color="auto"/>
            <w:right w:val="none" w:sz="0" w:space="0" w:color="auto"/>
          </w:divBdr>
        </w:div>
        <w:div w:id="1185050066">
          <w:marLeft w:val="480"/>
          <w:marRight w:val="0"/>
          <w:marTop w:val="0"/>
          <w:marBottom w:val="0"/>
          <w:divBdr>
            <w:top w:val="none" w:sz="0" w:space="0" w:color="auto"/>
            <w:left w:val="none" w:sz="0" w:space="0" w:color="auto"/>
            <w:bottom w:val="none" w:sz="0" w:space="0" w:color="auto"/>
            <w:right w:val="none" w:sz="0" w:space="0" w:color="auto"/>
          </w:divBdr>
        </w:div>
        <w:div w:id="1153255471">
          <w:marLeft w:val="480"/>
          <w:marRight w:val="0"/>
          <w:marTop w:val="0"/>
          <w:marBottom w:val="0"/>
          <w:divBdr>
            <w:top w:val="none" w:sz="0" w:space="0" w:color="auto"/>
            <w:left w:val="none" w:sz="0" w:space="0" w:color="auto"/>
            <w:bottom w:val="none" w:sz="0" w:space="0" w:color="auto"/>
            <w:right w:val="none" w:sz="0" w:space="0" w:color="auto"/>
          </w:divBdr>
        </w:div>
        <w:div w:id="1699699628">
          <w:marLeft w:val="480"/>
          <w:marRight w:val="0"/>
          <w:marTop w:val="0"/>
          <w:marBottom w:val="0"/>
          <w:divBdr>
            <w:top w:val="none" w:sz="0" w:space="0" w:color="auto"/>
            <w:left w:val="none" w:sz="0" w:space="0" w:color="auto"/>
            <w:bottom w:val="none" w:sz="0" w:space="0" w:color="auto"/>
            <w:right w:val="none" w:sz="0" w:space="0" w:color="auto"/>
          </w:divBdr>
        </w:div>
        <w:div w:id="1164705849">
          <w:marLeft w:val="480"/>
          <w:marRight w:val="0"/>
          <w:marTop w:val="0"/>
          <w:marBottom w:val="0"/>
          <w:divBdr>
            <w:top w:val="none" w:sz="0" w:space="0" w:color="auto"/>
            <w:left w:val="none" w:sz="0" w:space="0" w:color="auto"/>
            <w:bottom w:val="none" w:sz="0" w:space="0" w:color="auto"/>
            <w:right w:val="none" w:sz="0" w:space="0" w:color="auto"/>
          </w:divBdr>
        </w:div>
        <w:div w:id="1469085320">
          <w:marLeft w:val="480"/>
          <w:marRight w:val="0"/>
          <w:marTop w:val="0"/>
          <w:marBottom w:val="0"/>
          <w:divBdr>
            <w:top w:val="none" w:sz="0" w:space="0" w:color="auto"/>
            <w:left w:val="none" w:sz="0" w:space="0" w:color="auto"/>
            <w:bottom w:val="none" w:sz="0" w:space="0" w:color="auto"/>
            <w:right w:val="none" w:sz="0" w:space="0" w:color="auto"/>
          </w:divBdr>
        </w:div>
      </w:divsChild>
    </w:div>
    <w:div w:id="1871796833">
      <w:marLeft w:val="480"/>
      <w:marRight w:val="0"/>
      <w:marTop w:val="0"/>
      <w:marBottom w:val="0"/>
      <w:divBdr>
        <w:top w:val="none" w:sz="0" w:space="0" w:color="auto"/>
        <w:left w:val="none" w:sz="0" w:space="0" w:color="auto"/>
        <w:bottom w:val="none" w:sz="0" w:space="0" w:color="auto"/>
        <w:right w:val="none" w:sz="0" w:space="0" w:color="auto"/>
      </w:divBdr>
    </w:div>
    <w:div w:id="1872179564">
      <w:marLeft w:val="480"/>
      <w:marRight w:val="0"/>
      <w:marTop w:val="0"/>
      <w:marBottom w:val="0"/>
      <w:divBdr>
        <w:top w:val="none" w:sz="0" w:space="0" w:color="auto"/>
        <w:left w:val="none" w:sz="0" w:space="0" w:color="auto"/>
        <w:bottom w:val="none" w:sz="0" w:space="0" w:color="auto"/>
        <w:right w:val="none" w:sz="0" w:space="0" w:color="auto"/>
      </w:divBdr>
    </w:div>
    <w:div w:id="1872914041">
      <w:marLeft w:val="480"/>
      <w:marRight w:val="0"/>
      <w:marTop w:val="0"/>
      <w:marBottom w:val="0"/>
      <w:divBdr>
        <w:top w:val="none" w:sz="0" w:space="0" w:color="auto"/>
        <w:left w:val="none" w:sz="0" w:space="0" w:color="auto"/>
        <w:bottom w:val="none" w:sz="0" w:space="0" w:color="auto"/>
        <w:right w:val="none" w:sz="0" w:space="0" w:color="auto"/>
      </w:divBdr>
    </w:div>
    <w:div w:id="1873417887">
      <w:marLeft w:val="480"/>
      <w:marRight w:val="0"/>
      <w:marTop w:val="0"/>
      <w:marBottom w:val="0"/>
      <w:divBdr>
        <w:top w:val="none" w:sz="0" w:space="0" w:color="auto"/>
        <w:left w:val="none" w:sz="0" w:space="0" w:color="auto"/>
        <w:bottom w:val="none" w:sz="0" w:space="0" w:color="auto"/>
        <w:right w:val="none" w:sz="0" w:space="0" w:color="auto"/>
      </w:divBdr>
    </w:div>
    <w:div w:id="1873423988">
      <w:bodyDiv w:val="1"/>
      <w:marLeft w:val="0"/>
      <w:marRight w:val="0"/>
      <w:marTop w:val="0"/>
      <w:marBottom w:val="0"/>
      <w:divBdr>
        <w:top w:val="none" w:sz="0" w:space="0" w:color="auto"/>
        <w:left w:val="none" w:sz="0" w:space="0" w:color="auto"/>
        <w:bottom w:val="none" w:sz="0" w:space="0" w:color="auto"/>
        <w:right w:val="none" w:sz="0" w:space="0" w:color="auto"/>
      </w:divBdr>
    </w:div>
    <w:div w:id="1873691488">
      <w:bodyDiv w:val="1"/>
      <w:marLeft w:val="0"/>
      <w:marRight w:val="0"/>
      <w:marTop w:val="0"/>
      <w:marBottom w:val="0"/>
      <w:divBdr>
        <w:top w:val="none" w:sz="0" w:space="0" w:color="auto"/>
        <w:left w:val="none" w:sz="0" w:space="0" w:color="auto"/>
        <w:bottom w:val="none" w:sz="0" w:space="0" w:color="auto"/>
        <w:right w:val="none" w:sz="0" w:space="0" w:color="auto"/>
      </w:divBdr>
      <w:divsChild>
        <w:div w:id="519398851">
          <w:marLeft w:val="480"/>
          <w:marRight w:val="0"/>
          <w:marTop w:val="0"/>
          <w:marBottom w:val="0"/>
          <w:divBdr>
            <w:top w:val="none" w:sz="0" w:space="0" w:color="auto"/>
            <w:left w:val="none" w:sz="0" w:space="0" w:color="auto"/>
            <w:bottom w:val="none" w:sz="0" w:space="0" w:color="auto"/>
            <w:right w:val="none" w:sz="0" w:space="0" w:color="auto"/>
          </w:divBdr>
        </w:div>
        <w:div w:id="554856433">
          <w:marLeft w:val="480"/>
          <w:marRight w:val="0"/>
          <w:marTop w:val="0"/>
          <w:marBottom w:val="0"/>
          <w:divBdr>
            <w:top w:val="none" w:sz="0" w:space="0" w:color="auto"/>
            <w:left w:val="none" w:sz="0" w:space="0" w:color="auto"/>
            <w:bottom w:val="none" w:sz="0" w:space="0" w:color="auto"/>
            <w:right w:val="none" w:sz="0" w:space="0" w:color="auto"/>
          </w:divBdr>
        </w:div>
        <w:div w:id="513349652">
          <w:marLeft w:val="480"/>
          <w:marRight w:val="0"/>
          <w:marTop w:val="0"/>
          <w:marBottom w:val="0"/>
          <w:divBdr>
            <w:top w:val="none" w:sz="0" w:space="0" w:color="auto"/>
            <w:left w:val="none" w:sz="0" w:space="0" w:color="auto"/>
            <w:bottom w:val="none" w:sz="0" w:space="0" w:color="auto"/>
            <w:right w:val="none" w:sz="0" w:space="0" w:color="auto"/>
          </w:divBdr>
        </w:div>
        <w:div w:id="1029799178">
          <w:marLeft w:val="480"/>
          <w:marRight w:val="0"/>
          <w:marTop w:val="0"/>
          <w:marBottom w:val="0"/>
          <w:divBdr>
            <w:top w:val="none" w:sz="0" w:space="0" w:color="auto"/>
            <w:left w:val="none" w:sz="0" w:space="0" w:color="auto"/>
            <w:bottom w:val="none" w:sz="0" w:space="0" w:color="auto"/>
            <w:right w:val="none" w:sz="0" w:space="0" w:color="auto"/>
          </w:divBdr>
        </w:div>
        <w:div w:id="418407394">
          <w:marLeft w:val="480"/>
          <w:marRight w:val="0"/>
          <w:marTop w:val="0"/>
          <w:marBottom w:val="0"/>
          <w:divBdr>
            <w:top w:val="none" w:sz="0" w:space="0" w:color="auto"/>
            <w:left w:val="none" w:sz="0" w:space="0" w:color="auto"/>
            <w:bottom w:val="none" w:sz="0" w:space="0" w:color="auto"/>
            <w:right w:val="none" w:sz="0" w:space="0" w:color="auto"/>
          </w:divBdr>
        </w:div>
        <w:div w:id="1694306286">
          <w:marLeft w:val="480"/>
          <w:marRight w:val="0"/>
          <w:marTop w:val="0"/>
          <w:marBottom w:val="0"/>
          <w:divBdr>
            <w:top w:val="none" w:sz="0" w:space="0" w:color="auto"/>
            <w:left w:val="none" w:sz="0" w:space="0" w:color="auto"/>
            <w:bottom w:val="none" w:sz="0" w:space="0" w:color="auto"/>
            <w:right w:val="none" w:sz="0" w:space="0" w:color="auto"/>
          </w:divBdr>
        </w:div>
        <w:div w:id="1790126452">
          <w:marLeft w:val="480"/>
          <w:marRight w:val="0"/>
          <w:marTop w:val="0"/>
          <w:marBottom w:val="0"/>
          <w:divBdr>
            <w:top w:val="none" w:sz="0" w:space="0" w:color="auto"/>
            <w:left w:val="none" w:sz="0" w:space="0" w:color="auto"/>
            <w:bottom w:val="none" w:sz="0" w:space="0" w:color="auto"/>
            <w:right w:val="none" w:sz="0" w:space="0" w:color="auto"/>
          </w:divBdr>
        </w:div>
        <w:div w:id="1061290514">
          <w:marLeft w:val="480"/>
          <w:marRight w:val="0"/>
          <w:marTop w:val="0"/>
          <w:marBottom w:val="0"/>
          <w:divBdr>
            <w:top w:val="none" w:sz="0" w:space="0" w:color="auto"/>
            <w:left w:val="none" w:sz="0" w:space="0" w:color="auto"/>
            <w:bottom w:val="none" w:sz="0" w:space="0" w:color="auto"/>
            <w:right w:val="none" w:sz="0" w:space="0" w:color="auto"/>
          </w:divBdr>
        </w:div>
        <w:div w:id="17506527">
          <w:marLeft w:val="480"/>
          <w:marRight w:val="0"/>
          <w:marTop w:val="0"/>
          <w:marBottom w:val="0"/>
          <w:divBdr>
            <w:top w:val="none" w:sz="0" w:space="0" w:color="auto"/>
            <w:left w:val="none" w:sz="0" w:space="0" w:color="auto"/>
            <w:bottom w:val="none" w:sz="0" w:space="0" w:color="auto"/>
            <w:right w:val="none" w:sz="0" w:space="0" w:color="auto"/>
          </w:divBdr>
        </w:div>
        <w:div w:id="1958289170">
          <w:marLeft w:val="480"/>
          <w:marRight w:val="0"/>
          <w:marTop w:val="0"/>
          <w:marBottom w:val="0"/>
          <w:divBdr>
            <w:top w:val="none" w:sz="0" w:space="0" w:color="auto"/>
            <w:left w:val="none" w:sz="0" w:space="0" w:color="auto"/>
            <w:bottom w:val="none" w:sz="0" w:space="0" w:color="auto"/>
            <w:right w:val="none" w:sz="0" w:space="0" w:color="auto"/>
          </w:divBdr>
        </w:div>
        <w:div w:id="1552575175">
          <w:marLeft w:val="480"/>
          <w:marRight w:val="0"/>
          <w:marTop w:val="0"/>
          <w:marBottom w:val="0"/>
          <w:divBdr>
            <w:top w:val="none" w:sz="0" w:space="0" w:color="auto"/>
            <w:left w:val="none" w:sz="0" w:space="0" w:color="auto"/>
            <w:bottom w:val="none" w:sz="0" w:space="0" w:color="auto"/>
            <w:right w:val="none" w:sz="0" w:space="0" w:color="auto"/>
          </w:divBdr>
        </w:div>
        <w:div w:id="1551918598">
          <w:marLeft w:val="480"/>
          <w:marRight w:val="0"/>
          <w:marTop w:val="0"/>
          <w:marBottom w:val="0"/>
          <w:divBdr>
            <w:top w:val="none" w:sz="0" w:space="0" w:color="auto"/>
            <w:left w:val="none" w:sz="0" w:space="0" w:color="auto"/>
            <w:bottom w:val="none" w:sz="0" w:space="0" w:color="auto"/>
            <w:right w:val="none" w:sz="0" w:space="0" w:color="auto"/>
          </w:divBdr>
        </w:div>
        <w:div w:id="1195194992">
          <w:marLeft w:val="480"/>
          <w:marRight w:val="0"/>
          <w:marTop w:val="0"/>
          <w:marBottom w:val="0"/>
          <w:divBdr>
            <w:top w:val="none" w:sz="0" w:space="0" w:color="auto"/>
            <w:left w:val="none" w:sz="0" w:space="0" w:color="auto"/>
            <w:bottom w:val="none" w:sz="0" w:space="0" w:color="auto"/>
            <w:right w:val="none" w:sz="0" w:space="0" w:color="auto"/>
          </w:divBdr>
        </w:div>
        <w:div w:id="1540969641">
          <w:marLeft w:val="480"/>
          <w:marRight w:val="0"/>
          <w:marTop w:val="0"/>
          <w:marBottom w:val="0"/>
          <w:divBdr>
            <w:top w:val="none" w:sz="0" w:space="0" w:color="auto"/>
            <w:left w:val="none" w:sz="0" w:space="0" w:color="auto"/>
            <w:bottom w:val="none" w:sz="0" w:space="0" w:color="auto"/>
            <w:right w:val="none" w:sz="0" w:space="0" w:color="auto"/>
          </w:divBdr>
        </w:div>
        <w:div w:id="1244795856">
          <w:marLeft w:val="480"/>
          <w:marRight w:val="0"/>
          <w:marTop w:val="0"/>
          <w:marBottom w:val="0"/>
          <w:divBdr>
            <w:top w:val="none" w:sz="0" w:space="0" w:color="auto"/>
            <w:left w:val="none" w:sz="0" w:space="0" w:color="auto"/>
            <w:bottom w:val="none" w:sz="0" w:space="0" w:color="auto"/>
            <w:right w:val="none" w:sz="0" w:space="0" w:color="auto"/>
          </w:divBdr>
        </w:div>
        <w:div w:id="1784837472">
          <w:marLeft w:val="480"/>
          <w:marRight w:val="0"/>
          <w:marTop w:val="0"/>
          <w:marBottom w:val="0"/>
          <w:divBdr>
            <w:top w:val="none" w:sz="0" w:space="0" w:color="auto"/>
            <w:left w:val="none" w:sz="0" w:space="0" w:color="auto"/>
            <w:bottom w:val="none" w:sz="0" w:space="0" w:color="auto"/>
            <w:right w:val="none" w:sz="0" w:space="0" w:color="auto"/>
          </w:divBdr>
        </w:div>
        <w:div w:id="1843887234">
          <w:marLeft w:val="480"/>
          <w:marRight w:val="0"/>
          <w:marTop w:val="0"/>
          <w:marBottom w:val="0"/>
          <w:divBdr>
            <w:top w:val="none" w:sz="0" w:space="0" w:color="auto"/>
            <w:left w:val="none" w:sz="0" w:space="0" w:color="auto"/>
            <w:bottom w:val="none" w:sz="0" w:space="0" w:color="auto"/>
            <w:right w:val="none" w:sz="0" w:space="0" w:color="auto"/>
          </w:divBdr>
        </w:div>
      </w:divsChild>
    </w:div>
    <w:div w:id="1874800928">
      <w:bodyDiv w:val="1"/>
      <w:marLeft w:val="0"/>
      <w:marRight w:val="0"/>
      <w:marTop w:val="0"/>
      <w:marBottom w:val="0"/>
      <w:divBdr>
        <w:top w:val="none" w:sz="0" w:space="0" w:color="auto"/>
        <w:left w:val="none" w:sz="0" w:space="0" w:color="auto"/>
        <w:bottom w:val="none" w:sz="0" w:space="0" w:color="auto"/>
        <w:right w:val="none" w:sz="0" w:space="0" w:color="auto"/>
      </w:divBdr>
    </w:div>
    <w:div w:id="1874804927">
      <w:marLeft w:val="480"/>
      <w:marRight w:val="0"/>
      <w:marTop w:val="0"/>
      <w:marBottom w:val="0"/>
      <w:divBdr>
        <w:top w:val="none" w:sz="0" w:space="0" w:color="auto"/>
        <w:left w:val="none" w:sz="0" w:space="0" w:color="auto"/>
        <w:bottom w:val="none" w:sz="0" w:space="0" w:color="auto"/>
        <w:right w:val="none" w:sz="0" w:space="0" w:color="auto"/>
      </w:divBdr>
    </w:div>
    <w:div w:id="1875076591">
      <w:bodyDiv w:val="1"/>
      <w:marLeft w:val="0"/>
      <w:marRight w:val="0"/>
      <w:marTop w:val="0"/>
      <w:marBottom w:val="0"/>
      <w:divBdr>
        <w:top w:val="none" w:sz="0" w:space="0" w:color="auto"/>
        <w:left w:val="none" w:sz="0" w:space="0" w:color="auto"/>
        <w:bottom w:val="none" w:sz="0" w:space="0" w:color="auto"/>
        <w:right w:val="none" w:sz="0" w:space="0" w:color="auto"/>
      </w:divBdr>
    </w:div>
    <w:div w:id="1875145512">
      <w:marLeft w:val="480"/>
      <w:marRight w:val="0"/>
      <w:marTop w:val="0"/>
      <w:marBottom w:val="0"/>
      <w:divBdr>
        <w:top w:val="none" w:sz="0" w:space="0" w:color="auto"/>
        <w:left w:val="none" w:sz="0" w:space="0" w:color="auto"/>
        <w:bottom w:val="none" w:sz="0" w:space="0" w:color="auto"/>
        <w:right w:val="none" w:sz="0" w:space="0" w:color="auto"/>
      </w:divBdr>
    </w:div>
    <w:div w:id="1875457499">
      <w:bodyDiv w:val="1"/>
      <w:marLeft w:val="0"/>
      <w:marRight w:val="0"/>
      <w:marTop w:val="0"/>
      <w:marBottom w:val="0"/>
      <w:divBdr>
        <w:top w:val="none" w:sz="0" w:space="0" w:color="auto"/>
        <w:left w:val="none" w:sz="0" w:space="0" w:color="auto"/>
        <w:bottom w:val="none" w:sz="0" w:space="0" w:color="auto"/>
        <w:right w:val="none" w:sz="0" w:space="0" w:color="auto"/>
      </w:divBdr>
    </w:div>
    <w:div w:id="1875536574">
      <w:marLeft w:val="480"/>
      <w:marRight w:val="0"/>
      <w:marTop w:val="0"/>
      <w:marBottom w:val="0"/>
      <w:divBdr>
        <w:top w:val="none" w:sz="0" w:space="0" w:color="auto"/>
        <w:left w:val="none" w:sz="0" w:space="0" w:color="auto"/>
        <w:bottom w:val="none" w:sz="0" w:space="0" w:color="auto"/>
        <w:right w:val="none" w:sz="0" w:space="0" w:color="auto"/>
      </w:divBdr>
    </w:div>
    <w:div w:id="1877279704">
      <w:marLeft w:val="480"/>
      <w:marRight w:val="0"/>
      <w:marTop w:val="0"/>
      <w:marBottom w:val="0"/>
      <w:divBdr>
        <w:top w:val="none" w:sz="0" w:space="0" w:color="auto"/>
        <w:left w:val="none" w:sz="0" w:space="0" w:color="auto"/>
        <w:bottom w:val="none" w:sz="0" w:space="0" w:color="auto"/>
        <w:right w:val="none" w:sz="0" w:space="0" w:color="auto"/>
      </w:divBdr>
    </w:div>
    <w:div w:id="1877306942">
      <w:marLeft w:val="480"/>
      <w:marRight w:val="0"/>
      <w:marTop w:val="0"/>
      <w:marBottom w:val="0"/>
      <w:divBdr>
        <w:top w:val="none" w:sz="0" w:space="0" w:color="auto"/>
        <w:left w:val="none" w:sz="0" w:space="0" w:color="auto"/>
        <w:bottom w:val="none" w:sz="0" w:space="0" w:color="auto"/>
        <w:right w:val="none" w:sz="0" w:space="0" w:color="auto"/>
      </w:divBdr>
    </w:div>
    <w:div w:id="1878273657">
      <w:bodyDiv w:val="1"/>
      <w:marLeft w:val="0"/>
      <w:marRight w:val="0"/>
      <w:marTop w:val="0"/>
      <w:marBottom w:val="0"/>
      <w:divBdr>
        <w:top w:val="none" w:sz="0" w:space="0" w:color="auto"/>
        <w:left w:val="none" w:sz="0" w:space="0" w:color="auto"/>
        <w:bottom w:val="none" w:sz="0" w:space="0" w:color="auto"/>
        <w:right w:val="none" w:sz="0" w:space="0" w:color="auto"/>
      </w:divBdr>
    </w:div>
    <w:div w:id="1878858320">
      <w:marLeft w:val="480"/>
      <w:marRight w:val="0"/>
      <w:marTop w:val="0"/>
      <w:marBottom w:val="0"/>
      <w:divBdr>
        <w:top w:val="none" w:sz="0" w:space="0" w:color="auto"/>
        <w:left w:val="none" w:sz="0" w:space="0" w:color="auto"/>
        <w:bottom w:val="none" w:sz="0" w:space="0" w:color="auto"/>
        <w:right w:val="none" w:sz="0" w:space="0" w:color="auto"/>
      </w:divBdr>
    </w:div>
    <w:div w:id="1879704677">
      <w:bodyDiv w:val="1"/>
      <w:marLeft w:val="0"/>
      <w:marRight w:val="0"/>
      <w:marTop w:val="0"/>
      <w:marBottom w:val="0"/>
      <w:divBdr>
        <w:top w:val="none" w:sz="0" w:space="0" w:color="auto"/>
        <w:left w:val="none" w:sz="0" w:space="0" w:color="auto"/>
        <w:bottom w:val="none" w:sz="0" w:space="0" w:color="auto"/>
        <w:right w:val="none" w:sz="0" w:space="0" w:color="auto"/>
      </w:divBdr>
    </w:div>
    <w:div w:id="1880125261">
      <w:marLeft w:val="480"/>
      <w:marRight w:val="0"/>
      <w:marTop w:val="0"/>
      <w:marBottom w:val="0"/>
      <w:divBdr>
        <w:top w:val="none" w:sz="0" w:space="0" w:color="auto"/>
        <w:left w:val="none" w:sz="0" w:space="0" w:color="auto"/>
        <w:bottom w:val="none" w:sz="0" w:space="0" w:color="auto"/>
        <w:right w:val="none" w:sz="0" w:space="0" w:color="auto"/>
      </w:divBdr>
    </w:div>
    <w:div w:id="1880624743">
      <w:marLeft w:val="480"/>
      <w:marRight w:val="0"/>
      <w:marTop w:val="0"/>
      <w:marBottom w:val="0"/>
      <w:divBdr>
        <w:top w:val="none" w:sz="0" w:space="0" w:color="auto"/>
        <w:left w:val="none" w:sz="0" w:space="0" w:color="auto"/>
        <w:bottom w:val="none" w:sz="0" w:space="0" w:color="auto"/>
        <w:right w:val="none" w:sz="0" w:space="0" w:color="auto"/>
      </w:divBdr>
    </w:div>
    <w:div w:id="1881361578">
      <w:marLeft w:val="480"/>
      <w:marRight w:val="0"/>
      <w:marTop w:val="0"/>
      <w:marBottom w:val="0"/>
      <w:divBdr>
        <w:top w:val="none" w:sz="0" w:space="0" w:color="auto"/>
        <w:left w:val="none" w:sz="0" w:space="0" w:color="auto"/>
        <w:bottom w:val="none" w:sz="0" w:space="0" w:color="auto"/>
        <w:right w:val="none" w:sz="0" w:space="0" w:color="auto"/>
      </w:divBdr>
    </w:div>
    <w:div w:id="1881547487">
      <w:marLeft w:val="480"/>
      <w:marRight w:val="0"/>
      <w:marTop w:val="0"/>
      <w:marBottom w:val="0"/>
      <w:divBdr>
        <w:top w:val="none" w:sz="0" w:space="0" w:color="auto"/>
        <w:left w:val="none" w:sz="0" w:space="0" w:color="auto"/>
        <w:bottom w:val="none" w:sz="0" w:space="0" w:color="auto"/>
        <w:right w:val="none" w:sz="0" w:space="0" w:color="auto"/>
      </w:divBdr>
    </w:div>
    <w:div w:id="1882666275">
      <w:bodyDiv w:val="1"/>
      <w:marLeft w:val="0"/>
      <w:marRight w:val="0"/>
      <w:marTop w:val="0"/>
      <w:marBottom w:val="0"/>
      <w:divBdr>
        <w:top w:val="none" w:sz="0" w:space="0" w:color="auto"/>
        <w:left w:val="none" w:sz="0" w:space="0" w:color="auto"/>
        <w:bottom w:val="none" w:sz="0" w:space="0" w:color="auto"/>
        <w:right w:val="none" w:sz="0" w:space="0" w:color="auto"/>
      </w:divBdr>
    </w:div>
    <w:div w:id="1882857874">
      <w:marLeft w:val="480"/>
      <w:marRight w:val="0"/>
      <w:marTop w:val="0"/>
      <w:marBottom w:val="0"/>
      <w:divBdr>
        <w:top w:val="none" w:sz="0" w:space="0" w:color="auto"/>
        <w:left w:val="none" w:sz="0" w:space="0" w:color="auto"/>
        <w:bottom w:val="none" w:sz="0" w:space="0" w:color="auto"/>
        <w:right w:val="none" w:sz="0" w:space="0" w:color="auto"/>
      </w:divBdr>
    </w:div>
    <w:div w:id="1885024857">
      <w:bodyDiv w:val="1"/>
      <w:marLeft w:val="0"/>
      <w:marRight w:val="0"/>
      <w:marTop w:val="0"/>
      <w:marBottom w:val="0"/>
      <w:divBdr>
        <w:top w:val="none" w:sz="0" w:space="0" w:color="auto"/>
        <w:left w:val="none" w:sz="0" w:space="0" w:color="auto"/>
        <w:bottom w:val="none" w:sz="0" w:space="0" w:color="auto"/>
        <w:right w:val="none" w:sz="0" w:space="0" w:color="auto"/>
      </w:divBdr>
    </w:div>
    <w:div w:id="1885216098">
      <w:marLeft w:val="480"/>
      <w:marRight w:val="0"/>
      <w:marTop w:val="0"/>
      <w:marBottom w:val="0"/>
      <w:divBdr>
        <w:top w:val="none" w:sz="0" w:space="0" w:color="auto"/>
        <w:left w:val="none" w:sz="0" w:space="0" w:color="auto"/>
        <w:bottom w:val="none" w:sz="0" w:space="0" w:color="auto"/>
        <w:right w:val="none" w:sz="0" w:space="0" w:color="auto"/>
      </w:divBdr>
    </w:div>
    <w:div w:id="1886599071">
      <w:marLeft w:val="480"/>
      <w:marRight w:val="0"/>
      <w:marTop w:val="0"/>
      <w:marBottom w:val="0"/>
      <w:divBdr>
        <w:top w:val="none" w:sz="0" w:space="0" w:color="auto"/>
        <w:left w:val="none" w:sz="0" w:space="0" w:color="auto"/>
        <w:bottom w:val="none" w:sz="0" w:space="0" w:color="auto"/>
        <w:right w:val="none" w:sz="0" w:space="0" w:color="auto"/>
      </w:divBdr>
    </w:div>
    <w:div w:id="1886867653">
      <w:marLeft w:val="480"/>
      <w:marRight w:val="0"/>
      <w:marTop w:val="0"/>
      <w:marBottom w:val="0"/>
      <w:divBdr>
        <w:top w:val="none" w:sz="0" w:space="0" w:color="auto"/>
        <w:left w:val="none" w:sz="0" w:space="0" w:color="auto"/>
        <w:bottom w:val="none" w:sz="0" w:space="0" w:color="auto"/>
        <w:right w:val="none" w:sz="0" w:space="0" w:color="auto"/>
      </w:divBdr>
    </w:div>
    <w:div w:id="1886942662">
      <w:marLeft w:val="480"/>
      <w:marRight w:val="0"/>
      <w:marTop w:val="0"/>
      <w:marBottom w:val="0"/>
      <w:divBdr>
        <w:top w:val="none" w:sz="0" w:space="0" w:color="auto"/>
        <w:left w:val="none" w:sz="0" w:space="0" w:color="auto"/>
        <w:bottom w:val="none" w:sz="0" w:space="0" w:color="auto"/>
        <w:right w:val="none" w:sz="0" w:space="0" w:color="auto"/>
      </w:divBdr>
    </w:div>
    <w:div w:id="1887790758">
      <w:bodyDiv w:val="1"/>
      <w:marLeft w:val="0"/>
      <w:marRight w:val="0"/>
      <w:marTop w:val="0"/>
      <w:marBottom w:val="0"/>
      <w:divBdr>
        <w:top w:val="none" w:sz="0" w:space="0" w:color="auto"/>
        <w:left w:val="none" w:sz="0" w:space="0" w:color="auto"/>
        <w:bottom w:val="none" w:sz="0" w:space="0" w:color="auto"/>
        <w:right w:val="none" w:sz="0" w:space="0" w:color="auto"/>
      </w:divBdr>
    </w:div>
    <w:div w:id="1887791248">
      <w:bodyDiv w:val="1"/>
      <w:marLeft w:val="0"/>
      <w:marRight w:val="0"/>
      <w:marTop w:val="0"/>
      <w:marBottom w:val="0"/>
      <w:divBdr>
        <w:top w:val="none" w:sz="0" w:space="0" w:color="auto"/>
        <w:left w:val="none" w:sz="0" w:space="0" w:color="auto"/>
        <w:bottom w:val="none" w:sz="0" w:space="0" w:color="auto"/>
        <w:right w:val="none" w:sz="0" w:space="0" w:color="auto"/>
      </w:divBdr>
    </w:div>
    <w:div w:id="1887792485">
      <w:bodyDiv w:val="1"/>
      <w:marLeft w:val="0"/>
      <w:marRight w:val="0"/>
      <w:marTop w:val="0"/>
      <w:marBottom w:val="0"/>
      <w:divBdr>
        <w:top w:val="none" w:sz="0" w:space="0" w:color="auto"/>
        <w:left w:val="none" w:sz="0" w:space="0" w:color="auto"/>
        <w:bottom w:val="none" w:sz="0" w:space="0" w:color="auto"/>
        <w:right w:val="none" w:sz="0" w:space="0" w:color="auto"/>
      </w:divBdr>
      <w:divsChild>
        <w:div w:id="1076898364">
          <w:marLeft w:val="480"/>
          <w:marRight w:val="0"/>
          <w:marTop w:val="0"/>
          <w:marBottom w:val="0"/>
          <w:divBdr>
            <w:top w:val="none" w:sz="0" w:space="0" w:color="auto"/>
            <w:left w:val="none" w:sz="0" w:space="0" w:color="auto"/>
            <w:bottom w:val="none" w:sz="0" w:space="0" w:color="auto"/>
            <w:right w:val="none" w:sz="0" w:space="0" w:color="auto"/>
          </w:divBdr>
        </w:div>
        <w:div w:id="1763334007">
          <w:marLeft w:val="480"/>
          <w:marRight w:val="0"/>
          <w:marTop w:val="0"/>
          <w:marBottom w:val="0"/>
          <w:divBdr>
            <w:top w:val="none" w:sz="0" w:space="0" w:color="auto"/>
            <w:left w:val="none" w:sz="0" w:space="0" w:color="auto"/>
            <w:bottom w:val="none" w:sz="0" w:space="0" w:color="auto"/>
            <w:right w:val="none" w:sz="0" w:space="0" w:color="auto"/>
          </w:divBdr>
        </w:div>
        <w:div w:id="737437537">
          <w:marLeft w:val="480"/>
          <w:marRight w:val="0"/>
          <w:marTop w:val="0"/>
          <w:marBottom w:val="0"/>
          <w:divBdr>
            <w:top w:val="none" w:sz="0" w:space="0" w:color="auto"/>
            <w:left w:val="none" w:sz="0" w:space="0" w:color="auto"/>
            <w:bottom w:val="none" w:sz="0" w:space="0" w:color="auto"/>
            <w:right w:val="none" w:sz="0" w:space="0" w:color="auto"/>
          </w:divBdr>
        </w:div>
        <w:div w:id="2001545735">
          <w:marLeft w:val="480"/>
          <w:marRight w:val="0"/>
          <w:marTop w:val="0"/>
          <w:marBottom w:val="0"/>
          <w:divBdr>
            <w:top w:val="none" w:sz="0" w:space="0" w:color="auto"/>
            <w:left w:val="none" w:sz="0" w:space="0" w:color="auto"/>
            <w:bottom w:val="none" w:sz="0" w:space="0" w:color="auto"/>
            <w:right w:val="none" w:sz="0" w:space="0" w:color="auto"/>
          </w:divBdr>
        </w:div>
        <w:div w:id="1469786468">
          <w:marLeft w:val="480"/>
          <w:marRight w:val="0"/>
          <w:marTop w:val="0"/>
          <w:marBottom w:val="0"/>
          <w:divBdr>
            <w:top w:val="none" w:sz="0" w:space="0" w:color="auto"/>
            <w:left w:val="none" w:sz="0" w:space="0" w:color="auto"/>
            <w:bottom w:val="none" w:sz="0" w:space="0" w:color="auto"/>
            <w:right w:val="none" w:sz="0" w:space="0" w:color="auto"/>
          </w:divBdr>
        </w:div>
        <w:div w:id="1691485687">
          <w:marLeft w:val="480"/>
          <w:marRight w:val="0"/>
          <w:marTop w:val="0"/>
          <w:marBottom w:val="0"/>
          <w:divBdr>
            <w:top w:val="none" w:sz="0" w:space="0" w:color="auto"/>
            <w:left w:val="none" w:sz="0" w:space="0" w:color="auto"/>
            <w:bottom w:val="none" w:sz="0" w:space="0" w:color="auto"/>
            <w:right w:val="none" w:sz="0" w:space="0" w:color="auto"/>
          </w:divBdr>
        </w:div>
        <w:div w:id="2084832423">
          <w:marLeft w:val="480"/>
          <w:marRight w:val="0"/>
          <w:marTop w:val="0"/>
          <w:marBottom w:val="0"/>
          <w:divBdr>
            <w:top w:val="none" w:sz="0" w:space="0" w:color="auto"/>
            <w:left w:val="none" w:sz="0" w:space="0" w:color="auto"/>
            <w:bottom w:val="none" w:sz="0" w:space="0" w:color="auto"/>
            <w:right w:val="none" w:sz="0" w:space="0" w:color="auto"/>
          </w:divBdr>
        </w:div>
        <w:div w:id="1332902737">
          <w:marLeft w:val="480"/>
          <w:marRight w:val="0"/>
          <w:marTop w:val="0"/>
          <w:marBottom w:val="0"/>
          <w:divBdr>
            <w:top w:val="none" w:sz="0" w:space="0" w:color="auto"/>
            <w:left w:val="none" w:sz="0" w:space="0" w:color="auto"/>
            <w:bottom w:val="none" w:sz="0" w:space="0" w:color="auto"/>
            <w:right w:val="none" w:sz="0" w:space="0" w:color="auto"/>
          </w:divBdr>
        </w:div>
        <w:div w:id="71390163">
          <w:marLeft w:val="480"/>
          <w:marRight w:val="0"/>
          <w:marTop w:val="0"/>
          <w:marBottom w:val="0"/>
          <w:divBdr>
            <w:top w:val="none" w:sz="0" w:space="0" w:color="auto"/>
            <w:left w:val="none" w:sz="0" w:space="0" w:color="auto"/>
            <w:bottom w:val="none" w:sz="0" w:space="0" w:color="auto"/>
            <w:right w:val="none" w:sz="0" w:space="0" w:color="auto"/>
          </w:divBdr>
        </w:div>
        <w:div w:id="1003360030">
          <w:marLeft w:val="480"/>
          <w:marRight w:val="0"/>
          <w:marTop w:val="0"/>
          <w:marBottom w:val="0"/>
          <w:divBdr>
            <w:top w:val="none" w:sz="0" w:space="0" w:color="auto"/>
            <w:left w:val="none" w:sz="0" w:space="0" w:color="auto"/>
            <w:bottom w:val="none" w:sz="0" w:space="0" w:color="auto"/>
            <w:right w:val="none" w:sz="0" w:space="0" w:color="auto"/>
          </w:divBdr>
        </w:div>
        <w:div w:id="1021934362">
          <w:marLeft w:val="480"/>
          <w:marRight w:val="0"/>
          <w:marTop w:val="0"/>
          <w:marBottom w:val="0"/>
          <w:divBdr>
            <w:top w:val="none" w:sz="0" w:space="0" w:color="auto"/>
            <w:left w:val="none" w:sz="0" w:space="0" w:color="auto"/>
            <w:bottom w:val="none" w:sz="0" w:space="0" w:color="auto"/>
            <w:right w:val="none" w:sz="0" w:space="0" w:color="auto"/>
          </w:divBdr>
        </w:div>
        <w:div w:id="2096390698">
          <w:marLeft w:val="480"/>
          <w:marRight w:val="0"/>
          <w:marTop w:val="0"/>
          <w:marBottom w:val="0"/>
          <w:divBdr>
            <w:top w:val="none" w:sz="0" w:space="0" w:color="auto"/>
            <w:left w:val="none" w:sz="0" w:space="0" w:color="auto"/>
            <w:bottom w:val="none" w:sz="0" w:space="0" w:color="auto"/>
            <w:right w:val="none" w:sz="0" w:space="0" w:color="auto"/>
          </w:divBdr>
        </w:div>
        <w:div w:id="871696710">
          <w:marLeft w:val="480"/>
          <w:marRight w:val="0"/>
          <w:marTop w:val="0"/>
          <w:marBottom w:val="0"/>
          <w:divBdr>
            <w:top w:val="none" w:sz="0" w:space="0" w:color="auto"/>
            <w:left w:val="none" w:sz="0" w:space="0" w:color="auto"/>
            <w:bottom w:val="none" w:sz="0" w:space="0" w:color="auto"/>
            <w:right w:val="none" w:sz="0" w:space="0" w:color="auto"/>
          </w:divBdr>
        </w:div>
        <w:div w:id="1714228276">
          <w:marLeft w:val="480"/>
          <w:marRight w:val="0"/>
          <w:marTop w:val="0"/>
          <w:marBottom w:val="0"/>
          <w:divBdr>
            <w:top w:val="none" w:sz="0" w:space="0" w:color="auto"/>
            <w:left w:val="none" w:sz="0" w:space="0" w:color="auto"/>
            <w:bottom w:val="none" w:sz="0" w:space="0" w:color="auto"/>
            <w:right w:val="none" w:sz="0" w:space="0" w:color="auto"/>
          </w:divBdr>
        </w:div>
        <w:div w:id="2104446668">
          <w:marLeft w:val="480"/>
          <w:marRight w:val="0"/>
          <w:marTop w:val="0"/>
          <w:marBottom w:val="0"/>
          <w:divBdr>
            <w:top w:val="none" w:sz="0" w:space="0" w:color="auto"/>
            <w:left w:val="none" w:sz="0" w:space="0" w:color="auto"/>
            <w:bottom w:val="none" w:sz="0" w:space="0" w:color="auto"/>
            <w:right w:val="none" w:sz="0" w:space="0" w:color="auto"/>
          </w:divBdr>
        </w:div>
        <w:div w:id="1342967842">
          <w:marLeft w:val="480"/>
          <w:marRight w:val="0"/>
          <w:marTop w:val="0"/>
          <w:marBottom w:val="0"/>
          <w:divBdr>
            <w:top w:val="none" w:sz="0" w:space="0" w:color="auto"/>
            <w:left w:val="none" w:sz="0" w:space="0" w:color="auto"/>
            <w:bottom w:val="none" w:sz="0" w:space="0" w:color="auto"/>
            <w:right w:val="none" w:sz="0" w:space="0" w:color="auto"/>
          </w:divBdr>
        </w:div>
        <w:div w:id="826897770">
          <w:marLeft w:val="480"/>
          <w:marRight w:val="0"/>
          <w:marTop w:val="0"/>
          <w:marBottom w:val="0"/>
          <w:divBdr>
            <w:top w:val="none" w:sz="0" w:space="0" w:color="auto"/>
            <w:left w:val="none" w:sz="0" w:space="0" w:color="auto"/>
            <w:bottom w:val="none" w:sz="0" w:space="0" w:color="auto"/>
            <w:right w:val="none" w:sz="0" w:space="0" w:color="auto"/>
          </w:divBdr>
        </w:div>
      </w:divsChild>
    </w:div>
    <w:div w:id="1888949822">
      <w:bodyDiv w:val="1"/>
      <w:marLeft w:val="0"/>
      <w:marRight w:val="0"/>
      <w:marTop w:val="0"/>
      <w:marBottom w:val="0"/>
      <w:divBdr>
        <w:top w:val="none" w:sz="0" w:space="0" w:color="auto"/>
        <w:left w:val="none" w:sz="0" w:space="0" w:color="auto"/>
        <w:bottom w:val="none" w:sz="0" w:space="0" w:color="auto"/>
        <w:right w:val="none" w:sz="0" w:space="0" w:color="auto"/>
      </w:divBdr>
    </w:div>
    <w:div w:id="1889144150">
      <w:bodyDiv w:val="1"/>
      <w:marLeft w:val="0"/>
      <w:marRight w:val="0"/>
      <w:marTop w:val="0"/>
      <w:marBottom w:val="0"/>
      <w:divBdr>
        <w:top w:val="none" w:sz="0" w:space="0" w:color="auto"/>
        <w:left w:val="none" w:sz="0" w:space="0" w:color="auto"/>
        <w:bottom w:val="none" w:sz="0" w:space="0" w:color="auto"/>
        <w:right w:val="none" w:sz="0" w:space="0" w:color="auto"/>
      </w:divBdr>
    </w:div>
    <w:div w:id="1890149186">
      <w:marLeft w:val="480"/>
      <w:marRight w:val="0"/>
      <w:marTop w:val="0"/>
      <w:marBottom w:val="0"/>
      <w:divBdr>
        <w:top w:val="none" w:sz="0" w:space="0" w:color="auto"/>
        <w:left w:val="none" w:sz="0" w:space="0" w:color="auto"/>
        <w:bottom w:val="none" w:sz="0" w:space="0" w:color="auto"/>
        <w:right w:val="none" w:sz="0" w:space="0" w:color="auto"/>
      </w:divBdr>
    </w:div>
    <w:div w:id="1890724058">
      <w:marLeft w:val="480"/>
      <w:marRight w:val="0"/>
      <w:marTop w:val="0"/>
      <w:marBottom w:val="0"/>
      <w:divBdr>
        <w:top w:val="none" w:sz="0" w:space="0" w:color="auto"/>
        <w:left w:val="none" w:sz="0" w:space="0" w:color="auto"/>
        <w:bottom w:val="none" w:sz="0" w:space="0" w:color="auto"/>
        <w:right w:val="none" w:sz="0" w:space="0" w:color="auto"/>
      </w:divBdr>
    </w:div>
    <w:div w:id="1891265092">
      <w:bodyDiv w:val="1"/>
      <w:marLeft w:val="0"/>
      <w:marRight w:val="0"/>
      <w:marTop w:val="0"/>
      <w:marBottom w:val="0"/>
      <w:divBdr>
        <w:top w:val="none" w:sz="0" w:space="0" w:color="auto"/>
        <w:left w:val="none" w:sz="0" w:space="0" w:color="auto"/>
        <w:bottom w:val="none" w:sz="0" w:space="0" w:color="auto"/>
        <w:right w:val="none" w:sz="0" w:space="0" w:color="auto"/>
      </w:divBdr>
      <w:divsChild>
        <w:div w:id="641498795">
          <w:marLeft w:val="480"/>
          <w:marRight w:val="0"/>
          <w:marTop w:val="0"/>
          <w:marBottom w:val="0"/>
          <w:divBdr>
            <w:top w:val="none" w:sz="0" w:space="0" w:color="auto"/>
            <w:left w:val="none" w:sz="0" w:space="0" w:color="auto"/>
            <w:bottom w:val="none" w:sz="0" w:space="0" w:color="auto"/>
            <w:right w:val="none" w:sz="0" w:space="0" w:color="auto"/>
          </w:divBdr>
        </w:div>
        <w:div w:id="119996904">
          <w:marLeft w:val="480"/>
          <w:marRight w:val="0"/>
          <w:marTop w:val="0"/>
          <w:marBottom w:val="0"/>
          <w:divBdr>
            <w:top w:val="none" w:sz="0" w:space="0" w:color="auto"/>
            <w:left w:val="none" w:sz="0" w:space="0" w:color="auto"/>
            <w:bottom w:val="none" w:sz="0" w:space="0" w:color="auto"/>
            <w:right w:val="none" w:sz="0" w:space="0" w:color="auto"/>
          </w:divBdr>
        </w:div>
        <w:div w:id="1202520917">
          <w:marLeft w:val="480"/>
          <w:marRight w:val="0"/>
          <w:marTop w:val="0"/>
          <w:marBottom w:val="0"/>
          <w:divBdr>
            <w:top w:val="none" w:sz="0" w:space="0" w:color="auto"/>
            <w:left w:val="none" w:sz="0" w:space="0" w:color="auto"/>
            <w:bottom w:val="none" w:sz="0" w:space="0" w:color="auto"/>
            <w:right w:val="none" w:sz="0" w:space="0" w:color="auto"/>
          </w:divBdr>
        </w:div>
        <w:div w:id="2007781395">
          <w:marLeft w:val="480"/>
          <w:marRight w:val="0"/>
          <w:marTop w:val="0"/>
          <w:marBottom w:val="0"/>
          <w:divBdr>
            <w:top w:val="none" w:sz="0" w:space="0" w:color="auto"/>
            <w:left w:val="none" w:sz="0" w:space="0" w:color="auto"/>
            <w:bottom w:val="none" w:sz="0" w:space="0" w:color="auto"/>
            <w:right w:val="none" w:sz="0" w:space="0" w:color="auto"/>
          </w:divBdr>
        </w:div>
        <w:div w:id="335302487">
          <w:marLeft w:val="480"/>
          <w:marRight w:val="0"/>
          <w:marTop w:val="0"/>
          <w:marBottom w:val="0"/>
          <w:divBdr>
            <w:top w:val="none" w:sz="0" w:space="0" w:color="auto"/>
            <w:left w:val="none" w:sz="0" w:space="0" w:color="auto"/>
            <w:bottom w:val="none" w:sz="0" w:space="0" w:color="auto"/>
            <w:right w:val="none" w:sz="0" w:space="0" w:color="auto"/>
          </w:divBdr>
        </w:div>
        <w:div w:id="25257708">
          <w:marLeft w:val="480"/>
          <w:marRight w:val="0"/>
          <w:marTop w:val="0"/>
          <w:marBottom w:val="0"/>
          <w:divBdr>
            <w:top w:val="none" w:sz="0" w:space="0" w:color="auto"/>
            <w:left w:val="none" w:sz="0" w:space="0" w:color="auto"/>
            <w:bottom w:val="none" w:sz="0" w:space="0" w:color="auto"/>
            <w:right w:val="none" w:sz="0" w:space="0" w:color="auto"/>
          </w:divBdr>
        </w:div>
        <w:div w:id="990713960">
          <w:marLeft w:val="480"/>
          <w:marRight w:val="0"/>
          <w:marTop w:val="0"/>
          <w:marBottom w:val="0"/>
          <w:divBdr>
            <w:top w:val="none" w:sz="0" w:space="0" w:color="auto"/>
            <w:left w:val="none" w:sz="0" w:space="0" w:color="auto"/>
            <w:bottom w:val="none" w:sz="0" w:space="0" w:color="auto"/>
            <w:right w:val="none" w:sz="0" w:space="0" w:color="auto"/>
          </w:divBdr>
        </w:div>
        <w:div w:id="1578785355">
          <w:marLeft w:val="480"/>
          <w:marRight w:val="0"/>
          <w:marTop w:val="0"/>
          <w:marBottom w:val="0"/>
          <w:divBdr>
            <w:top w:val="none" w:sz="0" w:space="0" w:color="auto"/>
            <w:left w:val="none" w:sz="0" w:space="0" w:color="auto"/>
            <w:bottom w:val="none" w:sz="0" w:space="0" w:color="auto"/>
            <w:right w:val="none" w:sz="0" w:space="0" w:color="auto"/>
          </w:divBdr>
        </w:div>
        <w:div w:id="712458669">
          <w:marLeft w:val="480"/>
          <w:marRight w:val="0"/>
          <w:marTop w:val="0"/>
          <w:marBottom w:val="0"/>
          <w:divBdr>
            <w:top w:val="none" w:sz="0" w:space="0" w:color="auto"/>
            <w:left w:val="none" w:sz="0" w:space="0" w:color="auto"/>
            <w:bottom w:val="none" w:sz="0" w:space="0" w:color="auto"/>
            <w:right w:val="none" w:sz="0" w:space="0" w:color="auto"/>
          </w:divBdr>
        </w:div>
        <w:div w:id="1718124290">
          <w:marLeft w:val="480"/>
          <w:marRight w:val="0"/>
          <w:marTop w:val="0"/>
          <w:marBottom w:val="0"/>
          <w:divBdr>
            <w:top w:val="none" w:sz="0" w:space="0" w:color="auto"/>
            <w:left w:val="none" w:sz="0" w:space="0" w:color="auto"/>
            <w:bottom w:val="none" w:sz="0" w:space="0" w:color="auto"/>
            <w:right w:val="none" w:sz="0" w:space="0" w:color="auto"/>
          </w:divBdr>
        </w:div>
        <w:div w:id="1580560026">
          <w:marLeft w:val="480"/>
          <w:marRight w:val="0"/>
          <w:marTop w:val="0"/>
          <w:marBottom w:val="0"/>
          <w:divBdr>
            <w:top w:val="none" w:sz="0" w:space="0" w:color="auto"/>
            <w:left w:val="none" w:sz="0" w:space="0" w:color="auto"/>
            <w:bottom w:val="none" w:sz="0" w:space="0" w:color="auto"/>
            <w:right w:val="none" w:sz="0" w:space="0" w:color="auto"/>
          </w:divBdr>
        </w:div>
        <w:div w:id="629288207">
          <w:marLeft w:val="480"/>
          <w:marRight w:val="0"/>
          <w:marTop w:val="0"/>
          <w:marBottom w:val="0"/>
          <w:divBdr>
            <w:top w:val="none" w:sz="0" w:space="0" w:color="auto"/>
            <w:left w:val="none" w:sz="0" w:space="0" w:color="auto"/>
            <w:bottom w:val="none" w:sz="0" w:space="0" w:color="auto"/>
            <w:right w:val="none" w:sz="0" w:space="0" w:color="auto"/>
          </w:divBdr>
        </w:div>
        <w:div w:id="1463303529">
          <w:marLeft w:val="480"/>
          <w:marRight w:val="0"/>
          <w:marTop w:val="0"/>
          <w:marBottom w:val="0"/>
          <w:divBdr>
            <w:top w:val="none" w:sz="0" w:space="0" w:color="auto"/>
            <w:left w:val="none" w:sz="0" w:space="0" w:color="auto"/>
            <w:bottom w:val="none" w:sz="0" w:space="0" w:color="auto"/>
            <w:right w:val="none" w:sz="0" w:space="0" w:color="auto"/>
          </w:divBdr>
        </w:div>
        <w:div w:id="884409101">
          <w:marLeft w:val="480"/>
          <w:marRight w:val="0"/>
          <w:marTop w:val="0"/>
          <w:marBottom w:val="0"/>
          <w:divBdr>
            <w:top w:val="none" w:sz="0" w:space="0" w:color="auto"/>
            <w:left w:val="none" w:sz="0" w:space="0" w:color="auto"/>
            <w:bottom w:val="none" w:sz="0" w:space="0" w:color="auto"/>
            <w:right w:val="none" w:sz="0" w:space="0" w:color="auto"/>
          </w:divBdr>
        </w:div>
        <w:div w:id="1538081659">
          <w:marLeft w:val="480"/>
          <w:marRight w:val="0"/>
          <w:marTop w:val="0"/>
          <w:marBottom w:val="0"/>
          <w:divBdr>
            <w:top w:val="none" w:sz="0" w:space="0" w:color="auto"/>
            <w:left w:val="none" w:sz="0" w:space="0" w:color="auto"/>
            <w:bottom w:val="none" w:sz="0" w:space="0" w:color="auto"/>
            <w:right w:val="none" w:sz="0" w:space="0" w:color="auto"/>
          </w:divBdr>
        </w:div>
        <w:div w:id="433482979">
          <w:marLeft w:val="480"/>
          <w:marRight w:val="0"/>
          <w:marTop w:val="0"/>
          <w:marBottom w:val="0"/>
          <w:divBdr>
            <w:top w:val="none" w:sz="0" w:space="0" w:color="auto"/>
            <w:left w:val="none" w:sz="0" w:space="0" w:color="auto"/>
            <w:bottom w:val="none" w:sz="0" w:space="0" w:color="auto"/>
            <w:right w:val="none" w:sz="0" w:space="0" w:color="auto"/>
          </w:divBdr>
        </w:div>
        <w:div w:id="476068530">
          <w:marLeft w:val="480"/>
          <w:marRight w:val="0"/>
          <w:marTop w:val="0"/>
          <w:marBottom w:val="0"/>
          <w:divBdr>
            <w:top w:val="none" w:sz="0" w:space="0" w:color="auto"/>
            <w:left w:val="none" w:sz="0" w:space="0" w:color="auto"/>
            <w:bottom w:val="none" w:sz="0" w:space="0" w:color="auto"/>
            <w:right w:val="none" w:sz="0" w:space="0" w:color="auto"/>
          </w:divBdr>
        </w:div>
      </w:divsChild>
    </w:div>
    <w:div w:id="1891577903">
      <w:marLeft w:val="480"/>
      <w:marRight w:val="0"/>
      <w:marTop w:val="0"/>
      <w:marBottom w:val="0"/>
      <w:divBdr>
        <w:top w:val="none" w:sz="0" w:space="0" w:color="auto"/>
        <w:left w:val="none" w:sz="0" w:space="0" w:color="auto"/>
        <w:bottom w:val="none" w:sz="0" w:space="0" w:color="auto"/>
        <w:right w:val="none" w:sz="0" w:space="0" w:color="auto"/>
      </w:divBdr>
    </w:div>
    <w:div w:id="1892761957">
      <w:bodyDiv w:val="1"/>
      <w:marLeft w:val="0"/>
      <w:marRight w:val="0"/>
      <w:marTop w:val="0"/>
      <w:marBottom w:val="0"/>
      <w:divBdr>
        <w:top w:val="none" w:sz="0" w:space="0" w:color="auto"/>
        <w:left w:val="none" w:sz="0" w:space="0" w:color="auto"/>
        <w:bottom w:val="none" w:sz="0" w:space="0" w:color="auto"/>
        <w:right w:val="none" w:sz="0" w:space="0" w:color="auto"/>
      </w:divBdr>
    </w:div>
    <w:div w:id="1893037924">
      <w:marLeft w:val="480"/>
      <w:marRight w:val="0"/>
      <w:marTop w:val="0"/>
      <w:marBottom w:val="0"/>
      <w:divBdr>
        <w:top w:val="none" w:sz="0" w:space="0" w:color="auto"/>
        <w:left w:val="none" w:sz="0" w:space="0" w:color="auto"/>
        <w:bottom w:val="none" w:sz="0" w:space="0" w:color="auto"/>
        <w:right w:val="none" w:sz="0" w:space="0" w:color="auto"/>
      </w:divBdr>
    </w:div>
    <w:div w:id="1894535474">
      <w:marLeft w:val="480"/>
      <w:marRight w:val="0"/>
      <w:marTop w:val="0"/>
      <w:marBottom w:val="0"/>
      <w:divBdr>
        <w:top w:val="none" w:sz="0" w:space="0" w:color="auto"/>
        <w:left w:val="none" w:sz="0" w:space="0" w:color="auto"/>
        <w:bottom w:val="none" w:sz="0" w:space="0" w:color="auto"/>
        <w:right w:val="none" w:sz="0" w:space="0" w:color="auto"/>
      </w:divBdr>
    </w:div>
    <w:div w:id="1895240152">
      <w:bodyDiv w:val="1"/>
      <w:marLeft w:val="0"/>
      <w:marRight w:val="0"/>
      <w:marTop w:val="0"/>
      <w:marBottom w:val="0"/>
      <w:divBdr>
        <w:top w:val="none" w:sz="0" w:space="0" w:color="auto"/>
        <w:left w:val="none" w:sz="0" w:space="0" w:color="auto"/>
        <w:bottom w:val="none" w:sz="0" w:space="0" w:color="auto"/>
        <w:right w:val="none" w:sz="0" w:space="0" w:color="auto"/>
      </w:divBdr>
    </w:div>
    <w:div w:id="1895509744">
      <w:marLeft w:val="480"/>
      <w:marRight w:val="0"/>
      <w:marTop w:val="0"/>
      <w:marBottom w:val="0"/>
      <w:divBdr>
        <w:top w:val="none" w:sz="0" w:space="0" w:color="auto"/>
        <w:left w:val="none" w:sz="0" w:space="0" w:color="auto"/>
        <w:bottom w:val="none" w:sz="0" w:space="0" w:color="auto"/>
        <w:right w:val="none" w:sz="0" w:space="0" w:color="auto"/>
      </w:divBdr>
    </w:div>
    <w:div w:id="1895584358">
      <w:marLeft w:val="480"/>
      <w:marRight w:val="0"/>
      <w:marTop w:val="0"/>
      <w:marBottom w:val="0"/>
      <w:divBdr>
        <w:top w:val="none" w:sz="0" w:space="0" w:color="auto"/>
        <w:left w:val="none" w:sz="0" w:space="0" w:color="auto"/>
        <w:bottom w:val="none" w:sz="0" w:space="0" w:color="auto"/>
        <w:right w:val="none" w:sz="0" w:space="0" w:color="auto"/>
      </w:divBdr>
    </w:div>
    <w:div w:id="1896771910">
      <w:marLeft w:val="480"/>
      <w:marRight w:val="0"/>
      <w:marTop w:val="0"/>
      <w:marBottom w:val="0"/>
      <w:divBdr>
        <w:top w:val="none" w:sz="0" w:space="0" w:color="auto"/>
        <w:left w:val="none" w:sz="0" w:space="0" w:color="auto"/>
        <w:bottom w:val="none" w:sz="0" w:space="0" w:color="auto"/>
        <w:right w:val="none" w:sz="0" w:space="0" w:color="auto"/>
      </w:divBdr>
    </w:div>
    <w:div w:id="1897621337">
      <w:marLeft w:val="480"/>
      <w:marRight w:val="0"/>
      <w:marTop w:val="0"/>
      <w:marBottom w:val="0"/>
      <w:divBdr>
        <w:top w:val="none" w:sz="0" w:space="0" w:color="auto"/>
        <w:left w:val="none" w:sz="0" w:space="0" w:color="auto"/>
        <w:bottom w:val="none" w:sz="0" w:space="0" w:color="auto"/>
        <w:right w:val="none" w:sz="0" w:space="0" w:color="auto"/>
      </w:divBdr>
    </w:div>
    <w:div w:id="1897665515">
      <w:marLeft w:val="480"/>
      <w:marRight w:val="0"/>
      <w:marTop w:val="0"/>
      <w:marBottom w:val="0"/>
      <w:divBdr>
        <w:top w:val="none" w:sz="0" w:space="0" w:color="auto"/>
        <w:left w:val="none" w:sz="0" w:space="0" w:color="auto"/>
        <w:bottom w:val="none" w:sz="0" w:space="0" w:color="auto"/>
        <w:right w:val="none" w:sz="0" w:space="0" w:color="auto"/>
      </w:divBdr>
    </w:div>
    <w:div w:id="1899516653">
      <w:marLeft w:val="480"/>
      <w:marRight w:val="0"/>
      <w:marTop w:val="0"/>
      <w:marBottom w:val="0"/>
      <w:divBdr>
        <w:top w:val="none" w:sz="0" w:space="0" w:color="auto"/>
        <w:left w:val="none" w:sz="0" w:space="0" w:color="auto"/>
        <w:bottom w:val="none" w:sz="0" w:space="0" w:color="auto"/>
        <w:right w:val="none" w:sz="0" w:space="0" w:color="auto"/>
      </w:divBdr>
    </w:div>
    <w:div w:id="1899897432">
      <w:bodyDiv w:val="1"/>
      <w:marLeft w:val="0"/>
      <w:marRight w:val="0"/>
      <w:marTop w:val="0"/>
      <w:marBottom w:val="0"/>
      <w:divBdr>
        <w:top w:val="none" w:sz="0" w:space="0" w:color="auto"/>
        <w:left w:val="none" w:sz="0" w:space="0" w:color="auto"/>
        <w:bottom w:val="none" w:sz="0" w:space="0" w:color="auto"/>
        <w:right w:val="none" w:sz="0" w:space="0" w:color="auto"/>
      </w:divBdr>
    </w:div>
    <w:div w:id="1899976194">
      <w:marLeft w:val="480"/>
      <w:marRight w:val="0"/>
      <w:marTop w:val="0"/>
      <w:marBottom w:val="0"/>
      <w:divBdr>
        <w:top w:val="none" w:sz="0" w:space="0" w:color="auto"/>
        <w:left w:val="none" w:sz="0" w:space="0" w:color="auto"/>
        <w:bottom w:val="none" w:sz="0" w:space="0" w:color="auto"/>
        <w:right w:val="none" w:sz="0" w:space="0" w:color="auto"/>
      </w:divBdr>
    </w:div>
    <w:div w:id="1900438169">
      <w:marLeft w:val="480"/>
      <w:marRight w:val="0"/>
      <w:marTop w:val="0"/>
      <w:marBottom w:val="0"/>
      <w:divBdr>
        <w:top w:val="none" w:sz="0" w:space="0" w:color="auto"/>
        <w:left w:val="none" w:sz="0" w:space="0" w:color="auto"/>
        <w:bottom w:val="none" w:sz="0" w:space="0" w:color="auto"/>
        <w:right w:val="none" w:sz="0" w:space="0" w:color="auto"/>
      </w:divBdr>
    </w:div>
    <w:div w:id="1900509952">
      <w:bodyDiv w:val="1"/>
      <w:marLeft w:val="0"/>
      <w:marRight w:val="0"/>
      <w:marTop w:val="0"/>
      <w:marBottom w:val="0"/>
      <w:divBdr>
        <w:top w:val="none" w:sz="0" w:space="0" w:color="auto"/>
        <w:left w:val="none" w:sz="0" w:space="0" w:color="auto"/>
        <w:bottom w:val="none" w:sz="0" w:space="0" w:color="auto"/>
        <w:right w:val="none" w:sz="0" w:space="0" w:color="auto"/>
      </w:divBdr>
    </w:div>
    <w:div w:id="1902208397">
      <w:bodyDiv w:val="1"/>
      <w:marLeft w:val="0"/>
      <w:marRight w:val="0"/>
      <w:marTop w:val="0"/>
      <w:marBottom w:val="0"/>
      <w:divBdr>
        <w:top w:val="none" w:sz="0" w:space="0" w:color="auto"/>
        <w:left w:val="none" w:sz="0" w:space="0" w:color="auto"/>
        <w:bottom w:val="none" w:sz="0" w:space="0" w:color="auto"/>
        <w:right w:val="none" w:sz="0" w:space="0" w:color="auto"/>
      </w:divBdr>
    </w:div>
    <w:div w:id="1902212623">
      <w:bodyDiv w:val="1"/>
      <w:marLeft w:val="0"/>
      <w:marRight w:val="0"/>
      <w:marTop w:val="0"/>
      <w:marBottom w:val="0"/>
      <w:divBdr>
        <w:top w:val="none" w:sz="0" w:space="0" w:color="auto"/>
        <w:left w:val="none" w:sz="0" w:space="0" w:color="auto"/>
        <w:bottom w:val="none" w:sz="0" w:space="0" w:color="auto"/>
        <w:right w:val="none" w:sz="0" w:space="0" w:color="auto"/>
      </w:divBdr>
    </w:div>
    <w:div w:id="1902248902">
      <w:marLeft w:val="480"/>
      <w:marRight w:val="0"/>
      <w:marTop w:val="0"/>
      <w:marBottom w:val="0"/>
      <w:divBdr>
        <w:top w:val="none" w:sz="0" w:space="0" w:color="auto"/>
        <w:left w:val="none" w:sz="0" w:space="0" w:color="auto"/>
        <w:bottom w:val="none" w:sz="0" w:space="0" w:color="auto"/>
        <w:right w:val="none" w:sz="0" w:space="0" w:color="auto"/>
      </w:divBdr>
    </w:div>
    <w:div w:id="1902446264">
      <w:marLeft w:val="480"/>
      <w:marRight w:val="0"/>
      <w:marTop w:val="0"/>
      <w:marBottom w:val="0"/>
      <w:divBdr>
        <w:top w:val="none" w:sz="0" w:space="0" w:color="auto"/>
        <w:left w:val="none" w:sz="0" w:space="0" w:color="auto"/>
        <w:bottom w:val="none" w:sz="0" w:space="0" w:color="auto"/>
        <w:right w:val="none" w:sz="0" w:space="0" w:color="auto"/>
      </w:divBdr>
    </w:div>
    <w:div w:id="1902596996">
      <w:marLeft w:val="480"/>
      <w:marRight w:val="0"/>
      <w:marTop w:val="0"/>
      <w:marBottom w:val="0"/>
      <w:divBdr>
        <w:top w:val="none" w:sz="0" w:space="0" w:color="auto"/>
        <w:left w:val="none" w:sz="0" w:space="0" w:color="auto"/>
        <w:bottom w:val="none" w:sz="0" w:space="0" w:color="auto"/>
        <w:right w:val="none" w:sz="0" w:space="0" w:color="auto"/>
      </w:divBdr>
    </w:div>
    <w:div w:id="1903440167">
      <w:bodyDiv w:val="1"/>
      <w:marLeft w:val="0"/>
      <w:marRight w:val="0"/>
      <w:marTop w:val="0"/>
      <w:marBottom w:val="0"/>
      <w:divBdr>
        <w:top w:val="none" w:sz="0" w:space="0" w:color="auto"/>
        <w:left w:val="none" w:sz="0" w:space="0" w:color="auto"/>
        <w:bottom w:val="none" w:sz="0" w:space="0" w:color="auto"/>
        <w:right w:val="none" w:sz="0" w:space="0" w:color="auto"/>
      </w:divBdr>
    </w:div>
    <w:div w:id="1903564434">
      <w:marLeft w:val="480"/>
      <w:marRight w:val="0"/>
      <w:marTop w:val="0"/>
      <w:marBottom w:val="0"/>
      <w:divBdr>
        <w:top w:val="none" w:sz="0" w:space="0" w:color="auto"/>
        <w:left w:val="none" w:sz="0" w:space="0" w:color="auto"/>
        <w:bottom w:val="none" w:sz="0" w:space="0" w:color="auto"/>
        <w:right w:val="none" w:sz="0" w:space="0" w:color="auto"/>
      </w:divBdr>
    </w:div>
    <w:div w:id="1904294251">
      <w:marLeft w:val="480"/>
      <w:marRight w:val="0"/>
      <w:marTop w:val="0"/>
      <w:marBottom w:val="0"/>
      <w:divBdr>
        <w:top w:val="none" w:sz="0" w:space="0" w:color="auto"/>
        <w:left w:val="none" w:sz="0" w:space="0" w:color="auto"/>
        <w:bottom w:val="none" w:sz="0" w:space="0" w:color="auto"/>
        <w:right w:val="none" w:sz="0" w:space="0" w:color="auto"/>
      </w:divBdr>
    </w:div>
    <w:div w:id="1905293416">
      <w:marLeft w:val="480"/>
      <w:marRight w:val="0"/>
      <w:marTop w:val="0"/>
      <w:marBottom w:val="0"/>
      <w:divBdr>
        <w:top w:val="none" w:sz="0" w:space="0" w:color="auto"/>
        <w:left w:val="none" w:sz="0" w:space="0" w:color="auto"/>
        <w:bottom w:val="none" w:sz="0" w:space="0" w:color="auto"/>
        <w:right w:val="none" w:sz="0" w:space="0" w:color="auto"/>
      </w:divBdr>
    </w:div>
    <w:div w:id="1905604035">
      <w:bodyDiv w:val="1"/>
      <w:marLeft w:val="0"/>
      <w:marRight w:val="0"/>
      <w:marTop w:val="0"/>
      <w:marBottom w:val="0"/>
      <w:divBdr>
        <w:top w:val="none" w:sz="0" w:space="0" w:color="auto"/>
        <w:left w:val="none" w:sz="0" w:space="0" w:color="auto"/>
        <w:bottom w:val="none" w:sz="0" w:space="0" w:color="auto"/>
        <w:right w:val="none" w:sz="0" w:space="0" w:color="auto"/>
      </w:divBdr>
    </w:div>
    <w:div w:id="1906868168">
      <w:marLeft w:val="480"/>
      <w:marRight w:val="0"/>
      <w:marTop w:val="0"/>
      <w:marBottom w:val="0"/>
      <w:divBdr>
        <w:top w:val="none" w:sz="0" w:space="0" w:color="auto"/>
        <w:left w:val="none" w:sz="0" w:space="0" w:color="auto"/>
        <w:bottom w:val="none" w:sz="0" w:space="0" w:color="auto"/>
        <w:right w:val="none" w:sz="0" w:space="0" w:color="auto"/>
      </w:divBdr>
    </w:div>
    <w:div w:id="1907228899">
      <w:bodyDiv w:val="1"/>
      <w:marLeft w:val="0"/>
      <w:marRight w:val="0"/>
      <w:marTop w:val="0"/>
      <w:marBottom w:val="0"/>
      <w:divBdr>
        <w:top w:val="none" w:sz="0" w:space="0" w:color="auto"/>
        <w:left w:val="none" w:sz="0" w:space="0" w:color="auto"/>
        <w:bottom w:val="none" w:sz="0" w:space="0" w:color="auto"/>
        <w:right w:val="none" w:sz="0" w:space="0" w:color="auto"/>
      </w:divBdr>
    </w:div>
    <w:div w:id="1907373674">
      <w:bodyDiv w:val="1"/>
      <w:marLeft w:val="0"/>
      <w:marRight w:val="0"/>
      <w:marTop w:val="0"/>
      <w:marBottom w:val="0"/>
      <w:divBdr>
        <w:top w:val="none" w:sz="0" w:space="0" w:color="auto"/>
        <w:left w:val="none" w:sz="0" w:space="0" w:color="auto"/>
        <w:bottom w:val="none" w:sz="0" w:space="0" w:color="auto"/>
        <w:right w:val="none" w:sz="0" w:space="0" w:color="auto"/>
      </w:divBdr>
    </w:div>
    <w:div w:id="1907909288">
      <w:bodyDiv w:val="1"/>
      <w:marLeft w:val="0"/>
      <w:marRight w:val="0"/>
      <w:marTop w:val="0"/>
      <w:marBottom w:val="0"/>
      <w:divBdr>
        <w:top w:val="none" w:sz="0" w:space="0" w:color="auto"/>
        <w:left w:val="none" w:sz="0" w:space="0" w:color="auto"/>
        <w:bottom w:val="none" w:sz="0" w:space="0" w:color="auto"/>
        <w:right w:val="none" w:sz="0" w:space="0" w:color="auto"/>
      </w:divBdr>
    </w:div>
    <w:div w:id="1908373535">
      <w:bodyDiv w:val="1"/>
      <w:marLeft w:val="0"/>
      <w:marRight w:val="0"/>
      <w:marTop w:val="0"/>
      <w:marBottom w:val="0"/>
      <w:divBdr>
        <w:top w:val="none" w:sz="0" w:space="0" w:color="auto"/>
        <w:left w:val="none" w:sz="0" w:space="0" w:color="auto"/>
        <w:bottom w:val="none" w:sz="0" w:space="0" w:color="auto"/>
        <w:right w:val="none" w:sz="0" w:space="0" w:color="auto"/>
      </w:divBdr>
    </w:div>
    <w:div w:id="1908413146">
      <w:marLeft w:val="480"/>
      <w:marRight w:val="0"/>
      <w:marTop w:val="0"/>
      <w:marBottom w:val="0"/>
      <w:divBdr>
        <w:top w:val="none" w:sz="0" w:space="0" w:color="auto"/>
        <w:left w:val="none" w:sz="0" w:space="0" w:color="auto"/>
        <w:bottom w:val="none" w:sz="0" w:space="0" w:color="auto"/>
        <w:right w:val="none" w:sz="0" w:space="0" w:color="auto"/>
      </w:divBdr>
    </w:div>
    <w:div w:id="1908419698">
      <w:marLeft w:val="480"/>
      <w:marRight w:val="0"/>
      <w:marTop w:val="0"/>
      <w:marBottom w:val="0"/>
      <w:divBdr>
        <w:top w:val="none" w:sz="0" w:space="0" w:color="auto"/>
        <w:left w:val="none" w:sz="0" w:space="0" w:color="auto"/>
        <w:bottom w:val="none" w:sz="0" w:space="0" w:color="auto"/>
        <w:right w:val="none" w:sz="0" w:space="0" w:color="auto"/>
      </w:divBdr>
    </w:div>
    <w:div w:id="1908882330">
      <w:bodyDiv w:val="1"/>
      <w:marLeft w:val="0"/>
      <w:marRight w:val="0"/>
      <w:marTop w:val="0"/>
      <w:marBottom w:val="0"/>
      <w:divBdr>
        <w:top w:val="none" w:sz="0" w:space="0" w:color="auto"/>
        <w:left w:val="none" w:sz="0" w:space="0" w:color="auto"/>
        <w:bottom w:val="none" w:sz="0" w:space="0" w:color="auto"/>
        <w:right w:val="none" w:sz="0" w:space="0" w:color="auto"/>
      </w:divBdr>
    </w:div>
    <w:div w:id="1910119067">
      <w:marLeft w:val="480"/>
      <w:marRight w:val="0"/>
      <w:marTop w:val="0"/>
      <w:marBottom w:val="0"/>
      <w:divBdr>
        <w:top w:val="none" w:sz="0" w:space="0" w:color="auto"/>
        <w:left w:val="none" w:sz="0" w:space="0" w:color="auto"/>
        <w:bottom w:val="none" w:sz="0" w:space="0" w:color="auto"/>
        <w:right w:val="none" w:sz="0" w:space="0" w:color="auto"/>
      </w:divBdr>
    </w:div>
    <w:div w:id="1910381997">
      <w:marLeft w:val="480"/>
      <w:marRight w:val="0"/>
      <w:marTop w:val="0"/>
      <w:marBottom w:val="0"/>
      <w:divBdr>
        <w:top w:val="none" w:sz="0" w:space="0" w:color="auto"/>
        <w:left w:val="none" w:sz="0" w:space="0" w:color="auto"/>
        <w:bottom w:val="none" w:sz="0" w:space="0" w:color="auto"/>
        <w:right w:val="none" w:sz="0" w:space="0" w:color="auto"/>
      </w:divBdr>
    </w:div>
    <w:div w:id="1911230946">
      <w:bodyDiv w:val="1"/>
      <w:marLeft w:val="0"/>
      <w:marRight w:val="0"/>
      <w:marTop w:val="0"/>
      <w:marBottom w:val="0"/>
      <w:divBdr>
        <w:top w:val="none" w:sz="0" w:space="0" w:color="auto"/>
        <w:left w:val="none" w:sz="0" w:space="0" w:color="auto"/>
        <w:bottom w:val="none" w:sz="0" w:space="0" w:color="auto"/>
        <w:right w:val="none" w:sz="0" w:space="0" w:color="auto"/>
      </w:divBdr>
    </w:div>
    <w:div w:id="1911768558">
      <w:marLeft w:val="480"/>
      <w:marRight w:val="0"/>
      <w:marTop w:val="0"/>
      <w:marBottom w:val="0"/>
      <w:divBdr>
        <w:top w:val="none" w:sz="0" w:space="0" w:color="auto"/>
        <w:left w:val="none" w:sz="0" w:space="0" w:color="auto"/>
        <w:bottom w:val="none" w:sz="0" w:space="0" w:color="auto"/>
        <w:right w:val="none" w:sz="0" w:space="0" w:color="auto"/>
      </w:divBdr>
    </w:div>
    <w:div w:id="1912153359">
      <w:marLeft w:val="480"/>
      <w:marRight w:val="0"/>
      <w:marTop w:val="0"/>
      <w:marBottom w:val="0"/>
      <w:divBdr>
        <w:top w:val="none" w:sz="0" w:space="0" w:color="auto"/>
        <w:left w:val="none" w:sz="0" w:space="0" w:color="auto"/>
        <w:bottom w:val="none" w:sz="0" w:space="0" w:color="auto"/>
        <w:right w:val="none" w:sz="0" w:space="0" w:color="auto"/>
      </w:divBdr>
    </w:div>
    <w:div w:id="1912155379">
      <w:bodyDiv w:val="1"/>
      <w:marLeft w:val="0"/>
      <w:marRight w:val="0"/>
      <w:marTop w:val="0"/>
      <w:marBottom w:val="0"/>
      <w:divBdr>
        <w:top w:val="none" w:sz="0" w:space="0" w:color="auto"/>
        <w:left w:val="none" w:sz="0" w:space="0" w:color="auto"/>
        <w:bottom w:val="none" w:sz="0" w:space="0" w:color="auto"/>
        <w:right w:val="none" w:sz="0" w:space="0" w:color="auto"/>
      </w:divBdr>
    </w:div>
    <w:div w:id="1912613023">
      <w:marLeft w:val="480"/>
      <w:marRight w:val="0"/>
      <w:marTop w:val="0"/>
      <w:marBottom w:val="0"/>
      <w:divBdr>
        <w:top w:val="none" w:sz="0" w:space="0" w:color="auto"/>
        <w:left w:val="none" w:sz="0" w:space="0" w:color="auto"/>
        <w:bottom w:val="none" w:sz="0" w:space="0" w:color="auto"/>
        <w:right w:val="none" w:sz="0" w:space="0" w:color="auto"/>
      </w:divBdr>
    </w:div>
    <w:div w:id="1912962188">
      <w:marLeft w:val="480"/>
      <w:marRight w:val="0"/>
      <w:marTop w:val="0"/>
      <w:marBottom w:val="0"/>
      <w:divBdr>
        <w:top w:val="none" w:sz="0" w:space="0" w:color="auto"/>
        <w:left w:val="none" w:sz="0" w:space="0" w:color="auto"/>
        <w:bottom w:val="none" w:sz="0" w:space="0" w:color="auto"/>
        <w:right w:val="none" w:sz="0" w:space="0" w:color="auto"/>
      </w:divBdr>
    </w:div>
    <w:div w:id="1913275093">
      <w:marLeft w:val="480"/>
      <w:marRight w:val="0"/>
      <w:marTop w:val="0"/>
      <w:marBottom w:val="0"/>
      <w:divBdr>
        <w:top w:val="none" w:sz="0" w:space="0" w:color="auto"/>
        <w:left w:val="none" w:sz="0" w:space="0" w:color="auto"/>
        <w:bottom w:val="none" w:sz="0" w:space="0" w:color="auto"/>
        <w:right w:val="none" w:sz="0" w:space="0" w:color="auto"/>
      </w:divBdr>
    </w:div>
    <w:div w:id="1913612234">
      <w:bodyDiv w:val="1"/>
      <w:marLeft w:val="0"/>
      <w:marRight w:val="0"/>
      <w:marTop w:val="0"/>
      <w:marBottom w:val="0"/>
      <w:divBdr>
        <w:top w:val="none" w:sz="0" w:space="0" w:color="auto"/>
        <w:left w:val="none" w:sz="0" w:space="0" w:color="auto"/>
        <w:bottom w:val="none" w:sz="0" w:space="0" w:color="auto"/>
        <w:right w:val="none" w:sz="0" w:space="0" w:color="auto"/>
      </w:divBdr>
    </w:div>
    <w:div w:id="1914655014">
      <w:marLeft w:val="480"/>
      <w:marRight w:val="0"/>
      <w:marTop w:val="0"/>
      <w:marBottom w:val="0"/>
      <w:divBdr>
        <w:top w:val="none" w:sz="0" w:space="0" w:color="auto"/>
        <w:left w:val="none" w:sz="0" w:space="0" w:color="auto"/>
        <w:bottom w:val="none" w:sz="0" w:space="0" w:color="auto"/>
        <w:right w:val="none" w:sz="0" w:space="0" w:color="auto"/>
      </w:divBdr>
    </w:div>
    <w:div w:id="1915120538">
      <w:bodyDiv w:val="1"/>
      <w:marLeft w:val="0"/>
      <w:marRight w:val="0"/>
      <w:marTop w:val="0"/>
      <w:marBottom w:val="0"/>
      <w:divBdr>
        <w:top w:val="none" w:sz="0" w:space="0" w:color="auto"/>
        <w:left w:val="none" w:sz="0" w:space="0" w:color="auto"/>
        <w:bottom w:val="none" w:sz="0" w:space="0" w:color="auto"/>
        <w:right w:val="none" w:sz="0" w:space="0" w:color="auto"/>
      </w:divBdr>
    </w:div>
    <w:div w:id="1915236339">
      <w:marLeft w:val="480"/>
      <w:marRight w:val="0"/>
      <w:marTop w:val="0"/>
      <w:marBottom w:val="0"/>
      <w:divBdr>
        <w:top w:val="none" w:sz="0" w:space="0" w:color="auto"/>
        <w:left w:val="none" w:sz="0" w:space="0" w:color="auto"/>
        <w:bottom w:val="none" w:sz="0" w:space="0" w:color="auto"/>
        <w:right w:val="none" w:sz="0" w:space="0" w:color="auto"/>
      </w:divBdr>
    </w:div>
    <w:div w:id="1915315855">
      <w:marLeft w:val="480"/>
      <w:marRight w:val="0"/>
      <w:marTop w:val="0"/>
      <w:marBottom w:val="0"/>
      <w:divBdr>
        <w:top w:val="none" w:sz="0" w:space="0" w:color="auto"/>
        <w:left w:val="none" w:sz="0" w:space="0" w:color="auto"/>
        <w:bottom w:val="none" w:sz="0" w:space="0" w:color="auto"/>
        <w:right w:val="none" w:sz="0" w:space="0" w:color="auto"/>
      </w:divBdr>
    </w:div>
    <w:div w:id="1915316179">
      <w:marLeft w:val="480"/>
      <w:marRight w:val="0"/>
      <w:marTop w:val="0"/>
      <w:marBottom w:val="0"/>
      <w:divBdr>
        <w:top w:val="none" w:sz="0" w:space="0" w:color="auto"/>
        <w:left w:val="none" w:sz="0" w:space="0" w:color="auto"/>
        <w:bottom w:val="none" w:sz="0" w:space="0" w:color="auto"/>
        <w:right w:val="none" w:sz="0" w:space="0" w:color="auto"/>
      </w:divBdr>
    </w:div>
    <w:div w:id="1915432241">
      <w:bodyDiv w:val="1"/>
      <w:marLeft w:val="0"/>
      <w:marRight w:val="0"/>
      <w:marTop w:val="0"/>
      <w:marBottom w:val="0"/>
      <w:divBdr>
        <w:top w:val="none" w:sz="0" w:space="0" w:color="auto"/>
        <w:left w:val="none" w:sz="0" w:space="0" w:color="auto"/>
        <w:bottom w:val="none" w:sz="0" w:space="0" w:color="auto"/>
        <w:right w:val="none" w:sz="0" w:space="0" w:color="auto"/>
      </w:divBdr>
    </w:div>
    <w:div w:id="1915898701">
      <w:marLeft w:val="480"/>
      <w:marRight w:val="0"/>
      <w:marTop w:val="0"/>
      <w:marBottom w:val="0"/>
      <w:divBdr>
        <w:top w:val="none" w:sz="0" w:space="0" w:color="auto"/>
        <w:left w:val="none" w:sz="0" w:space="0" w:color="auto"/>
        <w:bottom w:val="none" w:sz="0" w:space="0" w:color="auto"/>
        <w:right w:val="none" w:sz="0" w:space="0" w:color="auto"/>
      </w:divBdr>
    </w:div>
    <w:div w:id="1916812985">
      <w:bodyDiv w:val="1"/>
      <w:marLeft w:val="0"/>
      <w:marRight w:val="0"/>
      <w:marTop w:val="0"/>
      <w:marBottom w:val="0"/>
      <w:divBdr>
        <w:top w:val="none" w:sz="0" w:space="0" w:color="auto"/>
        <w:left w:val="none" w:sz="0" w:space="0" w:color="auto"/>
        <w:bottom w:val="none" w:sz="0" w:space="0" w:color="auto"/>
        <w:right w:val="none" w:sz="0" w:space="0" w:color="auto"/>
      </w:divBdr>
    </w:div>
    <w:div w:id="1917201303">
      <w:bodyDiv w:val="1"/>
      <w:marLeft w:val="0"/>
      <w:marRight w:val="0"/>
      <w:marTop w:val="0"/>
      <w:marBottom w:val="0"/>
      <w:divBdr>
        <w:top w:val="none" w:sz="0" w:space="0" w:color="auto"/>
        <w:left w:val="none" w:sz="0" w:space="0" w:color="auto"/>
        <w:bottom w:val="none" w:sz="0" w:space="0" w:color="auto"/>
        <w:right w:val="none" w:sz="0" w:space="0" w:color="auto"/>
      </w:divBdr>
    </w:div>
    <w:div w:id="1917668388">
      <w:marLeft w:val="480"/>
      <w:marRight w:val="0"/>
      <w:marTop w:val="0"/>
      <w:marBottom w:val="0"/>
      <w:divBdr>
        <w:top w:val="none" w:sz="0" w:space="0" w:color="auto"/>
        <w:left w:val="none" w:sz="0" w:space="0" w:color="auto"/>
        <w:bottom w:val="none" w:sz="0" w:space="0" w:color="auto"/>
        <w:right w:val="none" w:sz="0" w:space="0" w:color="auto"/>
      </w:divBdr>
    </w:div>
    <w:div w:id="1917864554">
      <w:marLeft w:val="480"/>
      <w:marRight w:val="0"/>
      <w:marTop w:val="0"/>
      <w:marBottom w:val="0"/>
      <w:divBdr>
        <w:top w:val="none" w:sz="0" w:space="0" w:color="auto"/>
        <w:left w:val="none" w:sz="0" w:space="0" w:color="auto"/>
        <w:bottom w:val="none" w:sz="0" w:space="0" w:color="auto"/>
        <w:right w:val="none" w:sz="0" w:space="0" w:color="auto"/>
      </w:divBdr>
    </w:div>
    <w:div w:id="1918052894">
      <w:marLeft w:val="480"/>
      <w:marRight w:val="0"/>
      <w:marTop w:val="0"/>
      <w:marBottom w:val="0"/>
      <w:divBdr>
        <w:top w:val="none" w:sz="0" w:space="0" w:color="auto"/>
        <w:left w:val="none" w:sz="0" w:space="0" w:color="auto"/>
        <w:bottom w:val="none" w:sz="0" w:space="0" w:color="auto"/>
        <w:right w:val="none" w:sz="0" w:space="0" w:color="auto"/>
      </w:divBdr>
    </w:div>
    <w:div w:id="1918711850">
      <w:marLeft w:val="480"/>
      <w:marRight w:val="0"/>
      <w:marTop w:val="0"/>
      <w:marBottom w:val="0"/>
      <w:divBdr>
        <w:top w:val="none" w:sz="0" w:space="0" w:color="auto"/>
        <w:left w:val="none" w:sz="0" w:space="0" w:color="auto"/>
        <w:bottom w:val="none" w:sz="0" w:space="0" w:color="auto"/>
        <w:right w:val="none" w:sz="0" w:space="0" w:color="auto"/>
      </w:divBdr>
    </w:div>
    <w:div w:id="1919292475">
      <w:bodyDiv w:val="1"/>
      <w:marLeft w:val="0"/>
      <w:marRight w:val="0"/>
      <w:marTop w:val="0"/>
      <w:marBottom w:val="0"/>
      <w:divBdr>
        <w:top w:val="none" w:sz="0" w:space="0" w:color="auto"/>
        <w:left w:val="none" w:sz="0" w:space="0" w:color="auto"/>
        <w:bottom w:val="none" w:sz="0" w:space="0" w:color="auto"/>
        <w:right w:val="none" w:sz="0" w:space="0" w:color="auto"/>
      </w:divBdr>
    </w:div>
    <w:div w:id="1919822381">
      <w:marLeft w:val="480"/>
      <w:marRight w:val="0"/>
      <w:marTop w:val="0"/>
      <w:marBottom w:val="0"/>
      <w:divBdr>
        <w:top w:val="none" w:sz="0" w:space="0" w:color="auto"/>
        <w:left w:val="none" w:sz="0" w:space="0" w:color="auto"/>
        <w:bottom w:val="none" w:sz="0" w:space="0" w:color="auto"/>
        <w:right w:val="none" w:sz="0" w:space="0" w:color="auto"/>
      </w:divBdr>
    </w:div>
    <w:div w:id="1920289308">
      <w:marLeft w:val="480"/>
      <w:marRight w:val="0"/>
      <w:marTop w:val="0"/>
      <w:marBottom w:val="0"/>
      <w:divBdr>
        <w:top w:val="none" w:sz="0" w:space="0" w:color="auto"/>
        <w:left w:val="none" w:sz="0" w:space="0" w:color="auto"/>
        <w:bottom w:val="none" w:sz="0" w:space="0" w:color="auto"/>
        <w:right w:val="none" w:sz="0" w:space="0" w:color="auto"/>
      </w:divBdr>
    </w:div>
    <w:div w:id="1920940664">
      <w:marLeft w:val="480"/>
      <w:marRight w:val="0"/>
      <w:marTop w:val="0"/>
      <w:marBottom w:val="0"/>
      <w:divBdr>
        <w:top w:val="none" w:sz="0" w:space="0" w:color="auto"/>
        <w:left w:val="none" w:sz="0" w:space="0" w:color="auto"/>
        <w:bottom w:val="none" w:sz="0" w:space="0" w:color="auto"/>
        <w:right w:val="none" w:sz="0" w:space="0" w:color="auto"/>
      </w:divBdr>
    </w:div>
    <w:div w:id="1922520646">
      <w:bodyDiv w:val="1"/>
      <w:marLeft w:val="0"/>
      <w:marRight w:val="0"/>
      <w:marTop w:val="0"/>
      <w:marBottom w:val="0"/>
      <w:divBdr>
        <w:top w:val="none" w:sz="0" w:space="0" w:color="auto"/>
        <w:left w:val="none" w:sz="0" w:space="0" w:color="auto"/>
        <w:bottom w:val="none" w:sz="0" w:space="0" w:color="auto"/>
        <w:right w:val="none" w:sz="0" w:space="0" w:color="auto"/>
      </w:divBdr>
    </w:div>
    <w:div w:id="1922835359">
      <w:bodyDiv w:val="1"/>
      <w:marLeft w:val="0"/>
      <w:marRight w:val="0"/>
      <w:marTop w:val="0"/>
      <w:marBottom w:val="0"/>
      <w:divBdr>
        <w:top w:val="none" w:sz="0" w:space="0" w:color="auto"/>
        <w:left w:val="none" w:sz="0" w:space="0" w:color="auto"/>
        <w:bottom w:val="none" w:sz="0" w:space="0" w:color="auto"/>
        <w:right w:val="none" w:sz="0" w:space="0" w:color="auto"/>
      </w:divBdr>
    </w:div>
    <w:div w:id="1923904578">
      <w:bodyDiv w:val="1"/>
      <w:marLeft w:val="0"/>
      <w:marRight w:val="0"/>
      <w:marTop w:val="0"/>
      <w:marBottom w:val="0"/>
      <w:divBdr>
        <w:top w:val="none" w:sz="0" w:space="0" w:color="auto"/>
        <w:left w:val="none" w:sz="0" w:space="0" w:color="auto"/>
        <w:bottom w:val="none" w:sz="0" w:space="0" w:color="auto"/>
        <w:right w:val="none" w:sz="0" w:space="0" w:color="auto"/>
      </w:divBdr>
    </w:div>
    <w:div w:id="1924142638">
      <w:marLeft w:val="480"/>
      <w:marRight w:val="0"/>
      <w:marTop w:val="0"/>
      <w:marBottom w:val="0"/>
      <w:divBdr>
        <w:top w:val="none" w:sz="0" w:space="0" w:color="auto"/>
        <w:left w:val="none" w:sz="0" w:space="0" w:color="auto"/>
        <w:bottom w:val="none" w:sz="0" w:space="0" w:color="auto"/>
        <w:right w:val="none" w:sz="0" w:space="0" w:color="auto"/>
      </w:divBdr>
    </w:div>
    <w:div w:id="1924290542">
      <w:marLeft w:val="480"/>
      <w:marRight w:val="0"/>
      <w:marTop w:val="0"/>
      <w:marBottom w:val="0"/>
      <w:divBdr>
        <w:top w:val="none" w:sz="0" w:space="0" w:color="auto"/>
        <w:left w:val="none" w:sz="0" w:space="0" w:color="auto"/>
        <w:bottom w:val="none" w:sz="0" w:space="0" w:color="auto"/>
        <w:right w:val="none" w:sz="0" w:space="0" w:color="auto"/>
      </w:divBdr>
    </w:div>
    <w:div w:id="1924294540">
      <w:bodyDiv w:val="1"/>
      <w:marLeft w:val="0"/>
      <w:marRight w:val="0"/>
      <w:marTop w:val="0"/>
      <w:marBottom w:val="0"/>
      <w:divBdr>
        <w:top w:val="none" w:sz="0" w:space="0" w:color="auto"/>
        <w:left w:val="none" w:sz="0" w:space="0" w:color="auto"/>
        <w:bottom w:val="none" w:sz="0" w:space="0" w:color="auto"/>
        <w:right w:val="none" w:sz="0" w:space="0" w:color="auto"/>
      </w:divBdr>
      <w:divsChild>
        <w:div w:id="625048010">
          <w:marLeft w:val="480"/>
          <w:marRight w:val="0"/>
          <w:marTop w:val="0"/>
          <w:marBottom w:val="0"/>
          <w:divBdr>
            <w:top w:val="none" w:sz="0" w:space="0" w:color="auto"/>
            <w:left w:val="none" w:sz="0" w:space="0" w:color="auto"/>
            <w:bottom w:val="none" w:sz="0" w:space="0" w:color="auto"/>
            <w:right w:val="none" w:sz="0" w:space="0" w:color="auto"/>
          </w:divBdr>
        </w:div>
        <w:div w:id="935595512">
          <w:marLeft w:val="480"/>
          <w:marRight w:val="0"/>
          <w:marTop w:val="0"/>
          <w:marBottom w:val="0"/>
          <w:divBdr>
            <w:top w:val="none" w:sz="0" w:space="0" w:color="auto"/>
            <w:left w:val="none" w:sz="0" w:space="0" w:color="auto"/>
            <w:bottom w:val="none" w:sz="0" w:space="0" w:color="auto"/>
            <w:right w:val="none" w:sz="0" w:space="0" w:color="auto"/>
          </w:divBdr>
        </w:div>
        <w:div w:id="1654486556">
          <w:marLeft w:val="480"/>
          <w:marRight w:val="0"/>
          <w:marTop w:val="0"/>
          <w:marBottom w:val="0"/>
          <w:divBdr>
            <w:top w:val="none" w:sz="0" w:space="0" w:color="auto"/>
            <w:left w:val="none" w:sz="0" w:space="0" w:color="auto"/>
            <w:bottom w:val="none" w:sz="0" w:space="0" w:color="auto"/>
            <w:right w:val="none" w:sz="0" w:space="0" w:color="auto"/>
          </w:divBdr>
        </w:div>
        <w:div w:id="1685282455">
          <w:marLeft w:val="480"/>
          <w:marRight w:val="0"/>
          <w:marTop w:val="0"/>
          <w:marBottom w:val="0"/>
          <w:divBdr>
            <w:top w:val="none" w:sz="0" w:space="0" w:color="auto"/>
            <w:left w:val="none" w:sz="0" w:space="0" w:color="auto"/>
            <w:bottom w:val="none" w:sz="0" w:space="0" w:color="auto"/>
            <w:right w:val="none" w:sz="0" w:space="0" w:color="auto"/>
          </w:divBdr>
        </w:div>
        <w:div w:id="1022978910">
          <w:marLeft w:val="480"/>
          <w:marRight w:val="0"/>
          <w:marTop w:val="0"/>
          <w:marBottom w:val="0"/>
          <w:divBdr>
            <w:top w:val="none" w:sz="0" w:space="0" w:color="auto"/>
            <w:left w:val="none" w:sz="0" w:space="0" w:color="auto"/>
            <w:bottom w:val="none" w:sz="0" w:space="0" w:color="auto"/>
            <w:right w:val="none" w:sz="0" w:space="0" w:color="auto"/>
          </w:divBdr>
        </w:div>
        <w:div w:id="1451700566">
          <w:marLeft w:val="480"/>
          <w:marRight w:val="0"/>
          <w:marTop w:val="0"/>
          <w:marBottom w:val="0"/>
          <w:divBdr>
            <w:top w:val="none" w:sz="0" w:space="0" w:color="auto"/>
            <w:left w:val="none" w:sz="0" w:space="0" w:color="auto"/>
            <w:bottom w:val="none" w:sz="0" w:space="0" w:color="auto"/>
            <w:right w:val="none" w:sz="0" w:space="0" w:color="auto"/>
          </w:divBdr>
        </w:div>
        <w:div w:id="795638468">
          <w:marLeft w:val="480"/>
          <w:marRight w:val="0"/>
          <w:marTop w:val="0"/>
          <w:marBottom w:val="0"/>
          <w:divBdr>
            <w:top w:val="none" w:sz="0" w:space="0" w:color="auto"/>
            <w:left w:val="none" w:sz="0" w:space="0" w:color="auto"/>
            <w:bottom w:val="none" w:sz="0" w:space="0" w:color="auto"/>
            <w:right w:val="none" w:sz="0" w:space="0" w:color="auto"/>
          </w:divBdr>
        </w:div>
        <w:div w:id="1387678220">
          <w:marLeft w:val="480"/>
          <w:marRight w:val="0"/>
          <w:marTop w:val="0"/>
          <w:marBottom w:val="0"/>
          <w:divBdr>
            <w:top w:val="none" w:sz="0" w:space="0" w:color="auto"/>
            <w:left w:val="none" w:sz="0" w:space="0" w:color="auto"/>
            <w:bottom w:val="none" w:sz="0" w:space="0" w:color="auto"/>
            <w:right w:val="none" w:sz="0" w:space="0" w:color="auto"/>
          </w:divBdr>
        </w:div>
        <w:div w:id="1650209993">
          <w:marLeft w:val="480"/>
          <w:marRight w:val="0"/>
          <w:marTop w:val="0"/>
          <w:marBottom w:val="0"/>
          <w:divBdr>
            <w:top w:val="none" w:sz="0" w:space="0" w:color="auto"/>
            <w:left w:val="none" w:sz="0" w:space="0" w:color="auto"/>
            <w:bottom w:val="none" w:sz="0" w:space="0" w:color="auto"/>
            <w:right w:val="none" w:sz="0" w:space="0" w:color="auto"/>
          </w:divBdr>
        </w:div>
        <w:div w:id="722942752">
          <w:marLeft w:val="480"/>
          <w:marRight w:val="0"/>
          <w:marTop w:val="0"/>
          <w:marBottom w:val="0"/>
          <w:divBdr>
            <w:top w:val="none" w:sz="0" w:space="0" w:color="auto"/>
            <w:left w:val="none" w:sz="0" w:space="0" w:color="auto"/>
            <w:bottom w:val="none" w:sz="0" w:space="0" w:color="auto"/>
            <w:right w:val="none" w:sz="0" w:space="0" w:color="auto"/>
          </w:divBdr>
        </w:div>
        <w:div w:id="86266819">
          <w:marLeft w:val="480"/>
          <w:marRight w:val="0"/>
          <w:marTop w:val="0"/>
          <w:marBottom w:val="0"/>
          <w:divBdr>
            <w:top w:val="none" w:sz="0" w:space="0" w:color="auto"/>
            <w:left w:val="none" w:sz="0" w:space="0" w:color="auto"/>
            <w:bottom w:val="none" w:sz="0" w:space="0" w:color="auto"/>
            <w:right w:val="none" w:sz="0" w:space="0" w:color="auto"/>
          </w:divBdr>
        </w:div>
        <w:div w:id="1443839334">
          <w:marLeft w:val="480"/>
          <w:marRight w:val="0"/>
          <w:marTop w:val="0"/>
          <w:marBottom w:val="0"/>
          <w:divBdr>
            <w:top w:val="none" w:sz="0" w:space="0" w:color="auto"/>
            <w:left w:val="none" w:sz="0" w:space="0" w:color="auto"/>
            <w:bottom w:val="none" w:sz="0" w:space="0" w:color="auto"/>
            <w:right w:val="none" w:sz="0" w:space="0" w:color="auto"/>
          </w:divBdr>
        </w:div>
        <w:div w:id="644705434">
          <w:marLeft w:val="480"/>
          <w:marRight w:val="0"/>
          <w:marTop w:val="0"/>
          <w:marBottom w:val="0"/>
          <w:divBdr>
            <w:top w:val="none" w:sz="0" w:space="0" w:color="auto"/>
            <w:left w:val="none" w:sz="0" w:space="0" w:color="auto"/>
            <w:bottom w:val="none" w:sz="0" w:space="0" w:color="auto"/>
            <w:right w:val="none" w:sz="0" w:space="0" w:color="auto"/>
          </w:divBdr>
        </w:div>
        <w:div w:id="106505768">
          <w:marLeft w:val="480"/>
          <w:marRight w:val="0"/>
          <w:marTop w:val="0"/>
          <w:marBottom w:val="0"/>
          <w:divBdr>
            <w:top w:val="none" w:sz="0" w:space="0" w:color="auto"/>
            <w:left w:val="none" w:sz="0" w:space="0" w:color="auto"/>
            <w:bottom w:val="none" w:sz="0" w:space="0" w:color="auto"/>
            <w:right w:val="none" w:sz="0" w:space="0" w:color="auto"/>
          </w:divBdr>
        </w:div>
        <w:div w:id="1975676684">
          <w:marLeft w:val="480"/>
          <w:marRight w:val="0"/>
          <w:marTop w:val="0"/>
          <w:marBottom w:val="0"/>
          <w:divBdr>
            <w:top w:val="none" w:sz="0" w:space="0" w:color="auto"/>
            <w:left w:val="none" w:sz="0" w:space="0" w:color="auto"/>
            <w:bottom w:val="none" w:sz="0" w:space="0" w:color="auto"/>
            <w:right w:val="none" w:sz="0" w:space="0" w:color="auto"/>
          </w:divBdr>
        </w:div>
      </w:divsChild>
    </w:div>
    <w:div w:id="1924341271">
      <w:marLeft w:val="480"/>
      <w:marRight w:val="0"/>
      <w:marTop w:val="0"/>
      <w:marBottom w:val="0"/>
      <w:divBdr>
        <w:top w:val="none" w:sz="0" w:space="0" w:color="auto"/>
        <w:left w:val="none" w:sz="0" w:space="0" w:color="auto"/>
        <w:bottom w:val="none" w:sz="0" w:space="0" w:color="auto"/>
        <w:right w:val="none" w:sz="0" w:space="0" w:color="auto"/>
      </w:divBdr>
    </w:div>
    <w:div w:id="1924560856">
      <w:marLeft w:val="480"/>
      <w:marRight w:val="0"/>
      <w:marTop w:val="0"/>
      <w:marBottom w:val="0"/>
      <w:divBdr>
        <w:top w:val="none" w:sz="0" w:space="0" w:color="auto"/>
        <w:left w:val="none" w:sz="0" w:space="0" w:color="auto"/>
        <w:bottom w:val="none" w:sz="0" w:space="0" w:color="auto"/>
        <w:right w:val="none" w:sz="0" w:space="0" w:color="auto"/>
      </w:divBdr>
    </w:div>
    <w:div w:id="1924603146">
      <w:marLeft w:val="480"/>
      <w:marRight w:val="0"/>
      <w:marTop w:val="0"/>
      <w:marBottom w:val="0"/>
      <w:divBdr>
        <w:top w:val="none" w:sz="0" w:space="0" w:color="auto"/>
        <w:left w:val="none" w:sz="0" w:space="0" w:color="auto"/>
        <w:bottom w:val="none" w:sz="0" w:space="0" w:color="auto"/>
        <w:right w:val="none" w:sz="0" w:space="0" w:color="auto"/>
      </w:divBdr>
    </w:div>
    <w:div w:id="1924758366">
      <w:marLeft w:val="480"/>
      <w:marRight w:val="0"/>
      <w:marTop w:val="0"/>
      <w:marBottom w:val="0"/>
      <w:divBdr>
        <w:top w:val="none" w:sz="0" w:space="0" w:color="auto"/>
        <w:left w:val="none" w:sz="0" w:space="0" w:color="auto"/>
        <w:bottom w:val="none" w:sz="0" w:space="0" w:color="auto"/>
        <w:right w:val="none" w:sz="0" w:space="0" w:color="auto"/>
      </w:divBdr>
    </w:div>
    <w:div w:id="1924990881">
      <w:bodyDiv w:val="1"/>
      <w:marLeft w:val="0"/>
      <w:marRight w:val="0"/>
      <w:marTop w:val="0"/>
      <w:marBottom w:val="0"/>
      <w:divBdr>
        <w:top w:val="none" w:sz="0" w:space="0" w:color="auto"/>
        <w:left w:val="none" w:sz="0" w:space="0" w:color="auto"/>
        <w:bottom w:val="none" w:sz="0" w:space="0" w:color="auto"/>
        <w:right w:val="none" w:sz="0" w:space="0" w:color="auto"/>
      </w:divBdr>
    </w:div>
    <w:div w:id="1925071837">
      <w:bodyDiv w:val="1"/>
      <w:marLeft w:val="0"/>
      <w:marRight w:val="0"/>
      <w:marTop w:val="0"/>
      <w:marBottom w:val="0"/>
      <w:divBdr>
        <w:top w:val="none" w:sz="0" w:space="0" w:color="auto"/>
        <w:left w:val="none" w:sz="0" w:space="0" w:color="auto"/>
        <w:bottom w:val="none" w:sz="0" w:space="0" w:color="auto"/>
        <w:right w:val="none" w:sz="0" w:space="0" w:color="auto"/>
      </w:divBdr>
    </w:div>
    <w:div w:id="1925455481">
      <w:bodyDiv w:val="1"/>
      <w:marLeft w:val="0"/>
      <w:marRight w:val="0"/>
      <w:marTop w:val="0"/>
      <w:marBottom w:val="0"/>
      <w:divBdr>
        <w:top w:val="none" w:sz="0" w:space="0" w:color="auto"/>
        <w:left w:val="none" w:sz="0" w:space="0" w:color="auto"/>
        <w:bottom w:val="none" w:sz="0" w:space="0" w:color="auto"/>
        <w:right w:val="none" w:sz="0" w:space="0" w:color="auto"/>
      </w:divBdr>
    </w:div>
    <w:div w:id="1926960004">
      <w:bodyDiv w:val="1"/>
      <w:marLeft w:val="0"/>
      <w:marRight w:val="0"/>
      <w:marTop w:val="0"/>
      <w:marBottom w:val="0"/>
      <w:divBdr>
        <w:top w:val="none" w:sz="0" w:space="0" w:color="auto"/>
        <w:left w:val="none" w:sz="0" w:space="0" w:color="auto"/>
        <w:bottom w:val="none" w:sz="0" w:space="0" w:color="auto"/>
        <w:right w:val="none" w:sz="0" w:space="0" w:color="auto"/>
      </w:divBdr>
    </w:div>
    <w:div w:id="1927687881">
      <w:marLeft w:val="480"/>
      <w:marRight w:val="0"/>
      <w:marTop w:val="0"/>
      <w:marBottom w:val="0"/>
      <w:divBdr>
        <w:top w:val="none" w:sz="0" w:space="0" w:color="auto"/>
        <w:left w:val="none" w:sz="0" w:space="0" w:color="auto"/>
        <w:bottom w:val="none" w:sz="0" w:space="0" w:color="auto"/>
        <w:right w:val="none" w:sz="0" w:space="0" w:color="auto"/>
      </w:divBdr>
    </w:div>
    <w:div w:id="1928346115">
      <w:bodyDiv w:val="1"/>
      <w:marLeft w:val="0"/>
      <w:marRight w:val="0"/>
      <w:marTop w:val="0"/>
      <w:marBottom w:val="0"/>
      <w:divBdr>
        <w:top w:val="none" w:sz="0" w:space="0" w:color="auto"/>
        <w:left w:val="none" w:sz="0" w:space="0" w:color="auto"/>
        <w:bottom w:val="none" w:sz="0" w:space="0" w:color="auto"/>
        <w:right w:val="none" w:sz="0" w:space="0" w:color="auto"/>
      </w:divBdr>
    </w:div>
    <w:div w:id="1928880728">
      <w:marLeft w:val="480"/>
      <w:marRight w:val="0"/>
      <w:marTop w:val="0"/>
      <w:marBottom w:val="0"/>
      <w:divBdr>
        <w:top w:val="none" w:sz="0" w:space="0" w:color="auto"/>
        <w:left w:val="none" w:sz="0" w:space="0" w:color="auto"/>
        <w:bottom w:val="none" w:sz="0" w:space="0" w:color="auto"/>
        <w:right w:val="none" w:sz="0" w:space="0" w:color="auto"/>
      </w:divBdr>
    </w:div>
    <w:div w:id="1928921894">
      <w:bodyDiv w:val="1"/>
      <w:marLeft w:val="0"/>
      <w:marRight w:val="0"/>
      <w:marTop w:val="0"/>
      <w:marBottom w:val="0"/>
      <w:divBdr>
        <w:top w:val="none" w:sz="0" w:space="0" w:color="auto"/>
        <w:left w:val="none" w:sz="0" w:space="0" w:color="auto"/>
        <w:bottom w:val="none" w:sz="0" w:space="0" w:color="auto"/>
        <w:right w:val="none" w:sz="0" w:space="0" w:color="auto"/>
      </w:divBdr>
    </w:div>
    <w:div w:id="1929463181">
      <w:marLeft w:val="480"/>
      <w:marRight w:val="0"/>
      <w:marTop w:val="0"/>
      <w:marBottom w:val="0"/>
      <w:divBdr>
        <w:top w:val="none" w:sz="0" w:space="0" w:color="auto"/>
        <w:left w:val="none" w:sz="0" w:space="0" w:color="auto"/>
        <w:bottom w:val="none" w:sz="0" w:space="0" w:color="auto"/>
        <w:right w:val="none" w:sz="0" w:space="0" w:color="auto"/>
      </w:divBdr>
    </w:div>
    <w:div w:id="1931816554">
      <w:marLeft w:val="480"/>
      <w:marRight w:val="0"/>
      <w:marTop w:val="0"/>
      <w:marBottom w:val="0"/>
      <w:divBdr>
        <w:top w:val="none" w:sz="0" w:space="0" w:color="auto"/>
        <w:left w:val="none" w:sz="0" w:space="0" w:color="auto"/>
        <w:bottom w:val="none" w:sz="0" w:space="0" w:color="auto"/>
        <w:right w:val="none" w:sz="0" w:space="0" w:color="auto"/>
      </w:divBdr>
    </w:div>
    <w:div w:id="1932591335">
      <w:marLeft w:val="480"/>
      <w:marRight w:val="0"/>
      <w:marTop w:val="0"/>
      <w:marBottom w:val="0"/>
      <w:divBdr>
        <w:top w:val="none" w:sz="0" w:space="0" w:color="auto"/>
        <w:left w:val="none" w:sz="0" w:space="0" w:color="auto"/>
        <w:bottom w:val="none" w:sz="0" w:space="0" w:color="auto"/>
        <w:right w:val="none" w:sz="0" w:space="0" w:color="auto"/>
      </w:divBdr>
    </w:div>
    <w:div w:id="1933201528">
      <w:bodyDiv w:val="1"/>
      <w:marLeft w:val="0"/>
      <w:marRight w:val="0"/>
      <w:marTop w:val="0"/>
      <w:marBottom w:val="0"/>
      <w:divBdr>
        <w:top w:val="none" w:sz="0" w:space="0" w:color="auto"/>
        <w:left w:val="none" w:sz="0" w:space="0" w:color="auto"/>
        <w:bottom w:val="none" w:sz="0" w:space="0" w:color="auto"/>
        <w:right w:val="none" w:sz="0" w:space="0" w:color="auto"/>
      </w:divBdr>
    </w:div>
    <w:div w:id="1933315925">
      <w:bodyDiv w:val="1"/>
      <w:marLeft w:val="0"/>
      <w:marRight w:val="0"/>
      <w:marTop w:val="0"/>
      <w:marBottom w:val="0"/>
      <w:divBdr>
        <w:top w:val="none" w:sz="0" w:space="0" w:color="auto"/>
        <w:left w:val="none" w:sz="0" w:space="0" w:color="auto"/>
        <w:bottom w:val="none" w:sz="0" w:space="0" w:color="auto"/>
        <w:right w:val="none" w:sz="0" w:space="0" w:color="auto"/>
      </w:divBdr>
    </w:div>
    <w:div w:id="1933776201">
      <w:marLeft w:val="480"/>
      <w:marRight w:val="0"/>
      <w:marTop w:val="0"/>
      <w:marBottom w:val="0"/>
      <w:divBdr>
        <w:top w:val="none" w:sz="0" w:space="0" w:color="auto"/>
        <w:left w:val="none" w:sz="0" w:space="0" w:color="auto"/>
        <w:bottom w:val="none" w:sz="0" w:space="0" w:color="auto"/>
        <w:right w:val="none" w:sz="0" w:space="0" w:color="auto"/>
      </w:divBdr>
    </w:div>
    <w:div w:id="1934582641">
      <w:marLeft w:val="480"/>
      <w:marRight w:val="0"/>
      <w:marTop w:val="0"/>
      <w:marBottom w:val="0"/>
      <w:divBdr>
        <w:top w:val="none" w:sz="0" w:space="0" w:color="auto"/>
        <w:left w:val="none" w:sz="0" w:space="0" w:color="auto"/>
        <w:bottom w:val="none" w:sz="0" w:space="0" w:color="auto"/>
        <w:right w:val="none" w:sz="0" w:space="0" w:color="auto"/>
      </w:divBdr>
    </w:div>
    <w:div w:id="1935624154">
      <w:bodyDiv w:val="1"/>
      <w:marLeft w:val="0"/>
      <w:marRight w:val="0"/>
      <w:marTop w:val="0"/>
      <w:marBottom w:val="0"/>
      <w:divBdr>
        <w:top w:val="none" w:sz="0" w:space="0" w:color="auto"/>
        <w:left w:val="none" w:sz="0" w:space="0" w:color="auto"/>
        <w:bottom w:val="none" w:sz="0" w:space="0" w:color="auto"/>
        <w:right w:val="none" w:sz="0" w:space="0" w:color="auto"/>
      </w:divBdr>
    </w:div>
    <w:div w:id="1935703420">
      <w:bodyDiv w:val="1"/>
      <w:marLeft w:val="0"/>
      <w:marRight w:val="0"/>
      <w:marTop w:val="0"/>
      <w:marBottom w:val="0"/>
      <w:divBdr>
        <w:top w:val="none" w:sz="0" w:space="0" w:color="auto"/>
        <w:left w:val="none" w:sz="0" w:space="0" w:color="auto"/>
        <w:bottom w:val="none" w:sz="0" w:space="0" w:color="auto"/>
        <w:right w:val="none" w:sz="0" w:space="0" w:color="auto"/>
      </w:divBdr>
    </w:div>
    <w:div w:id="1936206413">
      <w:marLeft w:val="480"/>
      <w:marRight w:val="0"/>
      <w:marTop w:val="0"/>
      <w:marBottom w:val="0"/>
      <w:divBdr>
        <w:top w:val="none" w:sz="0" w:space="0" w:color="auto"/>
        <w:left w:val="none" w:sz="0" w:space="0" w:color="auto"/>
        <w:bottom w:val="none" w:sz="0" w:space="0" w:color="auto"/>
        <w:right w:val="none" w:sz="0" w:space="0" w:color="auto"/>
      </w:divBdr>
    </w:div>
    <w:div w:id="1936208588">
      <w:marLeft w:val="480"/>
      <w:marRight w:val="0"/>
      <w:marTop w:val="0"/>
      <w:marBottom w:val="0"/>
      <w:divBdr>
        <w:top w:val="none" w:sz="0" w:space="0" w:color="auto"/>
        <w:left w:val="none" w:sz="0" w:space="0" w:color="auto"/>
        <w:bottom w:val="none" w:sz="0" w:space="0" w:color="auto"/>
        <w:right w:val="none" w:sz="0" w:space="0" w:color="auto"/>
      </w:divBdr>
    </w:div>
    <w:div w:id="1936549702">
      <w:marLeft w:val="480"/>
      <w:marRight w:val="0"/>
      <w:marTop w:val="0"/>
      <w:marBottom w:val="0"/>
      <w:divBdr>
        <w:top w:val="none" w:sz="0" w:space="0" w:color="auto"/>
        <w:left w:val="none" w:sz="0" w:space="0" w:color="auto"/>
        <w:bottom w:val="none" w:sz="0" w:space="0" w:color="auto"/>
        <w:right w:val="none" w:sz="0" w:space="0" w:color="auto"/>
      </w:divBdr>
    </w:div>
    <w:div w:id="1937517750">
      <w:bodyDiv w:val="1"/>
      <w:marLeft w:val="0"/>
      <w:marRight w:val="0"/>
      <w:marTop w:val="0"/>
      <w:marBottom w:val="0"/>
      <w:divBdr>
        <w:top w:val="none" w:sz="0" w:space="0" w:color="auto"/>
        <w:left w:val="none" w:sz="0" w:space="0" w:color="auto"/>
        <w:bottom w:val="none" w:sz="0" w:space="0" w:color="auto"/>
        <w:right w:val="none" w:sz="0" w:space="0" w:color="auto"/>
      </w:divBdr>
    </w:div>
    <w:div w:id="1938709869">
      <w:bodyDiv w:val="1"/>
      <w:marLeft w:val="0"/>
      <w:marRight w:val="0"/>
      <w:marTop w:val="0"/>
      <w:marBottom w:val="0"/>
      <w:divBdr>
        <w:top w:val="none" w:sz="0" w:space="0" w:color="auto"/>
        <w:left w:val="none" w:sz="0" w:space="0" w:color="auto"/>
        <w:bottom w:val="none" w:sz="0" w:space="0" w:color="auto"/>
        <w:right w:val="none" w:sz="0" w:space="0" w:color="auto"/>
      </w:divBdr>
    </w:div>
    <w:div w:id="1939409440">
      <w:marLeft w:val="480"/>
      <w:marRight w:val="0"/>
      <w:marTop w:val="0"/>
      <w:marBottom w:val="0"/>
      <w:divBdr>
        <w:top w:val="none" w:sz="0" w:space="0" w:color="auto"/>
        <w:left w:val="none" w:sz="0" w:space="0" w:color="auto"/>
        <w:bottom w:val="none" w:sz="0" w:space="0" w:color="auto"/>
        <w:right w:val="none" w:sz="0" w:space="0" w:color="auto"/>
      </w:divBdr>
    </w:div>
    <w:div w:id="1940484262">
      <w:marLeft w:val="480"/>
      <w:marRight w:val="0"/>
      <w:marTop w:val="0"/>
      <w:marBottom w:val="0"/>
      <w:divBdr>
        <w:top w:val="none" w:sz="0" w:space="0" w:color="auto"/>
        <w:left w:val="none" w:sz="0" w:space="0" w:color="auto"/>
        <w:bottom w:val="none" w:sz="0" w:space="0" w:color="auto"/>
        <w:right w:val="none" w:sz="0" w:space="0" w:color="auto"/>
      </w:divBdr>
    </w:div>
    <w:div w:id="1940798239">
      <w:marLeft w:val="480"/>
      <w:marRight w:val="0"/>
      <w:marTop w:val="0"/>
      <w:marBottom w:val="0"/>
      <w:divBdr>
        <w:top w:val="none" w:sz="0" w:space="0" w:color="auto"/>
        <w:left w:val="none" w:sz="0" w:space="0" w:color="auto"/>
        <w:bottom w:val="none" w:sz="0" w:space="0" w:color="auto"/>
        <w:right w:val="none" w:sz="0" w:space="0" w:color="auto"/>
      </w:divBdr>
    </w:div>
    <w:div w:id="1940946472">
      <w:marLeft w:val="480"/>
      <w:marRight w:val="0"/>
      <w:marTop w:val="0"/>
      <w:marBottom w:val="0"/>
      <w:divBdr>
        <w:top w:val="none" w:sz="0" w:space="0" w:color="auto"/>
        <w:left w:val="none" w:sz="0" w:space="0" w:color="auto"/>
        <w:bottom w:val="none" w:sz="0" w:space="0" w:color="auto"/>
        <w:right w:val="none" w:sz="0" w:space="0" w:color="auto"/>
      </w:divBdr>
    </w:div>
    <w:div w:id="1940990870">
      <w:marLeft w:val="480"/>
      <w:marRight w:val="0"/>
      <w:marTop w:val="0"/>
      <w:marBottom w:val="0"/>
      <w:divBdr>
        <w:top w:val="none" w:sz="0" w:space="0" w:color="auto"/>
        <w:left w:val="none" w:sz="0" w:space="0" w:color="auto"/>
        <w:bottom w:val="none" w:sz="0" w:space="0" w:color="auto"/>
        <w:right w:val="none" w:sz="0" w:space="0" w:color="auto"/>
      </w:divBdr>
    </w:div>
    <w:div w:id="1941064999">
      <w:bodyDiv w:val="1"/>
      <w:marLeft w:val="0"/>
      <w:marRight w:val="0"/>
      <w:marTop w:val="0"/>
      <w:marBottom w:val="0"/>
      <w:divBdr>
        <w:top w:val="none" w:sz="0" w:space="0" w:color="auto"/>
        <w:left w:val="none" w:sz="0" w:space="0" w:color="auto"/>
        <w:bottom w:val="none" w:sz="0" w:space="0" w:color="auto"/>
        <w:right w:val="none" w:sz="0" w:space="0" w:color="auto"/>
      </w:divBdr>
    </w:div>
    <w:div w:id="1941329280">
      <w:marLeft w:val="480"/>
      <w:marRight w:val="0"/>
      <w:marTop w:val="0"/>
      <w:marBottom w:val="0"/>
      <w:divBdr>
        <w:top w:val="none" w:sz="0" w:space="0" w:color="auto"/>
        <w:left w:val="none" w:sz="0" w:space="0" w:color="auto"/>
        <w:bottom w:val="none" w:sz="0" w:space="0" w:color="auto"/>
        <w:right w:val="none" w:sz="0" w:space="0" w:color="auto"/>
      </w:divBdr>
    </w:div>
    <w:div w:id="1941570151">
      <w:marLeft w:val="480"/>
      <w:marRight w:val="0"/>
      <w:marTop w:val="0"/>
      <w:marBottom w:val="0"/>
      <w:divBdr>
        <w:top w:val="none" w:sz="0" w:space="0" w:color="auto"/>
        <w:left w:val="none" w:sz="0" w:space="0" w:color="auto"/>
        <w:bottom w:val="none" w:sz="0" w:space="0" w:color="auto"/>
        <w:right w:val="none" w:sz="0" w:space="0" w:color="auto"/>
      </w:divBdr>
    </w:div>
    <w:div w:id="1941599348">
      <w:marLeft w:val="480"/>
      <w:marRight w:val="0"/>
      <w:marTop w:val="0"/>
      <w:marBottom w:val="0"/>
      <w:divBdr>
        <w:top w:val="none" w:sz="0" w:space="0" w:color="auto"/>
        <w:left w:val="none" w:sz="0" w:space="0" w:color="auto"/>
        <w:bottom w:val="none" w:sz="0" w:space="0" w:color="auto"/>
        <w:right w:val="none" w:sz="0" w:space="0" w:color="auto"/>
      </w:divBdr>
    </w:div>
    <w:div w:id="1943221161">
      <w:marLeft w:val="480"/>
      <w:marRight w:val="0"/>
      <w:marTop w:val="0"/>
      <w:marBottom w:val="0"/>
      <w:divBdr>
        <w:top w:val="none" w:sz="0" w:space="0" w:color="auto"/>
        <w:left w:val="none" w:sz="0" w:space="0" w:color="auto"/>
        <w:bottom w:val="none" w:sz="0" w:space="0" w:color="auto"/>
        <w:right w:val="none" w:sz="0" w:space="0" w:color="auto"/>
      </w:divBdr>
    </w:div>
    <w:div w:id="1944025681">
      <w:marLeft w:val="480"/>
      <w:marRight w:val="0"/>
      <w:marTop w:val="0"/>
      <w:marBottom w:val="0"/>
      <w:divBdr>
        <w:top w:val="none" w:sz="0" w:space="0" w:color="auto"/>
        <w:left w:val="none" w:sz="0" w:space="0" w:color="auto"/>
        <w:bottom w:val="none" w:sz="0" w:space="0" w:color="auto"/>
        <w:right w:val="none" w:sz="0" w:space="0" w:color="auto"/>
      </w:divBdr>
    </w:div>
    <w:div w:id="1944607732">
      <w:bodyDiv w:val="1"/>
      <w:marLeft w:val="0"/>
      <w:marRight w:val="0"/>
      <w:marTop w:val="0"/>
      <w:marBottom w:val="0"/>
      <w:divBdr>
        <w:top w:val="none" w:sz="0" w:space="0" w:color="auto"/>
        <w:left w:val="none" w:sz="0" w:space="0" w:color="auto"/>
        <w:bottom w:val="none" w:sz="0" w:space="0" w:color="auto"/>
        <w:right w:val="none" w:sz="0" w:space="0" w:color="auto"/>
      </w:divBdr>
    </w:div>
    <w:div w:id="1944650928">
      <w:marLeft w:val="480"/>
      <w:marRight w:val="0"/>
      <w:marTop w:val="0"/>
      <w:marBottom w:val="0"/>
      <w:divBdr>
        <w:top w:val="none" w:sz="0" w:space="0" w:color="auto"/>
        <w:left w:val="none" w:sz="0" w:space="0" w:color="auto"/>
        <w:bottom w:val="none" w:sz="0" w:space="0" w:color="auto"/>
        <w:right w:val="none" w:sz="0" w:space="0" w:color="auto"/>
      </w:divBdr>
    </w:div>
    <w:div w:id="1945534012">
      <w:bodyDiv w:val="1"/>
      <w:marLeft w:val="0"/>
      <w:marRight w:val="0"/>
      <w:marTop w:val="0"/>
      <w:marBottom w:val="0"/>
      <w:divBdr>
        <w:top w:val="none" w:sz="0" w:space="0" w:color="auto"/>
        <w:left w:val="none" w:sz="0" w:space="0" w:color="auto"/>
        <w:bottom w:val="none" w:sz="0" w:space="0" w:color="auto"/>
        <w:right w:val="none" w:sz="0" w:space="0" w:color="auto"/>
      </w:divBdr>
    </w:div>
    <w:div w:id="1946183156">
      <w:marLeft w:val="480"/>
      <w:marRight w:val="0"/>
      <w:marTop w:val="0"/>
      <w:marBottom w:val="0"/>
      <w:divBdr>
        <w:top w:val="none" w:sz="0" w:space="0" w:color="auto"/>
        <w:left w:val="none" w:sz="0" w:space="0" w:color="auto"/>
        <w:bottom w:val="none" w:sz="0" w:space="0" w:color="auto"/>
        <w:right w:val="none" w:sz="0" w:space="0" w:color="auto"/>
      </w:divBdr>
    </w:div>
    <w:div w:id="1946188559">
      <w:marLeft w:val="480"/>
      <w:marRight w:val="0"/>
      <w:marTop w:val="0"/>
      <w:marBottom w:val="0"/>
      <w:divBdr>
        <w:top w:val="none" w:sz="0" w:space="0" w:color="auto"/>
        <w:left w:val="none" w:sz="0" w:space="0" w:color="auto"/>
        <w:bottom w:val="none" w:sz="0" w:space="0" w:color="auto"/>
        <w:right w:val="none" w:sz="0" w:space="0" w:color="auto"/>
      </w:divBdr>
    </w:div>
    <w:div w:id="1946229805">
      <w:marLeft w:val="480"/>
      <w:marRight w:val="0"/>
      <w:marTop w:val="0"/>
      <w:marBottom w:val="0"/>
      <w:divBdr>
        <w:top w:val="none" w:sz="0" w:space="0" w:color="auto"/>
        <w:left w:val="none" w:sz="0" w:space="0" w:color="auto"/>
        <w:bottom w:val="none" w:sz="0" w:space="0" w:color="auto"/>
        <w:right w:val="none" w:sz="0" w:space="0" w:color="auto"/>
      </w:divBdr>
    </w:div>
    <w:div w:id="1946501375">
      <w:marLeft w:val="480"/>
      <w:marRight w:val="0"/>
      <w:marTop w:val="0"/>
      <w:marBottom w:val="0"/>
      <w:divBdr>
        <w:top w:val="none" w:sz="0" w:space="0" w:color="auto"/>
        <w:left w:val="none" w:sz="0" w:space="0" w:color="auto"/>
        <w:bottom w:val="none" w:sz="0" w:space="0" w:color="auto"/>
        <w:right w:val="none" w:sz="0" w:space="0" w:color="auto"/>
      </w:divBdr>
    </w:div>
    <w:div w:id="1946690415">
      <w:marLeft w:val="480"/>
      <w:marRight w:val="0"/>
      <w:marTop w:val="0"/>
      <w:marBottom w:val="0"/>
      <w:divBdr>
        <w:top w:val="none" w:sz="0" w:space="0" w:color="auto"/>
        <w:left w:val="none" w:sz="0" w:space="0" w:color="auto"/>
        <w:bottom w:val="none" w:sz="0" w:space="0" w:color="auto"/>
        <w:right w:val="none" w:sz="0" w:space="0" w:color="auto"/>
      </w:divBdr>
    </w:div>
    <w:div w:id="1948123805">
      <w:marLeft w:val="480"/>
      <w:marRight w:val="0"/>
      <w:marTop w:val="0"/>
      <w:marBottom w:val="0"/>
      <w:divBdr>
        <w:top w:val="none" w:sz="0" w:space="0" w:color="auto"/>
        <w:left w:val="none" w:sz="0" w:space="0" w:color="auto"/>
        <w:bottom w:val="none" w:sz="0" w:space="0" w:color="auto"/>
        <w:right w:val="none" w:sz="0" w:space="0" w:color="auto"/>
      </w:divBdr>
    </w:div>
    <w:div w:id="1948389759">
      <w:bodyDiv w:val="1"/>
      <w:marLeft w:val="0"/>
      <w:marRight w:val="0"/>
      <w:marTop w:val="0"/>
      <w:marBottom w:val="0"/>
      <w:divBdr>
        <w:top w:val="none" w:sz="0" w:space="0" w:color="auto"/>
        <w:left w:val="none" w:sz="0" w:space="0" w:color="auto"/>
        <w:bottom w:val="none" w:sz="0" w:space="0" w:color="auto"/>
        <w:right w:val="none" w:sz="0" w:space="0" w:color="auto"/>
      </w:divBdr>
    </w:div>
    <w:div w:id="1950968373">
      <w:marLeft w:val="480"/>
      <w:marRight w:val="0"/>
      <w:marTop w:val="0"/>
      <w:marBottom w:val="0"/>
      <w:divBdr>
        <w:top w:val="none" w:sz="0" w:space="0" w:color="auto"/>
        <w:left w:val="none" w:sz="0" w:space="0" w:color="auto"/>
        <w:bottom w:val="none" w:sz="0" w:space="0" w:color="auto"/>
        <w:right w:val="none" w:sz="0" w:space="0" w:color="auto"/>
      </w:divBdr>
    </w:div>
    <w:div w:id="1951089635">
      <w:bodyDiv w:val="1"/>
      <w:marLeft w:val="0"/>
      <w:marRight w:val="0"/>
      <w:marTop w:val="0"/>
      <w:marBottom w:val="0"/>
      <w:divBdr>
        <w:top w:val="none" w:sz="0" w:space="0" w:color="auto"/>
        <w:left w:val="none" w:sz="0" w:space="0" w:color="auto"/>
        <w:bottom w:val="none" w:sz="0" w:space="0" w:color="auto"/>
        <w:right w:val="none" w:sz="0" w:space="0" w:color="auto"/>
      </w:divBdr>
    </w:div>
    <w:div w:id="1952544988">
      <w:bodyDiv w:val="1"/>
      <w:marLeft w:val="0"/>
      <w:marRight w:val="0"/>
      <w:marTop w:val="0"/>
      <w:marBottom w:val="0"/>
      <w:divBdr>
        <w:top w:val="none" w:sz="0" w:space="0" w:color="auto"/>
        <w:left w:val="none" w:sz="0" w:space="0" w:color="auto"/>
        <w:bottom w:val="none" w:sz="0" w:space="0" w:color="auto"/>
        <w:right w:val="none" w:sz="0" w:space="0" w:color="auto"/>
      </w:divBdr>
    </w:div>
    <w:div w:id="1953780790">
      <w:bodyDiv w:val="1"/>
      <w:marLeft w:val="0"/>
      <w:marRight w:val="0"/>
      <w:marTop w:val="0"/>
      <w:marBottom w:val="0"/>
      <w:divBdr>
        <w:top w:val="none" w:sz="0" w:space="0" w:color="auto"/>
        <w:left w:val="none" w:sz="0" w:space="0" w:color="auto"/>
        <w:bottom w:val="none" w:sz="0" w:space="0" w:color="auto"/>
        <w:right w:val="none" w:sz="0" w:space="0" w:color="auto"/>
      </w:divBdr>
    </w:div>
    <w:div w:id="1954091750">
      <w:bodyDiv w:val="1"/>
      <w:marLeft w:val="0"/>
      <w:marRight w:val="0"/>
      <w:marTop w:val="0"/>
      <w:marBottom w:val="0"/>
      <w:divBdr>
        <w:top w:val="none" w:sz="0" w:space="0" w:color="auto"/>
        <w:left w:val="none" w:sz="0" w:space="0" w:color="auto"/>
        <w:bottom w:val="none" w:sz="0" w:space="0" w:color="auto"/>
        <w:right w:val="none" w:sz="0" w:space="0" w:color="auto"/>
      </w:divBdr>
    </w:div>
    <w:div w:id="1954241561">
      <w:marLeft w:val="480"/>
      <w:marRight w:val="0"/>
      <w:marTop w:val="0"/>
      <w:marBottom w:val="0"/>
      <w:divBdr>
        <w:top w:val="none" w:sz="0" w:space="0" w:color="auto"/>
        <w:left w:val="none" w:sz="0" w:space="0" w:color="auto"/>
        <w:bottom w:val="none" w:sz="0" w:space="0" w:color="auto"/>
        <w:right w:val="none" w:sz="0" w:space="0" w:color="auto"/>
      </w:divBdr>
    </w:div>
    <w:div w:id="1954358705">
      <w:marLeft w:val="480"/>
      <w:marRight w:val="0"/>
      <w:marTop w:val="0"/>
      <w:marBottom w:val="0"/>
      <w:divBdr>
        <w:top w:val="none" w:sz="0" w:space="0" w:color="auto"/>
        <w:left w:val="none" w:sz="0" w:space="0" w:color="auto"/>
        <w:bottom w:val="none" w:sz="0" w:space="0" w:color="auto"/>
        <w:right w:val="none" w:sz="0" w:space="0" w:color="auto"/>
      </w:divBdr>
    </w:div>
    <w:div w:id="1954824252">
      <w:bodyDiv w:val="1"/>
      <w:marLeft w:val="0"/>
      <w:marRight w:val="0"/>
      <w:marTop w:val="0"/>
      <w:marBottom w:val="0"/>
      <w:divBdr>
        <w:top w:val="none" w:sz="0" w:space="0" w:color="auto"/>
        <w:left w:val="none" w:sz="0" w:space="0" w:color="auto"/>
        <w:bottom w:val="none" w:sz="0" w:space="0" w:color="auto"/>
        <w:right w:val="none" w:sz="0" w:space="0" w:color="auto"/>
      </w:divBdr>
    </w:div>
    <w:div w:id="1955357378">
      <w:marLeft w:val="480"/>
      <w:marRight w:val="0"/>
      <w:marTop w:val="0"/>
      <w:marBottom w:val="0"/>
      <w:divBdr>
        <w:top w:val="none" w:sz="0" w:space="0" w:color="auto"/>
        <w:left w:val="none" w:sz="0" w:space="0" w:color="auto"/>
        <w:bottom w:val="none" w:sz="0" w:space="0" w:color="auto"/>
        <w:right w:val="none" w:sz="0" w:space="0" w:color="auto"/>
      </w:divBdr>
    </w:div>
    <w:div w:id="1955398571">
      <w:bodyDiv w:val="1"/>
      <w:marLeft w:val="0"/>
      <w:marRight w:val="0"/>
      <w:marTop w:val="0"/>
      <w:marBottom w:val="0"/>
      <w:divBdr>
        <w:top w:val="none" w:sz="0" w:space="0" w:color="auto"/>
        <w:left w:val="none" w:sz="0" w:space="0" w:color="auto"/>
        <w:bottom w:val="none" w:sz="0" w:space="0" w:color="auto"/>
        <w:right w:val="none" w:sz="0" w:space="0" w:color="auto"/>
      </w:divBdr>
    </w:div>
    <w:div w:id="1955407243">
      <w:bodyDiv w:val="1"/>
      <w:marLeft w:val="0"/>
      <w:marRight w:val="0"/>
      <w:marTop w:val="0"/>
      <w:marBottom w:val="0"/>
      <w:divBdr>
        <w:top w:val="none" w:sz="0" w:space="0" w:color="auto"/>
        <w:left w:val="none" w:sz="0" w:space="0" w:color="auto"/>
        <w:bottom w:val="none" w:sz="0" w:space="0" w:color="auto"/>
        <w:right w:val="none" w:sz="0" w:space="0" w:color="auto"/>
      </w:divBdr>
      <w:divsChild>
        <w:div w:id="1908419739">
          <w:marLeft w:val="480"/>
          <w:marRight w:val="0"/>
          <w:marTop w:val="0"/>
          <w:marBottom w:val="0"/>
          <w:divBdr>
            <w:top w:val="none" w:sz="0" w:space="0" w:color="auto"/>
            <w:left w:val="none" w:sz="0" w:space="0" w:color="auto"/>
            <w:bottom w:val="none" w:sz="0" w:space="0" w:color="auto"/>
            <w:right w:val="none" w:sz="0" w:space="0" w:color="auto"/>
          </w:divBdr>
        </w:div>
        <w:div w:id="1888293029">
          <w:marLeft w:val="480"/>
          <w:marRight w:val="0"/>
          <w:marTop w:val="0"/>
          <w:marBottom w:val="0"/>
          <w:divBdr>
            <w:top w:val="none" w:sz="0" w:space="0" w:color="auto"/>
            <w:left w:val="none" w:sz="0" w:space="0" w:color="auto"/>
            <w:bottom w:val="none" w:sz="0" w:space="0" w:color="auto"/>
            <w:right w:val="none" w:sz="0" w:space="0" w:color="auto"/>
          </w:divBdr>
        </w:div>
        <w:div w:id="1593509942">
          <w:marLeft w:val="480"/>
          <w:marRight w:val="0"/>
          <w:marTop w:val="0"/>
          <w:marBottom w:val="0"/>
          <w:divBdr>
            <w:top w:val="none" w:sz="0" w:space="0" w:color="auto"/>
            <w:left w:val="none" w:sz="0" w:space="0" w:color="auto"/>
            <w:bottom w:val="none" w:sz="0" w:space="0" w:color="auto"/>
            <w:right w:val="none" w:sz="0" w:space="0" w:color="auto"/>
          </w:divBdr>
        </w:div>
        <w:div w:id="1005864781">
          <w:marLeft w:val="480"/>
          <w:marRight w:val="0"/>
          <w:marTop w:val="0"/>
          <w:marBottom w:val="0"/>
          <w:divBdr>
            <w:top w:val="none" w:sz="0" w:space="0" w:color="auto"/>
            <w:left w:val="none" w:sz="0" w:space="0" w:color="auto"/>
            <w:bottom w:val="none" w:sz="0" w:space="0" w:color="auto"/>
            <w:right w:val="none" w:sz="0" w:space="0" w:color="auto"/>
          </w:divBdr>
        </w:div>
        <w:div w:id="296570924">
          <w:marLeft w:val="480"/>
          <w:marRight w:val="0"/>
          <w:marTop w:val="0"/>
          <w:marBottom w:val="0"/>
          <w:divBdr>
            <w:top w:val="none" w:sz="0" w:space="0" w:color="auto"/>
            <w:left w:val="none" w:sz="0" w:space="0" w:color="auto"/>
            <w:bottom w:val="none" w:sz="0" w:space="0" w:color="auto"/>
            <w:right w:val="none" w:sz="0" w:space="0" w:color="auto"/>
          </w:divBdr>
        </w:div>
        <w:div w:id="400107064">
          <w:marLeft w:val="480"/>
          <w:marRight w:val="0"/>
          <w:marTop w:val="0"/>
          <w:marBottom w:val="0"/>
          <w:divBdr>
            <w:top w:val="none" w:sz="0" w:space="0" w:color="auto"/>
            <w:left w:val="none" w:sz="0" w:space="0" w:color="auto"/>
            <w:bottom w:val="none" w:sz="0" w:space="0" w:color="auto"/>
            <w:right w:val="none" w:sz="0" w:space="0" w:color="auto"/>
          </w:divBdr>
        </w:div>
        <w:div w:id="290942986">
          <w:marLeft w:val="480"/>
          <w:marRight w:val="0"/>
          <w:marTop w:val="0"/>
          <w:marBottom w:val="0"/>
          <w:divBdr>
            <w:top w:val="none" w:sz="0" w:space="0" w:color="auto"/>
            <w:left w:val="none" w:sz="0" w:space="0" w:color="auto"/>
            <w:bottom w:val="none" w:sz="0" w:space="0" w:color="auto"/>
            <w:right w:val="none" w:sz="0" w:space="0" w:color="auto"/>
          </w:divBdr>
        </w:div>
        <w:div w:id="1963070680">
          <w:marLeft w:val="480"/>
          <w:marRight w:val="0"/>
          <w:marTop w:val="0"/>
          <w:marBottom w:val="0"/>
          <w:divBdr>
            <w:top w:val="none" w:sz="0" w:space="0" w:color="auto"/>
            <w:left w:val="none" w:sz="0" w:space="0" w:color="auto"/>
            <w:bottom w:val="none" w:sz="0" w:space="0" w:color="auto"/>
            <w:right w:val="none" w:sz="0" w:space="0" w:color="auto"/>
          </w:divBdr>
        </w:div>
        <w:div w:id="1396515179">
          <w:marLeft w:val="480"/>
          <w:marRight w:val="0"/>
          <w:marTop w:val="0"/>
          <w:marBottom w:val="0"/>
          <w:divBdr>
            <w:top w:val="none" w:sz="0" w:space="0" w:color="auto"/>
            <w:left w:val="none" w:sz="0" w:space="0" w:color="auto"/>
            <w:bottom w:val="none" w:sz="0" w:space="0" w:color="auto"/>
            <w:right w:val="none" w:sz="0" w:space="0" w:color="auto"/>
          </w:divBdr>
        </w:div>
        <w:div w:id="342056743">
          <w:marLeft w:val="480"/>
          <w:marRight w:val="0"/>
          <w:marTop w:val="0"/>
          <w:marBottom w:val="0"/>
          <w:divBdr>
            <w:top w:val="none" w:sz="0" w:space="0" w:color="auto"/>
            <w:left w:val="none" w:sz="0" w:space="0" w:color="auto"/>
            <w:bottom w:val="none" w:sz="0" w:space="0" w:color="auto"/>
            <w:right w:val="none" w:sz="0" w:space="0" w:color="auto"/>
          </w:divBdr>
        </w:div>
        <w:div w:id="2146467573">
          <w:marLeft w:val="480"/>
          <w:marRight w:val="0"/>
          <w:marTop w:val="0"/>
          <w:marBottom w:val="0"/>
          <w:divBdr>
            <w:top w:val="none" w:sz="0" w:space="0" w:color="auto"/>
            <w:left w:val="none" w:sz="0" w:space="0" w:color="auto"/>
            <w:bottom w:val="none" w:sz="0" w:space="0" w:color="auto"/>
            <w:right w:val="none" w:sz="0" w:space="0" w:color="auto"/>
          </w:divBdr>
        </w:div>
        <w:div w:id="1332945899">
          <w:marLeft w:val="480"/>
          <w:marRight w:val="0"/>
          <w:marTop w:val="0"/>
          <w:marBottom w:val="0"/>
          <w:divBdr>
            <w:top w:val="none" w:sz="0" w:space="0" w:color="auto"/>
            <w:left w:val="none" w:sz="0" w:space="0" w:color="auto"/>
            <w:bottom w:val="none" w:sz="0" w:space="0" w:color="auto"/>
            <w:right w:val="none" w:sz="0" w:space="0" w:color="auto"/>
          </w:divBdr>
        </w:div>
        <w:div w:id="1588149983">
          <w:marLeft w:val="480"/>
          <w:marRight w:val="0"/>
          <w:marTop w:val="0"/>
          <w:marBottom w:val="0"/>
          <w:divBdr>
            <w:top w:val="none" w:sz="0" w:space="0" w:color="auto"/>
            <w:left w:val="none" w:sz="0" w:space="0" w:color="auto"/>
            <w:bottom w:val="none" w:sz="0" w:space="0" w:color="auto"/>
            <w:right w:val="none" w:sz="0" w:space="0" w:color="auto"/>
          </w:divBdr>
        </w:div>
        <w:div w:id="390663996">
          <w:marLeft w:val="480"/>
          <w:marRight w:val="0"/>
          <w:marTop w:val="0"/>
          <w:marBottom w:val="0"/>
          <w:divBdr>
            <w:top w:val="none" w:sz="0" w:space="0" w:color="auto"/>
            <w:left w:val="none" w:sz="0" w:space="0" w:color="auto"/>
            <w:bottom w:val="none" w:sz="0" w:space="0" w:color="auto"/>
            <w:right w:val="none" w:sz="0" w:space="0" w:color="auto"/>
          </w:divBdr>
        </w:div>
        <w:div w:id="23678785">
          <w:marLeft w:val="480"/>
          <w:marRight w:val="0"/>
          <w:marTop w:val="0"/>
          <w:marBottom w:val="0"/>
          <w:divBdr>
            <w:top w:val="none" w:sz="0" w:space="0" w:color="auto"/>
            <w:left w:val="none" w:sz="0" w:space="0" w:color="auto"/>
            <w:bottom w:val="none" w:sz="0" w:space="0" w:color="auto"/>
            <w:right w:val="none" w:sz="0" w:space="0" w:color="auto"/>
          </w:divBdr>
        </w:div>
        <w:div w:id="1268466332">
          <w:marLeft w:val="480"/>
          <w:marRight w:val="0"/>
          <w:marTop w:val="0"/>
          <w:marBottom w:val="0"/>
          <w:divBdr>
            <w:top w:val="none" w:sz="0" w:space="0" w:color="auto"/>
            <w:left w:val="none" w:sz="0" w:space="0" w:color="auto"/>
            <w:bottom w:val="none" w:sz="0" w:space="0" w:color="auto"/>
            <w:right w:val="none" w:sz="0" w:space="0" w:color="auto"/>
          </w:divBdr>
        </w:div>
        <w:div w:id="244724251">
          <w:marLeft w:val="480"/>
          <w:marRight w:val="0"/>
          <w:marTop w:val="0"/>
          <w:marBottom w:val="0"/>
          <w:divBdr>
            <w:top w:val="none" w:sz="0" w:space="0" w:color="auto"/>
            <w:left w:val="none" w:sz="0" w:space="0" w:color="auto"/>
            <w:bottom w:val="none" w:sz="0" w:space="0" w:color="auto"/>
            <w:right w:val="none" w:sz="0" w:space="0" w:color="auto"/>
          </w:divBdr>
        </w:div>
      </w:divsChild>
    </w:div>
    <w:div w:id="1957249222">
      <w:marLeft w:val="480"/>
      <w:marRight w:val="0"/>
      <w:marTop w:val="0"/>
      <w:marBottom w:val="0"/>
      <w:divBdr>
        <w:top w:val="none" w:sz="0" w:space="0" w:color="auto"/>
        <w:left w:val="none" w:sz="0" w:space="0" w:color="auto"/>
        <w:bottom w:val="none" w:sz="0" w:space="0" w:color="auto"/>
        <w:right w:val="none" w:sz="0" w:space="0" w:color="auto"/>
      </w:divBdr>
    </w:div>
    <w:div w:id="1958177842">
      <w:marLeft w:val="480"/>
      <w:marRight w:val="0"/>
      <w:marTop w:val="0"/>
      <w:marBottom w:val="0"/>
      <w:divBdr>
        <w:top w:val="none" w:sz="0" w:space="0" w:color="auto"/>
        <w:left w:val="none" w:sz="0" w:space="0" w:color="auto"/>
        <w:bottom w:val="none" w:sz="0" w:space="0" w:color="auto"/>
        <w:right w:val="none" w:sz="0" w:space="0" w:color="auto"/>
      </w:divBdr>
    </w:div>
    <w:div w:id="1958246786">
      <w:bodyDiv w:val="1"/>
      <w:marLeft w:val="0"/>
      <w:marRight w:val="0"/>
      <w:marTop w:val="0"/>
      <w:marBottom w:val="0"/>
      <w:divBdr>
        <w:top w:val="none" w:sz="0" w:space="0" w:color="auto"/>
        <w:left w:val="none" w:sz="0" w:space="0" w:color="auto"/>
        <w:bottom w:val="none" w:sz="0" w:space="0" w:color="auto"/>
        <w:right w:val="none" w:sz="0" w:space="0" w:color="auto"/>
      </w:divBdr>
    </w:div>
    <w:div w:id="1958369771">
      <w:marLeft w:val="480"/>
      <w:marRight w:val="0"/>
      <w:marTop w:val="0"/>
      <w:marBottom w:val="0"/>
      <w:divBdr>
        <w:top w:val="none" w:sz="0" w:space="0" w:color="auto"/>
        <w:left w:val="none" w:sz="0" w:space="0" w:color="auto"/>
        <w:bottom w:val="none" w:sz="0" w:space="0" w:color="auto"/>
        <w:right w:val="none" w:sz="0" w:space="0" w:color="auto"/>
      </w:divBdr>
    </w:div>
    <w:div w:id="1958831173">
      <w:marLeft w:val="480"/>
      <w:marRight w:val="0"/>
      <w:marTop w:val="0"/>
      <w:marBottom w:val="0"/>
      <w:divBdr>
        <w:top w:val="none" w:sz="0" w:space="0" w:color="auto"/>
        <w:left w:val="none" w:sz="0" w:space="0" w:color="auto"/>
        <w:bottom w:val="none" w:sz="0" w:space="0" w:color="auto"/>
        <w:right w:val="none" w:sz="0" w:space="0" w:color="auto"/>
      </w:divBdr>
    </w:div>
    <w:div w:id="1959219899">
      <w:marLeft w:val="480"/>
      <w:marRight w:val="0"/>
      <w:marTop w:val="0"/>
      <w:marBottom w:val="0"/>
      <w:divBdr>
        <w:top w:val="none" w:sz="0" w:space="0" w:color="auto"/>
        <w:left w:val="none" w:sz="0" w:space="0" w:color="auto"/>
        <w:bottom w:val="none" w:sz="0" w:space="0" w:color="auto"/>
        <w:right w:val="none" w:sz="0" w:space="0" w:color="auto"/>
      </w:divBdr>
    </w:div>
    <w:div w:id="1960380831">
      <w:marLeft w:val="480"/>
      <w:marRight w:val="0"/>
      <w:marTop w:val="0"/>
      <w:marBottom w:val="0"/>
      <w:divBdr>
        <w:top w:val="none" w:sz="0" w:space="0" w:color="auto"/>
        <w:left w:val="none" w:sz="0" w:space="0" w:color="auto"/>
        <w:bottom w:val="none" w:sz="0" w:space="0" w:color="auto"/>
        <w:right w:val="none" w:sz="0" w:space="0" w:color="auto"/>
      </w:divBdr>
    </w:div>
    <w:div w:id="1960797805">
      <w:marLeft w:val="480"/>
      <w:marRight w:val="0"/>
      <w:marTop w:val="0"/>
      <w:marBottom w:val="0"/>
      <w:divBdr>
        <w:top w:val="none" w:sz="0" w:space="0" w:color="auto"/>
        <w:left w:val="none" w:sz="0" w:space="0" w:color="auto"/>
        <w:bottom w:val="none" w:sz="0" w:space="0" w:color="auto"/>
        <w:right w:val="none" w:sz="0" w:space="0" w:color="auto"/>
      </w:divBdr>
    </w:div>
    <w:div w:id="1961061355">
      <w:marLeft w:val="480"/>
      <w:marRight w:val="0"/>
      <w:marTop w:val="0"/>
      <w:marBottom w:val="0"/>
      <w:divBdr>
        <w:top w:val="none" w:sz="0" w:space="0" w:color="auto"/>
        <w:left w:val="none" w:sz="0" w:space="0" w:color="auto"/>
        <w:bottom w:val="none" w:sz="0" w:space="0" w:color="auto"/>
        <w:right w:val="none" w:sz="0" w:space="0" w:color="auto"/>
      </w:divBdr>
    </w:div>
    <w:div w:id="1961104566">
      <w:bodyDiv w:val="1"/>
      <w:marLeft w:val="0"/>
      <w:marRight w:val="0"/>
      <w:marTop w:val="0"/>
      <w:marBottom w:val="0"/>
      <w:divBdr>
        <w:top w:val="none" w:sz="0" w:space="0" w:color="auto"/>
        <w:left w:val="none" w:sz="0" w:space="0" w:color="auto"/>
        <w:bottom w:val="none" w:sz="0" w:space="0" w:color="auto"/>
        <w:right w:val="none" w:sz="0" w:space="0" w:color="auto"/>
      </w:divBdr>
    </w:div>
    <w:div w:id="1961448870">
      <w:marLeft w:val="480"/>
      <w:marRight w:val="0"/>
      <w:marTop w:val="0"/>
      <w:marBottom w:val="0"/>
      <w:divBdr>
        <w:top w:val="none" w:sz="0" w:space="0" w:color="auto"/>
        <w:left w:val="none" w:sz="0" w:space="0" w:color="auto"/>
        <w:bottom w:val="none" w:sz="0" w:space="0" w:color="auto"/>
        <w:right w:val="none" w:sz="0" w:space="0" w:color="auto"/>
      </w:divBdr>
    </w:div>
    <w:div w:id="1961451182">
      <w:marLeft w:val="480"/>
      <w:marRight w:val="0"/>
      <w:marTop w:val="0"/>
      <w:marBottom w:val="0"/>
      <w:divBdr>
        <w:top w:val="none" w:sz="0" w:space="0" w:color="auto"/>
        <w:left w:val="none" w:sz="0" w:space="0" w:color="auto"/>
        <w:bottom w:val="none" w:sz="0" w:space="0" w:color="auto"/>
        <w:right w:val="none" w:sz="0" w:space="0" w:color="auto"/>
      </w:divBdr>
    </w:div>
    <w:div w:id="1961763477">
      <w:bodyDiv w:val="1"/>
      <w:marLeft w:val="0"/>
      <w:marRight w:val="0"/>
      <w:marTop w:val="0"/>
      <w:marBottom w:val="0"/>
      <w:divBdr>
        <w:top w:val="none" w:sz="0" w:space="0" w:color="auto"/>
        <w:left w:val="none" w:sz="0" w:space="0" w:color="auto"/>
        <w:bottom w:val="none" w:sz="0" w:space="0" w:color="auto"/>
        <w:right w:val="none" w:sz="0" w:space="0" w:color="auto"/>
      </w:divBdr>
    </w:div>
    <w:div w:id="1962950775">
      <w:marLeft w:val="480"/>
      <w:marRight w:val="0"/>
      <w:marTop w:val="0"/>
      <w:marBottom w:val="0"/>
      <w:divBdr>
        <w:top w:val="none" w:sz="0" w:space="0" w:color="auto"/>
        <w:left w:val="none" w:sz="0" w:space="0" w:color="auto"/>
        <w:bottom w:val="none" w:sz="0" w:space="0" w:color="auto"/>
        <w:right w:val="none" w:sz="0" w:space="0" w:color="auto"/>
      </w:divBdr>
    </w:div>
    <w:div w:id="1963222857">
      <w:marLeft w:val="480"/>
      <w:marRight w:val="0"/>
      <w:marTop w:val="0"/>
      <w:marBottom w:val="0"/>
      <w:divBdr>
        <w:top w:val="none" w:sz="0" w:space="0" w:color="auto"/>
        <w:left w:val="none" w:sz="0" w:space="0" w:color="auto"/>
        <w:bottom w:val="none" w:sz="0" w:space="0" w:color="auto"/>
        <w:right w:val="none" w:sz="0" w:space="0" w:color="auto"/>
      </w:divBdr>
    </w:div>
    <w:div w:id="1963460699">
      <w:marLeft w:val="480"/>
      <w:marRight w:val="0"/>
      <w:marTop w:val="0"/>
      <w:marBottom w:val="0"/>
      <w:divBdr>
        <w:top w:val="none" w:sz="0" w:space="0" w:color="auto"/>
        <w:left w:val="none" w:sz="0" w:space="0" w:color="auto"/>
        <w:bottom w:val="none" w:sz="0" w:space="0" w:color="auto"/>
        <w:right w:val="none" w:sz="0" w:space="0" w:color="auto"/>
      </w:divBdr>
    </w:div>
    <w:div w:id="1963731893">
      <w:bodyDiv w:val="1"/>
      <w:marLeft w:val="0"/>
      <w:marRight w:val="0"/>
      <w:marTop w:val="0"/>
      <w:marBottom w:val="0"/>
      <w:divBdr>
        <w:top w:val="none" w:sz="0" w:space="0" w:color="auto"/>
        <w:left w:val="none" w:sz="0" w:space="0" w:color="auto"/>
        <w:bottom w:val="none" w:sz="0" w:space="0" w:color="auto"/>
        <w:right w:val="none" w:sz="0" w:space="0" w:color="auto"/>
      </w:divBdr>
    </w:div>
    <w:div w:id="1964075150">
      <w:bodyDiv w:val="1"/>
      <w:marLeft w:val="0"/>
      <w:marRight w:val="0"/>
      <w:marTop w:val="0"/>
      <w:marBottom w:val="0"/>
      <w:divBdr>
        <w:top w:val="none" w:sz="0" w:space="0" w:color="auto"/>
        <w:left w:val="none" w:sz="0" w:space="0" w:color="auto"/>
        <w:bottom w:val="none" w:sz="0" w:space="0" w:color="auto"/>
        <w:right w:val="none" w:sz="0" w:space="0" w:color="auto"/>
      </w:divBdr>
    </w:div>
    <w:div w:id="1966889489">
      <w:marLeft w:val="480"/>
      <w:marRight w:val="0"/>
      <w:marTop w:val="0"/>
      <w:marBottom w:val="0"/>
      <w:divBdr>
        <w:top w:val="none" w:sz="0" w:space="0" w:color="auto"/>
        <w:left w:val="none" w:sz="0" w:space="0" w:color="auto"/>
        <w:bottom w:val="none" w:sz="0" w:space="0" w:color="auto"/>
        <w:right w:val="none" w:sz="0" w:space="0" w:color="auto"/>
      </w:divBdr>
    </w:div>
    <w:div w:id="1967083820">
      <w:bodyDiv w:val="1"/>
      <w:marLeft w:val="0"/>
      <w:marRight w:val="0"/>
      <w:marTop w:val="0"/>
      <w:marBottom w:val="0"/>
      <w:divBdr>
        <w:top w:val="none" w:sz="0" w:space="0" w:color="auto"/>
        <w:left w:val="none" w:sz="0" w:space="0" w:color="auto"/>
        <w:bottom w:val="none" w:sz="0" w:space="0" w:color="auto"/>
        <w:right w:val="none" w:sz="0" w:space="0" w:color="auto"/>
      </w:divBdr>
      <w:divsChild>
        <w:div w:id="2055813137">
          <w:marLeft w:val="480"/>
          <w:marRight w:val="0"/>
          <w:marTop w:val="0"/>
          <w:marBottom w:val="0"/>
          <w:divBdr>
            <w:top w:val="none" w:sz="0" w:space="0" w:color="auto"/>
            <w:left w:val="none" w:sz="0" w:space="0" w:color="auto"/>
            <w:bottom w:val="none" w:sz="0" w:space="0" w:color="auto"/>
            <w:right w:val="none" w:sz="0" w:space="0" w:color="auto"/>
          </w:divBdr>
        </w:div>
        <w:div w:id="272053847">
          <w:marLeft w:val="480"/>
          <w:marRight w:val="0"/>
          <w:marTop w:val="0"/>
          <w:marBottom w:val="0"/>
          <w:divBdr>
            <w:top w:val="none" w:sz="0" w:space="0" w:color="auto"/>
            <w:left w:val="none" w:sz="0" w:space="0" w:color="auto"/>
            <w:bottom w:val="none" w:sz="0" w:space="0" w:color="auto"/>
            <w:right w:val="none" w:sz="0" w:space="0" w:color="auto"/>
          </w:divBdr>
        </w:div>
        <w:div w:id="1716201028">
          <w:marLeft w:val="480"/>
          <w:marRight w:val="0"/>
          <w:marTop w:val="0"/>
          <w:marBottom w:val="0"/>
          <w:divBdr>
            <w:top w:val="none" w:sz="0" w:space="0" w:color="auto"/>
            <w:left w:val="none" w:sz="0" w:space="0" w:color="auto"/>
            <w:bottom w:val="none" w:sz="0" w:space="0" w:color="auto"/>
            <w:right w:val="none" w:sz="0" w:space="0" w:color="auto"/>
          </w:divBdr>
        </w:div>
        <w:div w:id="1744332284">
          <w:marLeft w:val="480"/>
          <w:marRight w:val="0"/>
          <w:marTop w:val="0"/>
          <w:marBottom w:val="0"/>
          <w:divBdr>
            <w:top w:val="none" w:sz="0" w:space="0" w:color="auto"/>
            <w:left w:val="none" w:sz="0" w:space="0" w:color="auto"/>
            <w:bottom w:val="none" w:sz="0" w:space="0" w:color="auto"/>
            <w:right w:val="none" w:sz="0" w:space="0" w:color="auto"/>
          </w:divBdr>
        </w:div>
        <w:div w:id="1360818340">
          <w:marLeft w:val="480"/>
          <w:marRight w:val="0"/>
          <w:marTop w:val="0"/>
          <w:marBottom w:val="0"/>
          <w:divBdr>
            <w:top w:val="none" w:sz="0" w:space="0" w:color="auto"/>
            <w:left w:val="none" w:sz="0" w:space="0" w:color="auto"/>
            <w:bottom w:val="none" w:sz="0" w:space="0" w:color="auto"/>
            <w:right w:val="none" w:sz="0" w:space="0" w:color="auto"/>
          </w:divBdr>
        </w:div>
        <w:div w:id="2116290932">
          <w:marLeft w:val="480"/>
          <w:marRight w:val="0"/>
          <w:marTop w:val="0"/>
          <w:marBottom w:val="0"/>
          <w:divBdr>
            <w:top w:val="none" w:sz="0" w:space="0" w:color="auto"/>
            <w:left w:val="none" w:sz="0" w:space="0" w:color="auto"/>
            <w:bottom w:val="none" w:sz="0" w:space="0" w:color="auto"/>
            <w:right w:val="none" w:sz="0" w:space="0" w:color="auto"/>
          </w:divBdr>
        </w:div>
        <w:div w:id="1706099275">
          <w:marLeft w:val="480"/>
          <w:marRight w:val="0"/>
          <w:marTop w:val="0"/>
          <w:marBottom w:val="0"/>
          <w:divBdr>
            <w:top w:val="none" w:sz="0" w:space="0" w:color="auto"/>
            <w:left w:val="none" w:sz="0" w:space="0" w:color="auto"/>
            <w:bottom w:val="none" w:sz="0" w:space="0" w:color="auto"/>
            <w:right w:val="none" w:sz="0" w:space="0" w:color="auto"/>
          </w:divBdr>
        </w:div>
        <w:div w:id="641010173">
          <w:marLeft w:val="480"/>
          <w:marRight w:val="0"/>
          <w:marTop w:val="0"/>
          <w:marBottom w:val="0"/>
          <w:divBdr>
            <w:top w:val="none" w:sz="0" w:space="0" w:color="auto"/>
            <w:left w:val="none" w:sz="0" w:space="0" w:color="auto"/>
            <w:bottom w:val="none" w:sz="0" w:space="0" w:color="auto"/>
            <w:right w:val="none" w:sz="0" w:space="0" w:color="auto"/>
          </w:divBdr>
        </w:div>
        <w:div w:id="596213187">
          <w:marLeft w:val="480"/>
          <w:marRight w:val="0"/>
          <w:marTop w:val="0"/>
          <w:marBottom w:val="0"/>
          <w:divBdr>
            <w:top w:val="none" w:sz="0" w:space="0" w:color="auto"/>
            <w:left w:val="none" w:sz="0" w:space="0" w:color="auto"/>
            <w:bottom w:val="none" w:sz="0" w:space="0" w:color="auto"/>
            <w:right w:val="none" w:sz="0" w:space="0" w:color="auto"/>
          </w:divBdr>
        </w:div>
        <w:div w:id="766653694">
          <w:marLeft w:val="480"/>
          <w:marRight w:val="0"/>
          <w:marTop w:val="0"/>
          <w:marBottom w:val="0"/>
          <w:divBdr>
            <w:top w:val="none" w:sz="0" w:space="0" w:color="auto"/>
            <w:left w:val="none" w:sz="0" w:space="0" w:color="auto"/>
            <w:bottom w:val="none" w:sz="0" w:space="0" w:color="auto"/>
            <w:right w:val="none" w:sz="0" w:space="0" w:color="auto"/>
          </w:divBdr>
        </w:div>
        <w:div w:id="1633898531">
          <w:marLeft w:val="480"/>
          <w:marRight w:val="0"/>
          <w:marTop w:val="0"/>
          <w:marBottom w:val="0"/>
          <w:divBdr>
            <w:top w:val="none" w:sz="0" w:space="0" w:color="auto"/>
            <w:left w:val="none" w:sz="0" w:space="0" w:color="auto"/>
            <w:bottom w:val="none" w:sz="0" w:space="0" w:color="auto"/>
            <w:right w:val="none" w:sz="0" w:space="0" w:color="auto"/>
          </w:divBdr>
        </w:div>
        <w:div w:id="1152604583">
          <w:marLeft w:val="480"/>
          <w:marRight w:val="0"/>
          <w:marTop w:val="0"/>
          <w:marBottom w:val="0"/>
          <w:divBdr>
            <w:top w:val="none" w:sz="0" w:space="0" w:color="auto"/>
            <w:left w:val="none" w:sz="0" w:space="0" w:color="auto"/>
            <w:bottom w:val="none" w:sz="0" w:space="0" w:color="auto"/>
            <w:right w:val="none" w:sz="0" w:space="0" w:color="auto"/>
          </w:divBdr>
        </w:div>
        <w:div w:id="1091007454">
          <w:marLeft w:val="480"/>
          <w:marRight w:val="0"/>
          <w:marTop w:val="0"/>
          <w:marBottom w:val="0"/>
          <w:divBdr>
            <w:top w:val="none" w:sz="0" w:space="0" w:color="auto"/>
            <w:left w:val="none" w:sz="0" w:space="0" w:color="auto"/>
            <w:bottom w:val="none" w:sz="0" w:space="0" w:color="auto"/>
            <w:right w:val="none" w:sz="0" w:space="0" w:color="auto"/>
          </w:divBdr>
        </w:div>
      </w:divsChild>
    </w:div>
    <w:div w:id="1967396043">
      <w:bodyDiv w:val="1"/>
      <w:marLeft w:val="0"/>
      <w:marRight w:val="0"/>
      <w:marTop w:val="0"/>
      <w:marBottom w:val="0"/>
      <w:divBdr>
        <w:top w:val="none" w:sz="0" w:space="0" w:color="auto"/>
        <w:left w:val="none" w:sz="0" w:space="0" w:color="auto"/>
        <w:bottom w:val="none" w:sz="0" w:space="0" w:color="auto"/>
        <w:right w:val="none" w:sz="0" w:space="0" w:color="auto"/>
      </w:divBdr>
    </w:div>
    <w:div w:id="1967546260">
      <w:bodyDiv w:val="1"/>
      <w:marLeft w:val="0"/>
      <w:marRight w:val="0"/>
      <w:marTop w:val="0"/>
      <w:marBottom w:val="0"/>
      <w:divBdr>
        <w:top w:val="none" w:sz="0" w:space="0" w:color="auto"/>
        <w:left w:val="none" w:sz="0" w:space="0" w:color="auto"/>
        <w:bottom w:val="none" w:sz="0" w:space="0" w:color="auto"/>
        <w:right w:val="none" w:sz="0" w:space="0" w:color="auto"/>
      </w:divBdr>
    </w:div>
    <w:div w:id="1967732833">
      <w:marLeft w:val="480"/>
      <w:marRight w:val="0"/>
      <w:marTop w:val="0"/>
      <w:marBottom w:val="0"/>
      <w:divBdr>
        <w:top w:val="none" w:sz="0" w:space="0" w:color="auto"/>
        <w:left w:val="none" w:sz="0" w:space="0" w:color="auto"/>
        <w:bottom w:val="none" w:sz="0" w:space="0" w:color="auto"/>
        <w:right w:val="none" w:sz="0" w:space="0" w:color="auto"/>
      </w:divBdr>
    </w:div>
    <w:div w:id="1967813918">
      <w:bodyDiv w:val="1"/>
      <w:marLeft w:val="0"/>
      <w:marRight w:val="0"/>
      <w:marTop w:val="0"/>
      <w:marBottom w:val="0"/>
      <w:divBdr>
        <w:top w:val="none" w:sz="0" w:space="0" w:color="auto"/>
        <w:left w:val="none" w:sz="0" w:space="0" w:color="auto"/>
        <w:bottom w:val="none" w:sz="0" w:space="0" w:color="auto"/>
        <w:right w:val="none" w:sz="0" w:space="0" w:color="auto"/>
      </w:divBdr>
    </w:div>
    <w:div w:id="1968656155">
      <w:bodyDiv w:val="1"/>
      <w:marLeft w:val="0"/>
      <w:marRight w:val="0"/>
      <w:marTop w:val="0"/>
      <w:marBottom w:val="0"/>
      <w:divBdr>
        <w:top w:val="none" w:sz="0" w:space="0" w:color="auto"/>
        <w:left w:val="none" w:sz="0" w:space="0" w:color="auto"/>
        <w:bottom w:val="none" w:sz="0" w:space="0" w:color="auto"/>
        <w:right w:val="none" w:sz="0" w:space="0" w:color="auto"/>
      </w:divBdr>
    </w:div>
    <w:div w:id="1968856350">
      <w:marLeft w:val="480"/>
      <w:marRight w:val="0"/>
      <w:marTop w:val="0"/>
      <w:marBottom w:val="0"/>
      <w:divBdr>
        <w:top w:val="none" w:sz="0" w:space="0" w:color="auto"/>
        <w:left w:val="none" w:sz="0" w:space="0" w:color="auto"/>
        <w:bottom w:val="none" w:sz="0" w:space="0" w:color="auto"/>
        <w:right w:val="none" w:sz="0" w:space="0" w:color="auto"/>
      </w:divBdr>
    </w:div>
    <w:div w:id="1969042672">
      <w:marLeft w:val="480"/>
      <w:marRight w:val="0"/>
      <w:marTop w:val="0"/>
      <w:marBottom w:val="0"/>
      <w:divBdr>
        <w:top w:val="none" w:sz="0" w:space="0" w:color="auto"/>
        <w:left w:val="none" w:sz="0" w:space="0" w:color="auto"/>
        <w:bottom w:val="none" w:sz="0" w:space="0" w:color="auto"/>
        <w:right w:val="none" w:sz="0" w:space="0" w:color="auto"/>
      </w:divBdr>
    </w:div>
    <w:div w:id="1969772974">
      <w:marLeft w:val="480"/>
      <w:marRight w:val="0"/>
      <w:marTop w:val="0"/>
      <w:marBottom w:val="0"/>
      <w:divBdr>
        <w:top w:val="none" w:sz="0" w:space="0" w:color="auto"/>
        <w:left w:val="none" w:sz="0" w:space="0" w:color="auto"/>
        <w:bottom w:val="none" w:sz="0" w:space="0" w:color="auto"/>
        <w:right w:val="none" w:sz="0" w:space="0" w:color="auto"/>
      </w:divBdr>
    </w:div>
    <w:div w:id="1970280604">
      <w:marLeft w:val="480"/>
      <w:marRight w:val="0"/>
      <w:marTop w:val="0"/>
      <w:marBottom w:val="0"/>
      <w:divBdr>
        <w:top w:val="none" w:sz="0" w:space="0" w:color="auto"/>
        <w:left w:val="none" w:sz="0" w:space="0" w:color="auto"/>
        <w:bottom w:val="none" w:sz="0" w:space="0" w:color="auto"/>
        <w:right w:val="none" w:sz="0" w:space="0" w:color="auto"/>
      </w:divBdr>
    </w:div>
    <w:div w:id="1970621456">
      <w:marLeft w:val="480"/>
      <w:marRight w:val="0"/>
      <w:marTop w:val="0"/>
      <w:marBottom w:val="0"/>
      <w:divBdr>
        <w:top w:val="none" w:sz="0" w:space="0" w:color="auto"/>
        <w:left w:val="none" w:sz="0" w:space="0" w:color="auto"/>
        <w:bottom w:val="none" w:sz="0" w:space="0" w:color="auto"/>
        <w:right w:val="none" w:sz="0" w:space="0" w:color="auto"/>
      </w:divBdr>
    </w:div>
    <w:div w:id="1970935212">
      <w:bodyDiv w:val="1"/>
      <w:marLeft w:val="0"/>
      <w:marRight w:val="0"/>
      <w:marTop w:val="0"/>
      <w:marBottom w:val="0"/>
      <w:divBdr>
        <w:top w:val="none" w:sz="0" w:space="0" w:color="auto"/>
        <w:left w:val="none" w:sz="0" w:space="0" w:color="auto"/>
        <w:bottom w:val="none" w:sz="0" w:space="0" w:color="auto"/>
        <w:right w:val="none" w:sz="0" w:space="0" w:color="auto"/>
      </w:divBdr>
    </w:div>
    <w:div w:id="1970936284">
      <w:marLeft w:val="480"/>
      <w:marRight w:val="0"/>
      <w:marTop w:val="0"/>
      <w:marBottom w:val="0"/>
      <w:divBdr>
        <w:top w:val="none" w:sz="0" w:space="0" w:color="auto"/>
        <w:left w:val="none" w:sz="0" w:space="0" w:color="auto"/>
        <w:bottom w:val="none" w:sz="0" w:space="0" w:color="auto"/>
        <w:right w:val="none" w:sz="0" w:space="0" w:color="auto"/>
      </w:divBdr>
    </w:div>
    <w:div w:id="1972249761">
      <w:bodyDiv w:val="1"/>
      <w:marLeft w:val="0"/>
      <w:marRight w:val="0"/>
      <w:marTop w:val="0"/>
      <w:marBottom w:val="0"/>
      <w:divBdr>
        <w:top w:val="none" w:sz="0" w:space="0" w:color="auto"/>
        <w:left w:val="none" w:sz="0" w:space="0" w:color="auto"/>
        <w:bottom w:val="none" w:sz="0" w:space="0" w:color="auto"/>
        <w:right w:val="none" w:sz="0" w:space="0" w:color="auto"/>
      </w:divBdr>
    </w:div>
    <w:div w:id="1972442174">
      <w:bodyDiv w:val="1"/>
      <w:marLeft w:val="0"/>
      <w:marRight w:val="0"/>
      <w:marTop w:val="0"/>
      <w:marBottom w:val="0"/>
      <w:divBdr>
        <w:top w:val="none" w:sz="0" w:space="0" w:color="auto"/>
        <w:left w:val="none" w:sz="0" w:space="0" w:color="auto"/>
        <w:bottom w:val="none" w:sz="0" w:space="0" w:color="auto"/>
        <w:right w:val="none" w:sz="0" w:space="0" w:color="auto"/>
      </w:divBdr>
      <w:divsChild>
        <w:div w:id="183177460">
          <w:marLeft w:val="480"/>
          <w:marRight w:val="0"/>
          <w:marTop w:val="0"/>
          <w:marBottom w:val="0"/>
          <w:divBdr>
            <w:top w:val="none" w:sz="0" w:space="0" w:color="auto"/>
            <w:left w:val="none" w:sz="0" w:space="0" w:color="auto"/>
            <w:bottom w:val="none" w:sz="0" w:space="0" w:color="auto"/>
            <w:right w:val="none" w:sz="0" w:space="0" w:color="auto"/>
          </w:divBdr>
        </w:div>
        <w:div w:id="1363214908">
          <w:marLeft w:val="480"/>
          <w:marRight w:val="0"/>
          <w:marTop w:val="0"/>
          <w:marBottom w:val="0"/>
          <w:divBdr>
            <w:top w:val="none" w:sz="0" w:space="0" w:color="auto"/>
            <w:left w:val="none" w:sz="0" w:space="0" w:color="auto"/>
            <w:bottom w:val="none" w:sz="0" w:space="0" w:color="auto"/>
            <w:right w:val="none" w:sz="0" w:space="0" w:color="auto"/>
          </w:divBdr>
        </w:div>
        <w:div w:id="1594170506">
          <w:marLeft w:val="480"/>
          <w:marRight w:val="0"/>
          <w:marTop w:val="0"/>
          <w:marBottom w:val="0"/>
          <w:divBdr>
            <w:top w:val="none" w:sz="0" w:space="0" w:color="auto"/>
            <w:left w:val="none" w:sz="0" w:space="0" w:color="auto"/>
            <w:bottom w:val="none" w:sz="0" w:space="0" w:color="auto"/>
            <w:right w:val="none" w:sz="0" w:space="0" w:color="auto"/>
          </w:divBdr>
        </w:div>
        <w:div w:id="914587433">
          <w:marLeft w:val="480"/>
          <w:marRight w:val="0"/>
          <w:marTop w:val="0"/>
          <w:marBottom w:val="0"/>
          <w:divBdr>
            <w:top w:val="none" w:sz="0" w:space="0" w:color="auto"/>
            <w:left w:val="none" w:sz="0" w:space="0" w:color="auto"/>
            <w:bottom w:val="none" w:sz="0" w:space="0" w:color="auto"/>
            <w:right w:val="none" w:sz="0" w:space="0" w:color="auto"/>
          </w:divBdr>
        </w:div>
        <w:div w:id="1333679777">
          <w:marLeft w:val="480"/>
          <w:marRight w:val="0"/>
          <w:marTop w:val="0"/>
          <w:marBottom w:val="0"/>
          <w:divBdr>
            <w:top w:val="none" w:sz="0" w:space="0" w:color="auto"/>
            <w:left w:val="none" w:sz="0" w:space="0" w:color="auto"/>
            <w:bottom w:val="none" w:sz="0" w:space="0" w:color="auto"/>
            <w:right w:val="none" w:sz="0" w:space="0" w:color="auto"/>
          </w:divBdr>
        </w:div>
        <w:div w:id="626818143">
          <w:marLeft w:val="480"/>
          <w:marRight w:val="0"/>
          <w:marTop w:val="0"/>
          <w:marBottom w:val="0"/>
          <w:divBdr>
            <w:top w:val="none" w:sz="0" w:space="0" w:color="auto"/>
            <w:left w:val="none" w:sz="0" w:space="0" w:color="auto"/>
            <w:bottom w:val="none" w:sz="0" w:space="0" w:color="auto"/>
            <w:right w:val="none" w:sz="0" w:space="0" w:color="auto"/>
          </w:divBdr>
        </w:div>
        <w:div w:id="1056902032">
          <w:marLeft w:val="480"/>
          <w:marRight w:val="0"/>
          <w:marTop w:val="0"/>
          <w:marBottom w:val="0"/>
          <w:divBdr>
            <w:top w:val="none" w:sz="0" w:space="0" w:color="auto"/>
            <w:left w:val="none" w:sz="0" w:space="0" w:color="auto"/>
            <w:bottom w:val="none" w:sz="0" w:space="0" w:color="auto"/>
            <w:right w:val="none" w:sz="0" w:space="0" w:color="auto"/>
          </w:divBdr>
        </w:div>
        <w:div w:id="2083679548">
          <w:marLeft w:val="480"/>
          <w:marRight w:val="0"/>
          <w:marTop w:val="0"/>
          <w:marBottom w:val="0"/>
          <w:divBdr>
            <w:top w:val="none" w:sz="0" w:space="0" w:color="auto"/>
            <w:left w:val="none" w:sz="0" w:space="0" w:color="auto"/>
            <w:bottom w:val="none" w:sz="0" w:space="0" w:color="auto"/>
            <w:right w:val="none" w:sz="0" w:space="0" w:color="auto"/>
          </w:divBdr>
        </w:div>
        <w:div w:id="356080121">
          <w:marLeft w:val="480"/>
          <w:marRight w:val="0"/>
          <w:marTop w:val="0"/>
          <w:marBottom w:val="0"/>
          <w:divBdr>
            <w:top w:val="none" w:sz="0" w:space="0" w:color="auto"/>
            <w:left w:val="none" w:sz="0" w:space="0" w:color="auto"/>
            <w:bottom w:val="none" w:sz="0" w:space="0" w:color="auto"/>
            <w:right w:val="none" w:sz="0" w:space="0" w:color="auto"/>
          </w:divBdr>
        </w:div>
        <w:div w:id="1166091388">
          <w:marLeft w:val="480"/>
          <w:marRight w:val="0"/>
          <w:marTop w:val="0"/>
          <w:marBottom w:val="0"/>
          <w:divBdr>
            <w:top w:val="none" w:sz="0" w:space="0" w:color="auto"/>
            <w:left w:val="none" w:sz="0" w:space="0" w:color="auto"/>
            <w:bottom w:val="none" w:sz="0" w:space="0" w:color="auto"/>
            <w:right w:val="none" w:sz="0" w:space="0" w:color="auto"/>
          </w:divBdr>
        </w:div>
        <w:div w:id="116415691">
          <w:marLeft w:val="480"/>
          <w:marRight w:val="0"/>
          <w:marTop w:val="0"/>
          <w:marBottom w:val="0"/>
          <w:divBdr>
            <w:top w:val="none" w:sz="0" w:space="0" w:color="auto"/>
            <w:left w:val="none" w:sz="0" w:space="0" w:color="auto"/>
            <w:bottom w:val="none" w:sz="0" w:space="0" w:color="auto"/>
            <w:right w:val="none" w:sz="0" w:space="0" w:color="auto"/>
          </w:divBdr>
        </w:div>
        <w:div w:id="1400783153">
          <w:marLeft w:val="480"/>
          <w:marRight w:val="0"/>
          <w:marTop w:val="0"/>
          <w:marBottom w:val="0"/>
          <w:divBdr>
            <w:top w:val="none" w:sz="0" w:space="0" w:color="auto"/>
            <w:left w:val="none" w:sz="0" w:space="0" w:color="auto"/>
            <w:bottom w:val="none" w:sz="0" w:space="0" w:color="auto"/>
            <w:right w:val="none" w:sz="0" w:space="0" w:color="auto"/>
          </w:divBdr>
        </w:div>
        <w:div w:id="1250847657">
          <w:marLeft w:val="480"/>
          <w:marRight w:val="0"/>
          <w:marTop w:val="0"/>
          <w:marBottom w:val="0"/>
          <w:divBdr>
            <w:top w:val="none" w:sz="0" w:space="0" w:color="auto"/>
            <w:left w:val="none" w:sz="0" w:space="0" w:color="auto"/>
            <w:bottom w:val="none" w:sz="0" w:space="0" w:color="auto"/>
            <w:right w:val="none" w:sz="0" w:space="0" w:color="auto"/>
          </w:divBdr>
        </w:div>
        <w:div w:id="1192188786">
          <w:marLeft w:val="480"/>
          <w:marRight w:val="0"/>
          <w:marTop w:val="0"/>
          <w:marBottom w:val="0"/>
          <w:divBdr>
            <w:top w:val="none" w:sz="0" w:space="0" w:color="auto"/>
            <w:left w:val="none" w:sz="0" w:space="0" w:color="auto"/>
            <w:bottom w:val="none" w:sz="0" w:space="0" w:color="auto"/>
            <w:right w:val="none" w:sz="0" w:space="0" w:color="auto"/>
          </w:divBdr>
        </w:div>
        <w:div w:id="504365572">
          <w:marLeft w:val="480"/>
          <w:marRight w:val="0"/>
          <w:marTop w:val="0"/>
          <w:marBottom w:val="0"/>
          <w:divBdr>
            <w:top w:val="none" w:sz="0" w:space="0" w:color="auto"/>
            <w:left w:val="none" w:sz="0" w:space="0" w:color="auto"/>
            <w:bottom w:val="none" w:sz="0" w:space="0" w:color="auto"/>
            <w:right w:val="none" w:sz="0" w:space="0" w:color="auto"/>
          </w:divBdr>
        </w:div>
        <w:div w:id="2109084282">
          <w:marLeft w:val="480"/>
          <w:marRight w:val="0"/>
          <w:marTop w:val="0"/>
          <w:marBottom w:val="0"/>
          <w:divBdr>
            <w:top w:val="none" w:sz="0" w:space="0" w:color="auto"/>
            <w:left w:val="none" w:sz="0" w:space="0" w:color="auto"/>
            <w:bottom w:val="none" w:sz="0" w:space="0" w:color="auto"/>
            <w:right w:val="none" w:sz="0" w:space="0" w:color="auto"/>
          </w:divBdr>
        </w:div>
      </w:divsChild>
    </w:div>
    <w:div w:id="1973292412">
      <w:bodyDiv w:val="1"/>
      <w:marLeft w:val="0"/>
      <w:marRight w:val="0"/>
      <w:marTop w:val="0"/>
      <w:marBottom w:val="0"/>
      <w:divBdr>
        <w:top w:val="none" w:sz="0" w:space="0" w:color="auto"/>
        <w:left w:val="none" w:sz="0" w:space="0" w:color="auto"/>
        <w:bottom w:val="none" w:sz="0" w:space="0" w:color="auto"/>
        <w:right w:val="none" w:sz="0" w:space="0" w:color="auto"/>
      </w:divBdr>
    </w:div>
    <w:div w:id="1973514141">
      <w:marLeft w:val="480"/>
      <w:marRight w:val="0"/>
      <w:marTop w:val="0"/>
      <w:marBottom w:val="0"/>
      <w:divBdr>
        <w:top w:val="none" w:sz="0" w:space="0" w:color="auto"/>
        <w:left w:val="none" w:sz="0" w:space="0" w:color="auto"/>
        <w:bottom w:val="none" w:sz="0" w:space="0" w:color="auto"/>
        <w:right w:val="none" w:sz="0" w:space="0" w:color="auto"/>
      </w:divBdr>
    </w:div>
    <w:div w:id="1974561535">
      <w:marLeft w:val="480"/>
      <w:marRight w:val="0"/>
      <w:marTop w:val="0"/>
      <w:marBottom w:val="0"/>
      <w:divBdr>
        <w:top w:val="none" w:sz="0" w:space="0" w:color="auto"/>
        <w:left w:val="none" w:sz="0" w:space="0" w:color="auto"/>
        <w:bottom w:val="none" w:sz="0" w:space="0" w:color="auto"/>
        <w:right w:val="none" w:sz="0" w:space="0" w:color="auto"/>
      </w:divBdr>
    </w:div>
    <w:div w:id="1974822568">
      <w:marLeft w:val="480"/>
      <w:marRight w:val="0"/>
      <w:marTop w:val="0"/>
      <w:marBottom w:val="0"/>
      <w:divBdr>
        <w:top w:val="none" w:sz="0" w:space="0" w:color="auto"/>
        <w:left w:val="none" w:sz="0" w:space="0" w:color="auto"/>
        <w:bottom w:val="none" w:sz="0" w:space="0" w:color="auto"/>
        <w:right w:val="none" w:sz="0" w:space="0" w:color="auto"/>
      </w:divBdr>
    </w:div>
    <w:div w:id="1975065542">
      <w:bodyDiv w:val="1"/>
      <w:marLeft w:val="0"/>
      <w:marRight w:val="0"/>
      <w:marTop w:val="0"/>
      <w:marBottom w:val="0"/>
      <w:divBdr>
        <w:top w:val="none" w:sz="0" w:space="0" w:color="auto"/>
        <w:left w:val="none" w:sz="0" w:space="0" w:color="auto"/>
        <w:bottom w:val="none" w:sz="0" w:space="0" w:color="auto"/>
        <w:right w:val="none" w:sz="0" w:space="0" w:color="auto"/>
      </w:divBdr>
    </w:div>
    <w:div w:id="1975522310">
      <w:bodyDiv w:val="1"/>
      <w:marLeft w:val="0"/>
      <w:marRight w:val="0"/>
      <w:marTop w:val="0"/>
      <w:marBottom w:val="0"/>
      <w:divBdr>
        <w:top w:val="none" w:sz="0" w:space="0" w:color="auto"/>
        <w:left w:val="none" w:sz="0" w:space="0" w:color="auto"/>
        <w:bottom w:val="none" w:sz="0" w:space="0" w:color="auto"/>
        <w:right w:val="none" w:sz="0" w:space="0" w:color="auto"/>
      </w:divBdr>
    </w:div>
    <w:div w:id="1975986357">
      <w:marLeft w:val="480"/>
      <w:marRight w:val="0"/>
      <w:marTop w:val="0"/>
      <w:marBottom w:val="0"/>
      <w:divBdr>
        <w:top w:val="none" w:sz="0" w:space="0" w:color="auto"/>
        <w:left w:val="none" w:sz="0" w:space="0" w:color="auto"/>
        <w:bottom w:val="none" w:sz="0" w:space="0" w:color="auto"/>
        <w:right w:val="none" w:sz="0" w:space="0" w:color="auto"/>
      </w:divBdr>
    </w:div>
    <w:div w:id="1976137597">
      <w:marLeft w:val="480"/>
      <w:marRight w:val="0"/>
      <w:marTop w:val="0"/>
      <w:marBottom w:val="0"/>
      <w:divBdr>
        <w:top w:val="none" w:sz="0" w:space="0" w:color="auto"/>
        <w:left w:val="none" w:sz="0" w:space="0" w:color="auto"/>
        <w:bottom w:val="none" w:sz="0" w:space="0" w:color="auto"/>
        <w:right w:val="none" w:sz="0" w:space="0" w:color="auto"/>
      </w:divBdr>
    </w:div>
    <w:div w:id="1976829135">
      <w:marLeft w:val="480"/>
      <w:marRight w:val="0"/>
      <w:marTop w:val="0"/>
      <w:marBottom w:val="0"/>
      <w:divBdr>
        <w:top w:val="none" w:sz="0" w:space="0" w:color="auto"/>
        <w:left w:val="none" w:sz="0" w:space="0" w:color="auto"/>
        <w:bottom w:val="none" w:sz="0" w:space="0" w:color="auto"/>
        <w:right w:val="none" w:sz="0" w:space="0" w:color="auto"/>
      </w:divBdr>
    </w:div>
    <w:div w:id="1976981454">
      <w:marLeft w:val="480"/>
      <w:marRight w:val="0"/>
      <w:marTop w:val="0"/>
      <w:marBottom w:val="0"/>
      <w:divBdr>
        <w:top w:val="none" w:sz="0" w:space="0" w:color="auto"/>
        <w:left w:val="none" w:sz="0" w:space="0" w:color="auto"/>
        <w:bottom w:val="none" w:sz="0" w:space="0" w:color="auto"/>
        <w:right w:val="none" w:sz="0" w:space="0" w:color="auto"/>
      </w:divBdr>
    </w:div>
    <w:div w:id="1977641405">
      <w:bodyDiv w:val="1"/>
      <w:marLeft w:val="0"/>
      <w:marRight w:val="0"/>
      <w:marTop w:val="0"/>
      <w:marBottom w:val="0"/>
      <w:divBdr>
        <w:top w:val="none" w:sz="0" w:space="0" w:color="auto"/>
        <w:left w:val="none" w:sz="0" w:space="0" w:color="auto"/>
        <w:bottom w:val="none" w:sz="0" w:space="0" w:color="auto"/>
        <w:right w:val="none" w:sz="0" w:space="0" w:color="auto"/>
      </w:divBdr>
    </w:div>
    <w:div w:id="1978604753">
      <w:marLeft w:val="480"/>
      <w:marRight w:val="0"/>
      <w:marTop w:val="0"/>
      <w:marBottom w:val="0"/>
      <w:divBdr>
        <w:top w:val="none" w:sz="0" w:space="0" w:color="auto"/>
        <w:left w:val="none" w:sz="0" w:space="0" w:color="auto"/>
        <w:bottom w:val="none" w:sz="0" w:space="0" w:color="auto"/>
        <w:right w:val="none" w:sz="0" w:space="0" w:color="auto"/>
      </w:divBdr>
    </w:div>
    <w:div w:id="1979067676">
      <w:marLeft w:val="480"/>
      <w:marRight w:val="0"/>
      <w:marTop w:val="0"/>
      <w:marBottom w:val="0"/>
      <w:divBdr>
        <w:top w:val="none" w:sz="0" w:space="0" w:color="auto"/>
        <w:left w:val="none" w:sz="0" w:space="0" w:color="auto"/>
        <w:bottom w:val="none" w:sz="0" w:space="0" w:color="auto"/>
        <w:right w:val="none" w:sz="0" w:space="0" w:color="auto"/>
      </w:divBdr>
    </w:div>
    <w:div w:id="1979720195">
      <w:marLeft w:val="480"/>
      <w:marRight w:val="0"/>
      <w:marTop w:val="0"/>
      <w:marBottom w:val="0"/>
      <w:divBdr>
        <w:top w:val="none" w:sz="0" w:space="0" w:color="auto"/>
        <w:left w:val="none" w:sz="0" w:space="0" w:color="auto"/>
        <w:bottom w:val="none" w:sz="0" w:space="0" w:color="auto"/>
        <w:right w:val="none" w:sz="0" w:space="0" w:color="auto"/>
      </w:divBdr>
    </w:div>
    <w:div w:id="1980302736">
      <w:bodyDiv w:val="1"/>
      <w:marLeft w:val="0"/>
      <w:marRight w:val="0"/>
      <w:marTop w:val="0"/>
      <w:marBottom w:val="0"/>
      <w:divBdr>
        <w:top w:val="none" w:sz="0" w:space="0" w:color="auto"/>
        <w:left w:val="none" w:sz="0" w:space="0" w:color="auto"/>
        <w:bottom w:val="none" w:sz="0" w:space="0" w:color="auto"/>
        <w:right w:val="none" w:sz="0" w:space="0" w:color="auto"/>
      </w:divBdr>
    </w:div>
    <w:div w:id="1980331712">
      <w:marLeft w:val="480"/>
      <w:marRight w:val="0"/>
      <w:marTop w:val="0"/>
      <w:marBottom w:val="0"/>
      <w:divBdr>
        <w:top w:val="none" w:sz="0" w:space="0" w:color="auto"/>
        <w:left w:val="none" w:sz="0" w:space="0" w:color="auto"/>
        <w:bottom w:val="none" w:sz="0" w:space="0" w:color="auto"/>
        <w:right w:val="none" w:sz="0" w:space="0" w:color="auto"/>
      </w:divBdr>
    </w:div>
    <w:div w:id="1980650057">
      <w:marLeft w:val="480"/>
      <w:marRight w:val="0"/>
      <w:marTop w:val="0"/>
      <w:marBottom w:val="0"/>
      <w:divBdr>
        <w:top w:val="none" w:sz="0" w:space="0" w:color="auto"/>
        <w:left w:val="none" w:sz="0" w:space="0" w:color="auto"/>
        <w:bottom w:val="none" w:sz="0" w:space="0" w:color="auto"/>
        <w:right w:val="none" w:sz="0" w:space="0" w:color="auto"/>
      </w:divBdr>
    </w:div>
    <w:div w:id="1981495098">
      <w:marLeft w:val="480"/>
      <w:marRight w:val="0"/>
      <w:marTop w:val="0"/>
      <w:marBottom w:val="0"/>
      <w:divBdr>
        <w:top w:val="none" w:sz="0" w:space="0" w:color="auto"/>
        <w:left w:val="none" w:sz="0" w:space="0" w:color="auto"/>
        <w:bottom w:val="none" w:sz="0" w:space="0" w:color="auto"/>
        <w:right w:val="none" w:sz="0" w:space="0" w:color="auto"/>
      </w:divBdr>
    </w:div>
    <w:div w:id="1982495352">
      <w:marLeft w:val="480"/>
      <w:marRight w:val="0"/>
      <w:marTop w:val="0"/>
      <w:marBottom w:val="0"/>
      <w:divBdr>
        <w:top w:val="none" w:sz="0" w:space="0" w:color="auto"/>
        <w:left w:val="none" w:sz="0" w:space="0" w:color="auto"/>
        <w:bottom w:val="none" w:sz="0" w:space="0" w:color="auto"/>
        <w:right w:val="none" w:sz="0" w:space="0" w:color="auto"/>
      </w:divBdr>
    </w:div>
    <w:div w:id="1982615796">
      <w:marLeft w:val="480"/>
      <w:marRight w:val="0"/>
      <w:marTop w:val="0"/>
      <w:marBottom w:val="0"/>
      <w:divBdr>
        <w:top w:val="none" w:sz="0" w:space="0" w:color="auto"/>
        <w:left w:val="none" w:sz="0" w:space="0" w:color="auto"/>
        <w:bottom w:val="none" w:sz="0" w:space="0" w:color="auto"/>
        <w:right w:val="none" w:sz="0" w:space="0" w:color="auto"/>
      </w:divBdr>
    </w:div>
    <w:div w:id="1984044613">
      <w:marLeft w:val="480"/>
      <w:marRight w:val="0"/>
      <w:marTop w:val="0"/>
      <w:marBottom w:val="0"/>
      <w:divBdr>
        <w:top w:val="none" w:sz="0" w:space="0" w:color="auto"/>
        <w:left w:val="none" w:sz="0" w:space="0" w:color="auto"/>
        <w:bottom w:val="none" w:sz="0" w:space="0" w:color="auto"/>
        <w:right w:val="none" w:sz="0" w:space="0" w:color="auto"/>
      </w:divBdr>
    </w:div>
    <w:div w:id="1984458644">
      <w:marLeft w:val="480"/>
      <w:marRight w:val="0"/>
      <w:marTop w:val="0"/>
      <w:marBottom w:val="0"/>
      <w:divBdr>
        <w:top w:val="none" w:sz="0" w:space="0" w:color="auto"/>
        <w:left w:val="none" w:sz="0" w:space="0" w:color="auto"/>
        <w:bottom w:val="none" w:sz="0" w:space="0" w:color="auto"/>
        <w:right w:val="none" w:sz="0" w:space="0" w:color="auto"/>
      </w:divBdr>
    </w:div>
    <w:div w:id="1984500625">
      <w:marLeft w:val="480"/>
      <w:marRight w:val="0"/>
      <w:marTop w:val="0"/>
      <w:marBottom w:val="0"/>
      <w:divBdr>
        <w:top w:val="none" w:sz="0" w:space="0" w:color="auto"/>
        <w:left w:val="none" w:sz="0" w:space="0" w:color="auto"/>
        <w:bottom w:val="none" w:sz="0" w:space="0" w:color="auto"/>
        <w:right w:val="none" w:sz="0" w:space="0" w:color="auto"/>
      </w:divBdr>
    </w:div>
    <w:div w:id="1984658103">
      <w:marLeft w:val="480"/>
      <w:marRight w:val="0"/>
      <w:marTop w:val="0"/>
      <w:marBottom w:val="0"/>
      <w:divBdr>
        <w:top w:val="none" w:sz="0" w:space="0" w:color="auto"/>
        <w:left w:val="none" w:sz="0" w:space="0" w:color="auto"/>
        <w:bottom w:val="none" w:sz="0" w:space="0" w:color="auto"/>
        <w:right w:val="none" w:sz="0" w:space="0" w:color="auto"/>
      </w:divBdr>
    </w:div>
    <w:div w:id="1984893524">
      <w:bodyDiv w:val="1"/>
      <w:marLeft w:val="0"/>
      <w:marRight w:val="0"/>
      <w:marTop w:val="0"/>
      <w:marBottom w:val="0"/>
      <w:divBdr>
        <w:top w:val="none" w:sz="0" w:space="0" w:color="auto"/>
        <w:left w:val="none" w:sz="0" w:space="0" w:color="auto"/>
        <w:bottom w:val="none" w:sz="0" w:space="0" w:color="auto"/>
        <w:right w:val="none" w:sz="0" w:space="0" w:color="auto"/>
      </w:divBdr>
    </w:div>
    <w:div w:id="1985112996">
      <w:bodyDiv w:val="1"/>
      <w:marLeft w:val="0"/>
      <w:marRight w:val="0"/>
      <w:marTop w:val="0"/>
      <w:marBottom w:val="0"/>
      <w:divBdr>
        <w:top w:val="none" w:sz="0" w:space="0" w:color="auto"/>
        <w:left w:val="none" w:sz="0" w:space="0" w:color="auto"/>
        <w:bottom w:val="none" w:sz="0" w:space="0" w:color="auto"/>
        <w:right w:val="none" w:sz="0" w:space="0" w:color="auto"/>
      </w:divBdr>
    </w:div>
    <w:div w:id="1985305750">
      <w:bodyDiv w:val="1"/>
      <w:marLeft w:val="0"/>
      <w:marRight w:val="0"/>
      <w:marTop w:val="0"/>
      <w:marBottom w:val="0"/>
      <w:divBdr>
        <w:top w:val="none" w:sz="0" w:space="0" w:color="auto"/>
        <w:left w:val="none" w:sz="0" w:space="0" w:color="auto"/>
        <w:bottom w:val="none" w:sz="0" w:space="0" w:color="auto"/>
        <w:right w:val="none" w:sz="0" w:space="0" w:color="auto"/>
      </w:divBdr>
      <w:divsChild>
        <w:div w:id="214316842">
          <w:marLeft w:val="480"/>
          <w:marRight w:val="0"/>
          <w:marTop w:val="0"/>
          <w:marBottom w:val="0"/>
          <w:divBdr>
            <w:top w:val="none" w:sz="0" w:space="0" w:color="auto"/>
            <w:left w:val="none" w:sz="0" w:space="0" w:color="auto"/>
            <w:bottom w:val="none" w:sz="0" w:space="0" w:color="auto"/>
            <w:right w:val="none" w:sz="0" w:space="0" w:color="auto"/>
          </w:divBdr>
        </w:div>
        <w:div w:id="1699814151">
          <w:marLeft w:val="480"/>
          <w:marRight w:val="0"/>
          <w:marTop w:val="0"/>
          <w:marBottom w:val="0"/>
          <w:divBdr>
            <w:top w:val="none" w:sz="0" w:space="0" w:color="auto"/>
            <w:left w:val="none" w:sz="0" w:space="0" w:color="auto"/>
            <w:bottom w:val="none" w:sz="0" w:space="0" w:color="auto"/>
            <w:right w:val="none" w:sz="0" w:space="0" w:color="auto"/>
          </w:divBdr>
        </w:div>
        <w:div w:id="1921938969">
          <w:marLeft w:val="480"/>
          <w:marRight w:val="0"/>
          <w:marTop w:val="0"/>
          <w:marBottom w:val="0"/>
          <w:divBdr>
            <w:top w:val="none" w:sz="0" w:space="0" w:color="auto"/>
            <w:left w:val="none" w:sz="0" w:space="0" w:color="auto"/>
            <w:bottom w:val="none" w:sz="0" w:space="0" w:color="auto"/>
            <w:right w:val="none" w:sz="0" w:space="0" w:color="auto"/>
          </w:divBdr>
        </w:div>
        <w:div w:id="189151481">
          <w:marLeft w:val="480"/>
          <w:marRight w:val="0"/>
          <w:marTop w:val="0"/>
          <w:marBottom w:val="0"/>
          <w:divBdr>
            <w:top w:val="none" w:sz="0" w:space="0" w:color="auto"/>
            <w:left w:val="none" w:sz="0" w:space="0" w:color="auto"/>
            <w:bottom w:val="none" w:sz="0" w:space="0" w:color="auto"/>
            <w:right w:val="none" w:sz="0" w:space="0" w:color="auto"/>
          </w:divBdr>
        </w:div>
        <w:div w:id="1541821313">
          <w:marLeft w:val="480"/>
          <w:marRight w:val="0"/>
          <w:marTop w:val="0"/>
          <w:marBottom w:val="0"/>
          <w:divBdr>
            <w:top w:val="none" w:sz="0" w:space="0" w:color="auto"/>
            <w:left w:val="none" w:sz="0" w:space="0" w:color="auto"/>
            <w:bottom w:val="none" w:sz="0" w:space="0" w:color="auto"/>
            <w:right w:val="none" w:sz="0" w:space="0" w:color="auto"/>
          </w:divBdr>
        </w:div>
        <w:div w:id="1679111644">
          <w:marLeft w:val="480"/>
          <w:marRight w:val="0"/>
          <w:marTop w:val="0"/>
          <w:marBottom w:val="0"/>
          <w:divBdr>
            <w:top w:val="none" w:sz="0" w:space="0" w:color="auto"/>
            <w:left w:val="none" w:sz="0" w:space="0" w:color="auto"/>
            <w:bottom w:val="none" w:sz="0" w:space="0" w:color="auto"/>
            <w:right w:val="none" w:sz="0" w:space="0" w:color="auto"/>
          </w:divBdr>
        </w:div>
        <w:div w:id="1082606686">
          <w:marLeft w:val="480"/>
          <w:marRight w:val="0"/>
          <w:marTop w:val="0"/>
          <w:marBottom w:val="0"/>
          <w:divBdr>
            <w:top w:val="none" w:sz="0" w:space="0" w:color="auto"/>
            <w:left w:val="none" w:sz="0" w:space="0" w:color="auto"/>
            <w:bottom w:val="none" w:sz="0" w:space="0" w:color="auto"/>
            <w:right w:val="none" w:sz="0" w:space="0" w:color="auto"/>
          </w:divBdr>
        </w:div>
        <w:div w:id="1327704152">
          <w:marLeft w:val="480"/>
          <w:marRight w:val="0"/>
          <w:marTop w:val="0"/>
          <w:marBottom w:val="0"/>
          <w:divBdr>
            <w:top w:val="none" w:sz="0" w:space="0" w:color="auto"/>
            <w:left w:val="none" w:sz="0" w:space="0" w:color="auto"/>
            <w:bottom w:val="none" w:sz="0" w:space="0" w:color="auto"/>
            <w:right w:val="none" w:sz="0" w:space="0" w:color="auto"/>
          </w:divBdr>
        </w:div>
        <w:div w:id="855851768">
          <w:marLeft w:val="480"/>
          <w:marRight w:val="0"/>
          <w:marTop w:val="0"/>
          <w:marBottom w:val="0"/>
          <w:divBdr>
            <w:top w:val="none" w:sz="0" w:space="0" w:color="auto"/>
            <w:left w:val="none" w:sz="0" w:space="0" w:color="auto"/>
            <w:bottom w:val="none" w:sz="0" w:space="0" w:color="auto"/>
            <w:right w:val="none" w:sz="0" w:space="0" w:color="auto"/>
          </w:divBdr>
        </w:div>
        <w:div w:id="1076902654">
          <w:marLeft w:val="480"/>
          <w:marRight w:val="0"/>
          <w:marTop w:val="0"/>
          <w:marBottom w:val="0"/>
          <w:divBdr>
            <w:top w:val="none" w:sz="0" w:space="0" w:color="auto"/>
            <w:left w:val="none" w:sz="0" w:space="0" w:color="auto"/>
            <w:bottom w:val="none" w:sz="0" w:space="0" w:color="auto"/>
            <w:right w:val="none" w:sz="0" w:space="0" w:color="auto"/>
          </w:divBdr>
        </w:div>
        <w:div w:id="1323268067">
          <w:marLeft w:val="480"/>
          <w:marRight w:val="0"/>
          <w:marTop w:val="0"/>
          <w:marBottom w:val="0"/>
          <w:divBdr>
            <w:top w:val="none" w:sz="0" w:space="0" w:color="auto"/>
            <w:left w:val="none" w:sz="0" w:space="0" w:color="auto"/>
            <w:bottom w:val="none" w:sz="0" w:space="0" w:color="auto"/>
            <w:right w:val="none" w:sz="0" w:space="0" w:color="auto"/>
          </w:divBdr>
        </w:div>
        <w:div w:id="1101072754">
          <w:marLeft w:val="480"/>
          <w:marRight w:val="0"/>
          <w:marTop w:val="0"/>
          <w:marBottom w:val="0"/>
          <w:divBdr>
            <w:top w:val="none" w:sz="0" w:space="0" w:color="auto"/>
            <w:left w:val="none" w:sz="0" w:space="0" w:color="auto"/>
            <w:bottom w:val="none" w:sz="0" w:space="0" w:color="auto"/>
            <w:right w:val="none" w:sz="0" w:space="0" w:color="auto"/>
          </w:divBdr>
        </w:div>
        <w:div w:id="1683778178">
          <w:marLeft w:val="480"/>
          <w:marRight w:val="0"/>
          <w:marTop w:val="0"/>
          <w:marBottom w:val="0"/>
          <w:divBdr>
            <w:top w:val="none" w:sz="0" w:space="0" w:color="auto"/>
            <w:left w:val="none" w:sz="0" w:space="0" w:color="auto"/>
            <w:bottom w:val="none" w:sz="0" w:space="0" w:color="auto"/>
            <w:right w:val="none" w:sz="0" w:space="0" w:color="auto"/>
          </w:divBdr>
        </w:div>
        <w:div w:id="610942734">
          <w:marLeft w:val="480"/>
          <w:marRight w:val="0"/>
          <w:marTop w:val="0"/>
          <w:marBottom w:val="0"/>
          <w:divBdr>
            <w:top w:val="none" w:sz="0" w:space="0" w:color="auto"/>
            <w:left w:val="none" w:sz="0" w:space="0" w:color="auto"/>
            <w:bottom w:val="none" w:sz="0" w:space="0" w:color="auto"/>
            <w:right w:val="none" w:sz="0" w:space="0" w:color="auto"/>
          </w:divBdr>
        </w:div>
        <w:div w:id="2142112036">
          <w:marLeft w:val="480"/>
          <w:marRight w:val="0"/>
          <w:marTop w:val="0"/>
          <w:marBottom w:val="0"/>
          <w:divBdr>
            <w:top w:val="none" w:sz="0" w:space="0" w:color="auto"/>
            <w:left w:val="none" w:sz="0" w:space="0" w:color="auto"/>
            <w:bottom w:val="none" w:sz="0" w:space="0" w:color="auto"/>
            <w:right w:val="none" w:sz="0" w:space="0" w:color="auto"/>
          </w:divBdr>
        </w:div>
      </w:divsChild>
    </w:div>
    <w:div w:id="1985349862">
      <w:marLeft w:val="480"/>
      <w:marRight w:val="0"/>
      <w:marTop w:val="0"/>
      <w:marBottom w:val="0"/>
      <w:divBdr>
        <w:top w:val="none" w:sz="0" w:space="0" w:color="auto"/>
        <w:left w:val="none" w:sz="0" w:space="0" w:color="auto"/>
        <w:bottom w:val="none" w:sz="0" w:space="0" w:color="auto"/>
        <w:right w:val="none" w:sz="0" w:space="0" w:color="auto"/>
      </w:divBdr>
    </w:div>
    <w:div w:id="1985501808">
      <w:bodyDiv w:val="1"/>
      <w:marLeft w:val="0"/>
      <w:marRight w:val="0"/>
      <w:marTop w:val="0"/>
      <w:marBottom w:val="0"/>
      <w:divBdr>
        <w:top w:val="none" w:sz="0" w:space="0" w:color="auto"/>
        <w:left w:val="none" w:sz="0" w:space="0" w:color="auto"/>
        <w:bottom w:val="none" w:sz="0" w:space="0" w:color="auto"/>
        <w:right w:val="none" w:sz="0" w:space="0" w:color="auto"/>
      </w:divBdr>
      <w:divsChild>
        <w:div w:id="677387567">
          <w:marLeft w:val="480"/>
          <w:marRight w:val="0"/>
          <w:marTop w:val="0"/>
          <w:marBottom w:val="0"/>
          <w:divBdr>
            <w:top w:val="none" w:sz="0" w:space="0" w:color="auto"/>
            <w:left w:val="none" w:sz="0" w:space="0" w:color="auto"/>
            <w:bottom w:val="none" w:sz="0" w:space="0" w:color="auto"/>
            <w:right w:val="none" w:sz="0" w:space="0" w:color="auto"/>
          </w:divBdr>
        </w:div>
        <w:div w:id="1943877615">
          <w:marLeft w:val="480"/>
          <w:marRight w:val="0"/>
          <w:marTop w:val="0"/>
          <w:marBottom w:val="0"/>
          <w:divBdr>
            <w:top w:val="none" w:sz="0" w:space="0" w:color="auto"/>
            <w:left w:val="none" w:sz="0" w:space="0" w:color="auto"/>
            <w:bottom w:val="none" w:sz="0" w:space="0" w:color="auto"/>
            <w:right w:val="none" w:sz="0" w:space="0" w:color="auto"/>
          </w:divBdr>
        </w:div>
        <w:div w:id="838348473">
          <w:marLeft w:val="480"/>
          <w:marRight w:val="0"/>
          <w:marTop w:val="0"/>
          <w:marBottom w:val="0"/>
          <w:divBdr>
            <w:top w:val="none" w:sz="0" w:space="0" w:color="auto"/>
            <w:left w:val="none" w:sz="0" w:space="0" w:color="auto"/>
            <w:bottom w:val="none" w:sz="0" w:space="0" w:color="auto"/>
            <w:right w:val="none" w:sz="0" w:space="0" w:color="auto"/>
          </w:divBdr>
        </w:div>
        <w:div w:id="1023894839">
          <w:marLeft w:val="480"/>
          <w:marRight w:val="0"/>
          <w:marTop w:val="0"/>
          <w:marBottom w:val="0"/>
          <w:divBdr>
            <w:top w:val="none" w:sz="0" w:space="0" w:color="auto"/>
            <w:left w:val="none" w:sz="0" w:space="0" w:color="auto"/>
            <w:bottom w:val="none" w:sz="0" w:space="0" w:color="auto"/>
            <w:right w:val="none" w:sz="0" w:space="0" w:color="auto"/>
          </w:divBdr>
        </w:div>
        <w:div w:id="793788001">
          <w:marLeft w:val="480"/>
          <w:marRight w:val="0"/>
          <w:marTop w:val="0"/>
          <w:marBottom w:val="0"/>
          <w:divBdr>
            <w:top w:val="none" w:sz="0" w:space="0" w:color="auto"/>
            <w:left w:val="none" w:sz="0" w:space="0" w:color="auto"/>
            <w:bottom w:val="none" w:sz="0" w:space="0" w:color="auto"/>
            <w:right w:val="none" w:sz="0" w:space="0" w:color="auto"/>
          </w:divBdr>
        </w:div>
        <w:div w:id="1361785646">
          <w:marLeft w:val="480"/>
          <w:marRight w:val="0"/>
          <w:marTop w:val="0"/>
          <w:marBottom w:val="0"/>
          <w:divBdr>
            <w:top w:val="none" w:sz="0" w:space="0" w:color="auto"/>
            <w:left w:val="none" w:sz="0" w:space="0" w:color="auto"/>
            <w:bottom w:val="none" w:sz="0" w:space="0" w:color="auto"/>
            <w:right w:val="none" w:sz="0" w:space="0" w:color="auto"/>
          </w:divBdr>
        </w:div>
        <w:div w:id="1132211269">
          <w:marLeft w:val="480"/>
          <w:marRight w:val="0"/>
          <w:marTop w:val="0"/>
          <w:marBottom w:val="0"/>
          <w:divBdr>
            <w:top w:val="none" w:sz="0" w:space="0" w:color="auto"/>
            <w:left w:val="none" w:sz="0" w:space="0" w:color="auto"/>
            <w:bottom w:val="none" w:sz="0" w:space="0" w:color="auto"/>
            <w:right w:val="none" w:sz="0" w:space="0" w:color="auto"/>
          </w:divBdr>
        </w:div>
        <w:div w:id="741173634">
          <w:marLeft w:val="480"/>
          <w:marRight w:val="0"/>
          <w:marTop w:val="0"/>
          <w:marBottom w:val="0"/>
          <w:divBdr>
            <w:top w:val="none" w:sz="0" w:space="0" w:color="auto"/>
            <w:left w:val="none" w:sz="0" w:space="0" w:color="auto"/>
            <w:bottom w:val="none" w:sz="0" w:space="0" w:color="auto"/>
            <w:right w:val="none" w:sz="0" w:space="0" w:color="auto"/>
          </w:divBdr>
        </w:div>
        <w:div w:id="1318847481">
          <w:marLeft w:val="480"/>
          <w:marRight w:val="0"/>
          <w:marTop w:val="0"/>
          <w:marBottom w:val="0"/>
          <w:divBdr>
            <w:top w:val="none" w:sz="0" w:space="0" w:color="auto"/>
            <w:left w:val="none" w:sz="0" w:space="0" w:color="auto"/>
            <w:bottom w:val="none" w:sz="0" w:space="0" w:color="auto"/>
            <w:right w:val="none" w:sz="0" w:space="0" w:color="auto"/>
          </w:divBdr>
        </w:div>
        <w:div w:id="1225751980">
          <w:marLeft w:val="480"/>
          <w:marRight w:val="0"/>
          <w:marTop w:val="0"/>
          <w:marBottom w:val="0"/>
          <w:divBdr>
            <w:top w:val="none" w:sz="0" w:space="0" w:color="auto"/>
            <w:left w:val="none" w:sz="0" w:space="0" w:color="auto"/>
            <w:bottom w:val="none" w:sz="0" w:space="0" w:color="auto"/>
            <w:right w:val="none" w:sz="0" w:space="0" w:color="auto"/>
          </w:divBdr>
        </w:div>
        <w:div w:id="1425955637">
          <w:marLeft w:val="480"/>
          <w:marRight w:val="0"/>
          <w:marTop w:val="0"/>
          <w:marBottom w:val="0"/>
          <w:divBdr>
            <w:top w:val="none" w:sz="0" w:space="0" w:color="auto"/>
            <w:left w:val="none" w:sz="0" w:space="0" w:color="auto"/>
            <w:bottom w:val="none" w:sz="0" w:space="0" w:color="auto"/>
            <w:right w:val="none" w:sz="0" w:space="0" w:color="auto"/>
          </w:divBdr>
        </w:div>
        <w:div w:id="1985429393">
          <w:marLeft w:val="480"/>
          <w:marRight w:val="0"/>
          <w:marTop w:val="0"/>
          <w:marBottom w:val="0"/>
          <w:divBdr>
            <w:top w:val="none" w:sz="0" w:space="0" w:color="auto"/>
            <w:left w:val="none" w:sz="0" w:space="0" w:color="auto"/>
            <w:bottom w:val="none" w:sz="0" w:space="0" w:color="auto"/>
            <w:right w:val="none" w:sz="0" w:space="0" w:color="auto"/>
          </w:divBdr>
        </w:div>
        <w:div w:id="70086472">
          <w:marLeft w:val="480"/>
          <w:marRight w:val="0"/>
          <w:marTop w:val="0"/>
          <w:marBottom w:val="0"/>
          <w:divBdr>
            <w:top w:val="none" w:sz="0" w:space="0" w:color="auto"/>
            <w:left w:val="none" w:sz="0" w:space="0" w:color="auto"/>
            <w:bottom w:val="none" w:sz="0" w:space="0" w:color="auto"/>
            <w:right w:val="none" w:sz="0" w:space="0" w:color="auto"/>
          </w:divBdr>
        </w:div>
        <w:div w:id="1259408821">
          <w:marLeft w:val="480"/>
          <w:marRight w:val="0"/>
          <w:marTop w:val="0"/>
          <w:marBottom w:val="0"/>
          <w:divBdr>
            <w:top w:val="none" w:sz="0" w:space="0" w:color="auto"/>
            <w:left w:val="none" w:sz="0" w:space="0" w:color="auto"/>
            <w:bottom w:val="none" w:sz="0" w:space="0" w:color="auto"/>
            <w:right w:val="none" w:sz="0" w:space="0" w:color="auto"/>
          </w:divBdr>
        </w:div>
        <w:div w:id="348917670">
          <w:marLeft w:val="480"/>
          <w:marRight w:val="0"/>
          <w:marTop w:val="0"/>
          <w:marBottom w:val="0"/>
          <w:divBdr>
            <w:top w:val="none" w:sz="0" w:space="0" w:color="auto"/>
            <w:left w:val="none" w:sz="0" w:space="0" w:color="auto"/>
            <w:bottom w:val="none" w:sz="0" w:space="0" w:color="auto"/>
            <w:right w:val="none" w:sz="0" w:space="0" w:color="auto"/>
          </w:divBdr>
        </w:div>
        <w:div w:id="558251221">
          <w:marLeft w:val="480"/>
          <w:marRight w:val="0"/>
          <w:marTop w:val="0"/>
          <w:marBottom w:val="0"/>
          <w:divBdr>
            <w:top w:val="none" w:sz="0" w:space="0" w:color="auto"/>
            <w:left w:val="none" w:sz="0" w:space="0" w:color="auto"/>
            <w:bottom w:val="none" w:sz="0" w:space="0" w:color="auto"/>
            <w:right w:val="none" w:sz="0" w:space="0" w:color="auto"/>
          </w:divBdr>
        </w:div>
        <w:div w:id="217477637">
          <w:marLeft w:val="480"/>
          <w:marRight w:val="0"/>
          <w:marTop w:val="0"/>
          <w:marBottom w:val="0"/>
          <w:divBdr>
            <w:top w:val="none" w:sz="0" w:space="0" w:color="auto"/>
            <w:left w:val="none" w:sz="0" w:space="0" w:color="auto"/>
            <w:bottom w:val="none" w:sz="0" w:space="0" w:color="auto"/>
            <w:right w:val="none" w:sz="0" w:space="0" w:color="auto"/>
          </w:divBdr>
        </w:div>
        <w:div w:id="940331105">
          <w:marLeft w:val="480"/>
          <w:marRight w:val="0"/>
          <w:marTop w:val="0"/>
          <w:marBottom w:val="0"/>
          <w:divBdr>
            <w:top w:val="none" w:sz="0" w:space="0" w:color="auto"/>
            <w:left w:val="none" w:sz="0" w:space="0" w:color="auto"/>
            <w:bottom w:val="none" w:sz="0" w:space="0" w:color="auto"/>
            <w:right w:val="none" w:sz="0" w:space="0" w:color="auto"/>
          </w:divBdr>
        </w:div>
      </w:divsChild>
    </w:div>
    <w:div w:id="1985701289">
      <w:bodyDiv w:val="1"/>
      <w:marLeft w:val="0"/>
      <w:marRight w:val="0"/>
      <w:marTop w:val="0"/>
      <w:marBottom w:val="0"/>
      <w:divBdr>
        <w:top w:val="none" w:sz="0" w:space="0" w:color="auto"/>
        <w:left w:val="none" w:sz="0" w:space="0" w:color="auto"/>
        <w:bottom w:val="none" w:sz="0" w:space="0" w:color="auto"/>
        <w:right w:val="none" w:sz="0" w:space="0" w:color="auto"/>
      </w:divBdr>
      <w:divsChild>
        <w:div w:id="1817449315">
          <w:marLeft w:val="480"/>
          <w:marRight w:val="0"/>
          <w:marTop w:val="0"/>
          <w:marBottom w:val="0"/>
          <w:divBdr>
            <w:top w:val="none" w:sz="0" w:space="0" w:color="auto"/>
            <w:left w:val="none" w:sz="0" w:space="0" w:color="auto"/>
            <w:bottom w:val="none" w:sz="0" w:space="0" w:color="auto"/>
            <w:right w:val="none" w:sz="0" w:space="0" w:color="auto"/>
          </w:divBdr>
        </w:div>
        <w:div w:id="1454598826">
          <w:marLeft w:val="480"/>
          <w:marRight w:val="0"/>
          <w:marTop w:val="0"/>
          <w:marBottom w:val="0"/>
          <w:divBdr>
            <w:top w:val="none" w:sz="0" w:space="0" w:color="auto"/>
            <w:left w:val="none" w:sz="0" w:space="0" w:color="auto"/>
            <w:bottom w:val="none" w:sz="0" w:space="0" w:color="auto"/>
            <w:right w:val="none" w:sz="0" w:space="0" w:color="auto"/>
          </w:divBdr>
        </w:div>
        <w:div w:id="10839653">
          <w:marLeft w:val="480"/>
          <w:marRight w:val="0"/>
          <w:marTop w:val="0"/>
          <w:marBottom w:val="0"/>
          <w:divBdr>
            <w:top w:val="none" w:sz="0" w:space="0" w:color="auto"/>
            <w:left w:val="none" w:sz="0" w:space="0" w:color="auto"/>
            <w:bottom w:val="none" w:sz="0" w:space="0" w:color="auto"/>
            <w:right w:val="none" w:sz="0" w:space="0" w:color="auto"/>
          </w:divBdr>
        </w:div>
        <w:div w:id="2080859456">
          <w:marLeft w:val="480"/>
          <w:marRight w:val="0"/>
          <w:marTop w:val="0"/>
          <w:marBottom w:val="0"/>
          <w:divBdr>
            <w:top w:val="none" w:sz="0" w:space="0" w:color="auto"/>
            <w:left w:val="none" w:sz="0" w:space="0" w:color="auto"/>
            <w:bottom w:val="none" w:sz="0" w:space="0" w:color="auto"/>
            <w:right w:val="none" w:sz="0" w:space="0" w:color="auto"/>
          </w:divBdr>
        </w:div>
        <w:div w:id="1354307739">
          <w:marLeft w:val="480"/>
          <w:marRight w:val="0"/>
          <w:marTop w:val="0"/>
          <w:marBottom w:val="0"/>
          <w:divBdr>
            <w:top w:val="none" w:sz="0" w:space="0" w:color="auto"/>
            <w:left w:val="none" w:sz="0" w:space="0" w:color="auto"/>
            <w:bottom w:val="none" w:sz="0" w:space="0" w:color="auto"/>
            <w:right w:val="none" w:sz="0" w:space="0" w:color="auto"/>
          </w:divBdr>
        </w:div>
        <w:div w:id="1834374632">
          <w:marLeft w:val="480"/>
          <w:marRight w:val="0"/>
          <w:marTop w:val="0"/>
          <w:marBottom w:val="0"/>
          <w:divBdr>
            <w:top w:val="none" w:sz="0" w:space="0" w:color="auto"/>
            <w:left w:val="none" w:sz="0" w:space="0" w:color="auto"/>
            <w:bottom w:val="none" w:sz="0" w:space="0" w:color="auto"/>
            <w:right w:val="none" w:sz="0" w:space="0" w:color="auto"/>
          </w:divBdr>
        </w:div>
        <w:div w:id="1981764810">
          <w:marLeft w:val="480"/>
          <w:marRight w:val="0"/>
          <w:marTop w:val="0"/>
          <w:marBottom w:val="0"/>
          <w:divBdr>
            <w:top w:val="none" w:sz="0" w:space="0" w:color="auto"/>
            <w:left w:val="none" w:sz="0" w:space="0" w:color="auto"/>
            <w:bottom w:val="none" w:sz="0" w:space="0" w:color="auto"/>
            <w:right w:val="none" w:sz="0" w:space="0" w:color="auto"/>
          </w:divBdr>
        </w:div>
        <w:div w:id="444153688">
          <w:marLeft w:val="480"/>
          <w:marRight w:val="0"/>
          <w:marTop w:val="0"/>
          <w:marBottom w:val="0"/>
          <w:divBdr>
            <w:top w:val="none" w:sz="0" w:space="0" w:color="auto"/>
            <w:left w:val="none" w:sz="0" w:space="0" w:color="auto"/>
            <w:bottom w:val="none" w:sz="0" w:space="0" w:color="auto"/>
            <w:right w:val="none" w:sz="0" w:space="0" w:color="auto"/>
          </w:divBdr>
        </w:div>
        <w:div w:id="1232617891">
          <w:marLeft w:val="480"/>
          <w:marRight w:val="0"/>
          <w:marTop w:val="0"/>
          <w:marBottom w:val="0"/>
          <w:divBdr>
            <w:top w:val="none" w:sz="0" w:space="0" w:color="auto"/>
            <w:left w:val="none" w:sz="0" w:space="0" w:color="auto"/>
            <w:bottom w:val="none" w:sz="0" w:space="0" w:color="auto"/>
            <w:right w:val="none" w:sz="0" w:space="0" w:color="auto"/>
          </w:divBdr>
        </w:div>
        <w:div w:id="1581410193">
          <w:marLeft w:val="480"/>
          <w:marRight w:val="0"/>
          <w:marTop w:val="0"/>
          <w:marBottom w:val="0"/>
          <w:divBdr>
            <w:top w:val="none" w:sz="0" w:space="0" w:color="auto"/>
            <w:left w:val="none" w:sz="0" w:space="0" w:color="auto"/>
            <w:bottom w:val="none" w:sz="0" w:space="0" w:color="auto"/>
            <w:right w:val="none" w:sz="0" w:space="0" w:color="auto"/>
          </w:divBdr>
        </w:div>
        <w:div w:id="677587026">
          <w:marLeft w:val="480"/>
          <w:marRight w:val="0"/>
          <w:marTop w:val="0"/>
          <w:marBottom w:val="0"/>
          <w:divBdr>
            <w:top w:val="none" w:sz="0" w:space="0" w:color="auto"/>
            <w:left w:val="none" w:sz="0" w:space="0" w:color="auto"/>
            <w:bottom w:val="none" w:sz="0" w:space="0" w:color="auto"/>
            <w:right w:val="none" w:sz="0" w:space="0" w:color="auto"/>
          </w:divBdr>
        </w:div>
        <w:div w:id="2004233447">
          <w:marLeft w:val="480"/>
          <w:marRight w:val="0"/>
          <w:marTop w:val="0"/>
          <w:marBottom w:val="0"/>
          <w:divBdr>
            <w:top w:val="none" w:sz="0" w:space="0" w:color="auto"/>
            <w:left w:val="none" w:sz="0" w:space="0" w:color="auto"/>
            <w:bottom w:val="none" w:sz="0" w:space="0" w:color="auto"/>
            <w:right w:val="none" w:sz="0" w:space="0" w:color="auto"/>
          </w:divBdr>
        </w:div>
        <w:div w:id="1643844403">
          <w:marLeft w:val="480"/>
          <w:marRight w:val="0"/>
          <w:marTop w:val="0"/>
          <w:marBottom w:val="0"/>
          <w:divBdr>
            <w:top w:val="none" w:sz="0" w:space="0" w:color="auto"/>
            <w:left w:val="none" w:sz="0" w:space="0" w:color="auto"/>
            <w:bottom w:val="none" w:sz="0" w:space="0" w:color="auto"/>
            <w:right w:val="none" w:sz="0" w:space="0" w:color="auto"/>
          </w:divBdr>
        </w:div>
        <w:div w:id="194076753">
          <w:marLeft w:val="480"/>
          <w:marRight w:val="0"/>
          <w:marTop w:val="0"/>
          <w:marBottom w:val="0"/>
          <w:divBdr>
            <w:top w:val="none" w:sz="0" w:space="0" w:color="auto"/>
            <w:left w:val="none" w:sz="0" w:space="0" w:color="auto"/>
            <w:bottom w:val="none" w:sz="0" w:space="0" w:color="auto"/>
            <w:right w:val="none" w:sz="0" w:space="0" w:color="auto"/>
          </w:divBdr>
        </w:div>
        <w:div w:id="1441878852">
          <w:marLeft w:val="480"/>
          <w:marRight w:val="0"/>
          <w:marTop w:val="0"/>
          <w:marBottom w:val="0"/>
          <w:divBdr>
            <w:top w:val="none" w:sz="0" w:space="0" w:color="auto"/>
            <w:left w:val="none" w:sz="0" w:space="0" w:color="auto"/>
            <w:bottom w:val="none" w:sz="0" w:space="0" w:color="auto"/>
            <w:right w:val="none" w:sz="0" w:space="0" w:color="auto"/>
          </w:divBdr>
        </w:div>
        <w:div w:id="358631473">
          <w:marLeft w:val="480"/>
          <w:marRight w:val="0"/>
          <w:marTop w:val="0"/>
          <w:marBottom w:val="0"/>
          <w:divBdr>
            <w:top w:val="none" w:sz="0" w:space="0" w:color="auto"/>
            <w:left w:val="none" w:sz="0" w:space="0" w:color="auto"/>
            <w:bottom w:val="none" w:sz="0" w:space="0" w:color="auto"/>
            <w:right w:val="none" w:sz="0" w:space="0" w:color="auto"/>
          </w:divBdr>
        </w:div>
        <w:div w:id="734012974">
          <w:marLeft w:val="480"/>
          <w:marRight w:val="0"/>
          <w:marTop w:val="0"/>
          <w:marBottom w:val="0"/>
          <w:divBdr>
            <w:top w:val="none" w:sz="0" w:space="0" w:color="auto"/>
            <w:left w:val="none" w:sz="0" w:space="0" w:color="auto"/>
            <w:bottom w:val="none" w:sz="0" w:space="0" w:color="auto"/>
            <w:right w:val="none" w:sz="0" w:space="0" w:color="auto"/>
          </w:divBdr>
        </w:div>
        <w:div w:id="159852047">
          <w:marLeft w:val="480"/>
          <w:marRight w:val="0"/>
          <w:marTop w:val="0"/>
          <w:marBottom w:val="0"/>
          <w:divBdr>
            <w:top w:val="none" w:sz="0" w:space="0" w:color="auto"/>
            <w:left w:val="none" w:sz="0" w:space="0" w:color="auto"/>
            <w:bottom w:val="none" w:sz="0" w:space="0" w:color="auto"/>
            <w:right w:val="none" w:sz="0" w:space="0" w:color="auto"/>
          </w:divBdr>
        </w:div>
        <w:div w:id="1043868059">
          <w:marLeft w:val="480"/>
          <w:marRight w:val="0"/>
          <w:marTop w:val="0"/>
          <w:marBottom w:val="0"/>
          <w:divBdr>
            <w:top w:val="none" w:sz="0" w:space="0" w:color="auto"/>
            <w:left w:val="none" w:sz="0" w:space="0" w:color="auto"/>
            <w:bottom w:val="none" w:sz="0" w:space="0" w:color="auto"/>
            <w:right w:val="none" w:sz="0" w:space="0" w:color="auto"/>
          </w:divBdr>
        </w:div>
      </w:divsChild>
    </w:div>
    <w:div w:id="1985811176">
      <w:marLeft w:val="480"/>
      <w:marRight w:val="0"/>
      <w:marTop w:val="0"/>
      <w:marBottom w:val="0"/>
      <w:divBdr>
        <w:top w:val="none" w:sz="0" w:space="0" w:color="auto"/>
        <w:left w:val="none" w:sz="0" w:space="0" w:color="auto"/>
        <w:bottom w:val="none" w:sz="0" w:space="0" w:color="auto"/>
        <w:right w:val="none" w:sz="0" w:space="0" w:color="auto"/>
      </w:divBdr>
    </w:div>
    <w:div w:id="1986009158">
      <w:bodyDiv w:val="1"/>
      <w:marLeft w:val="0"/>
      <w:marRight w:val="0"/>
      <w:marTop w:val="0"/>
      <w:marBottom w:val="0"/>
      <w:divBdr>
        <w:top w:val="none" w:sz="0" w:space="0" w:color="auto"/>
        <w:left w:val="none" w:sz="0" w:space="0" w:color="auto"/>
        <w:bottom w:val="none" w:sz="0" w:space="0" w:color="auto"/>
        <w:right w:val="none" w:sz="0" w:space="0" w:color="auto"/>
      </w:divBdr>
    </w:div>
    <w:div w:id="1986155670">
      <w:marLeft w:val="480"/>
      <w:marRight w:val="0"/>
      <w:marTop w:val="0"/>
      <w:marBottom w:val="0"/>
      <w:divBdr>
        <w:top w:val="none" w:sz="0" w:space="0" w:color="auto"/>
        <w:left w:val="none" w:sz="0" w:space="0" w:color="auto"/>
        <w:bottom w:val="none" w:sz="0" w:space="0" w:color="auto"/>
        <w:right w:val="none" w:sz="0" w:space="0" w:color="auto"/>
      </w:divBdr>
    </w:div>
    <w:div w:id="1986857914">
      <w:marLeft w:val="480"/>
      <w:marRight w:val="0"/>
      <w:marTop w:val="0"/>
      <w:marBottom w:val="0"/>
      <w:divBdr>
        <w:top w:val="none" w:sz="0" w:space="0" w:color="auto"/>
        <w:left w:val="none" w:sz="0" w:space="0" w:color="auto"/>
        <w:bottom w:val="none" w:sz="0" w:space="0" w:color="auto"/>
        <w:right w:val="none" w:sz="0" w:space="0" w:color="auto"/>
      </w:divBdr>
    </w:div>
    <w:div w:id="1986934432">
      <w:marLeft w:val="480"/>
      <w:marRight w:val="0"/>
      <w:marTop w:val="0"/>
      <w:marBottom w:val="0"/>
      <w:divBdr>
        <w:top w:val="none" w:sz="0" w:space="0" w:color="auto"/>
        <w:left w:val="none" w:sz="0" w:space="0" w:color="auto"/>
        <w:bottom w:val="none" w:sz="0" w:space="0" w:color="auto"/>
        <w:right w:val="none" w:sz="0" w:space="0" w:color="auto"/>
      </w:divBdr>
    </w:div>
    <w:div w:id="1987391279">
      <w:marLeft w:val="480"/>
      <w:marRight w:val="0"/>
      <w:marTop w:val="0"/>
      <w:marBottom w:val="0"/>
      <w:divBdr>
        <w:top w:val="none" w:sz="0" w:space="0" w:color="auto"/>
        <w:left w:val="none" w:sz="0" w:space="0" w:color="auto"/>
        <w:bottom w:val="none" w:sz="0" w:space="0" w:color="auto"/>
        <w:right w:val="none" w:sz="0" w:space="0" w:color="auto"/>
      </w:divBdr>
    </w:div>
    <w:div w:id="1987514646">
      <w:marLeft w:val="480"/>
      <w:marRight w:val="0"/>
      <w:marTop w:val="0"/>
      <w:marBottom w:val="0"/>
      <w:divBdr>
        <w:top w:val="none" w:sz="0" w:space="0" w:color="auto"/>
        <w:left w:val="none" w:sz="0" w:space="0" w:color="auto"/>
        <w:bottom w:val="none" w:sz="0" w:space="0" w:color="auto"/>
        <w:right w:val="none" w:sz="0" w:space="0" w:color="auto"/>
      </w:divBdr>
    </w:div>
    <w:div w:id="1988391923">
      <w:bodyDiv w:val="1"/>
      <w:marLeft w:val="0"/>
      <w:marRight w:val="0"/>
      <w:marTop w:val="0"/>
      <w:marBottom w:val="0"/>
      <w:divBdr>
        <w:top w:val="none" w:sz="0" w:space="0" w:color="auto"/>
        <w:left w:val="none" w:sz="0" w:space="0" w:color="auto"/>
        <w:bottom w:val="none" w:sz="0" w:space="0" w:color="auto"/>
        <w:right w:val="none" w:sz="0" w:space="0" w:color="auto"/>
      </w:divBdr>
      <w:divsChild>
        <w:div w:id="1240366947">
          <w:marLeft w:val="480"/>
          <w:marRight w:val="0"/>
          <w:marTop w:val="0"/>
          <w:marBottom w:val="0"/>
          <w:divBdr>
            <w:top w:val="none" w:sz="0" w:space="0" w:color="auto"/>
            <w:left w:val="none" w:sz="0" w:space="0" w:color="auto"/>
            <w:bottom w:val="none" w:sz="0" w:space="0" w:color="auto"/>
            <w:right w:val="none" w:sz="0" w:space="0" w:color="auto"/>
          </w:divBdr>
        </w:div>
        <w:div w:id="1654602052">
          <w:marLeft w:val="480"/>
          <w:marRight w:val="0"/>
          <w:marTop w:val="0"/>
          <w:marBottom w:val="0"/>
          <w:divBdr>
            <w:top w:val="none" w:sz="0" w:space="0" w:color="auto"/>
            <w:left w:val="none" w:sz="0" w:space="0" w:color="auto"/>
            <w:bottom w:val="none" w:sz="0" w:space="0" w:color="auto"/>
            <w:right w:val="none" w:sz="0" w:space="0" w:color="auto"/>
          </w:divBdr>
        </w:div>
        <w:div w:id="514268622">
          <w:marLeft w:val="480"/>
          <w:marRight w:val="0"/>
          <w:marTop w:val="0"/>
          <w:marBottom w:val="0"/>
          <w:divBdr>
            <w:top w:val="none" w:sz="0" w:space="0" w:color="auto"/>
            <w:left w:val="none" w:sz="0" w:space="0" w:color="auto"/>
            <w:bottom w:val="none" w:sz="0" w:space="0" w:color="auto"/>
            <w:right w:val="none" w:sz="0" w:space="0" w:color="auto"/>
          </w:divBdr>
        </w:div>
        <w:div w:id="473329061">
          <w:marLeft w:val="480"/>
          <w:marRight w:val="0"/>
          <w:marTop w:val="0"/>
          <w:marBottom w:val="0"/>
          <w:divBdr>
            <w:top w:val="none" w:sz="0" w:space="0" w:color="auto"/>
            <w:left w:val="none" w:sz="0" w:space="0" w:color="auto"/>
            <w:bottom w:val="none" w:sz="0" w:space="0" w:color="auto"/>
            <w:right w:val="none" w:sz="0" w:space="0" w:color="auto"/>
          </w:divBdr>
        </w:div>
        <w:div w:id="2058118213">
          <w:marLeft w:val="480"/>
          <w:marRight w:val="0"/>
          <w:marTop w:val="0"/>
          <w:marBottom w:val="0"/>
          <w:divBdr>
            <w:top w:val="none" w:sz="0" w:space="0" w:color="auto"/>
            <w:left w:val="none" w:sz="0" w:space="0" w:color="auto"/>
            <w:bottom w:val="none" w:sz="0" w:space="0" w:color="auto"/>
            <w:right w:val="none" w:sz="0" w:space="0" w:color="auto"/>
          </w:divBdr>
        </w:div>
        <w:div w:id="1573076094">
          <w:marLeft w:val="480"/>
          <w:marRight w:val="0"/>
          <w:marTop w:val="0"/>
          <w:marBottom w:val="0"/>
          <w:divBdr>
            <w:top w:val="none" w:sz="0" w:space="0" w:color="auto"/>
            <w:left w:val="none" w:sz="0" w:space="0" w:color="auto"/>
            <w:bottom w:val="none" w:sz="0" w:space="0" w:color="auto"/>
            <w:right w:val="none" w:sz="0" w:space="0" w:color="auto"/>
          </w:divBdr>
        </w:div>
        <w:div w:id="557782003">
          <w:marLeft w:val="480"/>
          <w:marRight w:val="0"/>
          <w:marTop w:val="0"/>
          <w:marBottom w:val="0"/>
          <w:divBdr>
            <w:top w:val="none" w:sz="0" w:space="0" w:color="auto"/>
            <w:left w:val="none" w:sz="0" w:space="0" w:color="auto"/>
            <w:bottom w:val="none" w:sz="0" w:space="0" w:color="auto"/>
            <w:right w:val="none" w:sz="0" w:space="0" w:color="auto"/>
          </w:divBdr>
        </w:div>
        <w:div w:id="559051779">
          <w:marLeft w:val="480"/>
          <w:marRight w:val="0"/>
          <w:marTop w:val="0"/>
          <w:marBottom w:val="0"/>
          <w:divBdr>
            <w:top w:val="none" w:sz="0" w:space="0" w:color="auto"/>
            <w:left w:val="none" w:sz="0" w:space="0" w:color="auto"/>
            <w:bottom w:val="none" w:sz="0" w:space="0" w:color="auto"/>
            <w:right w:val="none" w:sz="0" w:space="0" w:color="auto"/>
          </w:divBdr>
        </w:div>
        <w:div w:id="1012609934">
          <w:marLeft w:val="480"/>
          <w:marRight w:val="0"/>
          <w:marTop w:val="0"/>
          <w:marBottom w:val="0"/>
          <w:divBdr>
            <w:top w:val="none" w:sz="0" w:space="0" w:color="auto"/>
            <w:left w:val="none" w:sz="0" w:space="0" w:color="auto"/>
            <w:bottom w:val="none" w:sz="0" w:space="0" w:color="auto"/>
            <w:right w:val="none" w:sz="0" w:space="0" w:color="auto"/>
          </w:divBdr>
        </w:div>
        <w:div w:id="848714430">
          <w:marLeft w:val="480"/>
          <w:marRight w:val="0"/>
          <w:marTop w:val="0"/>
          <w:marBottom w:val="0"/>
          <w:divBdr>
            <w:top w:val="none" w:sz="0" w:space="0" w:color="auto"/>
            <w:left w:val="none" w:sz="0" w:space="0" w:color="auto"/>
            <w:bottom w:val="none" w:sz="0" w:space="0" w:color="auto"/>
            <w:right w:val="none" w:sz="0" w:space="0" w:color="auto"/>
          </w:divBdr>
        </w:div>
        <w:div w:id="680546969">
          <w:marLeft w:val="480"/>
          <w:marRight w:val="0"/>
          <w:marTop w:val="0"/>
          <w:marBottom w:val="0"/>
          <w:divBdr>
            <w:top w:val="none" w:sz="0" w:space="0" w:color="auto"/>
            <w:left w:val="none" w:sz="0" w:space="0" w:color="auto"/>
            <w:bottom w:val="none" w:sz="0" w:space="0" w:color="auto"/>
            <w:right w:val="none" w:sz="0" w:space="0" w:color="auto"/>
          </w:divBdr>
        </w:div>
        <w:div w:id="486289185">
          <w:marLeft w:val="480"/>
          <w:marRight w:val="0"/>
          <w:marTop w:val="0"/>
          <w:marBottom w:val="0"/>
          <w:divBdr>
            <w:top w:val="none" w:sz="0" w:space="0" w:color="auto"/>
            <w:left w:val="none" w:sz="0" w:space="0" w:color="auto"/>
            <w:bottom w:val="none" w:sz="0" w:space="0" w:color="auto"/>
            <w:right w:val="none" w:sz="0" w:space="0" w:color="auto"/>
          </w:divBdr>
        </w:div>
        <w:div w:id="1853494650">
          <w:marLeft w:val="480"/>
          <w:marRight w:val="0"/>
          <w:marTop w:val="0"/>
          <w:marBottom w:val="0"/>
          <w:divBdr>
            <w:top w:val="none" w:sz="0" w:space="0" w:color="auto"/>
            <w:left w:val="none" w:sz="0" w:space="0" w:color="auto"/>
            <w:bottom w:val="none" w:sz="0" w:space="0" w:color="auto"/>
            <w:right w:val="none" w:sz="0" w:space="0" w:color="auto"/>
          </w:divBdr>
        </w:div>
        <w:div w:id="366684056">
          <w:marLeft w:val="480"/>
          <w:marRight w:val="0"/>
          <w:marTop w:val="0"/>
          <w:marBottom w:val="0"/>
          <w:divBdr>
            <w:top w:val="none" w:sz="0" w:space="0" w:color="auto"/>
            <w:left w:val="none" w:sz="0" w:space="0" w:color="auto"/>
            <w:bottom w:val="none" w:sz="0" w:space="0" w:color="auto"/>
            <w:right w:val="none" w:sz="0" w:space="0" w:color="auto"/>
          </w:divBdr>
        </w:div>
        <w:div w:id="826676239">
          <w:marLeft w:val="480"/>
          <w:marRight w:val="0"/>
          <w:marTop w:val="0"/>
          <w:marBottom w:val="0"/>
          <w:divBdr>
            <w:top w:val="none" w:sz="0" w:space="0" w:color="auto"/>
            <w:left w:val="none" w:sz="0" w:space="0" w:color="auto"/>
            <w:bottom w:val="none" w:sz="0" w:space="0" w:color="auto"/>
            <w:right w:val="none" w:sz="0" w:space="0" w:color="auto"/>
          </w:divBdr>
        </w:div>
      </w:divsChild>
    </w:div>
    <w:div w:id="1988852251">
      <w:marLeft w:val="480"/>
      <w:marRight w:val="0"/>
      <w:marTop w:val="0"/>
      <w:marBottom w:val="0"/>
      <w:divBdr>
        <w:top w:val="none" w:sz="0" w:space="0" w:color="auto"/>
        <w:left w:val="none" w:sz="0" w:space="0" w:color="auto"/>
        <w:bottom w:val="none" w:sz="0" w:space="0" w:color="auto"/>
        <w:right w:val="none" w:sz="0" w:space="0" w:color="auto"/>
      </w:divBdr>
    </w:div>
    <w:div w:id="1989093431">
      <w:bodyDiv w:val="1"/>
      <w:marLeft w:val="0"/>
      <w:marRight w:val="0"/>
      <w:marTop w:val="0"/>
      <w:marBottom w:val="0"/>
      <w:divBdr>
        <w:top w:val="none" w:sz="0" w:space="0" w:color="auto"/>
        <w:left w:val="none" w:sz="0" w:space="0" w:color="auto"/>
        <w:bottom w:val="none" w:sz="0" w:space="0" w:color="auto"/>
        <w:right w:val="none" w:sz="0" w:space="0" w:color="auto"/>
      </w:divBdr>
    </w:div>
    <w:div w:id="1989508278">
      <w:marLeft w:val="480"/>
      <w:marRight w:val="0"/>
      <w:marTop w:val="0"/>
      <w:marBottom w:val="0"/>
      <w:divBdr>
        <w:top w:val="none" w:sz="0" w:space="0" w:color="auto"/>
        <w:left w:val="none" w:sz="0" w:space="0" w:color="auto"/>
        <w:bottom w:val="none" w:sz="0" w:space="0" w:color="auto"/>
        <w:right w:val="none" w:sz="0" w:space="0" w:color="auto"/>
      </w:divBdr>
    </w:div>
    <w:div w:id="1990015012">
      <w:marLeft w:val="480"/>
      <w:marRight w:val="0"/>
      <w:marTop w:val="0"/>
      <w:marBottom w:val="0"/>
      <w:divBdr>
        <w:top w:val="none" w:sz="0" w:space="0" w:color="auto"/>
        <w:left w:val="none" w:sz="0" w:space="0" w:color="auto"/>
        <w:bottom w:val="none" w:sz="0" w:space="0" w:color="auto"/>
        <w:right w:val="none" w:sz="0" w:space="0" w:color="auto"/>
      </w:divBdr>
    </w:div>
    <w:div w:id="1990089963">
      <w:bodyDiv w:val="1"/>
      <w:marLeft w:val="0"/>
      <w:marRight w:val="0"/>
      <w:marTop w:val="0"/>
      <w:marBottom w:val="0"/>
      <w:divBdr>
        <w:top w:val="none" w:sz="0" w:space="0" w:color="auto"/>
        <w:left w:val="none" w:sz="0" w:space="0" w:color="auto"/>
        <w:bottom w:val="none" w:sz="0" w:space="0" w:color="auto"/>
        <w:right w:val="none" w:sz="0" w:space="0" w:color="auto"/>
      </w:divBdr>
    </w:div>
    <w:div w:id="1990280890">
      <w:marLeft w:val="480"/>
      <w:marRight w:val="0"/>
      <w:marTop w:val="0"/>
      <w:marBottom w:val="0"/>
      <w:divBdr>
        <w:top w:val="none" w:sz="0" w:space="0" w:color="auto"/>
        <w:left w:val="none" w:sz="0" w:space="0" w:color="auto"/>
        <w:bottom w:val="none" w:sz="0" w:space="0" w:color="auto"/>
        <w:right w:val="none" w:sz="0" w:space="0" w:color="auto"/>
      </w:divBdr>
    </w:div>
    <w:div w:id="1991641126">
      <w:bodyDiv w:val="1"/>
      <w:marLeft w:val="0"/>
      <w:marRight w:val="0"/>
      <w:marTop w:val="0"/>
      <w:marBottom w:val="0"/>
      <w:divBdr>
        <w:top w:val="none" w:sz="0" w:space="0" w:color="auto"/>
        <w:left w:val="none" w:sz="0" w:space="0" w:color="auto"/>
        <w:bottom w:val="none" w:sz="0" w:space="0" w:color="auto"/>
        <w:right w:val="none" w:sz="0" w:space="0" w:color="auto"/>
      </w:divBdr>
    </w:div>
    <w:div w:id="1991787496">
      <w:bodyDiv w:val="1"/>
      <w:marLeft w:val="0"/>
      <w:marRight w:val="0"/>
      <w:marTop w:val="0"/>
      <w:marBottom w:val="0"/>
      <w:divBdr>
        <w:top w:val="none" w:sz="0" w:space="0" w:color="auto"/>
        <w:left w:val="none" w:sz="0" w:space="0" w:color="auto"/>
        <w:bottom w:val="none" w:sz="0" w:space="0" w:color="auto"/>
        <w:right w:val="none" w:sz="0" w:space="0" w:color="auto"/>
      </w:divBdr>
    </w:div>
    <w:div w:id="1992051639">
      <w:marLeft w:val="480"/>
      <w:marRight w:val="0"/>
      <w:marTop w:val="0"/>
      <w:marBottom w:val="0"/>
      <w:divBdr>
        <w:top w:val="none" w:sz="0" w:space="0" w:color="auto"/>
        <w:left w:val="none" w:sz="0" w:space="0" w:color="auto"/>
        <w:bottom w:val="none" w:sz="0" w:space="0" w:color="auto"/>
        <w:right w:val="none" w:sz="0" w:space="0" w:color="auto"/>
      </w:divBdr>
    </w:div>
    <w:div w:id="1992101773">
      <w:bodyDiv w:val="1"/>
      <w:marLeft w:val="0"/>
      <w:marRight w:val="0"/>
      <w:marTop w:val="0"/>
      <w:marBottom w:val="0"/>
      <w:divBdr>
        <w:top w:val="none" w:sz="0" w:space="0" w:color="auto"/>
        <w:left w:val="none" w:sz="0" w:space="0" w:color="auto"/>
        <w:bottom w:val="none" w:sz="0" w:space="0" w:color="auto"/>
        <w:right w:val="none" w:sz="0" w:space="0" w:color="auto"/>
      </w:divBdr>
    </w:div>
    <w:div w:id="1992979021">
      <w:marLeft w:val="480"/>
      <w:marRight w:val="0"/>
      <w:marTop w:val="0"/>
      <w:marBottom w:val="0"/>
      <w:divBdr>
        <w:top w:val="none" w:sz="0" w:space="0" w:color="auto"/>
        <w:left w:val="none" w:sz="0" w:space="0" w:color="auto"/>
        <w:bottom w:val="none" w:sz="0" w:space="0" w:color="auto"/>
        <w:right w:val="none" w:sz="0" w:space="0" w:color="auto"/>
      </w:divBdr>
    </w:div>
    <w:div w:id="1994021515">
      <w:marLeft w:val="480"/>
      <w:marRight w:val="0"/>
      <w:marTop w:val="0"/>
      <w:marBottom w:val="0"/>
      <w:divBdr>
        <w:top w:val="none" w:sz="0" w:space="0" w:color="auto"/>
        <w:left w:val="none" w:sz="0" w:space="0" w:color="auto"/>
        <w:bottom w:val="none" w:sz="0" w:space="0" w:color="auto"/>
        <w:right w:val="none" w:sz="0" w:space="0" w:color="auto"/>
      </w:divBdr>
    </w:div>
    <w:div w:id="1994329342">
      <w:marLeft w:val="480"/>
      <w:marRight w:val="0"/>
      <w:marTop w:val="0"/>
      <w:marBottom w:val="0"/>
      <w:divBdr>
        <w:top w:val="none" w:sz="0" w:space="0" w:color="auto"/>
        <w:left w:val="none" w:sz="0" w:space="0" w:color="auto"/>
        <w:bottom w:val="none" w:sz="0" w:space="0" w:color="auto"/>
        <w:right w:val="none" w:sz="0" w:space="0" w:color="auto"/>
      </w:divBdr>
    </w:div>
    <w:div w:id="1994479135">
      <w:marLeft w:val="480"/>
      <w:marRight w:val="0"/>
      <w:marTop w:val="0"/>
      <w:marBottom w:val="0"/>
      <w:divBdr>
        <w:top w:val="none" w:sz="0" w:space="0" w:color="auto"/>
        <w:left w:val="none" w:sz="0" w:space="0" w:color="auto"/>
        <w:bottom w:val="none" w:sz="0" w:space="0" w:color="auto"/>
        <w:right w:val="none" w:sz="0" w:space="0" w:color="auto"/>
      </w:divBdr>
    </w:div>
    <w:div w:id="1994681662">
      <w:marLeft w:val="480"/>
      <w:marRight w:val="0"/>
      <w:marTop w:val="0"/>
      <w:marBottom w:val="0"/>
      <w:divBdr>
        <w:top w:val="none" w:sz="0" w:space="0" w:color="auto"/>
        <w:left w:val="none" w:sz="0" w:space="0" w:color="auto"/>
        <w:bottom w:val="none" w:sz="0" w:space="0" w:color="auto"/>
        <w:right w:val="none" w:sz="0" w:space="0" w:color="auto"/>
      </w:divBdr>
    </w:div>
    <w:div w:id="1995913709">
      <w:marLeft w:val="480"/>
      <w:marRight w:val="0"/>
      <w:marTop w:val="0"/>
      <w:marBottom w:val="0"/>
      <w:divBdr>
        <w:top w:val="none" w:sz="0" w:space="0" w:color="auto"/>
        <w:left w:val="none" w:sz="0" w:space="0" w:color="auto"/>
        <w:bottom w:val="none" w:sz="0" w:space="0" w:color="auto"/>
        <w:right w:val="none" w:sz="0" w:space="0" w:color="auto"/>
      </w:divBdr>
    </w:div>
    <w:div w:id="1996642110">
      <w:bodyDiv w:val="1"/>
      <w:marLeft w:val="0"/>
      <w:marRight w:val="0"/>
      <w:marTop w:val="0"/>
      <w:marBottom w:val="0"/>
      <w:divBdr>
        <w:top w:val="none" w:sz="0" w:space="0" w:color="auto"/>
        <w:left w:val="none" w:sz="0" w:space="0" w:color="auto"/>
        <w:bottom w:val="none" w:sz="0" w:space="0" w:color="auto"/>
        <w:right w:val="none" w:sz="0" w:space="0" w:color="auto"/>
      </w:divBdr>
    </w:div>
    <w:div w:id="1996953520">
      <w:marLeft w:val="480"/>
      <w:marRight w:val="0"/>
      <w:marTop w:val="0"/>
      <w:marBottom w:val="0"/>
      <w:divBdr>
        <w:top w:val="none" w:sz="0" w:space="0" w:color="auto"/>
        <w:left w:val="none" w:sz="0" w:space="0" w:color="auto"/>
        <w:bottom w:val="none" w:sz="0" w:space="0" w:color="auto"/>
        <w:right w:val="none" w:sz="0" w:space="0" w:color="auto"/>
      </w:divBdr>
    </w:div>
    <w:div w:id="1997104796">
      <w:bodyDiv w:val="1"/>
      <w:marLeft w:val="0"/>
      <w:marRight w:val="0"/>
      <w:marTop w:val="0"/>
      <w:marBottom w:val="0"/>
      <w:divBdr>
        <w:top w:val="none" w:sz="0" w:space="0" w:color="auto"/>
        <w:left w:val="none" w:sz="0" w:space="0" w:color="auto"/>
        <w:bottom w:val="none" w:sz="0" w:space="0" w:color="auto"/>
        <w:right w:val="none" w:sz="0" w:space="0" w:color="auto"/>
      </w:divBdr>
    </w:div>
    <w:div w:id="1997610374">
      <w:bodyDiv w:val="1"/>
      <w:marLeft w:val="0"/>
      <w:marRight w:val="0"/>
      <w:marTop w:val="0"/>
      <w:marBottom w:val="0"/>
      <w:divBdr>
        <w:top w:val="none" w:sz="0" w:space="0" w:color="auto"/>
        <w:left w:val="none" w:sz="0" w:space="0" w:color="auto"/>
        <w:bottom w:val="none" w:sz="0" w:space="0" w:color="auto"/>
        <w:right w:val="none" w:sz="0" w:space="0" w:color="auto"/>
      </w:divBdr>
      <w:divsChild>
        <w:div w:id="545026139">
          <w:marLeft w:val="480"/>
          <w:marRight w:val="0"/>
          <w:marTop w:val="0"/>
          <w:marBottom w:val="0"/>
          <w:divBdr>
            <w:top w:val="none" w:sz="0" w:space="0" w:color="auto"/>
            <w:left w:val="none" w:sz="0" w:space="0" w:color="auto"/>
            <w:bottom w:val="none" w:sz="0" w:space="0" w:color="auto"/>
            <w:right w:val="none" w:sz="0" w:space="0" w:color="auto"/>
          </w:divBdr>
        </w:div>
        <w:div w:id="1603608141">
          <w:marLeft w:val="480"/>
          <w:marRight w:val="0"/>
          <w:marTop w:val="0"/>
          <w:marBottom w:val="0"/>
          <w:divBdr>
            <w:top w:val="none" w:sz="0" w:space="0" w:color="auto"/>
            <w:left w:val="none" w:sz="0" w:space="0" w:color="auto"/>
            <w:bottom w:val="none" w:sz="0" w:space="0" w:color="auto"/>
            <w:right w:val="none" w:sz="0" w:space="0" w:color="auto"/>
          </w:divBdr>
        </w:div>
        <w:div w:id="843282364">
          <w:marLeft w:val="480"/>
          <w:marRight w:val="0"/>
          <w:marTop w:val="0"/>
          <w:marBottom w:val="0"/>
          <w:divBdr>
            <w:top w:val="none" w:sz="0" w:space="0" w:color="auto"/>
            <w:left w:val="none" w:sz="0" w:space="0" w:color="auto"/>
            <w:bottom w:val="none" w:sz="0" w:space="0" w:color="auto"/>
            <w:right w:val="none" w:sz="0" w:space="0" w:color="auto"/>
          </w:divBdr>
        </w:div>
        <w:div w:id="1405058513">
          <w:marLeft w:val="480"/>
          <w:marRight w:val="0"/>
          <w:marTop w:val="0"/>
          <w:marBottom w:val="0"/>
          <w:divBdr>
            <w:top w:val="none" w:sz="0" w:space="0" w:color="auto"/>
            <w:left w:val="none" w:sz="0" w:space="0" w:color="auto"/>
            <w:bottom w:val="none" w:sz="0" w:space="0" w:color="auto"/>
            <w:right w:val="none" w:sz="0" w:space="0" w:color="auto"/>
          </w:divBdr>
        </w:div>
        <w:div w:id="800154123">
          <w:marLeft w:val="480"/>
          <w:marRight w:val="0"/>
          <w:marTop w:val="0"/>
          <w:marBottom w:val="0"/>
          <w:divBdr>
            <w:top w:val="none" w:sz="0" w:space="0" w:color="auto"/>
            <w:left w:val="none" w:sz="0" w:space="0" w:color="auto"/>
            <w:bottom w:val="none" w:sz="0" w:space="0" w:color="auto"/>
            <w:right w:val="none" w:sz="0" w:space="0" w:color="auto"/>
          </w:divBdr>
        </w:div>
        <w:div w:id="1903635814">
          <w:marLeft w:val="480"/>
          <w:marRight w:val="0"/>
          <w:marTop w:val="0"/>
          <w:marBottom w:val="0"/>
          <w:divBdr>
            <w:top w:val="none" w:sz="0" w:space="0" w:color="auto"/>
            <w:left w:val="none" w:sz="0" w:space="0" w:color="auto"/>
            <w:bottom w:val="none" w:sz="0" w:space="0" w:color="auto"/>
            <w:right w:val="none" w:sz="0" w:space="0" w:color="auto"/>
          </w:divBdr>
        </w:div>
        <w:div w:id="669022138">
          <w:marLeft w:val="480"/>
          <w:marRight w:val="0"/>
          <w:marTop w:val="0"/>
          <w:marBottom w:val="0"/>
          <w:divBdr>
            <w:top w:val="none" w:sz="0" w:space="0" w:color="auto"/>
            <w:left w:val="none" w:sz="0" w:space="0" w:color="auto"/>
            <w:bottom w:val="none" w:sz="0" w:space="0" w:color="auto"/>
            <w:right w:val="none" w:sz="0" w:space="0" w:color="auto"/>
          </w:divBdr>
        </w:div>
        <w:div w:id="1396857690">
          <w:marLeft w:val="480"/>
          <w:marRight w:val="0"/>
          <w:marTop w:val="0"/>
          <w:marBottom w:val="0"/>
          <w:divBdr>
            <w:top w:val="none" w:sz="0" w:space="0" w:color="auto"/>
            <w:left w:val="none" w:sz="0" w:space="0" w:color="auto"/>
            <w:bottom w:val="none" w:sz="0" w:space="0" w:color="auto"/>
            <w:right w:val="none" w:sz="0" w:space="0" w:color="auto"/>
          </w:divBdr>
        </w:div>
        <w:div w:id="795951170">
          <w:marLeft w:val="480"/>
          <w:marRight w:val="0"/>
          <w:marTop w:val="0"/>
          <w:marBottom w:val="0"/>
          <w:divBdr>
            <w:top w:val="none" w:sz="0" w:space="0" w:color="auto"/>
            <w:left w:val="none" w:sz="0" w:space="0" w:color="auto"/>
            <w:bottom w:val="none" w:sz="0" w:space="0" w:color="auto"/>
            <w:right w:val="none" w:sz="0" w:space="0" w:color="auto"/>
          </w:divBdr>
        </w:div>
        <w:div w:id="1975596202">
          <w:marLeft w:val="480"/>
          <w:marRight w:val="0"/>
          <w:marTop w:val="0"/>
          <w:marBottom w:val="0"/>
          <w:divBdr>
            <w:top w:val="none" w:sz="0" w:space="0" w:color="auto"/>
            <w:left w:val="none" w:sz="0" w:space="0" w:color="auto"/>
            <w:bottom w:val="none" w:sz="0" w:space="0" w:color="auto"/>
            <w:right w:val="none" w:sz="0" w:space="0" w:color="auto"/>
          </w:divBdr>
        </w:div>
        <w:div w:id="1091656603">
          <w:marLeft w:val="480"/>
          <w:marRight w:val="0"/>
          <w:marTop w:val="0"/>
          <w:marBottom w:val="0"/>
          <w:divBdr>
            <w:top w:val="none" w:sz="0" w:space="0" w:color="auto"/>
            <w:left w:val="none" w:sz="0" w:space="0" w:color="auto"/>
            <w:bottom w:val="none" w:sz="0" w:space="0" w:color="auto"/>
            <w:right w:val="none" w:sz="0" w:space="0" w:color="auto"/>
          </w:divBdr>
        </w:div>
        <w:div w:id="2018579653">
          <w:marLeft w:val="480"/>
          <w:marRight w:val="0"/>
          <w:marTop w:val="0"/>
          <w:marBottom w:val="0"/>
          <w:divBdr>
            <w:top w:val="none" w:sz="0" w:space="0" w:color="auto"/>
            <w:left w:val="none" w:sz="0" w:space="0" w:color="auto"/>
            <w:bottom w:val="none" w:sz="0" w:space="0" w:color="auto"/>
            <w:right w:val="none" w:sz="0" w:space="0" w:color="auto"/>
          </w:divBdr>
        </w:div>
        <w:div w:id="1308976518">
          <w:marLeft w:val="480"/>
          <w:marRight w:val="0"/>
          <w:marTop w:val="0"/>
          <w:marBottom w:val="0"/>
          <w:divBdr>
            <w:top w:val="none" w:sz="0" w:space="0" w:color="auto"/>
            <w:left w:val="none" w:sz="0" w:space="0" w:color="auto"/>
            <w:bottom w:val="none" w:sz="0" w:space="0" w:color="auto"/>
            <w:right w:val="none" w:sz="0" w:space="0" w:color="auto"/>
          </w:divBdr>
        </w:div>
        <w:div w:id="1415013056">
          <w:marLeft w:val="480"/>
          <w:marRight w:val="0"/>
          <w:marTop w:val="0"/>
          <w:marBottom w:val="0"/>
          <w:divBdr>
            <w:top w:val="none" w:sz="0" w:space="0" w:color="auto"/>
            <w:left w:val="none" w:sz="0" w:space="0" w:color="auto"/>
            <w:bottom w:val="none" w:sz="0" w:space="0" w:color="auto"/>
            <w:right w:val="none" w:sz="0" w:space="0" w:color="auto"/>
          </w:divBdr>
        </w:div>
        <w:div w:id="2044472790">
          <w:marLeft w:val="480"/>
          <w:marRight w:val="0"/>
          <w:marTop w:val="0"/>
          <w:marBottom w:val="0"/>
          <w:divBdr>
            <w:top w:val="none" w:sz="0" w:space="0" w:color="auto"/>
            <w:left w:val="none" w:sz="0" w:space="0" w:color="auto"/>
            <w:bottom w:val="none" w:sz="0" w:space="0" w:color="auto"/>
            <w:right w:val="none" w:sz="0" w:space="0" w:color="auto"/>
          </w:divBdr>
        </w:div>
        <w:div w:id="171145611">
          <w:marLeft w:val="480"/>
          <w:marRight w:val="0"/>
          <w:marTop w:val="0"/>
          <w:marBottom w:val="0"/>
          <w:divBdr>
            <w:top w:val="none" w:sz="0" w:space="0" w:color="auto"/>
            <w:left w:val="none" w:sz="0" w:space="0" w:color="auto"/>
            <w:bottom w:val="none" w:sz="0" w:space="0" w:color="auto"/>
            <w:right w:val="none" w:sz="0" w:space="0" w:color="auto"/>
          </w:divBdr>
        </w:div>
        <w:div w:id="1299067140">
          <w:marLeft w:val="480"/>
          <w:marRight w:val="0"/>
          <w:marTop w:val="0"/>
          <w:marBottom w:val="0"/>
          <w:divBdr>
            <w:top w:val="none" w:sz="0" w:space="0" w:color="auto"/>
            <w:left w:val="none" w:sz="0" w:space="0" w:color="auto"/>
            <w:bottom w:val="none" w:sz="0" w:space="0" w:color="auto"/>
            <w:right w:val="none" w:sz="0" w:space="0" w:color="auto"/>
          </w:divBdr>
        </w:div>
        <w:div w:id="201401791">
          <w:marLeft w:val="480"/>
          <w:marRight w:val="0"/>
          <w:marTop w:val="0"/>
          <w:marBottom w:val="0"/>
          <w:divBdr>
            <w:top w:val="none" w:sz="0" w:space="0" w:color="auto"/>
            <w:left w:val="none" w:sz="0" w:space="0" w:color="auto"/>
            <w:bottom w:val="none" w:sz="0" w:space="0" w:color="auto"/>
            <w:right w:val="none" w:sz="0" w:space="0" w:color="auto"/>
          </w:divBdr>
        </w:div>
      </w:divsChild>
    </w:div>
    <w:div w:id="1997958023">
      <w:marLeft w:val="480"/>
      <w:marRight w:val="0"/>
      <w:marTop w:val="0"/>
      <w:marBottom w:val="0"/>
      <w:divBdr>
        <w:top w:val="none" w:sz="0" w:space="0" w:color="auto"/>
        <w:left w:val="none" w:sz="0" w:space="0" w:color="auto"/>
        <w:bottom w:val="none" w:sz="0" w:space="0" w:color="auto"/>
        <w:right w:val="none" w:sz="0" w:space="0" w:color="auto"/>
      </w:divBdr>
    </w:div>
    <w:div w:id="1998068362">
      <w:bodyDiv w:val="1"/>
      <w:marLeft w:val="0"/>
      <w:marRight w:val="0"/>
      <w:marTop w:val="0"/>
      <w:marBottom w:val="0"/>
      <w:divBdr>
        <w:top w:val="none" w:sz="0" w:space="0" w:color="auto"/>
        <w:left w:val="none" w:sz="0" w:space="0" w:color="auto"/>
        <w:bottom w:val="none" w:sz="0" w:space="0" w:color="auto"/>
        <w:right w:val="none" w:sz="0" w:space="0" w:color="auto"/>
      </w:divBdr>
    </w:div>
    <w:div w:id="1999842854">
      <w:marLeft w:val="480"/>
      <w:marRight w:val="0"/>
      <w:marTop w:val="0"/>
      <w:marBottom w:val="0"/>
      <w:divBdr>
        <w:top w:val="none" w:sz="0" w:space="0" w:color="auto"/>
        <w:left w:val="none" w:sz="0" w:space="0" w:color="auto"/>
        <w:bottom w:val="none" w:sz="0" w:space="0" w:color="auto"/>
        <w:right w:val="none" w:sz="0" w:space="0" w:color="auto"/>
      </w:divBdr>
    </w:div>
    <w:div w:id="2000574660">
      <w:bodyDiv w:val="1"/>
      <w:marLeft w:val="0"/>
      <w:marRight w:val="0"/>
      <w:marTop w:val="0"/>
      <w:marBottom w:val="0"/>
      <w:divBdr>
        <w:top w:val="none" w:sz="0" w:space="0" w:color="auto"/>
        <w:left w:val="none" w:sz="0" w:space="0" w:color="auto"/>
        <w:bottom w:val="none" w:sz="0" w:space="0" w:color="auto"/>
        <w:right w:val="none" w:sz="0" w:space="0" w:color="auto"/>
      </w:divBdr>
    </w:div>
    <w:div w:id="2001079402">
      <w:marLeft w:val="480"/>
      <w:marRight w:val="0"/>
      <w:marTop w:val="0"/>
      <w:marBottom w:val="0"/>
      <w:divBdr>
        <w:top w:val="none" w:sz="0" w:space="0" w:color="auto"/>
        <w:left w:val="none" w:sz="0" w:space="0" w:color="auto"/>
        <w:bottom w:val="none" w:sz="0" w:space="0" w:color="auto"/>
        <w:right w:val="none" w:sz="0" w:space="0" w:color="auto"/>
      </w:divBdr>
    </w:div>
    <w:div w:id="2003122552">
      <w:marLeft w:val="480"/>
      <w:marRight w:val="0"/>
      <w:marTop w:val="0"/>
      <w:marBottom w:val="0"/>
      <w:divBdr>
        <w:top w:val="none" w:sz="0" w:space="0" w:color="auto"/>
        <w:left w:val="none" w:sz="0" w:space="0" w:color="auto"/>
        <w:bottom w:val="none" w:sz="0" w:space="0" w:color="auto"/>
        <w:right w:val="none" w:sz="0" w:space="0" w:color="auto"/>
      </w:divBdr>
    </w:div>
    <w:div w:id="2003462202">
      <w:marLeft w:val="480"/>
      <w:marRight w:val="0"/>
      <w:marTop w:val="0"/>
      <w:marBottom w:val="0"/>
      <w:divBdr>
        <w:top w:val="none" w:sz="0" w:space="0" w:color="auto"/>
        <w:left w:val="none" w:sz="0" w:space="0" w:color="auto"/>
        <w:bottom w:val="none" w:sz="0" w:space="0" w:color="auto"/>
        <w:right w:val="none" w:sz="0" w:space="0" w:color="auto"/>
      </w:divBdr>
    </w:div>
    <w:div w:id="2004357417">
      <w:bodyDiv w:val="1"/>
      <w:marLeft w:val="0"/>
      <w:marRight w:val="0"/>
      <w:marTop w:val="0"/>
      <w:marBottom w:val="0"/>
      <w:divBdr>
        <w:top w:val="none" w:sz="0" w:space="0" w:color="auto"/>
        <w:left w:val="none" w:sz="0" w:space="0" w:color="auto"/>
        <w:bottom w:val="none" w:sz="0" w:space="0" w:color="auto"/>
        <w:right w:val="none" w:sz="0" w:space="0" w:color="auto"/>
      </w:divBdr>
    </w:div>
    <w:div w:id="2004966993">
      <w:bodyDiv w:val="1"/>
      <w:marLeft w:val="0"/>
      <w:marRight w:val="0"/>
      <w:marTop w:val="0"/>
      <w:marBottom w:val="0"/>
      <w:divBdr>
        <w:top w:val="none" w:sz="0" w:space="0" w:color="auto"/>
        <w:left w:val="none" w:sz="0" w:space="0" w:color="auto"/>
        <w:bottom w:val="none" w:sz="0" w:space="0" w:color="auto"/>
        <w:right w:val="none" w:sz="0" w:space="0" w:color="auto"/>
      </w:divBdr>
      <w:divsChild>
        <w:div w:id="1554191916">
          <w:marLeft w:val="480"/>
          <w:marRight w:val="0"/>
          <w:marTop w:val="0"/>
          <w:marBottom w:val="0"/>
          <w:divBdr>
            <w:top w:val="none" w:sz="0" w:space="0" w:color="auto"/>
            <w:left w:val="none" w:sz="0" w:space="0" w:color="auto"/>
            <w:bottom w:val="none" w:sz="0" w:space="0" w:color="auto"/>
            <w:right w:val="none" w:sz="0" w:space="0" w:color="auto"/>
          </w:divBdr>
        </w:div>
        <w:div w:id="1516967243">
          <w:marLeft w:val="480"/>
          <w:marRight w:val="0"/>
          <w:marTop w:val="0"/>
          <w:marBottom w:val="0"/>
          <w:divBdr>
            <w:top w:val="none" w:sz="0" w:space="0" w:color="auto"/>
            <w:left w:val="none" w:sz="0" w:space="0" w:color="auto"/>
            <w:bottom w:val="none" w:sz="0" w:space="0" w:color="auto"/>
            <w:right w:val="none" w:sz="0" w:space="0" w:color="auto"/>
          </w:divBdr>
        </w:div>
        <w:div w:id="1625310984">
          <w:marLeft w:val="480"/>
          <w:marRight w:val="0"/>
          <w:marTop w:val="0"/>
          <w:marBottom w:val="0"/>
          <w:divBdr>
            <w:top w:val="none" w:sz="0" w:space="0" w:color="auto"/>
            <w:left w:val="none" w:sz="0" w:space="0" w:color="auto"/>
            <w:bottom w:val="none" w:sz="0" w:space="0" w:color="auto"/>
            <w:right w:val="none" w:sz="0" w:space="0" w:color="auto"/>
          </w:divBdr>
        </w:div>
        <w:div w:id="2050840171">
          <w:marLeft w:val="480"/>
          <w:marRight w:val="0"/>
          <w:marTop w:val="0"/>
          <w:marBottom w:val="0"/>
          <w:divBdr>
            <w:top w:val="none" w:sz="0" w:space="0" w:color="auto"/>
            <w:left w:val="none" w:sz="0" w:space="0" w:color="auto"/>
            <w:bottom w:val="none" w:sz="0" w:space="0" w:color="auto"/>
            <w:right w:val="none" w:sz="0" w:space="0" w:color="auto"/>
          </w:divBdr>
        </w:div>
        <w:div w:id="222836027">
          <w:marLeft w:val="480"/>
          <w:marRight w:val="0"/>
          <w:marTop w:val="0"/>
          <w:marBottom w:val="0"/>
          <w:divBdr>
            <w:top w:val="none" w:sz="0" w:space="0" w:color="auto"/>
            <w:left w:val="none" w:sz="0" w:space="0" w:color="auto"/>
            <w:bottom w:val="none" w:sz="0" w:space="0" w:color="auto"/>
            <w:right w:val="none" w:sz="0" w:space="0" w:color="auto"/>
          </w:divBdr>
        </w:div>
        <w:div w:id="132060599">
          <w:marLeft w:val="480"/>
          <w:marRight w:val="0"/>
          <w:marTop w:val="0"/>
          <w:marBottom w:val="0"/>
          <w:divBdr>
            <w:top w:val="none" w:sz="0" w:space="0" w:color="auto"/>
            <w:left w:val="none" w:sz="0" w:space="0" w:color="auto"/>
            <w:bottom w:val="none" w:sz="0" w:space="0" w:color="auto"/>
            <w:right w:val="none" w:sz="0" w:space="0" w:color="auto"/>
          </w:divBdr>
        </w:div>
        <w:div w:id="280577919">
          <w:marLeft w:val="480"/>
          <w:marRight w:val="0"/>
          <w:marTop w:val="0"/>
          <w:marBottom w:val="0"/>
          <w:divBdr>
            <w:top w:val="none" w:sz="0" w:space="0" w:color="auto"/>
            <w:left w:val="none" w:sz="0" w:space="0" w:color="auto"/>
            <w:bottom w:val="none" w:sz="0" w:space="0" w:color="auto"/>
            <w:right w:val="none" w:sz="0" w:space="0" w:color="auto"/>
          </w:divBdr>
        </w:div>
        <w:div w:id="1569344284">
          <w:marLeft w:val="480"/>
          <w:marRight w:val="0"/>
          <w:marTop w:val="0"/>
          <w:marBottom w:val="0"/>
          <w:divBdr>
            <w:top w:val="none" w:sz="0" w:space="0" w:color="auto"/>
            <w:left w:val="none" w:sz="0" w:space="0" w:color="auto"/>
            <w:bottom w:val="none" w:sz="0" w:space="0" w:color="auto"/>
            <w:right w:val="none" w:sz="0" w:space="0" w:color="auto"/>
          </w:divBdr>
        </w:div>
        <w:div w:id="50035405">
          <w:marLeft w:val="480"/>
          <w:marRight w:val="0"/>
          <w:marTop w:val="0"/>
          <w:marBottom w:val="0"/>
          <w:divBdr>
            <w:top w:val="none" w:sz="0" w:space="0" w:color="auto"/>
            <w:left w:val="none" w:sz="0" w:space="0" w:color="auto"/>
            <w:bottom w:val="none" w:sz="0" w:space="0" w:color="auto"/>
            <w:right w:val="none" w:sz="0" w:space="0" w:color="auto"/>
          </w:divBdr>
        </w:div>
        <w:div w:id="1780490209">
          <w:marLeft w:val="480"/>
          <w:marRight w:val="0"/>
          <w:marTop w:val="0"/>
          <w:marBottom w:val="0"/>
          <w:divBdr>
            <w:top w:val="none" w:sz="0" w:space="0" w:color="auto"/>
            <w:left w:val="none" w:sz="0" w:space="0" w:color="auto"/>
            <w:bottom w:val="none" w:sz="0" w:space="0" w:color="auto"/>
            <w:right w:val="none" w:sz="0" w:space="0" w:color="auto"/>
          </w:divBdr>
        </w:div>
        <w:div w:id="1892496753">
          <w:marLeft w:val="480"/>
          <w:marRight w:val="0"/>
          <w:marTop w:val="0"/>
          <w:marBottom w:val="0"/>
          <w:divBdr>
            <w:top w:val="none" w:sz="0" w:space="0" w:color="auto"/>
            <w:left w:val="none" w:sz="0" w:space="0" w:color="auto"/>
            <w:bottom w:val="none" w:sz="0" w:space="0" w:color="auto"/>
            <w:right w:val="none" w:sz="0" w:space="0" w:color="auto"/>
          </w:divBdr>
        </w:div>
        <w:div w:id="1861385543">
          <w:marLeft w:val="480"/>
          <w:marRight w:val="0"/>
          <w:marTop w:val="0"/>
          <w:marBottom w:val="0"/>
          <w:divBdr>
            <w:top w:val="none" w:sz="0" w:space="0" w:color="auto"/>
            <w:left w:val="none" w:sz="0" w:space="0" w:color="auto"/>
            <w:bottom w:val="none" w:sz="0" w:space="0" w:color="auto"/>
            <w:right w:val="none" w:sz="0" w:space="0" w:color="auto"/>
          </w:divBdr>
        </w:div>
      </w:divsChild>
    </w:div>
    <w:div w:id="2005432982">
      <w:bodyDiv w:val="1"/>
      <w:marLeft w:val="0"/>
      <w:marRight w:val="0"/>
      <w:marTop w:val="0"/>
      <w:marBottom w:val="0"/>
      <w:divBdr>
        <w:top w:val="none" w:sz="0" w:space="0" w:color="auto"/>
        <w:left w:val="none" w:sz="0" w:space="0" w:color="auto"/>
        <w:bottom w:val="none" w:sz="0" w:space="0" w:color="auto"/>
        <w:right w:val="none" w:sz="0" w:space="0" w:color="auto"/>
      </w:divBdr>
    </w:div>
    <w:div w:id="2007318908">
      <w:bodyDiv w:val="1"/>
      <w:marLeft w:val="0"/>
      <w:marRight w:val="0"/>
      <w:marTop w:val="0"/>
      <w:marBottom w:val="0"/>
      <w:divBdr>
        <w:top w:val="none" w:sz="0" w:space="0" w:color="auto"/>
        <w:left w:val="none" w:sz="0" w:space="0" w:color="auto"/>
        <w:bottom w:val="none" w:sz="0" w:space="0" w:color="auto"/>
        <w:right w:val="none" w:sz="0" w:space="0" w:color="auto"/>
      </w:divBdr>
    </w:div>
    <w:div w:id="2007511838">
      <w:marLeft w:val="480"/>
      <w:marRight w:val="0"/>
      <w:marTop w:val="0"/>
      <w:marBottom w:val="0"/>
      <w:divBdr>
        <w:top w:val="none" w:sz="0" w:space="0" w:color="auto"/>
        <w:left w:val="none" w:sz="0" w:space="0" w:color="auto"/>
        <w:bottom w:val="none" w:sz="0" w:space="0" w:color="auto"/>
        <w:right w:val="none" w:sz="0" w:space="0" w:color="auto"/>
      </w:divBdr>
    </w:div>
    <w:div w:id="2008286163">
      <w:bodyDiv w:val="1"/>
      <w:marLeft w:val="0"/>
      <w:marRight w:val="0"/>
      <w:marTop w:val="0"/>
      <w:marBottom w:val="0"/>
      <w:divBdr>
        <w:top w:val="none" w:sz="0" w:space="0" w:color="auto"/>
        <w:left w:val="none" w:sz="0" w:space="0" w:color="auto"/>
        <w:bottom w:val="none" w:sz="0" w:space="0" w:color="auto"/>
        <w:right w:val="none" w:sz="0" w:space="0" w:color="auto"/>
      </w:divBdr>
    </w:div>
    <w:div w:id="2009626737">
      <w:marLeft w:val="480"/>
      <w:marRight w:val="0"/>
      <w:marTop w:val="0"/>
      <w:marBottom w:val="0"/>
      <w:divBdr>
        <w:top w:val="none" w:sz="0" w:space="0" w:color="auto"/>
        <w:left w:val="none" w:sz="0" w:space="0" w:color="auto"/>
        <w:bottom w:val="none" w:sz="0" w:space="0" w:color="auto"/>
        <w:right w:val="none" w:sz="0" w:space="0" w:color="auto"/>
      </w:divBdr>
    </w:div>
    <w:div w:id="2009673987">
      <w:marLeft w:val="480"/>
      <w:marRight w:val="0"/>
      <w:marTop w:val="0"/>
      <w:marBottom w:val="0"/>
      <w:divBdr>
        <w:top w:val="none" w:sz="0" w:space="0" w:color="auto"/>
        <w:left w:val="none" w:sz="0" w:space="0" w:color="auto"/>
        <w:bottom w:val="none" w:sz="0" w:space="0" w:color="auto"/>
        <w:right w:val="none" w:sz="0" w:space="0" w:color="auto"/>
      </w:divBdr>
    </w:div>
    <w:div w:id="2009942976">
      <w:marLeft w:val="480"/>
      <w:marRight w:val="0"/>
      <w:marTop w:val="0"/>
      <w:marBottom w:val="0"/>
      <w:divBdr>
        <w:top w:val="none" w:sz="0" w:space="0" w:color="auto"/>
        <w:left w:val="none" w:sz="0" w:space="0" w:color="auto"/>
        <w:bottom w:val="none" w:sz="0" w:space="0" w:color="auto"/>
        <w:right w:val="none" w:sz="0" w:space="0" w:color="auto"/>
      </w:divBdr>
    </w:div>
    <w:div w:id="2010518325">
      <w:bodyDiv w:val="1"/>
      <w:marLeft w:val="0"/>
      <w:marRight w:val="0"/>
      <w:marTop w:val="0"/>
      <w:marBottom w:val="0"/>
      <w:divBdr>
        <w:top w:val="none" w:sz="0" w:space="0" w:color="auto"/>
        <w:left w:val="none" w:sz="0" w:space="0" w:color="auto"/>
        <w:bottom w:val="none" w:sz="0" w:space="0" w:color="auto"/>
        <w:right w:val="none" w:sz="0" w:space="0" w:color="auto"/>
      </w:divBdr>
    </w:div>
    <w:div w:id="2010906638">
      <w:bodyDiv w:val="1"/>
      <w:marLeft w:val="0"/>
      <w:marRight w:val="0"/>
      <w:marTop w:val="0"/>
      <w:marBottom w:val="0"/>
      <w:divBdr>
        <w:top w:val="none" w:sz="0" w:space="0" w:color="auto"/>
        <w:left w:val="none" w:sz="0" w:space="0" w:color="auto"/>
        <w:bottom w:val="none" w:sz="0" w:space="0" w:color="auto"/>
        <w:right w:val="none" w:sz="0" w:space="0" w:color="auto"/>
      </w:divBdr>
    </w:div>
    <w:div w:id="2011986697">
      <w:bodyDiv w:val="1"/>
      <w:marLeft w:val="0"/>
      <w:marRight w:val="0"/>
      <w:marTop w:val="0"/>
      <w:marBottom w:val="0"/>
      <w:divBdr>
        <w:top w:val="none" w:sz="0" w:space="0" w:color="auto"/>
        <w:left w:val="none" w:sz="0" w:space="0" w:color="auto"/>
        <w:bottom w:val="none" w:sz="0" w:space="0" w:color="auto"/>
        <w:right w:val="none" w:sz="0" w:space="0" w:color="auto"/>
      </w:divBdr>
    </w:div>
    <w:div w:id="2012025677">
      <w:bodyDiv w:val="1"/>
      <w:marLeft w:val="0"/>
      <w:marRight w:val="0"/>
      <w:marTop w:val="0"/>
      <w:marBottom w:val="0"/>
      <w:divBdr>
        <w:top w:val="none" w:sz="0" w:space="0" w:color="auto"/>
        <w:left w:val="none" w:sz="0" w:space="0" w:color="auto"/>
        <w:bottom w:val="none" w:sz="0" w:space="0" w:color="auto"/>
        <w:right w:val="none" w:sz="0" w:space="0" w:color="auto"/>
      </w:divBdr>
    </w:div>
    <w:div w:id="2012246432">
      <w:bodyDiv w:val="1"/>
      <w:marLeft w:val="0"/>
      <w:marRight w:val="0"/>
      <w:marTop w:val="0"/>
      <w:marBottom w:val="0"/>
      <w:divBdr>
        <w:top w:val="none" w:sz="0" w:space="0" w:color="auto"/>
        <w:left w:val="none" w:sz="0" w:space="0" w:color="auto"/>
        <w:bottom w:val="none" w:sz="0" w:space="0" w:color="auto"/>
        <w:right w:val="none" w:sz="0" w:space="0" w:color="auto"/>
      </w:divBdr>
    </w:div>
    <w:div w:id="2012873645">
      <w:marLeft w:val="480"/>
      <w:marRight w:val="0"/>
      <w:marTop w:val="0"/>
      <w:marBottom w:val="0"/>
      <w:divBdr>
        <w:top w:val="none" w:sz="0" w:space="0" w:color="auto"/>
        <w:left w:val="none" w:sz="0" w:space="0" w:color="auto"/>
        <w:bottom w:val="none" w:sz="0" w:space="0" w:color="auto"/>
        <w:right w:val="none" w:sz="0" w:space="0" w:color="auto"/>
      </w:divBdr>
    </w:div>
    <w:div w:id="2013337498">
      <w:marLeft w:val="480"/>
      <w:marRight w:val="0"/>
      <w:marTop w:val="0"/>
      <w:marBottom w:val="0"/>
      <w:divBdr>
        <w:top w:val="none" w:sz="0" w:space="0" w:color="auto"/>
        <w:left w:val="none" w:sz="0" w:space="0" w:color="auto"/>
        <w:bottom w:val="none" w:sz="0" w:space="0" w:color="auto"/>
        <w:right w:val="none" w:sz="0" w:space="0" w:color="auto"/>
      </w:divBdr>
    </w:div>
    <w:div w:id="2013411335">
      <w:bodyDiv w:val="1"/>
      <w:marLeft w:val="0"/>
      <w:marRight w:val="0"/>
      <w:marTop w:val="0"/>
      <w:marBottom w:val="0"/>
      <w:divBdr>
        <w:top w:val="none" w:sz="0" w:space="0" w:color="auto"/>
        <w:left w:val="none" w:sz="0" w:space="0" w:color="auto"/>
        <w:bottom w:val="none" w:sz="0" w:space="0" w:color="auto"/>
        <w:right w:val="none" w:sz="0" w:space="0" w:color="auto"/>
      </w:divBdr>
    </w:div>
    <w:div w:id="2013531448">
      <w:bodyDiv w:val="1"/>
      <w:marLeft w:val="0"/>
      <w:marRight w:val="0"/>
      <w:marTop w:val="0"/>
      <w:marBottom w:val="0"/>
      <w:divBdr>
        <w:top w:val="none" w:sz="0" w:space="0" w:color="auto"/>
        <w:left w:val="none" w:sz="0" w:space="0" w:color="auto"/>
        <w:bottom w:val="none" w:sz="0" w:space="0" w:color="auto"/>
        <w:right w:val="none" w:sz="0" w:space="0" w:color="auto"/>
      </w:divBdr>
      <w:divsChild>
        <w:div w:id="1549955745">
          <w:marLeft w:val="480"/>
          <w:marRight w:val="0"/>
          <w:marTop w:val="0"/>
          <w:marBottom w:val="0"/>
          <w:divBdr>
            <w:top w:val="none" w:sz="0" w:space="0" w:color="auto"/>
            <w:left w:val="none" w:sz="0" w:space="0" w:color="auto"/>
            <w:bottom w:val="none" w:sz="0" w:space="0" w:color="auto"/>
            <w:right w:val="none" w:sz="0" w:space="0" w:color="auto"/>
          </w:divBdr>
        </w:div>
        <w:div w:id="528377857">
          <w:marLeft w:val="480"/>
          <w:marRight w:val="0"/>
          <w:marTop w:val="0"/>
          <w:marBottom w:val="0"/>
          <w:divBdr>
            <w:top w:val="none" w:sz="0" w:space="0" w:color="auto"/>
            <w:left w:val="none" w:sz="0" w:space="0" w:color="auto"/>
            <w:bottom w:val="none" w:sz="0" w:space="0" w:color="auto"/>
            <w:right w:val="none" w:sz="0" w:space="0" w:color="auto"/>
          </w:divBdr>
        </w:div>
        <w:div w:id="1863468059">
          <w:marLeft w:val="480"/>
          <w:marRight w:val="0"/>
          <w:marTop w:val="0"/>
          <w:marBottom w:val="0"/>
          <w:divBdr>
            <w:top w:val="none" w:sz="0" w:space="0" w:color="auto"/>
            <w:left w:val="none" w:sz="0" w:space="0" w:color="auto"/>
            <w:bottom w:val="none" w:sz="0" w:space="0" w:color="auto"/>
            <w:right w:val="none" w:sz="0" w:space="0" w:color="auto"/>
          </w:divBdr>
        </w:div>
        <w:div w:id="1461191590">
          <w:marLeft w:val="480"/>
          <w:marRight w:val="0"/>
          <w:marTop w:val="0"/>
          <w:marBottom w:val="0"/>
          <w:divBdr>
            <w:top w:val="none" w:sz="0" w:space="0" w:color="auto"/>
            <w:left w:val="none" w:sz="0" w:space="0" w:color="auto"/>
            <w:bottom w:val="none" w:sz="0" w:space="0" w:color="auto"/>
            <w:right w:val="none" w:sz="0" w:space="0" w:color="auto"/>
          </w:divBdr>
        </w:div>
        <w:div w:id="1656029638">
          <w:marLeft w:val="480"/>
          <w:marRight w:val="0"/>
          <w:marTop w:val="0"/>
          <w:marBottom w:val="0"/>
          <w:divBdr>
            <w:top w:val="none" w:sz="0" w:space="0" w:color="auto"/>
            <w:left w:val="none" w:sz="0" w:space="0" w:color="auto"/>
            <w:bottom w:val="none" w:sz="0" w:space="0" w:color="auto"/>
            <w:right w:val="none" w:sz="0" w:space="0" w:color="auto"/>
          </w:divBdr>
        </w:div>
        <w:div w:id="7677888">
          <w:marLeft w:val="480"/>
          <w:marRight w:val="0"/>
          <w:marTop w:val="0"/>
          <w:marBottom w:val="0"/>
          <w:divBdr>
            <w:top w:val="none" w:sz="0" w:space="0" w:color="auto"/>
            <w:left w:val="none" w:sz="0" w:space="0" w:color="auto"/>
            <w:bottom w:val="none" w:sz="0" w:space="0" w:color="auto"/>
            <w:right w:val="none" w:sz="0" w:space="0" w:color="auto"/>
          </w:divBdr>
        </w:div>
        <w:div w:id="455875373">
          <w:marLeft w:val="480"/>
          <w:marRight w:val="0"/>
          <w:marTop w:val="0"/>
          <w:marBottom w:val="0"/>
          <w:divBdr>
            <w:top w:val="none" w:sz="0" w:space="0" w:color="auto"/>
            <w:left w:val="none" w:sz="0" w:space="0" w:color="auto"/>
            <w:bottom w:val="none" w:sz="0" w:space="0" w:color="auto"/>
            <w:right w:val="none" w:sz="0" w:space="0" w:color="auto"/>
          </w:divBdr>
        </w:div>
        <w:div w:id="30149553">
          <w:marLeft w:val="480"/>
          <w:marRight w:val="0"/>
          <w:marTop w:val="0"/>
          <w:marBottom w:val="0"/>
          <w:divBdr>
            <w:top w:val="none" w:sz="0" w:space="0" w:color="auto"/>
            <w:left w:val="none" w:sz="0" w:space="0" w:color="auto"/>
            <w:bottom w:val="none" w:sz="0" w:space="0" w:color="auto"/>
            <w:right w:val="none" w:sz="0" w:space="0" w:color="auto"/>
          </w:divBdr>
        </w:div>
        <w:div w:id="949357312">
          <w:marLeft w:val="480"/>
          <w:marRight w:val="0"/>
          <w:marTop w:val="0"/>
          <w:marBottom w:val="0"/>
          <w:divBdr>
            <w:top w:val="none" w:sz="0" w:space="0" w:color="auto"/>
            <w:left w:val="none" w:sz="0" w:space="0" w:color="auto"/>
            <w:bottom w:val="none" w:sz="0" w:space="0" w:color="auto"/>
            <w:right w:val="none" w:sz="0" w:space="0" w:color="auto"/>
          </w:divBdr>
        </w:div>
        <w:div w:id="1627152092">
          <w:marLeft w:val="480"/>
          <w:marRight w:val="0"/>
          <w:marTop w:val="0"/>
          <w:marBottom w:val="0"/>
          <w:divBdr>
            <w:top w:val="none" w:sz="0" w:space="0" w:color="auto"/>
            <w:left w:val="none" w:sz="0" w:space="0" w:color="auto"/>
            <w:bottom w:val="none" w:sz="0" w:space="0" w:color="auto"/>
            <w:right w:val="none" w:sz="0" w:space="0" w:color="auto"/>
          </w:divBdr>
        </w:div>
        <w:div w:id="91978263">
          <w:marLeft w:val="480"/>
          <w:marRight w:val="0"/>
          <w:marTop w:val="0"/>
          <w:marBottom w:val="0"/>
          <w:divBdr>
            <w:top w:val="none" w:sz="0" w:space="0" w:color="auto"/>
            <w:left w:val="none" w:sz="0" w:space="0" w:color="auto"/>
            <w:bottom w:val="none" w:sz="0" w:space="0" w:color="auto"/>
            <w:right w:val="none" w:sz="0" w:space="0" w:color="auto"/>
          </w:divBdr>
        </w:div>
        <w:div w:id="108210764">
          <w:marLeft w:val="480"/>
          <w:marRight w:val="0"/>
          <w:marTop w:val="0"/>
          <w:marBottom w:val="0"/>
          <w:divBdr>
            <w:top w:val="none" w:sz="0" w:space="0" w:color="auto"/>
            <w:left w:val="none" w:sz="0" w:space="0" w:color="auto"/>
            <w:bottom w:val="none" w:sz="0" w:space="0" w:color="auto"/>
            <w:right w:val="none" w:sz="0" w:space="0" w:color="auto"/>
          </w:divBdr>
        </w:div>
        <w:div w:id="1162546206">
          <w:marLeft w:val="480"/>
          <w:marRight w:val="0"/>
          <w:marTop w:val="0"/>
          <w:marBottom w:val="0"/>
          <w:divBdr>
            <w:top w:val="none" w:sz="0" w:space="0" w:color="auto"/>
            <w:left w:val="none" w:sz="0" w:space="0" w:color="auto"/>
            <w:bottom w:val="none" w:sz="0" w:space="0" w:color="auto"/>
            <w:right w:val="none" w:sz="0" w:space="0" w:color="auto"/>
          </w:divBdr>
        </w:div>
        <w:div w:id="1963731738">
          <w:marLeft w:val="480"/>
          <w:marRight w:val="0"/>
          <w:marTop w:val="0"/>
          <w:marBottom w:val="0"/>
          <w:divBdr>
            <w:top w:val="none" w:sz="0" w:space="0" w:color="auto"/>
            <w:left w:val="none" w:sz="0" w:space="0" w:color="auto"/>
            <w:bottom w:val="none" w:sz="0" w:space="0" w:color="auto"/>
            <w:right w:val="none" w:sz="0" w:space="0" w:color="auto"/>
          </w:divBdr>
        </w:div>
        <w:div w:id="1240554926">
          <w:marLeft w:val="480"/>
          <w:marRight w:val="0"/>
          <w:marTop w:val="0"/>
          <w:marBottom w:val="0"/>
          <w:divBdr>
            <w:top w:val="none" w:sz="0" w:space="0" w:color="auto"/>
            <w:left w:val="none" w:sz="0" w:space="0" w:color="auto"/>
            <w:bottom w:val="none" w:sz="0" w:space="0" w:color="auto"/>
            <w:right w:val="none" w:sz="0" w:space="0" w:color="auto"/>
          </w:divBdr>
        </w:div>
        <w:div w:id="1040319456">
          <w:marLeft w:val="480"/>
          <w:marRight w:val="0"/>
          <w:marTop w:val="0"/>
          <w:marBottom w:val="0"/>
          <w:divBdr>
            <w:top w:val="none" w:sz="0" w:space="0" w:color="auto"/>
            <w:left w:val="none" w:sz="0" w:space="0" w:color="auto"/>
            <w:bottom w:val="none" w:sz="0" w:space="0" w:color="auto"/>
            <w:right w:val="none" w:sz="0" w:space="0" w:color="auto"/>
          </w:divBdr>
        </w:div>
        <w:div w:id="1021392797">
          <w:marLeft w:val="480"/>
          <w:marRight w:val="0"/>
          <w:marTop w:val="0"/>
          <w:marBottom w:val="0"/>
          <w:divBdr>
            <w:top w:val="none" w:sz="0" w:space="0" w:color="auto"/>
            <w:left w:val="none" w:sz="0" w:space="0" w:color="auto"/>
            <w:bottom w:val="none" w:sz="0" w:space="0" w:color="auto"/>
            <w:right w:val="none" w:sz="0" w:space="0" w:color="auto"/>
          </w:divBdr>
        </w:div>
        <w:div w:id="812450688">
          <w:marLeft w:val="480"/>
          <w:marRight w:val="0"/>
          <w:marTop w:val="0"/>
          <w:marBottom w:val="0"/>
          <w:divBdr>
            <w:top w:val="none" w:sz="0" w:space="0" w:color="auto"/>
            <w:left w:val="none" w:sz="0" w:space="0" w:color="auto"/>
            <w:bottom w:val="none" w:sz="0" w:space="0" w:color="auto"/>
            <w:right w:val="none" w:sz="0" w:space="0" w:color="auto"/>
          </w:divBdr>
        </w:div>
        <w:div w:id="770587699">
          <w:marLeft w:val="480"/>
          <w:marRight w:val="0"/>
          <w:marTop w:val="0"/>
          <w:marBottom w:val="0"/>
          <w:divBdr>
            <w:top w:val="none" w:sz="0" w:space="0" w:color="auto"/>
            <w:left w:val="none" w:sz="0" w:space="0" w:color="auto"/>
            <w:bottom w:val="none" w:sz="0" w:space="0" w:color="auto"/>
            <w:right w:val="none" w:sz="0" w:space="0" w:color="auto"/>
          </w:divBdr>
        </w:div>
      </w:divsChild>
    </w:div>
    <w:div w:id="2014144830">
      <w:marLeft w:val="480"/>
      <w:marRight w:val="0"/>
      <w:marTop w:val="0"/>
      <w:marBottom w:val="0"/>
      <w:divBdr>
        <w:top w:val="none" w:sz="0" w:space="0" w:color="auto"/>
        <w:left w:val="none" w:sz="0" w:space="0" w:color="auto"/>
        <w:bottom w:val="none" w:sz="0" w:space="0" w:color="auto"/>
        <w:right w:val="none" w:sz="0" w:space="0" w:color="auto"/>
      </w:divBdr>
    </w:div>
    <w:div w:id="2014792708">
      <w:bodyDiv w:val="1"/>
      <w:marLeft w:val="0"/>
      <w:marRight w:val="0"/>
      <w:marTop w:val="0"/>
      <w:marBottom w:val="0"/>
      <w:divBdr>
        <w:top w:val="none" w:sz="0" w:space="0" w:color="auto"/>
        <w:left w:val="none" w:sz="0" w:space="0" w:color="auto"/>
        <w:bottom w:val="none" w:sz="0" w:space="0" w:color="auto"/>
        <w:right w:val="none" w:sz="0" w:space="0" w:color="auto"/>
      </w:divBdr>
    </w:div>
    <w:div w:id="2014867952">
      <w:bodyDiv w:val="1"/>
      <w:marLeft w:val="0"/>
      <w:marRight w:val="0"/>
      <w:marTop w:val="0"/>
      <w:marBottom w:val="0"/>
      <w:divBdr>
        <w:top w:val="none" w:sz="0" w:space="0" w:color="auto"/>
        <w:left w:val="none" w:sz="0" w:space="0" w:color="auto"/>
        <w:bottom w:val="none" w:sz="0" w:space="0" w:color="auto"/>
        <w:right w:val="none" w:sz="0" w:space="0" w:color="auto"/>
      </w:divBdr>
    </w:div>
    <w:div w:id="2015187588">
      <w:bodyDiv w:val="1"/>
      <w:marLeft w:val="0"/>
      <w:marRight w:val="0"/>
      <w:marTop w:val="0"/>
      <w:marBottom w:val="0"/>
      <w:divBdr>
        <w:top w:val="none" w:sz="0" w:space="0" w:color="auto"/>
        <w:left w:val="none" w:sz="0" w:space="0" w:color="auto"/>
        <w:bottom w:val="none" w:sz="0" w:space="0" w:color="auto"/>
        <w:right w:val="none" w:sz="0" w:space="0" w:color="auto"/>
      </w:divBdr>
      <w:divsChild>
        <w:div w:id="843741603">
          <w:marLeft w:val="480"/>
          <w:marRight w:val="0"/>
          <w:marTop w:val="0"/>
          <w:marBottom w:val="0"/>
          <w:divBdr>
            <w:top w:val="none" w:sz="0" w:space="0" w:color="auto"/>
            <w:left w:val="none" w:sz="0" w:space="0" w:color="auto"/>
            <w:bottom w:val="none" w:sz="0" w:space="0" w:color="auto"/>
            <w:right w:val="none" w:sz="0" w:space="0" w:color="auto"/>
          </w:divBdr>
        </w:div>
        <w:div w:id="960183569">
          <w:marLeft w:val="480"/>
          <w:marRight w:val="0"/>
          <w:marTop w:val="0"/>
          <w:marBottom w:val="0"/>
          <w:divBdr>
            <w:top w:val="none" w:sz="0" w:space="0" w:color="auto"/>
            <w:left w:val="none" w:sz="0" w:space="0" w:color="auto"/>
            <w:bottom w:val="none" w:sz="0" w:space="0" w:color="auto"/>
            <w:right w:val="none" w:sz="0" w:space="0" w:color="auto"/>
          </w:divBdr>
        </w:div>
        <w:div w:id="373625411">
          <w:marLeft w:val="480"/>
          <w:marRight w:val="0"/>
          <w:marTop w:val="0"/>
          <w:marBottom w:val="0"/>
          <w:divBdr>
            <w:top w:val="none" w:sz="0" w:space="0" w:color="auto"/>
            <w:left w:val="none" w:sz="0" w:space="0" w:color="auto"/>
            <w:bottom w:val="none" w:sz="0" w:space="0" w:color="auto"/>
            <w:right w:val="none" w:sz="0" w:space="0" w:color="auto"/>
          </w:divBdr>
        </w:div>
        <w:div w:id="373510181">
          <w:marLeft w:val="480"/>
          <w:marRight w:val="0"/>
          <w:marTop w:val="0"/>
          <w:marBottom w:val="0"/>
          <w:divBdr>
            <w:top w:val="none" w:sz="0" w:space="0" w:color="auto"/>
            <w:left w:val="none" w:sz="0" w:space="0" w:color="auto"/>
            <w:bottom w:val="none" w:sz="0" w:space="0" w:color="auto"/>
            <w:right w:val="none" w:sz="0" w:space="0" w:color="auto"/>
          </w:divBdr>
        </w:div>
        <w:div w:id="105278939">
          <w:marLeft w:val="480"/>
          <w:marRight w:val="0"/>
          <w:marTop w:val="0"/>
          <w:marBottom w:val="0"/>
          <w:divBdr>
            <w:top w:val="none" w:sz="0" w:space="0" w:color="auto"/>
            <w:left w:val="none" w:sz="0" w:space="0" w:color="auto"/>
            <w:bottom w:val="none" w:sz="0" w:space="0" w:color="auto"/>
            <w:right w:val="none" w:sz="0" w:space="0" w:color="auto"/>
          </w:divBdr>
        </w:div>
        <w:div w:id="343554389">
          <w:marLeft w:val="480"/>
          <w:marRight w:val="0"/>
          <w:marTop w:val="0"/>
          <w:marBottom w:val="0"/>
          <w:divBdr>
            <w:top w:val="none" w:sz="0" w:space="0" w:color="auto"/>
            <w:left w:val="none" w:sz="0" w:space="0" w:color="auto"/>
            <w:bottom w:val="none" w:sz="0" w:space="0" w:color="auto"/>
            <w:right w:val="none" w:sz="0" w:space="0" w:color="auto"/>
          </w:divBdr>
        </w:div>
        <w:div w:id="437221346">
          <w:marLeft w:val="480"/>
          <w:marRight w:val="0"/>
          <w:marTop w:val="0"/>
          <w:marBottom w:val="0"/>
          <w:divBdr>
            <w:top w:val="none" w:sz="0" w:space="0" w:color="auto"/>
            <w:left w:val="none" w:sz="0" w:space="0" w:color="auto"/>
            <w:bottom w:val="none" w:sz="0" w:space="0" w:color="auto"/>
            <w:right w:val="none" w:sz="0" w:space="0" w:color="auto"/>
          </w:divBdr>
        </w:div>
        <w:div w:id="107896183">
          <w:marLeft w:val="480"/>
          <w:marRight w:val="0"/>
          <w:marTop w:val="0"/>
          <w:marBottom w:val="0"/>
          <w:divBdr>
            <w:top w:val="none" w:sz="0" w:space="0" w:color="auto"/>
            <w:left w:val="none" w:sz="0" w:space="0" w:color="auto"/>
            <w:bottom w:val="none" w:sz="0" w:space="0" w:color="auto"/>
            <w:right w:val="none" w:sz="0" w:space="0" w:color="auto"/>
          </w:divBdr>
        </w:div>
        <w:div w:id="619919671">
          <w:marLeft w:val="480"/>
          <w:marRight w:val="0"/>
          <w:marTop w:val="0"/>
          <w:marBottom w:val="0"/>
          <w:divBdr>
            <w:top w:val="none" w:sz="0" w:space="0" w:color="auto"/>
            <w:left w:val="none" w:sz="0" w:space="0" w:color="auto"/>
            <w:bottom w:val="none" w:sz="0" w:space="0" w:color="auto"/>
            <w:right w:val="none" w:sz="0" w:space="0" w:color="auto"/>
          </w:divBdr>
        </w:div>
        <w:div w:id="1211259288">
          <w:marLeft w:val="480"/>
          <w:marRight w:val="0"/>
          <w:marTop w:val="0"/>
          <w:marBottom w:val="0"/>
          <w:divBdr>
            <w:top w:val="none" w:sz="0" w:space="0" w:color="auto"/>
            <w:left w:val="none" w:sz="0" w:space="0" w:color="auto"/>
            <w:bottom w:val="none" w:sz="0" w:space="0" w:color="auto"/>
            <w:right w:val="none" w:sz="0" w:space="0" w:color="auto"/>
          </w:divBdr>
        </w:div>
        <w:div w:id="292760431">
          <w:marLeft w:val="480"/>
          <w:marRight w:val="0"/>
          <w:marTop w:val="0"/>
          <w:marBottom w:val="0"/>
          <w:divBdr>
            <w:top w:val="none" w:sz="0" w:space="0" w:color="auto"/>
            <w:left w:val="none" w:sz="0" w:space="0" w:color="auto"/>
            <w:bottom w:val="none" w:sz="0" w:space="0" w:color="auto"/>
            <w:right w:val="none" w:sz="0" w:space="0" w:color="auto"/>
          </w:divBdr>
        </w:div>
        <w:div w:id="497964787">
          <w:marLeft w:val="480"/>
          <w:marRight w:val="0"/>
          <w:marTop w:val="0"/>
          <w:marBottom w:val="0"/>
          <w:divBdr>
            <w:top w:val="none" w:sz="0" w:space="0" w:color="auto"/>
            <w:left w:val="none" w:sz="0" w:space="0" w:color="auto"/>
            <w:bottom w:val="none" w:sz="0" w:space="0" w:color="auto"/>
            <w:right w:val="none" w:sz="0" w:space="0" w:color="auto"/>
          </w:divBdr>
        </w:div>
        <w:div w:id="1411658713">
          <w:marLeft w:val="480"/>
          <w:marRight w:val="0"/>
          <w:marTop w:val="0"/>
          <w:marBottom w:val="0"/>
          <w:divBdr>
            <w:top w:val="none" w:sz="0" w:space="0" w:color="auto"/>
            <w:left w:val="none" w:sz="0" w:space="0" w:color="auto"/>
            <w:bottom w:val="none" w:sz="0" w:space="0" w:color="auto"/>
            <w:right w:val="none" w:sz="0" w:space="0" w:color="auto"/>
          </w:divBdr>
        </w:div>
        <w:div w:id="714625423">
          <w:marLeft w:val="480"/>
          <w:marRight w:val="0"/>
          <w:marTop w:val="0"/>
          <w:marBottom w:val="0"/>
          <w:divBdr>
            <w:top w:val="none" w:sz="0" w:space="0" w:color="auto"/>
            <w:left w:val="none" w:sz="0" w:space="0" w:color="auto"/>
            <w:bottom w:val="none" w:sz="0" w:space="0" w:color="auto"/>
            <w:right w:val="none" w:sz="0" w:space="0" w:color="auto"/>
          </w:divBdr>
        </w:div>
        <w:div w:id="76951819">
          <w:marLeft w:val="480"/>
          <w:marRight w:val="0"/>
          <w:marTop w:val="0"/>
          <w:marBottom w:val="0"/>
          <w:divBdr>
            <w:top w:val="none" w:sz="0" w:space="0" w:color="auto"/>
            <w:left w:val="none" w:sz="0" w:space="0" w:color="auto"/>
            <w:bottom w:val="none" w:sz="0" w:space="0" w:color="auto"/>
            <w:right w:val="none" w:sz="0" w:space="0" w:color="auto"/>
          </w:divBdr>
        </w:div>
        <w:div w:id="547570882">
          <w:marLeft w:val="480"/>
          <w:marRight w:val="0"/>
          <w:marTop w:val="0"/>
          <w:marBottom w:val="0"/>
          <w:divBdr>
            <w:top w:val="none" w:sz="0" w:space="0" w:color="auto"/>
            <w:left w:val="none" w:sz="0" w:space="0" w:color="auto"/>
            <w:bottom w:val="none" w:sz="0" w:space="0" w:color="auto"/>
            <w:right w:val="none" w:sz="0" w:space="0" w:color="auto"/>
          </w:divBdr>
        </w:div>
        <w:div w:id="1266962162">
          <w:marLeft w:val="480"/>
          <w:marRight w:val="0"/>
          <w:marTop w:val="0"/>
          <w:marBottom w:val="0"/>
          <w:divBdr>
            <w:top w:val="none" w:sz="0" w:space="0" w:color="auto"/>
            <w:left w:val="none" w:sz="0" w:space="0" w:color="auto"/>
            <w:bottom w:val="none" w:sz="0" w:space="0" w:color="auto"/>
            <w:right w:val="none" w:sz="0" w:space="0" w:color="auto"/>
          </w:divBdr>
        </w:div>
      </w:divsChild>
    </w:div>
    <w:div w:id="2015372523">
      <w:bodyDiv w:val="1"/>
      <w:marLeft w:val="0"/>
      <w:marRight w:val="0"/>
      <w:marTop w:val="0"/>
      <w:marBottom w:val="0"/>
      <w:divBdr>
        <w:top w:val="none" w:sz="0" w:space="0" w:color="auto"/>
        <w:left w:val="none" w:sz="0" w:space="0" w:color="auto"/>
        <w:bottom w:val="none" w:sz="0" w:space="0" w:color="auto"/>
        <w:right w:val="none" w:sz="0" w:space="0" w:color="auto"/>
      </w:divBdr>
    </w:div>
    <w:div w:id="2015378444">
      <w:bodyDiv w:val="1"/>
      <w:marLeft w:val="0"/>
      <w:marRight w:val="0"/>
      <w:marTop w:val="0"/>
      <w:marBottom w:val="0"/>
      <w:divBdr>
        <w:top w:val="none" w:sz="0" w:space="0" w:color="auto"/>
        <w:left w:val="none" w:sz="0" w:space="0" w:color="auto"/>
        <w:bottom w:val="none" w:sz="0" w:space="0" w:color="auto"/>
        <w:right w:val="none" w:sz="0" w:space="0" w:color="auto"/>
      </w:divBdr>
    </w:div>
    <w:div w:id="2015917289">
      <w:marLeft w:val="480"/>
      <w:marRight w:val="0"/>
      <w:marTop w:val="0"/>
      <w:marBottom w:val="0"/>
      <w:divBdr>
        <w:top w:val="none" w:sz="0" w:space="0" w:color="auto"/>
        <w:left w:val="none" w:sz="0" w:space="0" w:color="auto"/>
        <w:bottom w:val="none" w:sz="0" w:space="0" w:color="auto"/>
        <w:right w:val="none" w:sz="0" w:space="0" w:color="auto"/>
      </w:divBdr>
    </w:div>
    <w:div w:id="2016491169">
      <w:marLeft w:val="480"/>
      <w:marRight w:val="0"/>
      <w:marTop w:val="0"/>
      <w:marBottom w:val="0"/>
      <w:divBdr>
        <w:top w:val="none" w:sz="0" w:space="0" w:color="auto"/>
        <w:left w:val="none" w:sz="0" w:space="0" w:color="auto"/>
        <w:bottom w:val="none" w:sz="0" w:space="0" w:color="auto"/>
        <w:right w:val="none" w:sz="0" w:space="0" w:color="auto"/>
      </w:divBdr>
    </w:div>
    <w:div w:id="2016612586">
      <w:marLeft w:val="480"/>
      <w:marRight w:val="0"/>
      <w:marTop w:val="0"/>
      <w:marBottom w:val="0"/>
      <w:divBdr>
        <w:top w:val="none" w:sz="0" w:space="0" w:color="auto"/>
        <w:left w:val="none" w:sz="0" w:space="0" w:color="auto"/>
        <w:bottom w:val="none" w:sz="0" w:space="0" w:color="auto"/>
        <w:right w:val="none" w:sz="0" w:space="0" w:color="auto"/>
      </w:divBdr>
    </w:div>
    <w:div w:id="2017806552">
      <w:marLeft w:val="480"/>
      <w:marRight w:val="0"/>
      <w:marTop w:val="0"/>
      <w:marBottom w:val="0"/>
      <w:divBdr>
        <w:top w:val="none" w:sz="0" w:space="0" w:color="auto"/>
        <w:left w:val="none" w:sz="0" w:space="0" w:color="auto"/>
        <w:bottom w:val="none" w:sz="0" w:space="0" w:color="auto"/>
        <w:right w:val="none" w:sz="0" w:space="0" w:color="auto"/>
      </w:divBdr>
    </w:div>
    <w:div w:id="2018192870">
      <w:bodyDiv w:val="1"/>
      <w:marLeft w:val="0"/>
      <w:marRight w:val="0"/>
      <w:marTop w:val="0"/>
      <w:marBottom w:val="0"/>
      <w:divBdr>
        <w:top w:val="none" w:sz="0" w:space="0" w:color="auto"/>
        <w:left w:val="none" w:sz="0" w:space="0" w:color="auto"/>
        <w:bottom w:val="none" w:sz="0" w:space="0" w:color="auto"/>
        <w:right w:val="none" w:sz="0" w:space="0" w:color="auto"/>
      </w:divBdr>
    </w:div>
    <w:div w:id="2018577442">
      <w:marLeft w:val="480"/>
      <w:marRight w:val="0"/>
      <w:marTop w:val="0"/>
      <w:marBottom w:val="0"/>
      <w:divBdr>
        <w:top w:val="none" w:sz="0" w:space="0" w:color="auto"/>
        <w:left w:val="none" w:sz="0" w:space="0" w:color="auto"/>
        <w:bottom w:val="none" w:sz="0" w:space="0" w:color="auto"/>
        <w:right w:val="none" w:sz="0" w:space="0" w:color="auto"/>
      </w:divBdr>
    </w:div>
    <w:div w:id="2018581024">
      <w:marLeft w:val="480"/>
      <w:marRight w:val="0"/>
      <w:marTop w:val="0"/>
      <w:marBottom w:val="0"/>
      <w:divBdr>
        <w:top w:val="none" w:sz="0" w:space="0" w:color="auto"/>
        <w:left w:val="none" w:sz="0" w:space="0" w:color="auto"/>
        <w:bottom w:val="none" w:sz="0" w:space="0" w:color="auto"/>
        <w:right w:val="none" w:sz="0" w:space="0" w:color="auto"/>
      </w:divBdr>
    </w:div>
    <w:div w:id="2019041413">
      <w:bodyDiv w:val="1"/>
      <w:marLeft w:val="0"/>
      <w:marRight w:val="0"/>
      <w:marTop w:val="0"/>
      <w:marBottom w:val="0"/>
      <w:divBdr>
        <w:top w:val="none" w:sz="0" w:space="0" w:color="auto"/>
        <w:left w:val="none" w:sz="0" w:space="0" w:color="auto"/>
        <w:bottom w:val="none" w:sz="0" w:space="0" w:color="auto"/>
        <w:right w:val="none" w:sz="0" w:space="0" w:color="auto"/>
      </w:divBdr>
    </w:div>
    <w:div w:id="2019573231">
      <w:marLeft w:val="480"/>
      <w:marRight w:val="0"/>
      <w:marTop w:val="0"/>
      <w:marBottom w:val="0"/>
      <w:divBdr>
        <w:top w:val="none" w:sz="0" w:space="0" w:color="auto"/>
        <w:left w:val="none" w:sz="0" w:space="0" w:color="auto"/>
        <w:bottom w:val="none" w:sz="0" w:space="0" w:color="auto"/>
        <w:right w:val="none" w:sz="0" w:space="0" w:color="auto"/>
      </w:divBdr>
    </w:div>
    <w:div w:id="2019765720">
      <w:marLeft w:val="480"/>
      <w:marRight w:val="0"/>
      <w:marTop w:val="0"/>
      <w:marBottom w:val="0"/>
      <w:divBdr>
        <w:top w:val="none" w:sz="0" w:space="0" w:color="auto"/>
        <w:left w:val="none" w:sz="0" w:space="0" w:color="auto"/>
        <w:bottom w:val="none" w:sz="0" w:space="0" w:color="auto"/>
        <w:right w:val="none" w:sz="0" w:space="0" w:color="auto"/>
      </w:divBdr>
    </w:div>
    <w:div w:id="2019770959">
      <w:bodyDiv w:val="1"/>
      <w:marLeft w:val="0"/>
      <w:marRight w:val="0"/>
      <w:marTop w:val="0"/>
      <w:marBottom w:val="0"/>
      <w:divBdr>
        <w:top w:val="none" w:sz="0" w:space="0" w:color="auto"/>
        <w:left w:val="none" w:sz="0" w:space="0" w:color="auto"/>
        <w:bottom w:val="none" w:sz="0" w:space="0" w:color="auto"/>
        <w:right w:val="none" w:sz="0" w:space="0" w:color="auto"/>
      </w:divBdr>
    </w:div>
    <w:div w:id="2019771069">
      <w:marLeft w:val="480"/>
      <w:marRight w:val="0"/>
      <w:marTop w:val="0"/>
      <w:marBottom w:val="0"/>
      <w:divBdr>
        <w:top w:val="none" w:sz="0" w:space="0" w:color="auto"/>
        <w:left w:val="none" w:sz="0" w:space="0" w:color="auto"/>
        <w:bottom w:val="none" w:sz="0" w:space="0" w:color="auto"/>
        <w:right w:val="none" w:sz="0" w:space="0" w:color="auto"/>
      </w:divBdr>
    </w:div>
    <w:div w:id="2020084216">
      <w:bodyDiv w:val="1"/>
      <w:marLeft w:val="0"/>
      <w:marRight w:val="0"/>
      <w:marTop w:val="0"/>
      <w:marBottom w:val="0"/>
      <w:divBdr>
        <w:top w:val="none" w:sz="0" w:space="0" w:color="auto"/>
        <w:left w:val="none" w:sz="0" w:space="0" w:color="auto"/>
        <w:bottom w:val="none" w:sz="0" w:space="0" w:color="auto"/>
        <w:right w:val="none" w:sz="0" w:space="0" w:color="auto"/>
      </w:divBdr>
    </w:div>
    <w:div w:id="2020111134">
      <w:bodyDiv w:val="1"/>
      <w:marLeft w:val="0"/>
      <w:marRight w:val="0"/>
      <w:marTop w:val="0"/>
      <w:marBottom w:val="0"/>
      <w:divBdr>
        <w:top w:val="none" w:sz="0" w:space="0" w:color="auto"/>
        <w:left w:val="none" w:sz="0" w:space="0" w:color="auto"/>
        <w:bottom w:val="none" w:sz="0" w:space="0" w:color="auto"/>
        <w:right w:val="none" w:sz="0" w:space="0" w:color="auto"/>
      </w:divBdr>
    </w:div>
    <w:div w:id="2020497292">
      <w:marLeft w:val="480"/>
      <w:marRight w:val="0"/>
      <w:marTop w:val="0"/>
      <w:marBottom w:val="0"/>
      <w:divBdr>
        <w:top w:val="none" w:sz="0" w:space="0" w:color="auto"/>
        <w:left w:val="none" w:sz="0" w:space="0" w:color="auto"/>
        <w:bottom w:val="none" w:sz="0" w:space="0" w:color="auto"/>
        <w:right w:val="none" w:sz="0" w:space="0" w:color="auto"/>
      </w:divBdr>
    </w:div>
    <w:div w:id="2020809078">
      <w:marLeft w:val="480"/>
      <w:marRight w:val="0"/>
      <w:marTop w:val="0"/>
      <w:marBottom w:val="0"/>
      <w:divBdr>
        <w:top w:val="none" w:sz="0" w:space="0" w:color="auto"/>
        <w:left w:val="none" w:sz="0" w:space="0" w:color="auto"/>
        <w:bottom w:val="none" w:sz="0" w:space="0" w:color="auto"/>
        <w:right w:val="none" w:sz="0" w:space="0" w:color="auto"/>
      </w:divBdr>
    </w:div>
    <w:div w:id="2021198557">
      <w:marLeft w:val="480"/>
      <w:marRight w:val="0"/>
      <w:marTop w:val="0"/>
      <w:marBottom w:val="0"/>
      <w:divBdr>
        <w:top w:val="none" w:sz="0" w:space="0" w:color="auto"/>
        <w:left w:val="none" w:sz="0" w:space="0" w:color="auto"/>
        <w:bottom w:val="none" w:sz="0" w:space="0" w:color="auto"/>
        <w:right w:val="none" w:sz="0" w:space="0" w:color="auto"/>
      </w:divBdr>
    </w:div>
    <w:div w:id="2021270900">
      <w:bodyDiv w:val="1"/>
      <w:marLeft w:val="0"/>
      <w:marRight w:val="0"/>
      <w:marTop w:val="0"/>
      <w:marBottom w:val="0"/>
      <w:divBdr>
        <w:top w:val="none" w:sz="0" w:space="0" w:color="auto"/>
        <w:left w:val="none" w:sz="0" w:space="0" w:color="auto"/>
        <w:bottom w:val="none" w:sz="0" w:space="0" w:color="auto"/>
        <w:right w:val="none" w:sz="0" w:space="0" w:color="auto"/>
      </w:divBdr>
    </w:div>
    <w:div w:id="2021856187">
      <w:bodyDiv w:val="1"/>
      <w:marLeft w:val="0"/>
      <w:marRight w:val="0"/>
      <w:marTop w:val="0"/>
      <w:marBottom w:val="0"/>
      <w:divBdr>
        <w:top w:val="none" w:sz="0" w:space="0" w:color="auto"/>
        <w:left w:val="none" w:sz="0" w:space="0" w:color="auto"/>
        <w:bottom w:val="none" w:sz="0" w:space="0" w:color="auto"/>
        <w:right w:val="none" w:sz="0" w:space="0" w:color="auto"/>
      </w:divBdr>
    </w:div>
    <w:div w:id="2022009564">
      <w:bodyDiv w:val="1"/>
      <w:marLeft w:val="0"/>
      <w:marRight w:val="0"/>
      <w:marTop w:val="0"/>
      <w:marBottom w:val="0"/>
      <w:divBdr>
        <w:top w:val="none" w:sz="0" w:space="0" w:color="auto"/>
        <w:left w:val="none" w:sz="0" w:space="0" w:color="auto"/>
        <w:bottom w:val="none" w:sz="0" w:space="0" w:color="auto"/>
        <w:right w:val="none" w:sz="0" w:space="0" w:color="auto"/>
      </w:divBdr>
    </w:div>
    <w:div w:id="2022271911">
      <w:bodyDiv w:val="1"/>
      <w:marLeft w:val="0"/>
      <w:marRight w:val="0"/>
      <w:marTop w:val="0"/>
      <w:marBottom w:val="0"/>
      <w:divBdr>
        <w:top w:val="none" w:sz="0" w:space="0" w:color="auto"/>
        <w:left w:val="none" w:sz="0" w:space="0" w:color="auto"/>
        <w:bottom w:val="none" w:sz="0" w:space="0" w:color="auto"/>
        <w:right w:val="none" w:sz="0" w:space="0" w:color="auto"/>
      </w:divBdr>
    </w:div>
    <w:div w:id="2023504237">
      <w:marLeft w:val="480"/>
      <w:marRight w:val="0"/>
      <w:marTop w:val="0"/>
      <w:marBottom w:val="0"/>
      <w:divBdr>
        <w:top w:val="none" w:sz="0" w:space="0" w:color="auto"/>
        <w:left w:val="none" w:sz="0" w:space="0" w:color="auto"/>
        <w:bottom w:val="none" w:sz="0" w:space="0" w:color="auto"/>
        <w:right w:val="none" w:sz="0" w:space="0" w:color="auto"/>
      </w:divBdr>
    </w:div>
    <w:div w:id="2024697122">
      <w:marLeft w:val="480"/>
      <w:marRight w:val="0"/>
      <w:marTop w:val="0"/>
      <w:marBottom w:val="0"/>
      <w:divBdr>
        <w:top w:val="none" w:sz="0" w:space="0" w:color="auto"/>
        <w:left w:val="none" w:sz="0" w:space="0" w:color="auto"/>
        <w:bottom w:val="none" w:sz="0" w:space="0" w:color="auto"/>
        <w:right w:val="none" w:sz="0" w:space="0" w:color="auto"/>
      </w:divBdr>
    </w:div>
    <w:div w:id="2025746610">
      <w:marLeft w:val="480"/>
      <w:marRight w:val="0"/>
      <w:marTop w:val="0"/>
      <w:marBottom w:val="0"/>
      <w:divBdr>
        <w:top w:val="none" w:sz="0" w:space="0" w:color="auto"/>
        <w:left w:val="none" w:sz="0" w:space="0" w:color="auto"/>
        <w:bottom w:val="none" w:sz="0" w:space="0" w:color="auto"/>
        <w:right w:val="none" w:sz="0" w:space="0" w:color="auto"/>
      </w:divBdr>
    </w:div>
    <w:div w:id="2025859462">
      <w:bodyDiv w:val="1"/>
      <w:marLeft w:val="0"/>
      <w:marRight w:val="0"/>
      <w:marTop w:val="0"/>
      <w:marBottom w:val="0"/>
      <w:divBdr>
        <w:top w:val="none" w:sz="0" w:space="0" w:color="auto"/>
        <w:left w:val="none" w:sz="0" w:space="0" w:color="auto"/>
        <w:bottom w:val="none" w:sz="0" w:space="0" w:color="auto"/>
        <w:right w:val="none" w:sz="0" w:space="0" w:color="auto"/>
      </w:divBdr>
      <w:divsChild>
        <w:div w:id="1432626888">
          <w:marLeft w:val="480"/>
          <w:marRight w:val="0"/>
          <w:marTop w:val="0"/>
          <w:marBottom w:val="0"/>
          <w:divBdr>
            <w:top w:val="none" w:sz="0" w:space="0" w:color="auto"/>
            <w:left w:val="none" w:sz="0" w:space="0" w:color="auto"/>
            <w:bottom w:val="none" w:sz="0" w:space="0" w:color="auto"/>
            <w:right w:val="none" w:sz="0" w:space="0" w:color="auto"/>
          </w:divBdr>
        </w:div>
        <w:div w:id="2089231264">
          <w:marLeft w:val="480"/>
          <w:marRight w:val="0"/>
          <w:marTop w:val="0"/>
          <w:marBottom w:val="0"/>
          <w:divBdr>
            <w:top w:val="none" w:sz="0" w:space="0" w:color="auto"/>
            <w:left w:val="none" w:sz="0" w:space="0" w:color="auto"/>
            <w:bottom w:val="none" w:sz="0" w:space="0" w:color="auto"/>
            <w:right w:val="none" w:sz="0" w:space="0" w:color="auto"/>
          </w:divBdr>
        </w:div>
        <w:div w:id="331837200">
          <w:marLeft w:val="480"/>
          <w:marRight w:val="0"/>
          <w:marTop w:val="0"/>
          <w:marBottom w:val="0"/>
          <w:divBdr>
            <w:top w:val="none" w:sz="0" w:space="0" w:color="auto"/>
            <w:left w:val="none" w:sz="0" w:space="0" w:color="auto"/>
            <w:bottom w:val="none" w:sz="0" w:space="0" w:color="auto"/>
            <w:right w:val="none" w:sz="0" w:space="0" w:color="auto"/>
          </w:divBdr>
        </w:div>
        <w:div w:id="920406346">
          <w:marLeft w:val="480"/>
          <w:marRight w:val="0"/>
          <w:marTop w:val="0"/>
          <w:marBottom w:val="0"/>
          <w:divBdr>
            <w:top w:val="none" w:sz="0" w:space="0" w:color="auto"/>
            <w:left w:val="none" w:sz="0" w:space="0" w:color="auto"/>
            <w:bottom w:val="none" w:sz="0" w:space="0" w:color="auto"/>
            <w:right w:val="none" w:sz="0" w:space="0" w:color="auto"/>
          </w:divBdr>
        </w:div>
        <w:div w:id="324742032">
          <w:marLeft w:val="480"/>
          <w:marRight w:val="0"/>
          <w:marTop w:val="0"/>
          <w:marBottom w:val="0"/>
          <w:divBdr>
            <w:top w:val="none" w:sz="0" w:space="0" w:color="auto"/>
            <w:left w:val="none" w:sz="0" w:space="0" w:color="auto"/>
            <w:bottom w:val="none" w:sz="0" w:space="0" w:color="auto"/>
            <w:right w:val="none" w:sz="0" w:space="0" w:color="auto"/>
          </w:divBdr>
        </w:div>
        <w:div w:id="620694914">
          <w:marLeft w:val="480"/>
          <w:marRight w:val="0"/>
          <w:marTop w:val="0"/>
          <w:marBottom w:val="0"/>
          <w:divBdr>
            <w:top w:val="none" w:sz="0" w:space="0" w:color="auto"/>
            <w:left w:val="none" w:sz="0" w:space="0" w:color="auto"/>
            <w:bottom w:val="none" w:sz="0" w:space="0" w:color="auto"/>
            <w:right w:val="none" w:sz="0" w:space="0" w:color="auto"/>
          </w:divBdr>
        </w:div>
        <w:div w:id="1810701985">
          <w:marLeft w:val="480"/>
          <w:marRight w:val="0"/>
          <w:marTop w:val="0"/>
          <w:marBottom w:val="0"/>
          <w:divBdr>
            <w:top w:val="none" w:sz="0" w:space="0" w:color="auto"/>
            <w:left w:val="none" w:sz="0" w:space="0" w:color="auto"/>
            <w:bottom w:val="none" w:sz="0" w:space="0" w:color="auto"/>
            <w:right w:val="none" w:sz="0" w:space="0" w:color="auto"/>
          </w:divBdr>
        </w:div>
        <w:div w:id="951936202">
          <w:marLeft w:val="480"/>
          <w:marRight w:val="0"/>
          <w:marTop w:val="0"/>
          <w:marBottom w:val="0"/>
          <w:divBdr>
            <w:top w:val="none" w:sz="0" w:space="0" w:color="auto"/>
            <w:left w:val="none" w:sz="0" w:space="0" w:color="auto"/>
            <w:bottom w:val="none" w:sz="0" w:space="0" w:color="auto"/>
            <w:right w:val="none" w:sz="0" w:space="0" w:color="auto"/>
          </w:divBdr>
        </w:div>
        <w:div w:id="1863280198">
          <w:marLeft w:val="480"/>
          <w:marRight w:val="0"/>
          <w:marTop w:val="0"/>
          <w:marBottom w:val="0"/>
          <w:divBdr>
            <w:top w:val="none" w:sz="0" w:space="0" w:color="auto"/>
            <w:left w:val="none" w:sz="0" w:space="0" w:color="auto"/>
            <w:bottom w:val="none" w:sz="0" w:space="0" w:color="auto"/>
            <w:right w:val="none" w:sz="0" w:space="0" w:color="auto"/>
          </w:divBdr>
        </w:div>
        <w:div w:id="1286813433">
          <w:marLeft w:val="480"/>
          <w:marRight w:val="0"/>
          <w:marTop w:val="0"/>
          <w:marBottom w:val="0"/>
          <w:divBdr>
            <w:top w:val="none" w:sz="0" w:space="0" w:color="auto"/>
            <w:left w:val="none" w:sz="0" w:space="0" w:color="auto"/>
            <w:bottom w:val="none" w:sz="0" w:space="0" w:color="auto"/>
            <w:right w:val="none" w:sz="0" w:space="0" w:color="auto"/>
          </w:divBdr>
        </w:div>
        <w:div w:id="457726520">
          <w:marLeft w:val="480"/>
          <w:marRight w:val="0"/>
          <w:marTop w:val="0"/>
          <w:marBottom w:val="0"/>
          <w:divBdr>
            <w:top w:val="none" w:sz="0" w:space="0" w:color="auto"/>
            <w:left w:val="none" w:sz="0" w:space="0" w:color="auto"/>
            <w:bottom w:val="none" w:sz="0" w:space="0" w:color="auto"/>
            <w:right w:val="none" w:sz="0" w:space="0" w:color="auto"/>
          </w:divBdr>
        </w:div>
        <w:div w:id="528372416">
          <w:marLeft w:val="480"/>
          <w:marRight w:val="0"/>
          <w:marTop w:val="0"/>
          <w:marBottom w:val="0"/>
          <w:divBdr>
            <w:top w:val="none" w:sz="0" w:space="0" w:color="auto"/>
            <w:left w:val="none" w:sz="0" w:space="0" w:color="auto"/>
            <w:bottom w:val="none" w:sz="0" w:space="0" w:color="auto"/>
            <w:right w:val="none" w:sz="0" w:space="0" w:color="auto"/>
          </w:divBdr>
        </w:div>
        <w:div w:id="1840264558">
          <w:marLeft w:val="480"/>
          <w:marRight w:val="0"/>
          <w:marTop w:val="0"/>
          <w:marBottom w:val="0"/>
          <w:divBdr>
            <w:top w:val="none" w:sz="0" w:space="0" w:color="auto"/>
            <w:left w:val="none" w:sz="0" w:space="0" w:color="auto"/>
            <w:bottom w:val="none" w:sz="0" w:space="0" w:color="auto"/>
            <w:right w:val="none" w:sz="0" w:space="0" w:color="auto"/>
          </w:divBdr>
        </w:div>
        <w:div w:id="614408948">
          <w:marLeft w:val="480"/>
          <w:marRight w:val="0"/>
          <w:marTop w:val="0"/>
          <w:marBottom w:val="0"/>
          <w:divBdr>
            <w:top w:val="none" w:sz="0" w:space="0" w:color="auto"/>
            <w:left w:val="none" w:sz="0" w:space="0" w:color="auto"/>
            <w:bottom w:val="none" w:sz="0" w:space="0" w:color="auto"/>
            <w:right w:val="none" w:sz="0" w:space="0" w:color="auto"/>
          </w:divBdr>
        </w:div>
        <w:div w:id="2005668611">
          <w:marLeft w:val="480"/>
          <w:marRight w:val="0"/>
          <w:marTop w:val="0"/>
          <w:marBottom w:val="0"/>
          <w:divBdr>
            <w:top w:val="none" w:sz="0" w:space="0" w:color="auto"/>
            <w:left w:val="none" w:sz="0" w:space="0" w:color="auto"/>
            <w:bottom w:val="none" w:sz="0" w:space="0" w:color="auto"/>
            <w:right w:val="none" w:sz="0" w:space="0" w:color="auto"/>
          </w:divBdr>
        </w:div>
      </w:divsChild>
    </w:div>
    <w:div w:id="2026057262">
      <w:marLeft w:val="480"/>
      <w:marRight w:val="0"/>
      <w:marTop w:val="0"/>
      <w:marBottom w:val="0"/>
      <w:divBdr>
        <w:top w:val="none" w:sz="0" w:space="0" w:color="auto"/>
        <w:left w:val="none" w:sz="0" w:space="0" w:color="auto"/>
        <w:bottom w:val="none" w:sz="0" w:space="0" w:color="auto"/>
        <w:right w:val="none" w:sz="0" w:space="0" w:color="auto"/>
      </w:divBdr>
    </w:div>
    <w:div w:id="2026202810">
      <w:marLeft w:val="480"/>
      <w:marRight w:val="0"/>
      <w:marTop w:val="0"/>
      <w:marBottom w:val="0"/>
      <w:divBdr>
        <w:top w:val="none" w:sz="0" w:space="0" w:color="auto"/>
        <w:left w:val="none" w:sz="0" w:space="0" w:color="auto"/>
        <w:bottom w:val="none" w:sz="0" w:space="0" w:color="auto"/>
        <w:right w:val="none" w:sz="0" w:space="0" w:color="auto"/>
      </w:divBdr>
    </w:div>
    <w:div w:id="2026206667">
      <w:bodyDiv w:val="1"/>
      <w:marLeft w:val="0"/>
      <w:marRight w:val="0"/>
      <w:marTop w:val="0"/>
      <w:marBottom w:val="0"/>
      <w:divBdr>
        <w:top w:val="none" w:sz="0" w:space="0" w:color="auto"/>
        <w:left w:val="none" w:sz="0" w:space="0" w:color="auto"/>
        <w:bottom w:val="none" w:sz="0" w:space="0" w:color="auto"/>
        <w:right w:val="none" w:sz="0" w:space="0" w:color="auto"/>
      </w:divBdr>
    </w:div>
    <w:div w:id="2026319846">
      <w:bodyDiv w:val="1"/>
      <w:marLeft w:val="0"/>
      <w:marRight w:val="0"/>
      <w:marTop w:val="0"/>
      <w:marBottom w:val="0"/>
      <w:divBdr>
        <w:top w:val="none" w:sz="0" w:space="0" w:color="auto"/>
        <w:left w:val="none" w:sz="0" w:space="0" w:color="auto"/>
        <w:bottom w:val="none" w:sz="0" w:space="0" w:color="auto"/>
        <w:right w:val="none" w:sz="0" w:space="0" w:color="auto"/>
      </w:divBdr>
      <w:divsChild>
        <w:div w:id="1641155847">
          <w:marLeft w:val="480"/>
          <w:marRight w:val="0"/>
          <w:marTop w:val="0"/>
          <w:marBottom w:val="0"/>
          <w:divBdr>
            <w:top w:val="none" w:sz="0" w:space="0" w:color="auto"/>
            <w:left w:val="none" w:sz="0" w:space="0" w:color="auto"/>
            <w:bottom w:val="none" w:sz="0" w:space="0" w:color="auto"/>
            <w:right w:val="none" w:sz="0" w:space="0" w:color="auto"/>
          </w:divBdr>
        </w:div>
        <w:div w:id="1459563509">
          <w:marLeft w:val="480"/>
          <w:marRight w:val="0"/>
          <w:marTop w:val="0"/>
          <w:marBottom w:val="0"/>
          <w:divBdr>
            <w:top w:val="none" w:sz="0" w:space="0" w:color="auto"/>
            <w:left w:val="none" w:sz="0" w:space="0" w:color="auto"/>
            <w:bottom w:val="none" w:sz="0" w:space="0" w:color="auto"/>
            <w:right w:val="none" w:sz="0" w:space="0" w:color="auto"/>
          </w:divBdr>
        </w:div>
        <w:div w:id="1148328039">
          <w:marLeft w:val="480"/>
          <w:marRight w:val="0"/>
          <w:marTop w:val="0"/>
          <w:marBottom w:val="0"/>
          <w:divBdr>
            <w:top w:val="none" w:sz="0" w:space="0" w:color="auto"/>
            <w:left w:val="none" w:sz="0" w:space="0" w:color="auto"/>
            <w:bottom w:val="none" w:sz="0" w:space="0" w:color="auto"/>
            <w:right w:val="none" w:sz="0" w:space="0" w:color="auto"/>
          </w:divBdr>
        </w:div>
        <w:div w:id="1371615838">
          <w:marLeft w:val="480"/>
          <w:marRight w:val="0"/>
          <w:marTop w:val="0"/>
          <w:marBottom w:val="0"/>
          <w:divBdr>
            <w:top w:val="none" w:sz="0" w:space="0" w:color="auto"/>
            <w:left w:val="none" w:sz="0" w:space="0" w:color="auto"/>
            <w:bottom w:val="none" w:sz="0" w:space="0" w:color="auto"/>
            <w:right w:val="none" w:sz="0" w:space="0" w:color="auto"/>
          </w:divBdr>
        </w:div>
        <w:div w:id="2115317040">
          <w:marLeft w:val="480"/>
          <w:marRight w:val="0"/>
          <w:marTop w:val="0"/>
          <w:marBottom w:val="0"/>
          <w:divBdr>
            <w:top w:val="none" w:sz="0" w:space="0" w:color="auto"/>
            <w:left w:val="none" w:sz="0" w:space="0" w:color="auto"/>
            <w:bottom w:val="none" w:sz="0" w:space="0" w:color="auto"/>
            <w:right w:val="none" w:sz="0" w:space="0" w:color="auto"/>
          </w:divBdr>
        </w:div>
        <w:div w:id="841045069">
          <w:marLeft w:val="480"/>
          <w:marRight w:val="0"/>
          <w:marTop w:val="0"/>
          <w:marBottom w:val="0"/>
          <w:divBdr>
            <w:top w:val="none" w:sz="0" w:space="0" w:color="auto"/>
            <w:left w:val="none" w:sz="0" w:space="0" w:color="auto"/>
            <w:bottom w:val="none" w:sz="0" w:space="0" w:color="auto"/>
            <w:right w:val="none" w:sz="0" w:space="0" w:color="auto"/>
          </w:divBdr>
        </w:div>
        <w:div w:id="210305812">
          <w:marLeft w:val="480"/>
          <w:marRight w:val="0"/>
          <w:marTop w:val="0"/>
          <w:marBottom w:val="0"/>
          <w:divBdr>
            <w:top w:val="none" w:sz="0" w:space="0" w:color="auto"/>
            <w:left w:val="none" w:sz="0" w:space="0" w:color="auto"/>
            <w:bottom w:val="none" w:sz="0" w:space="0" w:color="auto"/>
            <w:right w:val="none" w:sz="0" w:space="0" w:color="auto"/>
          </w:divBdr>
        </w:div>
        <w:div w:id="173108572">
          <w:marLeft w:val="480"/>
          <w:marRight w:val="0"/>
          <w:marTop w:val="0"/>
          <w:marBottom w:val="0"/>
          <w:divBdr>
            <w:top w:val="none" w:sz="0" w:space="0" w:color="auto"/>
            <w:left w:val="none" w:sz="0" w:space="0" w:color="auto"/>
            <w:bottom w:val="none" w:sz="0" w:space="0" w:color="auto"/>
            <w:right w:val="none" w:sz="0" w:space="0" w:color="auto"/>
          </w:divBdr>
        </w:div>
        <w:div w:id="128284560">
          <w:marLeft w:val="480"/>
          <w:marRight w:val="0"/>
          <w:marTop w:val="0"/>
          <w:marBottom w:val="0"/>
          <w:divBdr>
            <w:top w:val="none" w:sz="0" w:space="0" w:color="auto"/>
            <w:left w:val="none" w:sz="0" w:space="0" w:color="auto"/>
            <w:bottom w:val="none" w:sz="0" w:space="0" w:color="auto"/>
            <w:right w:val="none" w:sz="0" w:space="0" w:color="auto"/>
          </w:divBdr>
        </w:div>
        <w:div w:id="109669063">
          <w:marLeft w:val="480"/>
          <w:marRight w:val="0"/>
          <w:marTop w:val="0"/>
          <w:marBottom w:val="0"/>
          <w:divBdr>
            <w:top w:val="none" w:sz="0" w:space="0" w:color="auto"/>
            <w:left w:val="none" w:sz="0" w:space="0" w:color="auto"/>
            <w:bottom w:val="none" w:sz="0" w:space="0" w:color="auto"/>
            <w:right w:val="none" w:sz="0" w:space="0" w:color="auto"/>
          </w:divBdr>
        </w:div>
        <w:div w:id="201358317">
          <w:marLeft w:val="480"/>
          <w:marRight w:val="0"/>
          <w:marTop w:val="0"/>
          <w:marBottom w:val="0"/>
          <w:divBdr>
            <w:top w:val="none" w:sz="0" w:space="0" w:color="auto"/>
            <w:left w:val="none" w:sz="0" w:space="0" w:color="auto"/>
            <w:bottom w:val="none" w:sz="0" w:space="0" w:color="auto"/>
            <w:right w:val="none" w:sz="0" w:space="0" w:color="auto"/>
          </w:divBdr>
        </w:div>
        <w:div w:id="634022952">
          <w:marLeft w:val="480"/>
          <w:marRight w:val="0"/>
          <w:marTop w:val="0"/>
          <w:marBottom w:val="0"/>
          <w:divBdr>
            <w:top w:val="none" w:sz="0" w:space="0" w:color="auto"/>
            <w:left w:val="none" w:sz="0" w:space="0" w:color="auto"/>
            <w:bottom w:val="none" w:sz="0" w:space="0" w:color="auto"/>
            <w:right w:val="none" w:sz="0" w:space="0" w:color="auto"/>
          </w:divBdr>
        </w:div>
        <w:div w:id="275991831">
          <w:marLeft w:val="480"/>
          <w:marRight w:val="0"/>
          <w:marTop w:val="0"/>
          <w:marBottom w:val="0"/>
          <w:divBdr>
            <w:top w:val="none" w:sz="0" w:space="0" w:color="auto"/>
            <w:left w:val="none" w:sz="0" w:space="0" w:color="auto"/>
            <w:bottom w:val="none" w:sz="0" w:space="0" w:color="auto"/>
            <w:right w:val="none" w:sz="0" w:space="0" w:color="auto"/>
          </w:divBdr>
        </w:div>
      </w:divsChild>
    </w:div>
    <w:div w:id="2026469584">
      <w:bodyDiv w:val="1"/>
      <w:marLeft w:val="0"/>
      <w:marRight w:val="0"/>
      <w:marTop w:val="0"/>
      <w:marBottom w:val="0"/>
      <w:divBdr>
        <w:top w:val="none" w:sz="0" w:space="0" w:color="auto"/>
        <w:left w:val="none" w:sz="0" w:space="0" w:color="auto"/>
        <w:bottom w:val="none" w:sz="0" w:space="0" w:color="auto"/>
        <w:right w:val="none" w:sz="0" w:space="0" w:color="auto"/>
      </w:divBdr>
    </w:div>
    <w:div w:id="2027515139">
      <w:marLeft w:val="480"/>
      <w:marRight w:val="0"/>
      <w:marTop w:val="0"/>
      <w:marBottom w:val="0"/>
      <w:divBdr>
        <w:top w:val="none" w:sz="0" w:space="0" w:color="auto"/>
        <w:left w:val="none" w:sz="0" w:space="0" w:color="auto"/>
        <w:bottom w:val="none" w:sz="0" w:space="0" w:color="auto"/>
        <w:right w:val="none" w:sz="0" w:space="0" w:color="auto"/>
      </w:divBdr>
    </w:div>
    <w:div w:id="2027560859">
      <w:marLeft w:val="480"/>
      <w:marRight w:val="0"/>
      <w:marTop w:val="0"/>
      <w:marBottom w:val="0"/>
      <w:divBdr>
        <w:top w:val="none" w:sz="0" w:space="0" w:color="auto"/>
        <w:left w:val="none" w:sz="0" w:space="0" w:color="auto"/>
        <w:bottom w:val="none" w:sz="0" w:space="0" w:color="auto"/>
        <w:right w:val="none" w:sz="0" w:space="0" w:color="auto"/>
      </w:divBdr>
    </w:div>
    <w:div w:id="2027638225">
      <w:bodyDiv w:val="1"/>
      <w:marLeft w:val="0"/>
      <w:marRight w:val="0"/>
      <w:marTop w:val="0"/>
      <w:marBottom w:val="0"/>
      <w:divBdr>
        <w:top w:val="none" w:sz="0" w:space="0" w:color="auto"/>
        <w:left w:val="none" w:sz="0" w:space="0" w:color="auto"/>
        <w:bottom w:val="none" w:sz="0" w:space="0" w:color="auto"/>
        <w:right w:val="none" w:sz="0" w:space="0" w:color="auto"/>
      </w:divBdr>
    </w:div>
    <w:div w:id="2027709163">
      <w:bodyDiv w:val="1"/>
      <w:marLeft w:val="0"/>
      <w:marRight w:val="0"/>
      <w:marTop w:val="0"/>
      <w:marBottom w:val="0"/>
      <w:divBdr>
        <w:top w:val="none" w:sz="0" w:space="0" w:color="auto"/>
        <w:left w:val="none" w:sz="0" w:space="0" w:color="auto"/>
        <w:bottom w:val="none" w:sz="0" w:space="0" w:color="auto"/>
        <w:right w:val="none" w:sz="0" w:space="0" w:color="auto"/>
      </w:divBdr>
    </w:div>
    <w:div w:id="2027823584">
      <w:marLeft w:val="480"/>
      <w:marRight w:val="0"/>
      <w:marTop w:val="0"/>
      <w:marBottom w:val="0"/>
      <w:divBdr>
        <w:top w:val="none" w:sz="0" w:space="0" w:color="auto"/>
        <w:left w:val="none" w:sz="0" w:space="0" w:color="auto"/>
        <w:bottom w:val="none" w:sz="0" w:space="0" w:color="auto"/>
        <w:right w:val="none" w:sz="0" w:space="0" w:color="auto"/>
      </w:divBdr>
    </w:div>
    <w:div w:id="2028173435">
      <w:marLeft w:val="480"/>
      <w:marRight w:val="0"/>
      <w:marTop w:val="0"/>
      <w:marBottom w:val="0"/>
      <w:divBdr>
        <w:top w:val="none" w:sz="0" w:space="0" w:color="auto"/>
        <w:left w:val="none" w:sz="0" w:space="0" w:color="auto"/>
        <w:bottom w:val="none" w:sz="0" w:space="0" w:color="auto"/>
        <w:right w:val="none" w:sz="0" w:space="0" w:color="auto"/>
      </w:divBdr>
    </w:div>
    <w:div w:id="2028865653">
      <w:marLeft w:val="480"/>
      <w:marRight w:val="0"/>
      <w:marTop w:val="0"/>
      <w:marBottom w:val="0"/>
      <w:divBdr>
        <w:top w:val="none" w:sz="0" w:space="0" w:color="auto"/>
        <w:left w:val="none" w:sz="0" w:space="0" w:color="auto"/>
        <w:bottom w:val="none" w:sz="0" w:space="0" w:color="auto"/>
        <w:right w:val="none" w:sz="0" w:space="0" w:color="auto"/>
      </w:divBdr>
    </w:div>
    <w:div w:id="2028868467">
      <w:marLeft w:val="480"/>
      <w:marRight w:val="0"/>
      <w:marTop w:val="0"/>
      <w:marBottom w:val="0"/>
      <w:divBdr>
        <w:top w:val="none" w:sz="0" w:space="0" w:color="auto"/>
        <w:left w:val="none" w:sz="0" w:space="0" w:color="auto"/>
        <w:bottom w:val="none" w:sz="0" w:space="0" w:color="auto"/>
        <w:right w:val="none" w:sz="0" w:space="0" w:color="auto"/>
      </w:divBdr>
    </w:div>
    <w:div w:id="2028869371">
      <w:bodyDiv w:val="1"/>
      <w:marLeft w:val="0"/>
      <w:marRight w:val="0"/>
      <w:marTop w:val="0"/>
      <w:marBottom w:val="0"/>
      <w:divBdr>
        <w:top w:val="none" w:sz="0" w:space="0" w:color="auto"/>
        <w:left w:val="none" w:sz="0" w:space="0" w:color="auto"/>
        <w:bottom w:val="none" w:sz="0" w:space="0" w:color="auto"/>
        <w:right w:val="none" w:sz="0" w:space="0" w:color="auto"/>
      </w:divBdr>
      <w:divsChild>
        <w:div w:id="972365859">
          <w:marLeft w:val="480"/>
          <w:marRight w:val="0"/>
          <w:marTop w:val="0"/>
          <w:marBottom w:val="0"/>
          <w:divBdr>
            <w:top w:val="none" w:sz="0" w:space="0" w:color="auto"/>
            <w:left w:val="none" w:sz="0" w:space="0" w:color="auto"/>
            <w:bottom w:val="none" w:sz="0" w:space="0" w:color="auto"/>
            <w:right w:val="none" w:sz="0" w:space="0" w:color="auto"/>
          </w:divBdr>
        </w:div>
        <w:div w:id="328749227">
          <w:marLeft w:val="480"/>
          <w:marRight w:val="0"/>
          <w:marTop w:val="0"/>
          <w:marBottom w:val="0"/>
          <w:divBdr>
            <w:top w:val="none" w:sz="0" w:space="0" w:color="auto"/>
            <w:left w:val="none" w:sz="0" w:space="0" w:color="auto"/>
            <w:bottom w:val="none" w:sz="0" w:space="0" w:color="auto"/>
            <w:right w:val="none" w:sz="0" w:space="0" w:color="auto"/>
          </w:divBdr>
        </w:div>
        <w:div w:id="419789534">
          <w:marLeft w:val="480"/>
          <w:marRight w:val="0"/>
          <w:marTop w:val="0"/>
          <w:marBottom w:val="0"/>
          <w:divBdr>
            <w:top w:val="none" w:sz="0" w:space="0" w:color="auto"/>
            <w:left w:val="none" w:sz="0" w:space="0" w:color="auto"/>
            <w:bottom w:val="none" w:sz="0" w:space="0" w:color="auto"/>
            <w:right w:val="none" w:sz="0" w:space="0" w:color="auto"/>
          </w:divBdr>
        </w:div>
        <w:div w:id="920989835">
          <w:marLeft w:val="480"/>
          <w:marRight w:val="0"/>
          <w:marTop w:val="0"/>
          <w:marBottom w:val="0"/>
          <w:divBdr>
            <w:top w:val="none" w:sz="0" w:space="0" w:color="auto"/>
            <w:left w:val="none" w:sz="0" w:space="0" w:color="auto"/>
            <w:bottom w:val="none" w:sz="0" w:space="0" w:color="auto"/>
            <w:right w:val="none" w:sz="0" w:space="0" w:color="auto"/>
          </w:divBdr>
        </w:div>
        <w:div w:id="216279841">
          <w:marLeft w:val="480"/>
          <w:marRight w:val="0"/>
          <w:marTop w:val="0"/>
          <w:marBottom w:val="0"/>
          <w:divBdr>
            <w:top w:val="none" w:sz="0" w:space="0" w:color="auto"/>
            <w:left w:val="none" w:sz="0" w:space="0" w:color="auto"/>
            <w:bottom w:val="none" w:sz="0" w:space="0" w:color="auto"/>
            <w:right w:val="none" w:sz="0" w:space="0" w:color="auto"/>
          </w:divBdr>
        </w:div>
        <w:div w:id="614098010">
          <w:marLeft w:val="480"/>
          <w:marRight w:val="0"/>
          <w:marTop w:val="0"/>
          <w:marBottom w:val="0"/>
          <w:divBdr>
            <w:top w:val="none" w:sz="0" w:space="0" w:color="auto"/>
            <w:left w:val="none" w:sz="0" w:space="0" w:color="auto"/>
            <w:bottom w:val="none" w:sz="0" w:space="0" w:color="auto"/>
            <w:right w:val="none" w:sz="0" w:space="0" w:color="auto"/>
          </w:divBdr>
        </w:div>
        <w:div w:id="1228878261">
          <w:marLeft w:val="480"/>
          <w:marRight w:val="0"/>
          <w:marTop w:val="0"/>
          <w:marBottom w:val="0"/>
          <w:divBdr>
            <w:top w:val="none" w:sz="0" w:space="0" w:color="auto"/>
            <w:left w:val="none" w:sz="0" w:space="0" w:color="auto"/>
            <w:bottom w:val="none" w:sz="0" w:space="0" w:color="auto"/>
            <w:right w:val="none" w:sz="0" w:space="0" w:color="auto"/>
          </w:divBdr>
        </w:div>
        <w:div w:id="225645732">
          <w:marLeft w:val="480"/>
          <w:marRight w:val="0"/>
          <w:marTop w:val="0"/>
          <w:marBottom w:val="0"/>
          <w:divBdr>
            <w:top w:val="none" w:sz="0" w:space="0" w:color="auto"/>
            <w:left w:val="none" w:sz="0" w:space="0" w:color="auto"/>
            <w:bottom w:val="none" w:sz="0" w:space="0" w:color="auto"/>
            <w:right w:val="none" w:sz="0" w:space="0" w:color="auto"/>
          </w:divBdr>
        </w:div>
        <w:div w:id="1750615178">
          <w:marLeft w:val="480"/>
          <w:marRight w:val="0"/>
          <w:marTop w:val="0"/>
          <w:marBottom w:val="0"/>
          <w:divBdr>
            <w:top w:val="none" w:sz="0" w:space="0" w:color="auto"/>
            <w:left w:val="none" w:sz="0" w:space="0" w:color="auto"/>
            <w:bottom w:val="none" w:sz="0" w:space="0" w:color="auto"/>
            <w:right w:val="none" w:sz="0" w:space="0" w:color="auto"/>
          </w:divBdr>
        </w:div>
        <w:div w:id="133327968">
          <w:marLeft w:val="480"/>
          <w:marRight w:val="0"/>
          <w:marTop w:val="0"/>
          <w:marBottom w:val="0"/>
          <w:divBdr>
            <w:top w:val="none" w:sz="0" w:space="0" w:color="auto"/>
            <w:left w:val="none" w:sz="0" w:space="0" w:color="auto"/>
            <w:bottom w:val="none" w:sz="0" w:space="0" w:color="auto"/>
            <w:right w:val="none" w:sz="0" w:space="0" w:color="auto"/>
          </w:divBdr>
        </w:div>
        <w:div w:id="508639061">
          <w:marLeft w:val="480"/>
          <w:marRight w:val="0"/>
          <w:marTop w:val="0"/>
          <w:marBottom w:val="0"/>
          <w:divBdr>
            <w:top w:val="none" w:sz="0" w:space="0" w:color="auto"/>
            <w:left w:val="none" w:sz="0" w:space="0" w:color="auto"/>
            <w:bottom w:val="none" w:sz="0" w:space="0" w:color="auto"/>
            <w:right w:val="none" w:sz="0" w:space="0" w:color="auto"/>
          </w:divBdr>
        </w:div>
        <w:div w:id="1307006229">
          <w:marLeft w:val="480"/>
          <w:marRight w:val="0"/>
          <w:marTop w:val="0"/>
          <w:marBottom w:val="0"/>
          <w:divBdr>
            <w:top w:val="none" w:sz="0" w:space="0" w:color="auto"/>
            <w:left w:val="none" w:sz="0" w:space="0" w:color="auto"/>
            <w:bottom w:val="none" w:sz="0" w:space="0" w:color="auto"/>
            <w:right w:val="none" w:sz="0" w:space="0" w:color="auto"/>
          </w:divBdr>
        </w:div>
        <w:div w:id="360976941">
          <w:marLeft w:val="480"/>
          <w:marRight w:val="0"/>
          <w:marTop w:val="0"/>
          <w:marBottom w:val="0"/>
          <w:divBdr>
            <w:top w:val="none" w:sz="0" w:space="0" w:color="auto"/>
            <w:left w:val="none" w:sz="0" w:space="0" w:color="auto"/>
            <w:bottom w:val="none" w:sz="0" w:space="0" w:color="auto"/>
            <w:right w:val="none" w:sz="0" w:space="0" w:color="auto"/>
          </w:divBdr>
        </w:div>
        <w:div w:id="1238439964">
          <w:marLeft w:val="480"/>
          <w:marRight w:val="0"/>
          <w:marTop w:val="0"/>
          <w:marBottom w:val="0"/>
          <w:divBdr>
            <w:top w:val="none" w:sz="0" w:space="0" w:color="auto"/>
            <w:left w:val="none" w:sz="0" w:space="0" w:color="auto"/>
            <w:bottom w:val="none" w:sz="0" w:space="0" w:color="auto"/>
            <w:right w:val="none" w:sz="0" w:space="0" w:color="auto"/>
          </w:divBdr>
        </w:div>
        <w:div w:id="1647513359">
          <w:marLeft w:val="480"/>
          <w:marRight w:val="0"/>
          <w:marTop w:val="0"/>
          <w:marBottom w:val="0"/>
          <w:divBdr>
            <w:top w:val="none" w:sz="0" w:space="0" w:color="auto"/>
            <w:left w:val="none" w:sz="0" w:space="0" w:color="auto"/>
            <w:bottom w:val="none" w:sz="0" w:space="0" w:color="auto"/>
            <w:right w:val="none" w:sz="0" w:space="0" w:color="auto"/>
          </w:divBdr>
        </w:div>
      </w:divsChild>
    </w:div>
    <w:div w:id="2029136947">
      <w:marLeft w:val="480"/>
      <w:marRight w:val="0"/>
      <w:marTop w:val="0"/>
      <w:marBottom w:val="0"/>
      <w:divBdr>
        <w:top w:val="none" w:sz="0" w:space="0" w:color="auto"/>
        <w:left w:val="none" w:sz="0" w:space="0" w:color="auto"/>
        <w:bottom w:val="none" w:sz="0" w:space="0" w:color="auto"/>
        <w:right w:val="none" w:sz="0" w:space="0" w:color="auto"/>
      </w:divBdr>
    </w:div>
    <w:div w:id="2029332011">
      <w:marLeft w:val="480"/>
      <w:marRight w:val="0"/>
      <w:marTop w:val="0"/>
      <w:marBottom w:val="0"/>
      <w:divBdr>
        <w:top w:val="none" w:sz="0" w:space="0" w:color="auto"/>
        <w:left w:val="none" w:sz="0" w:space="0" w:color="auto"/>
        <w:bottom w:val="none" w:sz="0" w:space="0" w:color="auto"/>
        <w:right w:val="none" w:sz="0" w:space="0" w:color="auto"/>
      </w:divBdr>
    </w:div>
    <w:div w:id="2029410666">
      <w:marLeft w:val="480"/>
      <w:marRight w:val="0"/>
      <w:marTop w:val="0"/>
      <w:marBottom w:val="0"/>
      <w:divBdr>
        <w:top w:val="none" w:sz="0" w:space="0" w:color="auto"/>
        <w:left w:val="none" w:sz="0" w:space="0" w:color="auto"/>
        <w:bottom w:val="none" w:sz="0" w:space="0" w:color="auto"/>
        <w:right w:val="none" w:sz="0" w:space="0" w:color="auto"/>
      </w:divBdr>
    </w:div>
    <w:div w:id="2029523954">
      <w:marLeft w:val="480"/>
      <w:marRight w:val="0"/>
      <w:marTop w:val="0"/>
      <w:marBottom w:val="0"/>
      <w:divBdr>
        <w:top w:val="none" w:sz="0" w:space="0" w:color="auto"/>
        <w:left w:val="none" w:sz="0" w:space="0" w:color="auto"/>
        <w:bottom w:val="none" w:sz="0" w:space="0" w:color="auto"/>
        <w:right w:val="none" w:sz="0" w:space="0" w:color="auto"/>
      </w:divBdr>
    </w:div>
    <w:div w:id="2030256383">
      <w:bodyDiv w:val="1"/>
      <w:marLeft w:val="0"/>
      <w:marRight w:val="0"/>
      <w:marTop w:val="0"/>
      <w:marBottom w:val="0"/>
      <w:divBdr>
        <w:top w:val="none" w:sz="0" w:space="0" w:color="auto"/>
        <w:left w:val="none" w:sz="0" w:space="0" w:color="auto"/>
        <w:bottom w:val="none" w:sz="0" w:space="0" w:color="auto"/>
        <w:right w:val="none" w:sz="0" w:space="0" w:color="auto"/>
      </w:divBdr>
    </w:div>
    <w:div w:id="2030831684">
      <w:bodyDiv w:val="1"/>
      <w:marLeft w:val="0"/>
      <w:marRight w:val="0"/>
      <w:marTop w:val="0"/>
      <w:marBottom w:val="0"/>
      <w:divBdr>
        <w:top w:val="none" w:sz="0" w:space="0" w:color="auto"/>
        <w:left w:val="none" w:sz="0" w:space="0" w:color="auto"/>
        <w:bottom w:val="none" w:sz="0" w:space="0" w:color="auto"/>
        <w:right w:val="none" w:sz="0" w:space="0" w:color="auto"/>
      </w:divBdr>
    </w:div>
    <w:div w:id="2031451521">
      <w:marLeft w:val="480"/>
      <w:marRight w:val="0"/>
      <w:marTop w:val="0"/>
      <w:marBottom w:val="0"/>
      <w:divBdr>
        <w:top w:val="none" w:sz="0" w:space="0" w:color="auto"/>
        <w:left w:val="none" w:sz="0" w:space="0" w:color="auto"/>
        <w:bottom w:val="none" w:sz="0" w:space="0" w:color="auto"/>
        <w:right w:val="none" w:sz="0" w:space="0" w:color="auto"/>
      </w:divBdr>
    </w:div>
    <w:div w:id="2031685793">
      <w:marLeft w:val="480"/>
      <w:marRight w:val="0"/>
      <w:marTop w:val="0"/>
      <w:marBottom w:val="0"/>
      <w:divBdr>
        <w:top w:val="none" w:sz="0" w:space="0" w:color="auto"/>
        <w:left w:val="none" w:sz="0" w:space="0" w:color="auto"/>
        <w:bottom w:val="none" w:sz="0" w:space="0" w:color="auto"/>
        <w:right w:val="none" w:sz="0" w:space="0" w:color="auto"/>
      </w:divBdr>
    </w:div>
    <w:div w:id="2033611005">
      <w:bodyDiv w:val="1"/>
      <w:marLeft w:val="0"/>
      <w:marRight w:val="0"/>
      <w:marTop w:val="0"/>
      <w:marBottom w:val="0"/>
      <w:divBdr>
        <w:top w:val="none" w:sz="0" w:space="0" w:color="auto"/>
        <w:left w:val="none" w:sz="0" w:space="0" w:color="auto"/>
        <w:bottom w:val="none" w:sz="0" w:space="0" w:color="auto"/>
        <w:right w:val="none" w:sz="0" w:space="0" w:color="auto"/>
      </w:divBdr>
    </w:div>
    <w:div w:id="2034378902">
      <w:marLeft w:val="480"/>
      <w:marRight w:val="0"/>
      <w:marTop w:val="0"/>
      <w:marBottom w:val="0"/>
      <w:divBdr>
        <w:top w:val="none" w:sz="0" w:space="0" w:color="auto"/>
        <w:left w:val="none" w:sz="0" w:space="0" w:color="auto"/>
        <w:bottom w:val="none" w:sz="0" w:space="0" w:color="auto"/>
        <w:right w:val="none" w:sz="0" w:space="0" w:color="auto"/>
      </w:divBdr>
    </w:div>
    <w:div w:id="2034761956">
      <w:marLeft w:val="480"/>
      <w:marRight w:val="0"/>
      <w:marTop w:val="0"/>
      <w:marBottom w:val="0"/>
      <w:divBdr>
        <w:top w:val="none" w:sz="0" w:space="0" w:color="auto"/>
        <w:left w:val="none" w:sz="0" w:space="0" w:color="auto"/>
        <w:bottom w:val="none" w:sz="0" w:space="0" w:color="auto"/>
        <w:right w:val="none" w:sz="0" w:space="0" w:color="auto"/>
      </w:divBdr>
    </w:div>
    <w:div w:id="2035184633">
      <w:bodyDiv w:val="1"/>
      <w:marLeft w:val="0"/>
      <w:marRight w:val="0"/>
      <w:marTop w:val="0"/>
      <w:marBottom w:val="0"/>
      <w:divBdr>
        <w:top w:val="none" w:sz="0" w:space="0" w:color="auto"/>
        <w:left w:val="none" w:sz="0" w:space="0" w:color="auto"/>
        <w:bottom w:val="none" w:sz="0" w:space="0" w:color="auto"/>
        <w:right w:val="none" w:sz="0" w:space="0" w:color="auto"/>
      </w:divBdr>
    </w:div>
    <w:div w:id="2036081297">
      <w:marLeft w:val="480"/>
      <w:marRight w:val="0"/>
      <w:marTop w:val="0"/>
      <w:marBottom w:val="0"/>
      <w:divBdr>
        <w:top w:val="none" w:sz="0" w:space="0" w:color="auto"/>
        <w:left w:val="none" w:sz="0" w:space="0" w:color="auto"/>
        <w:bottom w:val="none" w:sz="0" w:space="0" w:color="auto"/>
        <w:right w:val="none" w:sz="0" w:space="0" w:color="auto"/>
      </w:divBdr>
    </w:div>
    <w:div w:id="2036542469">
      <w:bodyDiv w:val="1"/>
      <w:marLeft w:val="0"/>
      <w:marRight w:val="0"/>
      <w:marTop w:val="0"/>
      <w:marBottom w:val="0"/>
      <w:divBdr>
        <w:top w:val="none" w:sz="0" w:space="0" w:color="auto"/>
        <w:left w:val="none" w:sz="0" w:space="0" w:color="auto"/>
        <w:bottom w:val="none" w:sz="0" w:space="0" w:color="auto"/>
        <w:right w:val="none" w:sz="0" w:space="0" w:color="auto"/>
      </w:divBdr>
    </w:div>
    <w:div w:id="2037272662">
      <w:bodyDiv w:val="1"/>
      <w:marLeft w:val="0"/>
      <w:marRight w:val="0"/>
      <w:marTop w:val="0"/>
      <w:marBottom w:val="0"/>
      <w:divBdr>
        <w:top w:val="none" w:sz="0" w:space="0" w:color="auto"/>
        <w:left w:val="none" w:sz="0" w:space="0" w:color="auto"/>
        <w:bottom w:val="none" w:sz="0" w:space="0" w:color="auto"/>
        <w:right w:val="none" w:sz="0" w:space="0" w:color="auto"/>
      </w:divBdr>
    </w:div>
    <w:div w:id="2037347119">
      <w:bodyDiv w:val="1"/>
      <w:marLeft w:val="0"/>
      <w:marRight w:val="0"/>
      <w:marTop w:val="0"/>
      <w:marBottom w:val="0"/>
      <w:divBdr>
        <w:top w:val="none" w:sz="0" w:space="0" w:color="auto"/>
        <w:left w:val="none" w:sz="0" w:space="0" w:color="auto"/>
        <w:bottom w:val="none" w:sz="0" w:space="0" w:color="auto"/>
        <w:right w:val="none" w:sz="0" w:space="0" w:color="auto"/>
      </w:divBdr>
    </w:div>
    <w:div w:id="2037585547">
      <w:marLeft w:val="480"/>
      <w:marRight w:val="0"/>
      <w:marTop w:val="0"/>
      <w:marBottom w:val="0"/>
      <w:divBdr>
        <w:top w:val="none" w:sz="0" w:space="0" w:color="auto"/>
        <w:left w:val="none" w:sz="0" w:space="0" w:color="auto"/>
        <w:bottom w:val="none" w:sz="0" w:space="0" w:color="auto"/>
        <w:right w:val="none" w:sz="0" w:space="0" w:color="auto"/>
      </w:divBdr>
    </w:div>
    <w:div w:id="2037653991">
      <w:marLeft w:val="480"/>
      <w:marRight w:val="0"/>
      <w:marTop w:val="0"/>
      <w:marBottom w:val="0"/>
      <w:divBdr>
        <w:top w:val="none" w:sz="0" w:space="0" w:color="auto"/>
        <w:left w:val="none" w:sz="0" w:space="0" w:color="auto"/>
        <w:bottom w:val="none" w:sz="0" w:space="0" w:color="auto"/>
        <w:right w:val="none" w:sz="0" w:space="0" w:color="auto"/>
      </w:divBdr>
    </w:div>
    <w:div w:id="2038001414">
      <w:marLeft w:val="480"/>
      <w:marRight w:val="0"/>
      <w:marTop w:val="0"/>
      <w:marBottom w:val="0"/>
      <w:divBdr>
        <w:top w:val="none" w:sz="0" w:space="0" w:color="auto"/>
        <w:left w:val="none" w:sz="0" w:space="0" w:color="auto"/>
        <w:bottom w:val="none" w:sz="0" w:space="0" w:color="auto"/>
        <w:right w:val="none" w:sz="0" w:space="0" w:color="auto"/>
      </w:divBdr>
    </w:div>
    <w:div w:id="2038499762">
      <w:bodyDiv w:val="1"/>
      <w:marLeft w:val="0"/>
      <w:marRight w:val="0"/>
      <w:marTop w:val="0"/>
      <w:marBottom w:val="0"/>
      <w:divBdr>
        <w:top w:val="none" w:sz="0" w:space="0" w:color="auto"/>
        <w:left w:val="none" w:sz="0" w:space="0" w:color="auto"/>
        <w:bottom w:val="none" w:sz="0" w:space="0" w:color="auto"/>
        <w:right w:val="none" w:sz="0" w:space="0" w:color="auto"/>
      </w:divBdr>
      <w:divsChild>
        <w:div w:id="622613895">
          <w:marLeft w:val="480"/>
          <w:marRight w:val="0"/>
          <w:marTop w:val="0"/>
          <w:marBottom w:val="0"/>
          <w:divBdr>
            <w:top w:val="none" w:sz="0" w:space="0" w:color="auto"/>
            <w:left w:val="none" w:sz="0" w:space="0" w:color="auto"/>
            <w:bottom w:val="none" w:sz="0" w:space="0" w:color="auto"/>
            <w:right w:val="none" w:sz="0" w:space="0" w:color="auto"/>
          </w:divBdr>
        </w:div>
        <w:div w:id="705105257">
          <w:marLeft w:val="480"/>
          <w:marRight w:val="0"/>
          <w:marTop w:val="0"/>
          <w:marBottom w:val="0"/>
          <w:divBdr>
            <w:top w:val="none" w:sz="0" w:space="0" w:color="auto"/>
            <w:left w:val="none" w:sz="0" w:space="0" w:color="auto"/>
            <w:bottom w:val="none" w:sz="0" w:space="0" w:color="auto"/>
            <w:right w:val="none" w:sz="0" w:space="0" w:color="auto"/>
          </w:divBdr>
        </w:div>
        <w:div w:id="234052281">
          <w:marLeft w:val="480"/>
          <w:marRight w:val="0"/>
          <w:marTop w:val="0"/>
          <w:marBottom w:val="0"/>
          <w:divBdr>
            <w:top w:val="none" w:sz="0" w:space="0" w:color="auto"/>
            <w:left w:val="none" w:sz="0" w:space="0" w:color="auto"/>
            <w:bottom w:val="none" w:sz="0" w:space="0" w:color="auto"/>
            <w:right w:val="none" w:sz="0" w:space="0" w:color="auto"/>
          </w:divBdr>
        </w:div>
        <w:div w:id="1072698649">
          <w:marLeft w:val="480"/>
          <w:marRight w:val="0"/>
          <w:marTop w:val="0"/>
          <w:marBottom w:val="0"/>
          <w:divBdr>
            <w:top w:val="none" w:sz="0" w:space="0" w:color="auto"/>
            <w:left w:val="none" w:sz="0" w:space="0" w:color="auto"/>
            <w:bottom w:val="none" w:sz="0" w:space="0" w:color="auto"/>
            <w:right w:val="none" w:sz="0" w:space="0" w:color="auto"/>
          </w:divBdr>
        </w:div>
        <w:div w:id="884221761">
          <w:marLeft w:val="480"/>
          <w:marRight w:val="0"/>
          <w:marTop w:val="0"/>
          <w:marBottom w:val="0"/>
          <w:divBdr>
            <w:top w:val="none" w:sz="0" w:space="0" w:color="auto"/>
            <w:left w:val="none" w:sz="0" w:space="0" w:color="auto"/>
            <w:bottom w:val="none" w:sz="0" w:space="0" w:color="auto"/>
            <w:right w:val="none" w:sz="0" w:space="0" w:color="auto"/>
          </w:divBdr>
        </w:div>
        <w:div w:id="579144530">
          <w:marLeft w:val="480"/>
          <w:marRight w:val="0"/>
          <w:marTop w:val="0"/>
          <w:marBottom w:val="0"/>
          <w:divBdr>
            <w:top w:val="none" w:sz="0" w:space="0" w:color="auto"/>
            <w:left w:val="none" w:sz="0" w:space="0" w:color="auto"/>
            <w:bottom w:val="none" w:sz="0" w:space="0" w:color="auto"/>
            <w:right w:val="none" w:sz="0" w:space="0" w:color="auto"/>
          </w:divBdr>
        </w:div>
        <w:div w:id="1457866831">
          <w:marLeft w:val="480"/>
          <w:marRight w:val="0"/>
          <w:marTop w:val="0"/>
          <w:marBottom w:val="0"/>
          <w:divBdr>
            <w:top w:val="none" w:sz="0" w:space="0" w:color="auto"/>
            <w:left w:val="none" w:sz="0" w:space="0" w:color="auto"/>
            <w:bottom w:val="none" w:sz="0" w:space="0" w:color="auto"/>
            <w:right w:val="none" w:sz="0" w:space="0" w:color="auto"/>
          </w:divBdr>
        </w:div>
        <w:div w:id="1928149721">
          <w:marLeft w:val="480"/>
          <w:marRight w:val="0"/>
          <w:marTop w:val="0"/>
          <w:marBottom w:val="0"/>
          <w:divBdr>
            <w:top w:val="none" w:sz="0" w:space="0" w:color="auto"/>
            <w:left w:val="none" w:sz="0" w:space="0" w:color="auto"/>
            <w:bottom w:val="none" w:sz="0" w:space="0" w:color="auto"/>
            <w:right w:val="none" w:sz="0" w:space="0" w:color="auto"/>
          </w:divBdr>
        </w:div>
        <w:div w:id="984317751">
          <w:marLeft w:val="480"/>
          <w:marRight w:val="0"/>
          <w:marTop w:val="0"/>
          <w:marBottom w:val="0"/>
          <w:divBdr>
            <w:top w:val="none" w:sz="0" w:space="0" w:color="auto"/>
            <w:left w:val="none" w:sz="0" w:space="0" w:color="auto"/>
            <w:bottom w:val="none" w:sz="0" w:space="0" w:color="auto"/>
            <w:right w:val="none" w:sz="0" w:space="0" w:color="auto"/>
          </w:divBdr>
        </w:div>
        <w:div w:id="1671714484">
          <w:marLeft w:val="480"/>
          <w:marRight w:val="0"/>
          <w:marTop w:val="0"/>
          <w:marBottom w:val="0"/>
          <w:divBdr>
            <w:top w:val="none" w:sz="0" w:space="0" w:color="auto"/>
            <w:left w:val="none" w:sz="0" w:space="0" w:color="auto"/>
            <w:bottom w:val="none" w:sz="0" w:space="0" w:color="auto"/>
            <w:right w:val="none" w:sz="0" w:space="0" w:color="auto"/>
          </w:divBdr>
        </w:div>
        <w:div w:id="436802231">
          <w:marLeft w:val="480"/>
          <w:marRight w:val="0"/>
          <w:marTop w:val="0"/>
          <w:marBottom w:val="0"/>
          <w:divBdr>
            <w:top w:val="none" w:sz="0" w:space="0" w:color="auto"/>
            <w:left w:val="none" w:sz="0" w:space="0" w:color="auto"/>
            <w:bottom w:val="none" w:sz="0" w:space="0" w:color="auto"/>
            <w:right w:val="none" w:sz="0" w:space="0" w:color="auto"/>
          </w:divBdr>
        </w:div>
        <w:div w:id="1496997854">
          <w:marLeft w:val="480"/>
          <w:marRight w:val="0"/>
          <w:marTop w:val="0"/>
          <w:marBottom w:val="0"/>
          <w:divBdr>
            <w:top w:val="none" w:sz="0" w:space="0" w:color="auto"/>
            <w:left w:val="none" w:sz="0" w:space="0" w:color="auto"/>
            <w:bottom w:val="none" w:sz="0" w:space="0" w:color="auto"/>
            <w:right w:val="none" w:sz="0" w:space="0" w:color="auto"/>
          </w:divBdr>
        </w:div>
        <w:div w:id="957102258">
          <w:marLeft w:val="480"/>
          <w:marRight w:val="0"/>
          <w:marTop w:val="0"/>
          <w:marBottom w:val="0"/>
          <w:divBdr>
            <w:top w:val="none" w:sz="0" w:space="0" w:color="auto"/>
            <w:left w:val="none" w:sz="0" w:space="0" w:color="auto"/>
            <w:bottom w:val="none" w:sz="0" w:space="0" w:color="auto"/>
            <w:right w:val="none" w:sz="0" w:space="0" w:color="auto"/>
          </w:divBdr>
        </w:div>
        <w:div w:id="289670225">
          <w:marLeft w:val="480"/>
          <w:marRight w:val="0"/>
          <w:marTop w:val="0"/>
          <w:marBottom w:val="0"/>
          <w:divBdr>
            <w:top w:val="none" w:sz="0" w:space="0" w:color="auto"/>
            <w:left w:val="none" w:sz="0" w:space="0" w:color="auto"/>
            <w:bottom w:val="none" w:sz="0" w:space="0" w:color="auto"/>
            <w:right w:val="none" w:sz="0" w:space="0" w:color="auto"/>
          </w:divBdr>
        </w:div>
        <w:div w:id="512498285">
          <w:marLeft w:val="480"/>
          <w:marRight w:val="0"/>
          <w:marTop w:val="0"/>
          <w:marBottom w:val="0"/>
          <w:divBdr>
            <w:top w:val="none" w:sz="0" w:space="0" w:color="auto"/>
            <w:left w:val="none" w:sz="0" w:space="0" w:color="auto"/>
            <w:bottom w:val="none" w:sz="0" w:space="0" w:color="auto"/>
            <w:right w:val="none" w:sz="0" w:space="0" w:color="auto"/>
          </w:divBdr>
        </w:div>
        <w:div w:id="535855027">
          <w:marLeft w:val="480"/>
          <w:marRight w:val="0"/>
          <w:marTop w:val="0"/>
          <w:marBottom w:val="0"/>
          <w:divBdr>
            <w:top w:val="none" w:sz="0" w:space="0" w:color="auto"/>
            <w:left w:val="none" w:sz="0" w:space="0" w:color="auto"/>
            <w:bottom w:val="none" w:sz="0" w:space="0" w:color="auto"/>
            <w:right w:val="none" w:sz="0" w:space="0" w:color="auto"/>
          </w:divBdr>
        </w:div>
        <w:div w:id="450436533">
          <w:marLeft w:val="480"/>
          <w:marRight w:val="0"/>
          <w:marTop w:val="0"/>
          <w:marBottom w:val="0"/>
          <w:divBdr>
            <w:top w:val="none" w:sz="0" w:space="0" w:color="auto"/>
            <w:left w:val="none" w:sz="0" w:space="0" w:color="auto"/>
            <w:bottom w:val="none" w:sz="0" w:space="0" w:color="auto"/>
            <w:right w:val="none" w:sz="0" w:space="0" w:color="auto"/>
          </w:divBdr>
        </w:div>
      </w:divsChild>
    </w:div>
    <w:div w:id="2038656871">
      <w:marLeft w:val="480"/>
      <w:marRight w:val="0"/>
      <w:marTop w:val="0"/>
      <w:marBottom w:val="0"/>
      <w:divBdr>
        <w:top w:val="none" w:sz="0" w:space="0" w:color="auto"/>
        <w:left w:val="none" w:sz="0" w:space="0" w:color="auto"/>
        <w:bottom w:val="none" w:sz="0" w:space="0" w:color="auto"/>
        <w:right w:val="none" w:sz="0" w:space="0" w:color="auto"/>
      </w:divBdr>
    </w:div>
    <w:div w:id="2040273531">
      <w:bodyDiv w:val="1"/>
      <w:marLeft w:val="0"/>
      <w:marRight w:val="0"/>
      <w:marTop w:val="0"/>
      <w:marBottom w:val="0"/>
      <w:divBdr>
        <w:top w:val="none" w:sz="0" w:space="0" w:color="auto"/>
        <w:left w:val="none" w:sz="0" w:space="0" w:color="auto"/>
        <w:bottom w:val="none" w:sz="0" w:space="0" w:color="auto"/>
        <w:right w:val="none" w:sz="0" w:space="0" w:color="auto"/>
      </w:divBdr>
    </w:div>
    <w:div w:id="2040425230">
      <w:bodyDiv w:val="1"/>
      <w:marLeft w:val="0"/>
      <w:marRight w:val="0"/>
      <w:marTop w:val="0"/>
      <w:marBottom w:val="0"/>
      <w:divBdr>
        <w:top w:val="none" w:sz="0" w:space="0" w:color="auto"/>
        <w:left w:val="none" w:sz="0" w:space="0" w:color="auto"/>
        <w:bottom w:val="none" w:sz="0" w:space="0" w:color="auto"/>
        <w:right w:val="none" w:sz="0" w:space="0" w:color="auto"/>
      </w:divBdr>
    </w:div>
    <w:div w:id="2040817482">
      <w:bodyDiv w:val="1"/>
      <w:marLeft w:val="0"/>
      <w:marRight w:val="0"/>
      <w:marTop w:val="0"/>
      <w:marBottom w:val="0"/>
      <w:divBdr>
        <w:top w:val="none" w:sz="0" w:space="0" w:color="auto"/>
        <w:left w:val="none" w:sz="0" w:space="0" w:color="auto"/>
        <w:bottom w:val="none" w:sz="0" w:space="0" w:color="auto"/>
        <w:right w:val="none" w:sz="0" w:space="0" w:color="auto"/>
      </w:divBdr>
    </w:div>
    <w:div w:id="2041085842">
      <w:bodyDiv w:val="1"/>
      <w:marLeft w:val="0"/>
      <w:marRight w:val="0"/>
      <w:marTop w:val="0"/>
      <w:marBottom w:val="0"/>
      <w:divBdr>
        <w:top w:val="none" w:sz="0" w:space="0" w:color="auto"/>
        <w:left w:val="none" w:sz="0" w:space="0" w:color="auto"/>
        <w:bottom w:val="none" w:sz="0" w:space="0" w:color="auto"/>
        <w:right w:val="none" w:sz="0" w:space="0" w:color="auto"/>
      </w:divBdr>
    </w:div>
    <w:div w:id="2041125219">
      <w:marLeft w:val="480"/>
      <w:marRight w:val="0"/>
      <w:marTop w:val="0"/>
      <w:marBottom w:val="0"/>
      <w:divBdr>
        <w:top w:val="none" w:sz="0" w:space="0" w:color="auto"/>
        <w:left w:val="none" w:sz="0" w:space="0" w:color="auto"/>
        <w:bottom w:val="none" w:sz="0" w:space="0" w:color="auto"/>
        <w:right w:val="none" w:sz="0" w:space="0" w:color="auto"/>
      </w:divBdr>
    </w:div>
    <w:div w:id="2041276990">
      <w:marLeft w:val="480"/>
      <w:marRight w:val="0"/>
      <w:marTop w:val="0"/>
      <w:marBottom w:val="0"/>
      <w:divBdr>
        <w:top w:val="none" w:sz="0" w:space="0" w:color="auto"/>
        <w:left w:val="none" w:sz="0" w:space="0" w:color="auto"/>
        <w:bottom w:val="none" w:sz="0" w:space="0" w:color="auto"/>
        <w:right w:val="none" w:sz="0" w:space="0" w:color="auto"/>
      </w:divBdr>
    </w:div>
    <w:div w:id="2041860196">
      <w:marLeft w:val="480"/>
      <w:marRight w:val="0"/>
      <w:marTop w:val="0"/>
      <w:marBottom w:val="0"/>
      <w:divBdr>
        <w:top w:val="none" w:sz="0" w:space="0" w:color="auto"/>
        <w:left w:val="none" w:sz="0" w:space="0" w:color="auto"/>
        <w:bottom w:val="none" w:sz="0" w:space="0" w:color="auto"/>
        <w:right w:val="none" w:sz="0" w:space="0" w:color="auto"/>
      </w:divBdr>
    </w:div>
    <w:div w:id="2041972307">
      <w:bodyDiv w:val="1"/>
      <w:marLeft w:val="0"/>
      <w:marRight w:val="0"/>
      <w:marTop w:val="0"/>
      <w:marBottom w:val="0"/>
      <w:divBdr>
        <w:top w:val="none" w:sz="0" w:space="0" w:color="auto"/>
        <w:left w:val="none" w:sz="0" w:space="0" w:color="auto"/>
        <w:bottom w:val="none" w:sz="0" w:space="0" w:color="auto"/>
        <w:right w:val="none" w:sz="0" w:space="0" w:color="auto"/>
      </w:divBdr>
      <w:divsChild>
        <w:div w:id="802163314">
          <w:marLeft w:val="480"/>
          <w:marRight w:val="0"/>
          <w:marTop w:val="0"/>
          <w:marBottom w:val="0"/>
          <w:divBdr>
            <w:top w:val="none" w:sz="0" w:space="0" w:color="auto"/>
            <w:left w:val="none" w:sz="0" w:space="0" w:color="auto"/>
            <w:bottom w:val="none" w:sz="0" w:space="0" w:color="auto"/>
            <w:right w:val="none" w:sz="0" w:space="0" w:color="auto"/>
          </w:divBdr>
        </w:div>
        <w:div w:id="1003901233">
          <w:marLeft w:val="480"/>
          <w:marRight w:val="0"/>
          <w:marTop w:val="0"/>
          <w:marBottom w:val="0"/>
          <w:divBdr>
            <w:top w:val="none" w:sz="0" w:space="0" w:color="auto"/>
            <w:left w:val="none" w:sz="0" w:space="0" w:color="auto"/>
            <w:bottom w:val="none" w:sz="0" w:space="0" w:color="auto"/>
            <w:right w:val="none" w:sz="0" w:space="0" w:color="auto"/>
          </w:divBdr>
        </w:div>
        <w:div w:id="2010670250">
          <w:marLeft w:val="480"/>
          <w:marRight w:val="0"/>
          <w:marTop w:val="0"/>
          <w:marBottom w:val="0"/>
          <w:divBdr>
            <w:top w:val="none" w:sz="0" w:space="0" w:color="auto"/>
            <w:left w:val="none" w:sz="0" w:space="0" w:color="auto"/>
            <w:bottom w:val="none" w:sz="0" w:space="0" w:color="auto"/>
            <w:right w:val="none" w:sz="0" w:space="0" w:color="auto"/>
          </w:divBdr>
        </w:div>
        <w:div w:id="246422069">
          <w:marLeft w:val="480"/>
          <w:marRight w:val="0"/>
          <w:marTop w:val="0"/>
          <w:marBottom w:val="0"/>
          <w:divBdr>
            <w:top w:val="none" w:sz="0" w:space="0" w:color="auto"/>
            <w:left w:val="none" w:sz="0" w:space="0" w:color="auto"/>
            <w:bottom w:val="none" w:sz="0" w:space="0" w:color="auto"/>
            <w:right w:val="none" w:sz="0" w:space="0" w:color="auto"/>
          </w:divBdr>
        </w:div>
        <w:div w:id="696590530">
          <w:marLeft w:val="480"/>
          <w:marRight w:val="0"/>
          <w:marTop w:val="0"/>
          <w:marBottom w:val="0"/>
          <w:divBdr>
            <w:top w:val="none" w:sz="0" w:space="0" w:color="auto"/>
            <w:left w:val="none" w:sz="0" w:space="0" w:color="auto"/>
            <w:bottom w:val="none" w:sz="0" w:space="0" w:color="auto"/>
            <w:right w:val="none" w:sz="0" w:space="0" w:color="auto"/>
          </w:divBdr>
        </w:div>
        <w:div w:id="1650136800">
          <w:marLeft w:val="480"/>
          <w:marRight w:val="0"/>
          <w:marTop w:val="0"/>
          <w:marBottom w:val="0"/>
          <w:divBdr>
            <w:top w:val="none" w:sz="0" w:space="0" w:color="auto"/>
            <w:left w:val="none" w:sz="0" w:space="0" w:color="auto"/>
            <w:bottom w:val="none" w:sz="0" w:space="0" w:color="auto"/>
            <w:right w:val="none" w:sz="0" w:space="0" w:color="auto"/>
          </w:divBdr>
        </w:div>
        <w:div w:id="2043019327">
          <w:marLeft w:val="480"/>
          <w:marRight w:val="0"/>
          <w:marTop w:val="0"/>
          <w:marBottom w:val="0"/>
          <w:divBdr>
            <w:top w:val="none" w:sz="0" w:space="0" w:color="auto"/>
            <w:left w:val="none" w:sz="0" w:space="0" w:color="auto"/>
            <w:bottom w:val="none" w:sz="0" w:space="0" w:color="auto"/>
            <w:right w:val="none" w:sz="0" w:space="0" w:color="auto"/>
          </w:divBdr>
        </w:div>
        <w:div w:id="736515993">
          <w:marLeft w:val="480"/>
          <w:marRight w:val="0"/>
          <w:marTop w:val="0"/>
          <w:marBottom w:val="0"/>
          <w:divBdr>
            <w:top w:val="none" w:sz="0" w:space="0" w:color="auto"/>
            <w:left w:val="none" w:sz="0" w:space="0" w:color="auto"/>
            <w:bottom w:val="none" w:sz="0" w:space="0" w:color="auto"/>
            <w:right w:val="none" w:sz="0" w:space="0" w:color="auto"/>
          </w:divBdr>
        </w:div>
        <w:div w:id="1513448160">
          <w:marLeft w:val="480"/>
          <w:marRight w:val="0"/>
          <w:marTop w:val="0"/>
          <w:marBottom w:val="0"/>
          <w:divBdr>
            <w:top w:val="none" w:sz="0" w:space="0" w:color="auto"/>
            <w:left w:val="none" w:sz="0" w:space="0" w:color="auto"/>
            <w:bottom w:val="none" w:sz="0" w:space="0" w:color="auto"/>
            <w:right w:val="none" w:sz="0" w:space="0" w:color="auto"/>
          </w:divBdr>
        </w:div>
        <w:div w:id="1944994798">
          <w:marLeft w:val="480"/>
          <w:marRight w:val="0"/>
          <w:marTop w:val="0"/>
          <w:marBottom w:val="0"/>
          <w:divBdr>
            <w:top w:val="none" w:sz="0" w:space="0" w:color="auto"/>
            <w:left w:val="none" w:sz="0" w:space="0" w:color="auto"/>
            <w:bottom w:val="none" w:sz="0" w:space="0" w:color="auto"/>
            <w:right w:val="none" w:sz="0" w:space="0" w:color="auto"/>
          </w:divBdr>
        </w:div>
        <w:div w:id="423460367">
          <w:marLeft w:val="480"/>
          <w:marRight w:val="0"/>
          <w:marTop w:val="0"/>
          <w:marBottom w:val="0"/>
          <w:divBdr>
            <w:top w:val="none" w:sz="0" w:space="0" w:color="auto"/>
            <w:left w:val="none" w:sz="0" w:space="0" w:color="auto"/>
            <w:bottom w:val="none" w:sz="0" w:space="0" w:color="auto"/>
            <w:right w:val="none" w:sz="0" w:space="0" w:color="auto"/>
          </w:divBdr>
        </w:div>
        <w:div w:id="1199972089">
          <w:marLeft w:val="480"/>
          <w:marRight w:val="0"/>
          <w:marTop w:val="0"/>
          <w:marBottom w:val="0"/>
          <w:divBdr>
            <w:top w:val="none" w:sz="0" w:space="0" w:color="auto"/>
            <w:left w:val="none" w:sz="0" w:space="0" w:color="auto"/>
            <w:bottom w:val="none" w:sz="0" w:space="0" w:color="auto"/>
            <w:right w:val="none" w:sz="0" w:space="0" w:color="auto"/>
          </w:divBdr>
        </w:div>
      </w:divsChild>
    </w:div>
    <w:div w:id="2042431434">
      <w:marLeft w:val="480"/>
      <w:marRight w:val="0"/>
      <w:marTop w:val="0"/>
      <w:marBottom w:val="0"/>
      <w:divBdr>
        <w:top w:val="none" w:sz="0" w:space="0" w:color="auto"/>
        <w:left w:val="none" w:sz="0" w:space="0" w:color="auto"/>
        <w:bottom w:val="none" w:sz="0" w:space="0" w:color="auto"/>
        <w:right w:val="none" w:sz="0" w:space="0" w:color="auto"/>
      </w:divBdr>
    </w:div>
    <w:div w:id="2042824743">
      <w:marLeft w:val="480"/>
      <w:marRight w:val="0"/>
      <w:marTop w:val="0"/>
      <w:marBottom w:val="0"/>
      <w:divBdr>
        <w:top w:val="none" w:sz="0" w:space="0" w:color="auto"/>
        <w:left w:val="none" w:sz="0" w:space="0" w:color="auto"/>
        <w:bottom w:val="none" w:sz="0" w:space="0" w:color="auto"/>
        <w:right w:val="none" w:sz="0" w:space="0" w:color="auto"/>
      </w:divBdr>
    </w:div>
    <w:div w:id="2042853392">
      <w:marLeft w:val="480"/>
      <w:marRight w:val="0"/>
      <w:marTop w:val="0"/>
      <w:marBottom w:val="0"/>
      <w:divBdr>
        <w:top w:val="none" w:sz="0" w:space="0" w:color="auto"/>
        <w:left w:val="none" w:sz="0" w:space="0" w:color="auto"/>
        <w:bottom w:val="none" w:sz="0" w:space="0" w:color="auto"/>
        <w:right w:val="none" w:sz="0" w:space="0" w:color="auto"/>
      </w:divBdr>
    </w:div>
    <w:div w:id="2043818718">
      <w:marLeft w:val="480"/>
      <w:marRight w:val="0"/>
      <w:marTop w:val="0"/>
      <w:marBottom w:val="0"/>
      <w:divBdr>
        <w:top w:val="none" w:sz="0" w:space="0" w:color="auto"/>
        <w:left w:val="none" w:sz="0" w:space="0" w:color="auto"/>
        <w:bottom w:val="none" w:sz="0" w:space="0" w:color="auto"/>
        <w:right w:val="none" w:sz="0" w:space="0" w:color="auto"/>
      </w:divBdr>
    </w:div>
    <w:div w:id="2043892950">
      <w:marLeft w:val="480"/>
      <w:marRight w:val="0"/>
      <w:marTop w:val="0"/>
      <w:marBottom w:val="0"/>
      <w:divBdr>
        <w:top w:val="none" w:sz="0" w:space="0" w:color="auto"/>
        <w:left w:val="none" w:sz="0" w:space="0" w:color="auto"/>
        <w:bottom w:val="none" w:sz="0" w:space="0" w:color="auto"/>
        <w:right w:val="none" w:sz="0" w:space="0" w:color="auto"/>
      </w:divBdr>
    </w:div>
    <w:div w:id="2044479865">
      <w:bodyDiv w:val="1"/>
      <w:marLeft w:val="0"/>
      <w:marRight w:val="0"/>
      <w:marTop w:val="0"/>
      <w:marBottom w:val="0"/>
      <w:divBdr>
        <w:top w:val="none" w:sz="0" w:space="0" w:color="auto"/>
        <w:left w:val="none" w:sz="0" w:space="0" w:color="auto"/>
        <w:bottom w:val="none" w:sz="0" w:space="0" w:color="auto"/>
        <w:right w:val="none" w:sz="0" w:space="0" w:color="auto"/>
      </w:divBdr>
    </w:div>
    <w:div w:id="2044482214">
      <w:bodyDiv w:val="1"/>
      <w:marLeft w:val="0"/>
      <w:marRight w:val="0"/>
      <w:marTop w:val="0"/>
      <w:marBottom w:val="0"/>
      <w:divBdr>
        <w:top w:val="none" w:sz="0" w:space="0" w:color="auto"/>
        <w:left w:val="none" w:sz="0" w:space="0" w:color="auto"/>
        <w:bottom w:val="none" w:sz="0" w:space="0" w:color="auto"/>
        <w:right w:val="none" w:sz="0" w:space="0" w:color="auto"/>
      </w:divBdr>
    </w:div>
    <w:div w:id="2046061253">
      <w:marLeft w:val="480"/>
      <w:marRight w:val="0"/>
      <w:marTop w:val="0"/>
      <w:marBottom w:val="0"/>
      <w:divBdr>
        <w:top w:val="none" w:sz="0" w:space="0" w:color="auto"/>
        <w:left w:val="none" w:sz="0" w:space="0" w:color="auto"/>
        <w:bottom w:val="none" w:sz="0" w:space="0" w:color="auto"/>
        <w:right w:val="none" w:sz="0" w:space="0" w:color="auto"/>
      </w:divBdr>
    </w:div>
    <w:div w:id="2046247220">
      <w:bodyDiv w:val="1"/>
      <w:marLeft w:val="0"/>
      <w:marRight w:val="0"/>
      <w:marTop w:val="0"/>
      <w:marBottom w:val="0"/>
      <w:divBdr>
        <w:top w:val="none" w:sz="0" w:space="0" w:color="auto"/>
        <w:left w:val="none" w:sz="0" w:space="0" w:color="auto"/>
        <w:bottom w:val="none" w:sz="0" w:space="0" w:color="auto"/>
        <w:right w:val="none" w:sz="0" w:space="0" w:color="auto"/>
      </w:divBdr>
      <w:divsChild>
        <w:div w:id="2033409512">
          <w:marLeft w:val="480"/>
          <w:marRight w:val="0"/>
          <w:marTop w:val="0"/>
          <w:marBottom w:val="0"/>
          <w:divBdr>
            <w:top w:val="none" w:sz="0" w:space="0" w:color="auto"/>
            <w:left w:val="none" w:sz="0" w:space="0" w:color="auto"/>
            <w:bottom w:val="none" w:sz="0" w:space="0" w:color="auto"/>
            <w:right w:val="none" w:sz="0" w:space="0" w:color="auto"/>
          </w:divBdr>
        </w:div>
        <w:div w:id="1331055879">
          <w:marLeft w:val="480"/>
          <w:marRight w:val="0"/>
          <w:marTop w:val="0"/>
          <w:marBottom w:val="0"/>
          <w:divBdr>
            <w:top w:val="none" w:sz="0" w:space="0" w:color="auto"/>
            <w:left w:val="none" w:sz="0" w:space="0" w:color="auto"/>
            <w:bottom w:val="none" w:sz="0" w:space="0" w:color="auto"/>
            <w:right w:val="none" w:sz="0" w:space="0" w:color="auto"/>
          </w:divBdr>
        </w:div>
        <w:div w:id="1929075560">
          <w:marLeft w:val="480"/>
          <w:marRight w:val="0"/>
          <w:marTop w:val="0"/>
          <w:marBottom w:val="0"/>
          <w:divBdr>
            <w:top w:val="none" w:sz="0" w:space="0" w:color="auto"/>
            <w:left w:val="none" w:sz="0" w:space="0" w:color="auto"/>
            <w:bottom w:val="none" w:sz="0" w:space="0" w:color="auto"/>
            <w:right w:val="none" w:sz="0" w:space="0" w:color="auto"/>
          </w:divBdr>
        </w:div>
        <w:div w:id="250044581">
          <w:marLeft w:val="480"/>
          <w:marRight w:val="0"/>
          <w:marTop w:val="0"/>
          <w:marBottom w:val="0"/>
          <w:divBdr>
            <w:top w:val="none" w:sz="0" w:space="0" w:color="auto"/>
            <w:left w:val="none" w:sz="0" w:space="0" w:color="auto"/>
            <w:bottom w:val="none" w:sz="0" w:space="0" w:color="auto"/>
            <w:right w:val="none" w:sz="0" w:space="0" w:color="auto"/>
          </w:divBdr>
        </w:div>
        <w:div w:id="1484540657">
          <w:marLeft w:val="480"/>
          <w:marRight w:val="0"/>
          <w:marTop w:val="0"/>
          <w:marBottom w:val="0"/>
          <w:divBdr>
            <w:top w:val="none" w:sz="0" w:space="0" w:color="auto"/>
            <w:left w:val="none" w:sz="0" w:space="0" w:color="auto"/>
            <w:bottom w:val="none" w:sz="0" w:space="0" w:color="auto"/>
            <w:right w:val="none" w:sz="0" w:space="0" w:color="auto"/>
          </w:divBdr>
        </w:div>
        <w:div w:id="309216630">
          <w:marLeft w:val="480"/>
          <w:marRight w:val="0"/>
          <w:marTop w:val="0"/>
          <w:marBottom w:val="0"/>
          <w:divBdr>
            <w:top w:val="none" w:sz="0" w:space="0" w:color="auto"/>
            <w:left w:val="none" w:sz="0" w:space="0" w:color="auto"/>
            <w:bottom w:val="none" w:sz="0" w:space="0" w:color="auto"/>
            <w:right w:val="none" w:sz="0" w:space="0" w:color="auto"/>
          </w:divBdr>
        </w:div>
        <w:div w:id="2010448980">
          <w:marLeft w:val="480"/>
          <w:marRight w:val="0"/>
          <w:marTop w:val="0"/>
          <w:marBottom w:val="0"/>
          <w:divBdr>
            <w:top w:val="none" w:sz="0" w:space="0" w:color="auto"/>
            <w:left w:val="none" w:sz="0" w:space="0" w:color="auto"/>
            <w:bottom w:val="none" w:sz="0" w:space="0" w:color="auto"/>
            <w:right w:val="none" w:sz="0" w:space="0" w:color="auto"/>
          </w:divBdr>
        </w:div>
        <w:div w:id="698042123">
          <w:marLeft w:val="480"/>
          <w:marRight w:val="0"/>
          <w:marTop w:val="0"/>
          <w:marBottom w:val="0"/>
          <w:divBdr>
            <w:top w:val="none" w:sz="0" w:space="0" w:color="auto"/>
            <w:left w:val="none" w:sz="0" w:space="0" w:color="auto"/>
            <w:bottom w:val="none" w:sz="0" w:space="0" w:color="auto"/>
            <w:right w:val="none" w:sz="0" w:space="0" w:color="auto"/>
          </w:divBdr>
        </w:div>
        <w:div w:id="42097964">
          <w:marLeft w:val="480"/>
          <w:marRight w:val="0"/>
          <w:marTop w:val="0"/>
          <w:marBottom w:val="0"/>
          <w:divBdr>
            <w:top w:val="none" w:sz="0" w:space="0" w:color="auto"/>
            <w:left w:val="none" w:sz="0" w:space="0" w:color="auto"/>
            <w:bottom w:val="none" w:sz="0" w:space="0" w:color="auto"/>
            <w:right w:val="none" w:sz="0" w:space="0" w:color="auto"/>
          </w:divBdr>
        </w:div>
        <w:div w:id="585307500">
          <w:marLeft w:val="480"/>
          <w:marRight w:val="0"/>
          <w:marTop w:val="0"/>
          <w:marBottom w:val="0"/>
          <w:divBdr>
            <w:top w:val="none" w:sz="0" w:space="0" w:color="auto"/>
            <w:left w:val="none" w:sz="0" w:space="0" w:color="auto"/>
            <w:bottom w:val="none" w:sz="0" w:space="0" w:color="auto"/>
            <w:right w:val="none" w:sz="0" w:space="0" w:color="auto"/>
          </w:divBdr>
        </w:div>
        <w:div w:id="1489902136">
          <w:marLeft w:val="480"/>
          <w:marRight w:val="0"/>
          <w:marTop w:val="0"/>
          <w:marBottom w:val="0"/>
          <w:divBdr>
            <w:top w:val="none" w:sz="0" w:space="0" w:color="auto"/>
            <w:left w:val="none" w:sz="0" w:space="0" w:color="auto"/>
            <w:bottom w:val="none" w:sz="0" w:space="0" w:color="auto"/>
            <w:right w:val="none" w:sz="0" w:space="0" w:color="auto"/>
          </w:divBdr>
        </w:div>
        <w:div w:id="1485975123">
          <w:marLeft w:val="480"/>
          <w:marRight w:val="0"/>
          <w:marTop w:val="0"/>
          <w:marBottom w:val="0"/>
          <w:divBdr>
            <w:top w:val="none" w:sz="0" w:space="0" w:color="auto"/>
            <w:left w:val="none" w:sz="0" w:space="0" w:color="auto"/>
            <w:bottom w:val="none" w:sz="0" w:space="0" w:color="auto"/>
            <w:right w:val="none" w:sz="0" w:space="0" w:color="auto"/>
          </w:divBdr>
        </w:div>
        <w:div w:id="1826509122">
          <w:marLeft w:val="480"/>
          <w:marRight w:val="0"/>
          <w:marTop w:val="0"/>
          <w:marBottom w:val="0"/>
          <w:divBdr>
            <w:top w:val="none" w:sz="0" w:space="0" w:color="auto"/>
            <w:left w:val="none" w:sz="0" w:space="0" w:color="auto"/>
            <w:bottom w:val="none" w:sz="0" w:space="0" w:color="auto"/>
            <w:right w:val="none" w:sz="0" w:space="0" w:color="auto"/>
          </w:divBdr>
        </w:div>
        <w:div w:id="1148785175">
          <w:marLeft w:val="480"/>
          <w:marRight w:val="0"/>
          <w:marTop w:val="0"/>
          <w:marBottom w:val="0"/>
          <w:divBdr>
            <w:top w:val="none" w:sz="0" w:space="0" w:color="auto"/>
            <w:left w:val="none" w:sz="0" w:space="0" w:color="auto"/>
            <w:bottom w:val="none" w:sz="0" w:space="0" w:color="auto"/>
            <w:right w:val="none" w:sz="0" w:space="0" w:color="auto"/>
          </w:divBdr>
        </w:div>
        <w:div w:id="996031530">
          <w:marLeft w:val="480"/>
          <w:marRight w:val="0"/>
          <w:marTop w:val="0"/>
          <w:marBottom w:val="0"/>
          <w:divBdr>
            <w:top w:val="none" w:sz="0" w:space="0" w:color="auto"/>
            <w:left w:val="none" w:sz="0" w:space="0" w:color="auto"/>
            <w:bottom w:val="none" w:sz="0" w:space="0" w:color="auto"/>
            <w:right w:val="none" w:sz="0" w:space="0" w:color="auto"/>
          </w:divBdr>
        </w:div>
      </w:divsChild>
    </w:div>
    <w:div w:id="2046715428">
      <w:marLeft w:val="480"/>
      <w:marRight w:val="0"/>
      <w:marTop w:val="0"/>
      <w:marBottom w:val="0"/>
      <w:divBdr>
        <w:top w:val="none" w:sz="0" w:space="0" w:color="auto"/>
        <w:left w:val="none" w:sz="0" w:space="0" w:color="auto"/>
        <w:bottom w:val="none" w:sz="0" w:space="0" w:color="auto"/>
        <w:right w:val="none" w:sz="0" w:space="0" w:color="auto"/>
      </w:divBdr>
    </w:div>
    <w:div w:id="2047439700">
      <w:marLeft w:val="480"/>
      <w:marRight w:val="0"/>
      <w:marTop w:val="0"/>
      <w:marBottom w:val="0"/>
      <w:divBdr>
        <w:top w:val="none" w:sz="0" w:space="0" w:color="auto"/>
        <w:left w:val="none" w:sz="0" w:space="0" w:color="auto"/>
        <w:bottom w:val="none" w:sz="0" w:space="0" w:color="auto"/>
        <w:right w:val="none" w:sz="0" w:space="0" w:color="auto"/>
      </w:divBdr>
    </w:div>
    <w:div w:id="2048485101">
      <w:marLeft w:val="480"/>
      <w:marRight w:val="0"/>
      <w:marTop w:val="0"/>
      <w:marBottom w:val="0"/>
      <w:divBdr>
        <w:top w:val="none" w:sz="0" w:space="0" w:color="auto"/>
        <w:left w:val="none" w:sz="0" w:space="0" w:color="auto"/>
        <w:bottom w:val="none" w:sz="0" w:space="0" w:color="auto"/>
        <w:right w:val="none" w:sz="0" w:space="0" w:color="auto"/>
      </w:divBdr>
    </w:div>
    <w:div w:id="2049185674">
      <w:marLeft w:val="480"/>
      <w:marRight w:val="0"/>
      <w:marTop w:val="0"/>
      <w:marBottom w:val="0"/>
      <w:divBdr>
        <w:top w:val="none" w:sz="0" w:space="0" w:color="auto"/>
        <w:left w:val="none" w:sz="0" w:space="0" w:color="auto"/>
        <w:bottom w:val="none" w:sz="0" w:space="0" w:color="auto"/>
        <w:right w:val="none" w:sz="0" w:space="0" w:color="auto"/>
      </w:divBdr>
    </w:div>
    <w:div w:id="2049451669">
      <w:marLeft w:val="480"/>
      <w:marRight w:val="0"/>
      <w:marTop w:val="0"/>
      <w:marBottom w:val="0"/>
      <w:divBdr>
        <w:top w:val="none" w:sz="0" w:space="0" w:color="auto"/>
        <w:left w:val="none" w:sz="0" w:space="0" w:color="auto"/>
        <w:bottom w:val="none" w:sz="0" w:space="0" w:color="auto"/>
        <w:right w:val="none" w:sz="0" w:space="0" w:color="auto"/>
      </w:divBdr>
    </w:div>
    <w:div w:id="2050255400">
      <w:marLeft w:val="480"/>
      <w:marRight w:val="0"/>
      <w:marTop w:val="0"/>
      <w:marBottom w:val="0"/>
      <w:divBdr>
        <w:top w:val="none" w:sz="0" w:space="0" w:color="auto"/>
        <w:left w:val="none" w:sz="0" w:space="0" w:color="auto"/>
        <w:bottom w:val="none" w:sz="0" w:space="0" w:color="auto"/>
        <w:right w:val="none" w:sz="0" w:space="0" w:color="auto"/>
      </w:divBdr>
    </w:div>
    <w:div w:id="2050521216">
      <w:marLeft w:val="480"/>
      <w:marRight w:val="0"/>
      <w:marTop w:val="0"/>
      <w:marBottom w:val="0"/>
      <w:divBdr>
        <w:top w:val="none" w:sz="0" w:space="0" w:color="auto"/>
        <w:left w:val="none" w:sz="0" w:space="0" w:color="auto"/>
        <w:bottom w:val="none" w:sz="0" w:space="0" w:color="auto"/>
        <w:right w:val="none" w:sz="0" w:space="0" w:color="auto"/>
      </w:divBdr>
    </w:div>
    <w:div w:id="2050832839">
      <w:marLeft w:val="480"/>
      <w:marRight w:val="0"/>
      <w:marTop w:val="0"/>
      <w:marBottom w:val="0"/>
      <w:divBdr>
        <w:top w:val="none" w:sz="0" w:space="0" w:color="auto"/>
        <w:left w:val="none" w:sz="0" w:space="0" w:color="auto"/>
        <w:bottom w:val="none" w:sz="0" w:space="0" w:color="auto"/>
        <w:right w:val="none" w:sz="0" w:space="0" w:color="auto"/>
      </w:divBdr>
    </w:div>
    <w:div w:id="2050955454">
      <w:bodyDiv w:val="1"/>
      <w:marLeft w:val="0"/>
      <w:marRight w:val="0"/>
      <w:marTop w:val="0"/>
      <w:marBottom w:val="0"/>
      <w:divBdr>
        <w:top w:val="none" w:sz="0" w:space="0" w:color="auto"/>
        <w:left w:val="none" w:sz="0" w:space="0" w:color="auto"/>
        <w:bottom w:val="none" w:sz="0" w:space="0" w:color="auto"/>
        <w:right w:val="none" w:sz="0" w:space="0" w:color="auto"/>
      </w:divBdr>
    </w:div>
    <w:div w:id="2051420202">
      <w:marLeft w:val="480"/>
      <w:marRight w:val="0"/>
      <w:marTop w:val="0"/>
      <w:marBottom w:val="0"/>
      <w:divBdr>
        <w:top w:val="none" w:sz="0" w:space="0" w:color="auto"/>
        <w:left w:val="none" w:sz="0" w:space="0" w:color="auto"/>
        <w:bottom w:val="none" w:sz="0" w:space="0" w:color="auto"/>
        <w:right w:val="none" w:sz="0" w:space="0" w:color="auto"/>
      </w:divBdr>
    </w:div>
    <w:div w:id="2051490080">
      <w:bodyDiv w:val="1"/>
      <w:marLeft w:val="0"/>
      <w:marRight w:val="0"/>
      <w:marTop w:val="0"/>
      <w:marBottom w:val="0"/>
      <w:divBdr>
        <w:top w:val="none" w:sz="0" w:space="0" w:color="auto"/>
        <w:left w:val="none" w:sz="0" w:space="0" w:color="auto"/>
        <w:bottom w:val="none" w:sz="0" w:space="0" w:color="auto"/>
        <w:right w:val="none" w:sz="0" w:space="0" w:color="auto"/>
      </w:divBdr>
    </w:div>
    <w:div w:id="2051760268">
      <w:marLeft w:val="480"/>
      <w:marRight w:val="0"/>
      <w:marTop w:val="0"/>
      <w:marBottom w:val="0"/>
      <w:divBdr>
        <w:top w:val="none" w:sz="0" w:space="0" w:color="auto"/>
        <w:left w:val="none" w:sz="0" w:space="0" w:color="auto"/>
        <w:bottom w:val="none" w:sz="0" w:space="0" w:color="auto"/>
        <w:right w:val="none" w:sz="0" w:space="0" w:color="auto"/>
      </w:divBdr>
    </w:div>
    <w:div w:id="2051876663">
      <w:bodyDiv w:val="1"/>
      <w:marLeft w:val="0"/>
      <w:marRight w:val="0"/>
      <w:marTop w:val="0"/>
      <w:marBottom w:val="0"/>
      <w:divBdr>
        <w:top w:val="none" w:sz="0" w:space="0" w:color="auto"/>
        <w:left w:val="none" w:sz="0" w:space="0" w:color="auto"/>
        <w:bottom w:val="none" w:sz="0" w:space="0" w:color="auto"/>
        <w:right w:val="none" w:sz="0" w:space="0" w:color="auto"/>
      </w:divBdr>
    </w:div>
    <w:div w:id="2052488433">
      <w:bodyDiv w:val="1"/>
      <w:marLeft w:val="0"/>
      <w:marRight w:val="0"/>
      <w:marTop w:val="0"/>
      <w:marBottom w:val="0"/>
      <w:divBdr>
        <w:top w:val="none" w:sz="0" w:space="0" w:color="auto"/>
        <w:left w:val="none" w:sz="0" w:space="0" w:color="auto"/>
        <w:bottom w:val="none" w:sz="0" w:space="0" w:color="auto"/>
        <w:right w:val="none" w:sz="0" w:space="0" w:color="auto"/>
      </w:divBdr>
    </w:div>
    <w:div w:id="2052653060">
      <w:bodyDiv w:val="1"/>
      <w:marLeft w:val="0"/>
      <w:marRight w:val="0"/>
      <w:marTop w:val="0"/>
      <w:marBottom w:val="0"/>
      <w:divBdr>
        <w:top w:val="none" w:sz="0" w:space="0" w:color="auto"/>
        <w:left w:val="none" w:sz="0" w:space="0" w:color="auto"/>
        <w:bottom w:val="none" w:sz="0" w:space="0" w:color="auto"/>
        <w:right w:val="none" w:sz="0" w:space="0" w:color="auto"/>
      </w:divBdr>
    </w:div>
    <w:div w:id="2052679801">
      <w:bodyDiv w:val="1"/>
      <w:marLeft w:val="0"/>
      <w:marRight w:val="0"/>
      <w:marTop w:val="0"/>
      <w:marBottom w:val="0"/>
      <w:divBdr>
        <w:top w:val="none" w:sz="0" w:space="0" w:color="auto"/>
        <w:left w:val="none" w:sz="0" w:space="0" w:color="auto"/>
        <w:bottom w:val="none" w:sz="0" w:space="0" w:color="auto"/>
        <w:right w:val="none" w:sz="0" w:space="0" w:color="auto"/>
      </w:divBdr>
    </w:div>
    <w:div w:id="2052804201">
      <w:bodyDiv w:val="1"/>
      <w:marLeft w:val="0"/>
      <w:marRight w:val="0"/>
      <w:marTop w:val="0"/>
      <w:marBottom w:val="0"/>
      <w:divBdr>
        <w:top w:val="none" w:sz="0" w:space="0" w:color="auto"/>
        <w:left w:val="none" w:sz="0" w:space="0" w:color="auto"/>
        <w:bottom w:val="none" w:sz="0" w:space="0" w:color="auto"/>
        <w:right w:val="none" w:sz="0" w:space="0" w:color="auto"/>
      </w:divBdr>
    </w:div>
    <w:div w:id="2052920849">
      <w:bodyDiv w:val="1"/>
      <w:marLeft w:val="0"/>
      <w:marRight w:val="0"/>
      <w:marTop w:val="0"/>
      <w:marBottom w:val="0"/>
      <w:divBdr>
        <w:top w:val="none" w:sz="0" w:space="0" w:color="auto"/>
        <w:left w:val="none" w:sz="0" w:space="0" w:color="auto"/>
        <w:bottom w:val="none" w:sz="0" w:space="0" w:color="auto"/>
        <w:right w:val="none" w:sz="0" w:space="0" w:color="auto"/>
      </w:divBdr>
    </w:div>
    <w:div w:id="2054185259">
      <w:marLeft w:val="480"/>
      <w:marRight w:val="0"/>
      <w:marTop w:val="0"/>
      <w:marBottom w:val="0"/>
      <w:divBdr>
        <w:top w:val="none" w:sz="0" w:space="0" w:color="auto"/>
        <w:left w:val="none" w:sz="0" w:space="0" w:color="auto"/>
        <w:bottom w:val="none" w:sz="0" w:space="0" w:color="auto"/>
        <w:right w:val="none" w:sz="0" w:space="0" w:color="auto"/>
      </w:divBdr>
    </w:div>
    <w:div w:id="2054884916">
      <w:marLeft w:val="480"/>
      <w:marRight w:val="0"/>
      <w:marTop w:val="0"/>
      <w:marBottom w:val="0"/>
      <w:divBdr>
        <w:top w:val="none" w:sz="0" w:space="0" w:color="auto"/>
        <w:left w:val="none" w:sz="0" w:space="0" w:color="auto"/>
        <w:bottom w:val="none" w:sz="0" w:space="0" w:color="auto"/>
        <w:right w:val="none" w:sz="0" w:space="0" w:color="auto"/>
      </w:divBdr>
    </w:div>
    <w:div w:id="2055498497">
      <w:bodyDiv w:val="1"/>
      <w:marLeft w:val="0"/>
      <w:marRight w:val="0"/>
      <w:marTop w:val="0"/>
      <w:marBottom w:val="0"/>
      <w:divBdr>
        <w:top w:val="none" w:sz="0" w:space="0" w:color="auto"/>
        <w:left w:val="none" w:sz="0" w:space="0" w:color="auto"/>
        <w:bottom w:val="none" w:sz="0" w:space="0" w:color="auto"/>
        <w:right w:val="none" w:sz="0" w:space="0" w:color="auto"/>
      </w:divBdr>
    </w:div>
    <w:div w:id="2055809230">
      <w:bodyDiv w:val="1"/>
      <w:marLeft w:val="0"/>
      <w:marRight w:val="0"/>
      <w:marTop w:val="0"/>
      <w:marBottom w:val="0"/>
      <w:divBdr>
        <w:top w:val="none" w:sz="0" w:space="0" w:color="auto"/>
        <w:left w:val="none" w:sz="0" w:space="0" w:color="auto"/>
        <w:bottom w:val="none" w:sz="0" w:space="0" w:color="auto"/>
        <w:right w:val="none" w:sz="0" w:space="0" w:color="auto"/>
      </w:divBdr>
    </w:div>
    <w:div w:id="2056152965">
      <w:marLeft w:val="480"/>
      <w:marRight w:val="0"/>
      <w:marTop w:val="0"/>
      <w:marBottom w:val="0"/>
      <w:divBdr>
        <w:top w:val="none" w:sz="0" w:space="0" w:color="auto"/>
        <w:left w:val="none" w:sz="0" w:space="0" w:color="auto"/>
        <w:bottom w:val="none" w:sz="0" w:space="0" w:color="auto"/>
        <w:right w:val="none" w:sz="0" w:space="0" w:color="auto"/>
      </w:divBdr>
    </w:div>
    <w:div w:id="2056586170">
      <w:marLeft w:val="480"/>
      <w:marRight w:val="0"/>
      <w:marTop w:val="0"/>
      <w:marBottom w:val="0"/>
      <w:divBdr>
        <w:top w:val="none" w:sz="0" w:space="0" w:color="auto"/>
        <w:left w:val="none" w:sz="0" w:space="0" w:color="auto"/>
        <w:bottom w:val="none" w:sz="0" w:space="0" w:color="auto"/>
        <w:right w:val="none" w:sz="0" w:space="0" w:color="auto"/>
      </w:divBdr>
    </w:div>
    <w:div w:id="2056924921">
      <w:bodyDiv w:val="1"/>
      <w:marLeft w:val="0"/>
      <w:marRight w:val="0"/>
      <w:marTop w:val="0"/>
      <w:marBottom w:val="0"/>
      <w:divBdr>
        <w:top w:val="none" w:sz="0" w:space="0" w:color="auto"/>
        <w:left w:val="none" w:sz="0" w:space="0" w:color="auto"/>
        <w:bottom w:val="none" w:sz="0" w:space="0" w:color="auto"/>
        <w:right w:val="none" w:sz="0" w:space="0" w:color="auto"/>
      </w:divBdr>
    </w:div>
    <w:div w:id="2057467319">
      <w:bodyDiv w:val="1"/>
      <w:marLeft w:val="0"/>
      <w:marRight w:val="0"/>
      <w:marTop w:val="0"/>
      <w:marBottom w:val="0"/>
      <w:divBdr>
        <w:top w:val="none" w:sz="0" w:space="0" w:color="auto"/>
        <w:left w:val="none" w:sz="0" w:space="0" w:color="auto"/>
        <w:bottom w:val="none" w:sz="0" w:space="0" w:color="auto"/>
        <w:right w:val="none" w:sz="0" w:space="0" w:color="auto"/>
      </w:divBdr>
    </w:div>
    <w:div w:id="2057507302">
      <w:marLeft w:val="480"/>
      <w:marRight w:val="0"/>
      <w:marTop w:val="0"/>
      <w:marBottom w:val="0"/>
      <w:divBdr>
        <w:top w:val="none" w:sz="0" w:space="0" w:color="auto"/>
        <w:left w:val="none" w:sz="0" w:space="0" w:color="auto"/>
        <w:bottom w:val="none" w:sz="0" w:space="0" w:color="auto"/>
        <w:right w:val="none" w:sz="0" w:space="0" w:color="auto"/>
      </w:divBdr>
    </w:div>
    <w:div w:id="2057585469">
      <w:marLeft w:val="480"/>
      <w:marRight w:val="0"/>
      <w:marTop w:val="0"/>
      <w:marBottom w:val="0"/>
      <w:divBdr>
        <w:top w:val="none" w:sz="0" w:space="0" w:color="auto"/>
        <w:left w:val="none" w:sz="0" w:space="0" w:color="auto"/>
        <w:bottom w:val="none" w:sz="0" w:space="0" w:color="auto"/>
        <w:right w:val="none" w:sz="0" w:space="0" w:color="auto"/>
      </w:divBdr>
    </w:div>
    <w:div w:id="2058506410">
      <w:bodyDiv w:val="1"/>
      <w:marLeft w:val="0"/>
      <w:marRight w:val="0"/>
      <w:marTop w:val="0"/>
      <w:marBottom w:val="0"/>
      <w:divBdr>
        <w:top w:val="none" w:sz="0" w:space="0" w:color="auto"/>
        <w:left w:val="none" w:sz="0" w:space="0" w:color="auto"/>
        <w:bottom w:val="none" w:sz="0" w:space="0" w:color="auto"/>
        <w:right w:val="none" w:sz="0" w:space="0" w:color="auto"/>
      </w:divBdr>
    </w:div>
    <w:div w:id="2058578019">
      <w:bodyDiv w:val="1"/>
      <w:marLeft w:val="0"/>
      <w:marRight w:val="0"/>
      <w:marTop w:val="0"/>
      <w:marBottom w:val="0"/>
      <w:divBdr>
        <w:top w:val="none" w:sz="0" w:space="0" w:color="auto"/>
        <w:left w:val="none" w:sz="0" w:space="0" w:color="auto"/>
        <w:bottom w:val="none" w:sz="0" w:space="0" w:color="auto"/>
        <w:right w:val="none" w:sz="0" w:space="0" w:color="auto"/>
      </w:divBdr>
    </w:div>
    <w:div w:id="2058889098">
      <w:marLeft w:val="480"/>
      <w:marRight w:val="0"/>
      <w:marTop w:val="0"/>
      <w:marBottom w:val="0"/>
      <w:divBdr>
        <w:top w:val="none" w:sz="0" w:space="0" w:color="auto"/>
        <w:left w:val="none" w:sz="0" w:space="0" w:color="auto"/>
        <w:bottom w:val="none" w:sz="0" w:space="0" w:color="auto"/>
        <w:right w:val="none" w:sz="0" w:space="0" w:color="auto"/>
      </w:divBdr>
    </w:div>
    <w:div w:id="2059164148">
      <w:bodyDiv w:val="1"/>
      <w:marLeft w:val="0"/>
      <w:marRight w:val="0"/>
      <w:marTop w:val="0"/>
      <w:marBottom w:val="0"/>
      <w:divBdr>
        <w:top w:val="none" w:sz="0" w:space="0" w:color="auto"/>
        <w:left w:val="none" w:sz="0" w:space="0" w:color="auto"/>
        <w:bottom w:val="none" w:sz="0" w:space="0" w:color="auto"/>
        <w:right w:val="none" w:sz="0" w:space="0" w:color="auto"/>
      </w:divBdr>
    </w:div>
    <w:div w:id="2060082529">
      <w:bodyDiv w:val="1"/>
      <w:marLeft w:val="0"/>
      <w:marRight w:val="0"/>
      <w:marTop w:val="0"/>
      <w:marBottom w:val="0"/>
      <w:divBdr>
        <w:top w:val="none" w:sz="0" w:space="0" w:color="auto"/>
        <w:left w:val="none" w:sz="0" w:space="0" w:color="auto"/>
        <w:bottom w:val="none" w:sz="0" w:space="0" w:color="auto"/>
        <w:right w:val="none" w:sz="0" w:space="0" w:color="auto"/>
      </w:divBdr>
    </w:div>
    <w:div w:id="2060127093">
      <w:bodyDiv w:val="1"/>
      <w:marLeft w:val="0"/>
      <w:marRight w:val="0"/>
      <w:marTop w:val="0"/>
      <w:marBottom w:val="0"/>
      <w:divBdr>
        <w:top w:val="none" w:sz="0" w:space="0" w:color="auto"/>
        <w:left w:val="none" w:sz="0" w:space="0" w:color="auto"/>
        <w:bottom w:val="none" w:sz="0" w:space="0" w:color="auto"/>
        <w:right w:val="none" w:sz="0" w:space="0" w:color="auto"/>
      </w:divBdr>
    </w:div>
    <w:div w:id="2061202932">
      <w:marLeft w:val="480"/>
      <w:marRight w:val="0"/>
      <w:marTop w:val="0"/>
      <w:marBottom w:val="0"/>
      <w:divBdr>
        <w:top w:val="none" w:sz="0" w:space="0" w:color="auto"/>
        <w:left w:val="none" w:sz="0" w:space="0" w:color="auto"/>
        <w:bottom w:val="none" w:sz="0" w:space="0" w:color="auto"/>
        <w:right w:val="none" w:sz="0" w:space="0" w:color="auto"/>
      </w:divBdr>
    </w:div>
    <w:div w:id="2062244820">
      <w:marLeft w:val="480"/>
      <w:marRight w:val="0"/>
      <w:marTop w:val="0"/>
      <w:marBottom w:val="0"/>
      <w:divBdr>
        <w:top w:val="none" w:sz="0" w:space="0" w:color="auto"/>
        <w:left w:val="none" w:sz="0" w:space="0" w:color="auto"/>
        <w:bottom w:val="none" w:sz="0" w:space="0" w:color="auto"/>
        <w:right w:val="none" w:sz="0" w:space="0" w:color="auto"/>
      </w:divBdr>
    </w:div>
    <w:div w:id="2063090372">
      <w:marLeft w:val="480"/>
      <w:marRight w:val="0"/>
      <w:marTop w:val="0"/>
      <w:marBottom w:val="0"/>
      <w:divBdr>
        <w:top w:val="none" w:sz="0" w:space="0" w:color="auto"/>
        <w:left w:val="none" w:sz="0" w:space="0" w:color="auto"/>
        <w:bottom w:val="none" w:sz="0" w:space="0" w:color="auto"/>
        <w:right w:val="none" w:sz="0" w:space="0" w:color="auto"/>
      </w:divBdr>
    </w:div>
    <w:div w:id="2063401856">
      <w:marLeft w:val="480"/>
      <w:marRight w:val="0"/>
      <w:marTop w:val="0"/>
      <w:marBottom w:val="0"/>
      <w:divBdr>
        <w:top w:val="none" w:sz="0" w:space="0" w:color="auto"/>
        <w:left w:val="none" w:sz="0" w:space="0" w:color="auto"/>
        <w:bottom w:val="none" w:sz="0" w:space="0" w:color="auto"/>
        <w:right w:val="none" w:sz="0" w:space="0" w:color="auto"/>
      </w:divBdr>
    </w:div>
    <w:div w:id="2063556751">
      <w:marLeft w:val="480"/>
      <w:marRight w:val="0"/>
      <w:marTop w:val="0"/>
      <w:marBottom w:val="0"/>
      <w:divBdr>
        <w:top w:val="none" w:sz="0" w:space="0" w:color="auto"/>
        <w:left w:val="none" w:sz="0" w:space="0" w:color="auto"/>
        <w:bottom w:val="none" w:sz="0" w:space="0" w:color="auto"/>
        <w:right w:val="none" w:sz="0" w:space="0" w:color="auto"/>
      </w:divBdr>
    </w:div>
    <w:div w:id="2064254969">
      <w:marLeft w:val="480"/>
      <w:marRight w:val="0"/>
      <w:marTop w:val="0"/>
      <w:marBottom w:val="0"/>
      <w:divBdr>
        <w:top w:val="none" w:sz="0" w:space="0" w:color="auto"/>
        <w:left w:val="none" w:sz="0" w:space="0" w:color="auto"/>
        <w:bottom w:val="none" w:sz="0" w:space="0" w:color="auto"/>
        <w:right w:val="none" w:sz="0" w:space="0" w:color="auto"/>
      </w:divBdr>
    </w:div>
    <w:div w:id="2064720000">
      <w:bodyDiv w:val="1"/>
      <w:marLeft w:val="0"/>
      <w:marRight w:val="0"/>
      <w:marTop w:val="0"/>
      <w:marBottom w:val="0"/>
      <w:divBdr>
        <w:top w:val="none" w:sz="0" w:space="0" w:color="auto"/>
        <w:left w:val="none" w:sz="0" w:space="0" w:color="auto"/>
        <w:bottom w:val="none" w:sz="0" w:space="0" w:color="auto"/>
        <w:right w:val="none" w:sz="0" w:space="0" w:color="auto"/>
      </w:divBdr>
    </w:div>
    <w:div w:id="2064790655">
      <w:marLeft w:val="480"/>
      <w:marRight w:val="0"/>
      <w:marTop w:val="0"/>
      <w:marBottom w:val="0"/>
      <w:divBdr>
        <w:top w:val="none" w:sz="0" w:space="0" w:color="auto"/>
        <w:left w:val="none" w:sz="0" w:space="0" w:color="auto"/>
        <w:bottom w:val="none" w:sz="0" w:space="0" w:color="auto"/>
        <w:right w:val="none" w:sz="0" w:space="0" w:color="auto"/>
      </w:divBdr>
    </w:div>
    <w:div w:id="2065251131">
      <w:marLeft w:val="480"/>
      <w:marRight w:val="0"/>
      <w:marTop w:val="0"/>
      <w:marBottom w:val="0"/>
      <w:divBdr>
        <w:top w:val="none" w:sz="0" w:space="0" w:color="auto"/>
        <w:left w:val="none" w:sz="0" w:space="0" w:color="auto"/>
        <w:bottom w:val="none" w:sz="0" w:space="0" w:color="auto"/>
        <w:right w:val="none" w:sz="0" w:space="0" w:color="auto"/>
      </w:divBdr>
    </w:div>
    <w:div w:id="2065719286">
      <w:marLeft w:val="480"/>
      <w:marRight w:val="0"/>
      <w:marTop w:val="0"/>
      <w:marBottom w:val="0"/>
      <w:divBdr>
        <w:top w:val="none" w:sz="0" w:space="0" w:color="auto"/>
        <w:left w:val="none" w:sz="0" w:space="0" w:color="auto"/>
        <w:bottom w:val="none" w:sz="0" w:space="0" w:color="auto"/>
        <w:right w:val="none" w:sz="0" w:space="0" w:color="auto"/>
      </w:divBdr>
    </w:div>
    <w:div w:id="2065979520">
      <w:bodyDiv w:val="1"/>
      <w:marLeft w:val="0"/>
      <w:marRight w:val="0"/>
      <w:marTop w:val="0"/>
      <w:marBottom w:val="0"/>
      <w:divBdr>
        <w:top w:val="none" w:sz="0" w:space="0" w:color="auto"/>
        <w:left w:val="none" w:sz="0" w:space="0" w:color="auto"/>
        <w:bottom w:val="none" w:sz="0" w:space="0" w:color="auto"/>
        <w:right w:val="none" w:sz="0" w:space="0" w:color="auto"/>
      </w:divBdr>
    </w:div>
    <w:div w:id="2066290888">
      <w:bodyDiv w:val="1"/>
      <w:marLeft w:val="0"/>
      <w:marRight w:val="0"/>
      <w:marTop w:val="0"/>
      <w:marBottom w:val="0"/>
      <w:divBdr>
        <w:top w:val="none" w:sz="0" w:space="0" w:color="auto"/>
        <w:left w:val="none" w:sz="0" w:space="0" w:color="auto"/>
        <w:bottom w:val="none" w:sz="0" w:space="0" w:color="auto"/>
        <w:right w:val="none" w:sz="0" w:space="0" w:color="auto"/>
      </w:divBdr>
    </w:div>
    <w:div w:id="2066484213">
      <w:marLeft w:val="480"/>
      <w:marRight w:val="0"/>
      <w:marTop w:val="0"/>
      <w:marBottom w:val="0"/>
      <w:divBdr>
        <w:top w:val="none" w:sz="0" w:space="0" w:color="auto"/>
        <w:left w:val="none" w:sz="0" w:space="0" w:color="auto"/>
        <w:bottom w:val="none" w:sz="0" w:space="0" w:color="auto"/>
        <w:right w:val="none" w:sz="0" w:space="0" w:color="auto"/>
      </w:divBdr>
    </w:div>
    <w:div w:id="2066709991">
      <w:bodyDiv w:val="1"/>
      <w:marLeft w:val="0"/>
      <w:marRight w:val="0"/>
      <w:marTop w:val="0"/>
      <w:marBottom w:val="0"/>
      <w:divBdr>
        <w:top w:val="none" w:sz="0" w:space="0" w:color="auto"/>
        <w:left w:val="none" w:sz="0" w:space="0" w:color="auto"/>
        <w:bottom w:val="none" w:sz="0" w:space="0" w:color="auto"/>
        <w:right w:val="none" w:sz="0" w:space="0" w:color="auto"/>
      </w:divBdr>
    </w:div>
    <w:div w:id="2067415484">
      <w:bodyDiv w:val="1"/>
      <w:marLeft w:val="0"/>
      <w:marRight w:val="0"/>
      <w:marTop w:val="0"/>
      <w:marBottom w:val="0"/>
      <w:divBdr>
        <w:top w:val="none" w:sz="0" w:space="0" w:color="auto"/>
        <w:left w:val="none" w:sz="0" w:space="0" w:color="auto"/>
        <w:bottom w:val="none" w:sz="0" w:space="0" w:color="auto"/>
        <w:right w:val="none" w:sz="0" w:space="0" w:color="auto"/>
      </w:divBdr>
      <w:divsChild>
        <w:div w:id="995694305">
          <w:marLeft w:val="480"/>
          <w:marRight w:val="0"/>
          <w:marTop w:val="0"/>
          <w:marBottom w:val="0"/>
          <w:divBdr>
            <w:top w:val="none" w:sz="0" w:space="0" w:color="auto"/>
            <w:left w:val="none" w:sz="0" w:space="0" w:color="auto"/>
            <w:bottom w:val="none" w:sz="0" w:space="0" w:color="auto"/>
            <w:right w:val="none" w:sz="0" w:space="0" w:color="auto"/>
          </w:divBdr>
        </w:div>
        <w:div w:id="233322149">
          <w:marLeft w:val="480"/>
          <w:marRight w:val="0"/>
          <w:marTop w:val="0"/>
          <w:marBottom w:val="0"/>
          <w:divBdr>
            <w:top w:val="none" w:sz="0" w:space="0" w:color="auto"/>
            <w:left w:val="none" w:sz="0" w:space="0" w:color="auto"/>
            <w:bottom w:val="none" w:sz="0" w:space="0" w:color="auto"/>
            <w:right w:val="none" w:sz="0" w:space="0" w:color="auto"/>
          </w:divBdr>
        </w:div>
        <w:div w:id="1913810815">
          <w:marLeft w:val="480"/>
          <w:marRight w:val="0"/>
          <w:marTop w:val="0"/>
          <w:marBottom w:val="0"/>
          <w:divBdr>
            <w:top w:val="none" w:sz="0" w:space="0" w:color="auto"/>
            <w:left w:val="none" w:sz="0" w:space="0" w:color="auto"/>
            <w:bottom w:val="none" w:sz="0" w:space="0" w:color="auto"/>
            <w:right w:val="none" w:sz="0" w:space="0" w:color="auto"/>
          </w:divBdr>
        </w:div>
        <w:div w:id="284625040">
          <w:marLeft w:val="480"/>
          <w:marRight w:val="0"/>
          <w:marTop w:val="0"/>
          <w:marBottom w:val="0"/>
          <w:divBdr>
            <w:top w:val="none" w:sz="0" w:space="0" w:color="auto"/>
            <w:left w:val="none" w:sz="0" w:space="0" w:color="auto"/>
            <w:bottom w:val="none" w:sz="0" w:space="0" w:color="auto"/>
            <w:right w:val="none" w:sz="0" w:space="0" w:color="auto"/>
          </w:divBdr>
        </w:div>
        <w:div w:id="1843471744">
          <w:marLeft w:val="480"/>
          <w:marRight w:val="0"/>
          <w:marTop w:val="0"/>
          <w:marBottom w:val="0"/>
          <w:divBdr>
            <w:top w:val="none" w:sz="0" w:space="0" w:color="auto"/>
            <w:left w:val="none" w:sz="0" w:space="0" w:color="auto"/>
            <w:bottom w:val="none" w:sz="0" w:space="0" w:color="auto"/>
            <w:right w:val="none" w:sz="0" w:space="0" w:color="auto"/>
          </w:divBdr>
        </w:div>
        <w:div w:id="202061636">
          <w:marLeft w:val="480"/>
          <w:marRight w:val="0"/>
          <w:marTop w:val="0"/>
          <w:marBottom w:val="0"/>
          <w:divBdr>
            <w:top w:val="none" w:sz="0" w:space="0" w:color="auto"/>
            <w:left w:val="none" w:sz="0" w:space="0" w:color="auto"/>
            <w:bottom w:val="none" w:sz="0" w:space="0" w:color="auto"/>
            <w:right w:val="none" w:sz="0" w:space="0" w:color="auto"/>
          </w:divBdr>
        </w:div>
        <w:div w:id="1650673193">
          <w:marLeft w:val="480"/>
          <w:marRight w:val="0"/>
          <w:marTop w:val="0"/>
          <w:marBottom w:val="0"/>
          <w:divBdr>
            <w:top w:val="none" w:sz="0" w:space="0" w:color="auto"/>
            <w:left w:val="none" w:sz="0" w:space="0" w:color="auto"/>
            <w:bottom w:val="none" w:sz="0" w:space="0" w:color="auto"/>
            <w:right w:val="none" w:sz="0" w:space="0" w:color="auto"/>
          </w:divBdr>
        </w:div>
        <w:div w:id="323239973">
          <w:marLeft w:val="480"/>
          <w:marRight w:val="0"/>
          <w:marTop w:val="0"/>
          <w:marBottom w:val="0"/>
          <w:divBdr>
            <w:top w:val="none" w:sz="0" w:space="0" w:color="auto"/>
            <w:left w:val="none" w:sz="0" w:space="0" w:color="auto"/>
            <w:bottom w:val="none" w:sz="0" w:space="0" w:color="auto"/>
            <w:right w:val="none" w:sz="0" w:space="0" w:color="auto"/>
          </w:divBdr>
        </w:div>
        <w:div w:id="410196292">
          <w:marLeft w:val="480"/>
          <w:marRight w:val="0"/>
          <w:marTop w:val="0"/>
          <w:marBottom w:val="0"/>
          <w:divBdr>
            <w:top w:val="none" w:sz="0" w:space="0" w:color="auto"/>
            <w:left w:val="none" w:sz="0" w:space="0" w:color="auto"/>
            <w:bottom w:val="none" w:sz="0" w:space="0" w:color="auto"/>
            <w:right w:val="none" w:sz="0" w:space="0" w:color="auto"/>
          </w:divBdr>
        </w:div>
        <w:div w:id="584384529">
          <w:marLeft w:val="480"/>
          <w:marRight w:val="0"/>
          <w:marTop w:val="0"/>
          <w:marBottom w:val="0"/>
          <w:divBdr>
            <w:top w:val="none" w:sz="0" w:space="0" w:color="auto"/>
            <w:left w:val="none" w:sz="0" w:space="0" w:color="auto"/>
            <w:bottom w:val="none" w:sz="0" w:space="0" w:color="auto"/>
            <w:right w:val="none" w:sz="0" w:space="0" w:color="auto"/>
          </w:divBdr>
        </w:div>
        <w:div w:id="248123030">
          <w:marLeft w:val="480"/>
          <w:marRight w:val="0"/>
          <w:marTop w:val="0"/>
          <w:marBottom w:val="0"/>
          <w:divBdr>
            <w:top w:val="none" w:sz="0" w:space="0" w:color="auto"/>
            <w:left w:val="none" w:sz="0" w:space="0" w:color="auto"/>
            <w:bottom w:val="none" w:sz="0" w:space="0" w:color="auto"/>
            <w:right w:val="none" w:sz="0" w:space="0" w:color="auto"/>
          </w:divBdr>
        </w:div>
        <w:div w:id="1584683479">
          <w:marLeft w:val="480"/>
          <w:marRight w:val="0"/>
          <w:marTop w:val="0"/>
          <w:marBottom w:val="0"/>
          <w:divBdr>
            <w:top w:val="none" w:sz="0" w:space="0" w:color="auto"/>
            <w:left w:val="none" w:sz="0" w:space="0" w:color="auto"/>
            <w:bottom w:val="none" w:sz="0" w:space="0" w:color="auto"/>
            <w:right w:val="none" w:sz="0" w:space="0" w:color="auto"/>
          </w:divBdr>
        </w:div>
        <w:div w:id="201015876">
          <w:marLeft w:val="480"/>
          <w:marRight w:val="0"/>
          <w:marTop w:val="0"/>
          <w:marBottom w:val="0"/>
          <w:divBdr>
            <w:top w:val="none" w:sz="0" w:space="0" w:color="auto"/>
            <w:left w:val="none" w:sz="0" w:space="0" w:color="auto"/>
            <w:bottom w:val="none" w:sz="0" w:space="0" w:color="auto"/>
            <w:right w:val="none" w:sz="0" w:space="0" w:color="auto"/>
          </w:divBdr>
        </w:div>
        <w:div w:id="440347484">
          <w:marLeft w:val="480"/>
          <w:marRight w:val="0"/>
          <w:marTop w:val="0"/>
          <w:marBottom w:val="0"/>
          <w:divBdr>
            <w:top w:val="none" w:sz="0" w:space="0" w:color="auto"/>
            <w:left w:val="none" w:sz="0" w:space="0" w:color="auto"/>
            <w:bottom w:val="none" w:sz="0" w:space="0" w:color="auto"/>
            <w:right w:val="none" w:sz="0" w:space="0" w:color="auto"/>
          </w:divBdr>
        </w:div>
        <w:div w:id="434517907">
          <w:marLeft w:val="480"/>
          <w:marRight w:val="0"/>
          <w:marTop w:val="0"/>
          <w:marBottom w:val="0"/>
          <w:divBdr>
            <w:top w:val="none" w:sz="0" w:space="0" w:color="auto"/>
            <w:left w:val="none" w:sz="0" w:space="0" w:color="auto"/>
            <w:bottom w:val="none" w:sz="0" w:space="0" w:color="auto"/>
            <w:right w:val="none" w:sz="0" w:space="0" w:color="auto"/>
          </w:divBdr>
        </w:div>
      </w:divsChild>
    </w:div>
    <w:div w:id="2068144194">
      <w:marLeft w:val="480"/>
      <w:marRight w:val="0"/>
      <w:marTop w:val="0"/>
      <w:marBottom w:val="0"/>
      <w:divBdr>
        <w:top w:val="none" w:sz="0" w:space="0" w:color="auto"/>
        <w:left w:val="none" w:sz="0" w:space="0" w:color="auto"/>
        <w:bottom w:val="none" w:sz="0" w:space="0" w:color="auto"/>
        <w:right w:val="none" w:sz="0" w:space="0" w:color="auto"/>
      </w:divBdr>
    </w:div>
    <w:div w:id="2068187687">
      <w:marLeft w:val="480"/>
      <w:marRight w:val="0"/>
      <w:marTop w:val="0"/>
      <w:marBottom w:val="0"/>
      <w:divBdr>
        <w:top w:val="none" w:sz="0" w:space="0" w:color="auto"/>
        <w:left w:val="none" w:sz="0" w:space="0" w:color="auto"/>
        <w:bottom w:val="none" w:sz="0" w:space="0" w:color="auto"/>
        <w:right w:val="none" w:sz="0" w:space="0" w:color="auto"/>
      </w:divBdr>
    </w:div>
    <w:div w:id="2068842276">
      <w:marLeft w:val="480"/>
      <w:marRight w:val="0"/>
      <w:marTop w:val="0"/>
      <w:marBottom w:val="0"/>
      <w:divBdr>
        <w:top w:val="none" w:sz="0" w:space="0" w:color="auto"/>
        <w:left w:val="none" w:sz="0" w:space="0" w:color="auto"/>
        <w:bottom w:val="none" w:sz="0" w:space="0" w:color="auto"/>
        <w:right w:val="none" w:sz="0" w:space="0" w:color="auto"/>
      </w:divBdr>
    </w:div>
    <w:div w:id="2068869604">
      <w:bodyDiv w:val="1"/>
      <w:marLeft w:val="0"/>
      <w:marRight w:val="0"/>
      <w:marTop w:val="0"/>
      <w:marBottom w:val="0"/>
      <w:divBdr>
        <w:top w:val="none" w:sz="0" w:space="0" w:color="auto"/>
        <w:left w:val="none" w:sz="0" w:space="0" w:color="auto"/>
        <w:bottom w:val="none" w:sz="0" w:space="0" w:color="auto"/>
        <w:right w:val="none" w:sz="0" w:space="0" w:color="auto"/>
      </w:divBdr>
    </w:div>
    <w:div w:id="2069572594">
      <w:bodyDiv w:val="1"/>
      <w:marLeft w:val="0"/>
      <w:marRight w:val="0"/>
      <w:marTop w:val="0"/>
      <w:marBottom w:val="0"/>
      <w:divBdr>
        <w:top w:val="none" w:sz="0" w:space="0" w:color="auto"/>
        <w:left w:val="none" w:sz="0" w:space="0" w:color="auto"/>
        <w:bottom w:val="none" w:sz="0" w:space="0" w:color="auto"/>
        <w:right w:val="none" w:sz="0" w:space="0" w:color="auto"/>
      </w:divBdr>
    </w:div>
    <w:div w:id="2069762942">
      <w:marLeft w:val="480"/>
      <w:marRight w:val="0"/>
      <w:marTop w:val="0"/>
      <w:marBottom w:val="0"/>
      <w:divBdr>
        <w:top w:val="none" w:sz="0" w:space="0" w:color="auto"/>
        <w:left w:val="none" w:sz="0" w:space="0" w:color="auto"/>
        <w:bottom w:val="none" w:sz="0" w:space="0" w:color="auto"/>
        <w:right w:val="none" w:sz="0" w:space="0" w:color="auto"/>
      </w:divBdr>
    </w:div>
    <w:div w:id="2069959382">
      <w:marLeft w:val="480"/>
      <w:marRight w:val="0"/>
      <w:marTop w:val="0"/>
      <w:marBottom w:val="0"/>
      <w:divBdr>
        <w:top w:val="none" w:sz="0" w:space="0" w:color="auto"/>
        <w:left w:val="none" w:sz="0" w:space="0" w:color="auto"/>
        <w:bottom w:val="none" w:sz="0" w:space="0" w:color="auto"/>
        <w:right w:val="none" w:sz="0" w:space="0" w:color="auto"/>
      </w:divBdr>
    </w:div>
    <w:div w:id="2070033343">
      <w:marLeft w:val="480"/>
      <w:marRight w:val="0"/>
      <w:marTop w:val="0"/>
      <w:marBottom w:val="0"/>
      <w:divBdr>
        <w:top w:val="none" w:sz="0" w:space="0" w:color="auto"/>
        <w:left w:val="none" w:sz="0" w:space="0" w:color="auto"/>
        <w:bottom w:val="none" w:sz="0" w:space="0" w:color="auto"/>
        <w:right w:val="none" w:sz="0" w:space="0" w:color="auto"/>
      </w:divBdr>
    </w:div>
    <w:div w:id="2070103575">
      <w:marLeft w:val="480"/>
      <w:marRight w:val="0"/>
      <w:marTop w:val="0"/>
      <w:marBottom w:val="0"/>
      <w:divBdr>
        <w:top w:val="none" w:sz="0" w:space="0" w:color="auto"/>
        <w:left w:val="none" w:sz="0" w:space="0" w:color="auto"/>
        <w:bottom w:val="none" w:sz="0" w:space="0" w:color="auto"/>
        <w:right w:val="none" w:sz="0" w:space="0" w:color="auto"/>
      </w:divBdr>
    </w:div>
    <w:div w:id="2070375863">
      <w:marLeft w:val="480"/>
      <w:marRight w:val="0"/>
      <w:marTop w:val="0"/>
      <w:marBottom w:val="0"/>
      <w:divBdr>
        <w:top w:val="none" w:sz="0" w:space="0" w:color="auto"/>
        <w:left w:val="none" w:sz="0" w:space="0" w:color="auto"/>
        <w:bottom w:val="none" w:sz="0" w:space="0" w:color="auto"/>
        <w:right w:val="none" w:sz="0" w:space="0" w:color="auto"/>
      </w:divBdr>
    </w:div>
    <w:div w:id="2071146846">
      <w:bodyDiv w:val="1"/>
      <w:marLeft w:val="0"/>
      <w:marRight w:val="0"/>
      <w:marTop w:val="0"/>
      <w:marBottom w:val="0"/>
      <w:divBdr>
        <w:top w:val="none" w:sz="0" w:space="0" w:color="auto"/>
        <w:left w:val="none" w:sz="0" w:space="0" w:color="auto"/>
        <w:bottom w:val="none" w:sz="0" w:space="0" w:color="auto"/>
        <w:right w:val="none" w:sz="0" w:space="0" w:color="auto"/>
      </w:divBdr>
    </w:div>
    <w:div w:id="2071609838">
      <w:marLeft w:val="480"/>
      <w:marRight w:val="0"/>
      <w:marTop w:val="0"/>
      <w:marBottom w:val="0"/>
      <w:divBdr>
        <w:top w:val="none" w:sz="0" w:space="0" w:color="auto"/>
        <w:left w:val="none" w:sz="0" w:space="0" w:color="auto"/>
        <w:bottom w:val="none" w:sz="0" w:space="0" w:color="auto"/>
        <w:right w:val="none" w:sz="0" w:space="0" w:color="auto"/>
      </w:divBdr>
    </w:div>
    <w:div w:id="2072000479">
      <w:marLeft w:val="480"/>
      <w:marRight w:val="0"/>
      <w:marTop w:val="0"/>
      <w:marBottom w:val="0"/>
      <w:divBdr>
        <w:top w:val="none" w:sz="0" w:space="0" w:color="auto"/>
        <w:left w:val="none" w:sz="0" w:space="0" w:color="auto"/>
        <w:bottom w:val="none" w:sz="0" w:space="0" w:color="auto"/>
        <w:right w:val="none" w:sz="0" w:space="0" w:color="auto"/>
      </w:divBdr>
    </w:div>
    <w:div w:id="2072344892">
      <w:marLeft w:val="480"/>
      <w:marRight w:val="0"/>
      <w:marTop w:val="0"/>
      <w:marBottom w:val="0"/>
      <w:divBdr>
        <w:top w:val="none" w:sz="0" w:space="0" w:color="auto"/>
        <w:left w:val="none" w:sz="0" w:space="0" w:color="auto"/>
        <w:bottom w:val="none" w:sz="0" w:space="0" w:color="auto"/>
        <w:right w:val="none" w:sz="0" w:space="0" w:color="auto"/>
      </w:divBdr>
    </w:div>
    <w:div w:id="2072345582">
      <w:bodyDiv w:val="1"/>
      <w:marLeft w:val="0"/>
      <w:marRight w:val="0"/>
      <w:marTop w:val="0"/>
      <w:marBottom w:val="0"/>
      <w:divBdr>
        <w:top w:val="none" w:sz="0" w:space="0" w:color="auto"/>
        <w:left w:val="none" w:sz="0" w:space="0" w:color="auto"/>
        <w:bottom w:val="none" w:sz="0" w:space="0" w:color="auto"/>
        <w:right w:val="none" w:sz="0" w:space="0" w:color="auto"/>
      </w:divBdr>
      <w:divsChild>
        <w:div w:id="879433878">
          <w:marLeft w:val="480"/>
          <w:marRight w:val="0"/>
          <w:marTop w:val="0"/>
          <w:marBottom w:val="0"/>
          <w:divBdr>
            <w:top w:val="none" w:sz="0" w:space="0" w:color="auto"/>
            <w:left w:val="none" w:sz="0" w:space="0" w:color="auto"/>
            <w:bottom w:val="none" w:sz="0" w:space="0" w:color="auto"/>
            <w:right w:val="none" w:sz="0" w:space="0" w:color="auto"/>
          </w:divBdr>
        </w:div>
        <w:div w:id="896547045">
          <w:marLeft w:val="480"/>
          <w:marRight w:val="0"/>
          <w:marTop w:val="0"/>
          <w:marBottom w:val="0"/>
          <w:divBdr>
            <w:top w:val="none" w:sz="0" w:space="0" w:color="auto"/>
            <w:left w:val="none" w:sz="0" w:space="0" w:color="auto"/>
            <w:bottom w:val="none" w:sz="0" w:space="0" w:color="auto"/>
            <w:right w:val="none" w:sz="0" w:space="0" w:color="auto"/>
          </w:divBdr>
        </w:div>
        <w:div w:id="296184064">
          <w:marLeft w:val="480"/>
          <w:marRight w:val="0"/>
          <w:marTop w:val="0"/>
          <w:marBottom w:val="0"/>
          <w:divBdr>
            <w:top w:val="none" w:sz="0" w:space="0" w:color="auto"/>
            <w:left w:val="none" w:sz="0" w:space="0" w:color="auto"/>
            <w:bottom w:val="none" w:sz="0" w:space="0" w:color="auto"/>
            <w:right w:val="none" w:sz="0" w:space="0" w:color="auto"/>
          </w:divBdr>
        </w:div>
        <w:div w:id="2102750562">
          <w:marLeft w:val="480"/>
          <w:marRight w:val="0"/>
          <w:marTop w:val="0"/>
          <w:marBottom w:val="0"/>
          <w:divBdr>
            <w:top w:val="none" w:sz="0" w:space="0" w:color="auto"/>
            <w:left w:val="none" w:sz="0" w:space="0" w:color="auto"/>
            <w:bottom w:val="none" w:sz="0" w:space="0" w:color="auto"/>
            <w:right w:val="none" w:sz="0" w:space="0" w:color="auto"/>
          </w:divBdr>
        </w:div>
        <w:div w:id="450981708">
          <w:marLeft w:val="480"/>
          <w:marRight w:val="0"/>
          <w:marTop w:val="0"/>
          <w:marBottom w:val="0"/>
          <w:divBdr>
            <w:top w:val="none" w:sz="0" w:space="0" w:color="auto"/>
            <w:left w:val="none" w:sz="0" w:space="0" w:color="auto"/>
            <w:bottom w:val="none" w:sz="0" w:space="0" w:color="auto"/>
            <w:right w:val="none" w:sz="0" w:space="0" w:color="auto"/>
          </w:divBdr>
        </w:div>
        <w:div w:id="1280137256">
          <w:marLeft w:val="480"/>
          <w:marRight w:val="0"/>
          <w:marTop w:val="0"/>
          <w:marBottom w:val="0"/>
          <w:divBdr>
            <w:top w:val="none" w:sz="0" w:space="0" w:color="auto"/>
            <w:left w:val="none" w:sz="0" w:space="0" w:color="auto"/>
            <w:bottom w:val="none" w:sz="0" w:space="0" w:color="auto"/>
            <w:right w:val="none" w:sz="0" w:space="0" w:color="auto"/>
          </w:divBdr>
        </w:div>
        <w:div w:id="1078598285">
          <w:marLeft w:val="480"/>
          <w:marRight w:val="0"/>
          <w:marTop w:val="0"/>
          <w:marBottom w:val="0"/>
          <w:divBdr>
            <w:top w:val="none" w:sz="0" w:space="0" w:color="auto"/>
            <w:left w:val="none" w:sz="0" w:space="0" w:color="auto"/>
            <w:bottom w:val="none" w:sz="0" w:space="0" w:color="auto"/>
            <w:right w:val="none" w:sz="0" w:space="0" w:color="auto"/>
          </w:divBdr>
        </w:div>
        <w:div w:id="1939482584">
          <w:marLeft w:val="480"/>
          <w:marRight w:val="0"/>
          <w:marTop w:val="0"/>
          <w:marBottom w:val="0"/>
          <w:divBdr>
            <w:top w:val="none" w:sz="0" w:space="0" w:color="auto"/>
            <w:left w:val="none" w:sz="0" w:space="0" w:color="auto"/>
            <w:bottom w:val="none" w:sz="0" w:space="0" w:color="auto"/>
            <w:right w:val="none" w:sz="0" w:space="0" w:color="auto"/>
          </w:divBdr>
        </w:div>
        <w:div w:id="1260406754">
          <w:marLeft w:val="480"/>
          <w:marRight w:val="0"/>
          <w:marTop w:val="0"/>
          <w:marBottom w:val="0"/>
          <w:divBdr>
            <w:top w:val="none" w:sz="0" w:space="0" w:color="auto"/>
            <w:left w:val="none" w:sz="0" w:space="0" w:color="auto"/>
            <w:bottom w:val="none" w:sz="0" w:space="0" w:color="auto"/>
            <w:right w:val="none" w:sz="0" w:space="0" w:color="auto"/>
          </w:divBdr>
        </w:div>
        <w:div w:id="1933053741">
          <w:marLeft w:val="480"/>
          <w:marRight w:val="0"/>
          <w:marTop w:val="0"/>
          <w:marBottom w:val="0"/>
          <w:divBdr>
            <w:top w:val="none" w:sz="0" w:space="0" w:color="auto"/>
            <w:left w:val="none" w:sz="0" w:space="0" w:color="auto"/>
            <w:bottom w:val="none" w:sz="0" w:space="0" w:color="auto"/>
            <w:right w:val="none" w:sz="0" w:space="0" w:color="auto"/>
          </w:divBdr>
        </w:div>
        <w:div w:id="1998262453">
          <w:marLeft w:val="480"/>
          <w:marRight w:val="0"/>
          <w:marTop w:val="0"/>
          <w:marBottom w:val="0"/>
          <w:divBdr>
            <w:top w:val="none" w:sz="0" w:space="0" w:color="auto"/>
            <w:left w:val="none" w:sz="0" w:space="0" w:color="auto"/>
            <w:bottom w:val="none" w:sz="0" w:space="0" w:color="auto"/>
            <w:right w:val="none" w:sz="0" w:space="0" w:color="auto"/>
          </w:divBdr>
        </w:div>
        <w:div w:id="800148642">
          <w:marLeft w:val="480"/>
          <w:marRight w:val="0"/>
          <w:marTop w:val="0"/>
          <w:marBottom w:val="0"/>
          <w:divBdr>
            <w:top w:val="none" w:sz="0" w:space="0" w:color="auto"/>
            <w:left w:val="none" w:sz="0" w:space="0" w:color="auto"/>
            <w:bottom w:val="none" w:sz="0" w:space="0" w:color="auto"/>
            <w:right w:val="none" w:sz="0" w:space="0" w:color="auto"/>
          </w:divBdr>
        </w:div>
        <w:div w:id="1388841380">
          <w:marLeft w:val="480"/>
          <w:marRight w:val="0"/>
          <w:marTop w:val="0"/>
          <w:marBottom w:val="0"/>
          <w:divBdr>
            <w:top w:val="none" w:sz="0" w:space="0" w:color="auto"/>
            <w:left w:val="none" w:sz="0" w:space="0" w:color="auto"/>
            <w:bottom w:val="none" w:sz="0" w:space="0" w:color="auto"/>
            <w:right w:val="none" w:sz="0" w:space="0" w:color="auto"/>
          </w:divBdr>
        </w:div>
        <w:div w:id="885527933">
          <w:marLeft w:val="480"/>
          <w:marRight w:val="0"/>
          <w:marTop w:val="0"/>
          <w:marBottom w:val="0"/>
          <w:divBdr>
            <w:top w:val="none" w:sz="0" w:space="0" w:color="auto"/>
            <w:left w:val="none" w:sz="0" w:space="0" w:color="auto"/>
            <w:bottom w:val="none" w:sz="0" w:space="0" w:color="auto"/>
            <w:right w:val="none" w:sz="0" w:space="0" w:color="auto"/>
          </w:divBdr>
        </w:div>
        <w:div w:id="2113237491">
          <w:marLeft w:val="480"/>
          <w:marRight w:val="0"/>
          <w:marTop w:val="0"/>
          <w:marBottom w:val="0"/>
          <w:divBdr>
            <w:top w:val="none" w:sz="0" w:space="0" w:color="auto"/>
            <w:left w:val="none" w:sz="0" w:space="0" w:color="auto"/>
            <w:bottom w:val="none" w:sz="0" w:space="0" w:color="auto"/>
            <w:right w:val="none" w:sz="0" w:space="0" w:color="auto"/>
          </w:divBdr>
        </w:div>
        <w:div w:id="286132330">
          <w:marLeft w:val="480"/>
          <w:marRight w:val="0"/>
          <w:marTop w:val="0"/>
          <w:marBottom w:val="0"/>
          <w:divBdr>
            <w:top w:val="none" w:sz="0" w:space="0" w:color="auto"/>
            <w:left w:val="none" w:sz="0" w:space="0" w:color="auto"/>
            <w:bottom w:val="none" w:sz="0" w:space="0" w:color="auto"/>
            <w:right w:val="none" w:sz="0" w:space="0" w:color="auto"/>
          </w:divBdr>
        </w:div>
        <w:div w:id="439380451">
          <w:marLeft w:val="480"/>
          <w:marRight w:val="0"/>
          <w:marTop w:val="0"/>
          <w:marBottom w:val="0"/>
          <w:divBdr>
            <w:top w:val="none" w:sz="0" w:space="0" w:color="auto"/>
            <w:left w:val="none" w:sz="0" w:space="0" w:color="auto"/>
            <w:bottom w:val="none" w:sz="0" w:space="0" w:color="auto"/>
            <w:right w:val="none" w:sz="0" w:space="0" w:color="auto"/>
          </w:divBdr>
        </w:div>
        <w:div w:id="839849376">
          <w:marLeft w:val="480"/>
          <w:marRight w:val="0"/>
          <w:marTop w:val="0"/>
          <w:marBottom w:val="0"/>
          <w:divBdr>
            <w:top w:val="none" w:sz="0" w:space="0" w:color="auto"/>
            <w:left w:val="none" w:sz="0" w:space="0" w:color="auto"/>
            <w:bottom w:val="none" w:sz="0" w:space="0" w:color="auto"/>
            <w:right w:val="none" w:sz="0" w:space="0" w:color="auto"/>
          </w:divBdr>
        </w:div>
      </w:divsChild>
    </w:div>
    <w:div w:id="2072650070">
      <w:marLeft w:val="480"/>
      <w:marRight w:val="0"/>
      <w:marTop w:val="0"/>
      <w:marBottom w:val="0"/>
      <w:divBdr>
        <w:top w:val="none" w:sz="0" w:space="0" w:color="auto"/>
        <w:left w:val="none" w:sz="0" w:space="0" w:color="auto"/>
        <w:bottom w:val="none" w:sz="0" w:space="0" w:color="auto"/>
        <w:right w:val="none" w:sz="0" w:space="0" w:color="auto"/>
      </w:divBdr>
    </w:div>
    <w:div w:id="2073041680">
      <w:bodyDiv w:val="1"/>
      <w:marLeft w:val="0"/>
      <w:marRight w:val="0"/>
      <w:marTop w:val="0"/>
      <w:marBottom w:val="0"/>
      <w:divBdr>
        <w:top w:val="none" w:sz="0" w:space="0" w:color="auto"/>
        <w:left w:val="none" w:sz="0" w:space="0" w:color="auto"/>
        <w:bottom w:val="none" w:sz="0" w:space="0" w:color="auto"/>
        <w:right w:val="none" w:sz="0" w:space="0" w:color="auto"/>
      </w:divBdr>
    </w:div>
    <w:div w:id="2073231558">
      <w:bodyDiv w:val="1"/>
      <w:marLeft w:val="0"/>
      <w:marRight w:val="0"/>
      <w:marTop w:val="0"/>
      <w:marBottom w:val="0"/>
      <w:divBdr>
        <w:top w:val="none" w:sz="0" w:space="0" w:color="auto"/>
        <w:left w:val="none" w:sz="0" w:space="0" w:color="auto"/>
        <w:bottom w:val="none" w:sz="0" w:space="0" w:color="auto"/>
        <w:right w:val="none" w:sz="0" w:space="0" w:color="auto"/>
      </w:divBdr>
    </w:div>
    <w:div w:id="2073236097">
      <w:bodyDiv w:val="1"/>
      <w:marLeft w:val="0"/>
      <w:marRight w:val="0"/>
      <w:marTop w:val="0"/>
      <w:marBottom w:val="0"/>
      <w:divBdr>
        <w:top w:val="none" w:sz="0" w:space="0" w:color="auto"/>
        <w:left w:val="none" w:sz="0" w:space="0" w:color="auto"/>
        <w:bottom w:val="none" w:sz="0" w:space="0" w:color="auto"/>
        <w:right w:val="none" w:sz="0" w:space="0" w:color="auto"/>
      </w:divBdr>
    </w:div>
    <w:div w:id="2073237205">
      <w:marLeft w:val="480"/>
      <w:marRight w:val="0"/>
      <w:marTop w:val="0"/>
      <w:marBottom w:val="0"/>
      <w:divBdr>
        <w:top w:val="none" w:sz="0" w:space="0" w:color="auto"/>
        <w:left w:val="none" w:sz="0" w:space="0" w:color="auto"/>
        <w:bottom w:val="none" w:sz="0" w:space="0" w:color="auto"/>
        <w:right w:val="none" w:sz="0" w:space="0" w:color="auto"/>
      </w:divBdr>
    </w:div>
    <w:div w:id="2074158151">
      <w:bodyDiv w:val="1"/>
      <w:marLeft w:val="0"/>
      <w:marRight w:val="0"/>
      <w:marTop w:val="0"/>
      <w:marBottom w:val="0"/>
      <w:divBdr>
        <w:top w:val="none" w:sz="0" w:space="0" w:color="auto"/>
        <w:left w:val="none" w:sz="0" w:space="0" w:color="auto"/>
        <w:bottom w:val="none" w:sz="0" w:space="0" w:color="auto"/>
        <w:right w:val="none" w:sz="0" w:space="0" w:color="auto"/>
      </w:divBdr>
    </w:div>
    <w:div w:id="2074429946">
      <w:bodyDiv w:val="1"/>
      <w:marLeft w:val="0"/>
      <w:marRight w:val="0"/>
      <w:marTop w:val="0"/>
      <w:marBottom w:val="0"/>
      <w:divBdr>
        <w:top w:val="none" w:sz="0" w:space="0" w:color="auto"/>
        <w:left w:val="none" w:sz="0" w:space="0" w:color="auto"/>
        <w:bottom w:val="none" w:sz="0" w:space="0" w:color="auto"/>
        <w:right w:val="none" w:sz="0" w:space="0" w:color="auto"/>
      </w:divBdr>
    </w:div>
    <w:div w:id="2075351743">
      <w:marLeft w:val="480"/>
      <w:marRight w:val="0"/>
      <w:marTop w:val="0"/>
      <w:marBottom w:val="0"/>
      <w:divBdr>
        <w:top w:val="none" w:sz="0" w:space="0" w:color="auto"/>
        <w:left w:val="none" w:sz="0" w:space="0" w:color="auto"/>
        <w:bottom w:val="none" w:sz="0" w:space="0" w:color="auto"/>
        <w:right w:val="none" w:sz="0" w:space="0" w:color="auto"/>
      </w:divBdr>
    </w:div>
    <w:div w:id="2076006413">
      <w:marLeft w:val="480"/>
      <w:marRight w:val="0"/>
      <w:marTop w:val="0"/>
      <w:marBottom w:val="0"/>
      <w:divBdr>
        <w:top w:val="none" w:sz="0" w:space="0" w:color="auto"/>
        <w:left w:val="none" w:sz="0" w:space="0" w:color="auto"/>
        <w:bottom w:val="none" w:sz="0" w:space="0" w:color="auto"/>
        <w:right w:val="none" w:sz="0" w:space="0" w:color="auto"/>
      </w:divBdr>
    </w:div>
    <w:div w:id="2076927732">
      <w:marLeft w:val="480"/>
      <w:marRight w:val="0"/>
      <w:marTop w:val="0"/>
      <w:marBottom w:val="0"/>
      <w:divBdr>
        <w:top w:val="none" w:sz="0" w:space="0" w:color="auto"/>
        <w:left w:val="none" w:sz="0" w:space="0" w:color="auto"/>
        <w:bottom w:val="none" w:sz="0" w:space="0" w:color="auto"/>
        <w:right w:val="none" w:sz="0" w:space="0" w:color="auto"/>
      </w:divBdr>
    </w:div>
    <w:div w:id="2078480637">
      <w:marLeft w:val="480"/>
      <w:marRight w:val="0"/>
      <w:marTop w:val="0"/>
      <w:marBottom w:val="0"/>
      <w:divBdr>
        <w:top w:val="none" w:sz="0" w:space="0" w:color="auto"/>
        <w:left w:val="none" w:sz="0" w:space="0" w:color="auto"/>
        <w:bottom w:val="none" w:sz="0" w:space="0" w:color="auto"/>
        <w:right w:val="none" w:sz="0" w:space="0" w:color="auto"/>
      </w:divBdr>
    </w:div>
    <w:div w:id="2078504328">
      <w:bodyDiv w:val="1"/>
      <w:marLeft w:val="0"/>
      <w:marRight w:val="0"/>
      <w:marTop w:val="0"/>
      <w:marBottom w:val="0"/>
      <w:divBdr>
        <w:top w:val="none" w:sz="0" w:space="0" w:color="auto"/>
        <w:left w:val="none" w:sz="0" w:space="0" w:color="auto"/>
        <w:bottom w:val="none" w:sz="0" w:space="0" w:color="auto"/>
        <w:right w:val="none" w:sz="0" w:space="0" w:color="auto"/>
      </w:divBdr>
    </w:div>
    <w:div w:id="2078740208">
      <w:marLeft w:val="480"/>
      <w:marRight w:val="0"/>
      <w:marTop w:val="0"/>
      <w:marBottom w:val="0"/>
      <w:divBdr>
        <w:top w:val="none" w:sz="0" w:space="0" w:color="auto"/>
        <w:left w:val="none" w:sz="0" w:space="0" w:color="auto"/>
        <w:bottom w:val="none" w:sz="0" w:space="0" w:color="auto"/>
        <w:right w:val="none" w:sz="0" w:space="0" w:color="auto"/>
      </w:divBdr>
    </w:div>
    <w:div w:id="2080052828">
      <w:marLeft w:val="480"/>
      <w:marRight w:val="0"/>
      <w:marTop w:val="0"/>
      <w:marBottom w:val="0"/>
      <w:divBdr>
        <w:top w:val="none" w:sz="0" w:space="0" w:color="auto"/>
        <w:left w:val="none" w:sz="0" w:space="0" w:color="auto"/>
        <w:bottom w:val="none" w:sz="0" w:space="0" w:color="auto"/>
        <w:right w:val="none" w:sz="0" w:space="0" w:color="auto"/>
      </w:divBdr>
    </w:div>
    <w:div w:id="2080251277">
      <w:marLeft w:val="480"/>
      <w:marRight w:val="0"/>
      <w:marTop w:val="0"/>
      <w:marBottom w:val="0"/>
      <w:divBdr>
        <w:top w:val="none" w:sz="0" w:space="0" w:color="auto"/>
        <w:left w:val="none" w:sz="0" w:space="0" w:color="auto"/>
        <w:bottom w:val="none" w:sz="0" w:space="0" w:color="auto"/>
        <w:right w:val="none" w:sz="0" w:space="0" w:color="auto"/>
      </w:divBdr>
    </w:div>
    <w:div w:id="2081557227">
      <w:bodyDiv w:val="1"/>
      <w:marLeft w:val="0"/>
      <w:marRight w:val="0"/>
      <w:marTop w:val="0"/>
      <w:marBottom w:val="0"/>
      <w:divBdr>
        <w:top w:val="none" w:sz="0" w:space="0" w:color="auto"/>
        <w:left w:val="none" w:sz="0" w:space="0" w:color="auto"/>
        <w:bottom w:val="none" w:sz="0" w:space="0" w:color="auto"/>
        <w:right w:val="none" w:sz="0" w:space="0" w:color="auto"/>
      </w:divBdr>
    </w:div>
    <w:div w:id="2081977328">
      <w:marLeft w:val="480"/>
      <w:marRight w:val="0"/>
      <w:marTop w:val="0"/>
      <w:marBottom w:val="0"/>
      <w:divBdr>
        <w:top w:val="none" w:sz="0" w:space="0" w:color="auto"/>
        <w:left w:val="none" w:sz="0" w:space="0" w:color="auto"/>
        <w:bottom w:val="none" w:sz="0" w:space="0" w:color="auto"/>
        <w:right w:val="none" w:sz="0" w:space="0" w:color="auto"/>
      </w:divBdr>
    </w:div>
    <w:div w:id="2082435715">
      <w:bodyDiv w:val="1"/>
      <w:marLeft w:val="0"/>
      <w:marRight w:val="0"/>
      <w:marTop w:val="0"/>
      <w:marBottom w:val="0"/>
      <w:divBdr>
        <w:top w:val="none" w:sz="0" w:space="0" w:color="auto"/>
        <w:left w:val="none" w:sz="0" w:space="0" w:color="auto"/>
        <w:bottom w:val="none" w:sz="0" w:space="0" w:color="auto"/>
        <w:right w:val="none" w:sz="0" w:space="0" w:color="auto"/>
      </w:divBdr>
    </w:div>
    <w:div w:id="2082828958">
      <w:marLeft w:val="48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331643">
      <w:marLeft w:val="480"/>
      <w:marRight w:val="0"/>
      <w:marTop w:val="0"/>
      <w:marBottom w:val="0"/>
      <w:divBdr>
        <w:top w:val="none" w:sz="0" w:space="0" w:color="auto"/>
        <w:left w:val="none" w:sz="0" w:space="0" w:color="auto"/>
        <w:bottom w:val="none" w:sz="0" w:space="0" w:color="auto"/>
        <w:right w:val="none" w:sz="0" w:space="0" w:color="auto"/>
      </w:divBdr>
    </w:div>
    <w:div w:id="2083674751">
      <w:bodyDiv w:val="1"/>
      <w:marLeft w:val="0"/>
      <w:marRight w:val="0"/>
      <w:marTop w:val="0"/>
      <w:marBottom w:val="0"/>
      <w:divBdr>
        <w:top w:val="none" w:sz="0" w:space="0" w:color="auto"/>
        <w:left w:val="none" w:sz="0" w:space="0" w:color="auto"/>
        <w:bottom w:val="none" w:sz="0" w:space="0" w:color="auto"/>
        <w:right w:val="none" w:sz="0" w:space="0" w:color="auto"/>
      </w:divBdr>
      <w:divsChild>
        <w:div w:id="2074354885">
          <w:marLeft w:val="480"/>
          <w:marRight w:val="0"/>
          <w:marTop w:val="0"/>
          <w:marBottom w:val="0"/>
          <w:divBdr>
            <w:top w:val="none" w:sz="0" w:space="0" w:color="auto"/>
            <w:left w:val="none" w:sz="0" w:space="0" w:color="auto"/>
            <w:bottom w:val="none" w:sz="0" w:space="0" w:color="auto"/>
            <w:right w:val="none" w:sz="0" w:space="0" w:color="auto"/>
          </w:divBdr>
        </w:div>
        <w:div w:id="293676011">
          <w:marLeft w:val="480"/>
          <w:marRight w:val="0"/>
          <w:marTop w:val="0"/>
          <w:marBottom w:val="0"/>
          <w:divBdr>
            <w:top w:val="none" w:sz="0" w:space="0" w:color="auto"/>
            <w:left w:val="none" w:sz="0" w:space="0" w:color="auto"/>
            <w:bottom w:val="none" w:sz="0" w:space="0" w:color="auto"/>
            <w:right w:val="none" w:sz="0" w:space="0" w:color="auto"/>
          </w:divBdr>
        </w:div>
        <w:div w:id="549264072">
          <w:marLeft w:val="480"/>
          <w:marRight w:val="0"/>
          <w:marTop w:val="0"/>
          <w:marBottom w:val="0"/>
          <w:divBdr>
            <w:top w:val="none" w:sz="0" w:space="0" w:color="auto"/>
            <w:left w:val="none" w:sz="0" w:space="0" w:color="auto"/>
            <w:bottom w:val="none" w:sz="0" w:space="0" w:color="auto"/>
            <w:right w:val="none" w:sz="0" w:space="0" w:color="auto"/>
          </w:divBdr>
        </w:div>
        <w:div w:id="952708810">
          <w:marLeft w:val="480"/>
          <w:marRight w:val="0"/>
          <w:marTop w:val="0"/>
          <w:marBottom w:val="0"/>
          <w:divBdr>
            <w:top w:val="none" w:sz="0" w:space="0" w:color="auto"/>
            <w:left w:val="none" w:sz="0" w:space="0" w:color="auto"/>
            <w:bottom w:val="none" w:sz="0" w:space="0" w:color="auto"/>
            <w:right w:val="none" w:sz="0" w:space="0" w:color="auto"/>
          </w:divBdr>
        </w:div>
        <w:div w:id="1246450453">
          <w:marLeft w:val="480"/>
          <w:marRight w:val="0"/>
          <w:marTop w:val="0"/>
          <w:marBottom w:val="0"/>
          <w:divBdr>
            <w:top w:val="none" w:sz="0" w:space="0" w:color="auto"/>
            <w:left w:val="none" w:sz="0" w:space="0" w:color="auto"/>
            <w:bottom w:val="none" w:sz="0" w:space="0" w:color="auto"/>
            <w:right w:val="none" w:sz="0" w:space="0" w:color="auto"/>
          </w:divBdr>
        </w:div>
        <w:div w:id="580797667">
          <w:marLeft w:val="480"/>
          <w:marRight w:val="0"/>
          <w:marTop w:val="0"/>
          <w:marBottom w:val="0"/>
          <w:divBdr>
            <w:top w:val="none" w:sz="0" w:space="0" w:color="auto"/>
            <w:left w:val="none" w:sz="0" w:space="0" w:color="auto"/>
            <w:bottom w:val="none" w:sz="0" w:space="0" w:color="auto"/>
            <w:right w:val="none" w:sz="0" w:space="0" w:color="auto"/>
          </w:divBdr>
        </w:div>
        <w:div w:id="366300665">
          <w:marLeft w:val="480"/>
          <w:marRight w:val="0"/>
          <w:marTop w:val="0"/>
          <w:marBottom w:val="0"/>
          <w:divBdr>
            <w:top w:val="none" w:sz="0" w:space="0" w:color="auto"/>
            <w:left w:val="none" w:sz="0" w:space="0" w:color="auto"/>
            <w:bottom w:val="none" w:sz="0" w:space="0" w:color="auto"/>
            <w:right w:val="none" w:sz="0" w:space="0" w:color="auto"/>
          </w:divBdr>
        </w:div>
        <w:div w:id="1438865096">
          <w:marLeft w:val="480"/>
          <w:marRight w:val="0"/>
          <w:marTop w:val="0"/>
          <w:marBottom w:val="0"/>
          <w:divBdr>
            <w:top w:val="none" w:sz="0" w:space="0" w:color="auto"/>
            <w:left w:val="none" w:sz="0" w:space="0" w:color="auto"/>
            <w:bottom w:val="none" w:sz="0" w:space="0" w:color="auto"/>
            <w:right w:val="none" w:sz="0" w:space="0" w:color="auto"/>
          </w:divBdr>
        </w:div>
        <w:div w:id="1163163707">
          <w:marLeft w:val="480"/>
          <w:marRight w:val="0"/>
          <w:marTop w:val="0"/>
          <w:marBottom w:val="0"/>
          <w:divBdr>
            <w:top w:val="none" w:sz="0" w:space="0" w:color="auto"/>
            <w:left w:val="none" w:sz="0" w:space="0" w:color="auto"/>
            <w:bottom w:val="none" w:sz="0" w:space="0" w:color="auto"/>
            <w:right w:val="none" w:sz="0" w:space="0" w:color="auto"/>
          </w:divBdr>
        </w:div>
        <w:div w:id="1813211494">
          <w:marLeft w:val="480"/>
          <w:marRight w:val="0"/>
          <w:marTop w:val="0"/>
          <w:marBottom w:val="0"/>
          <w:divBdr>
            <w:top w:val="none" w:sz="0" w:space="0" w:color="auto"/>
            <w:left w:val="none" w:sz="0" w:space="0" w:color="auto"/>
            <w:bottom w:val="none" w:sz="0" w:space="0" w:color="auto"/>
            <w:right w:val="none" w:sz="0" w:space="0" w:color="auto"/>
          </w:divBdr>
        </w:div>
        <w:div w:id="606886890">
          <w:marLeft w:val="480"/>
          <w:marRight w:val="0"/>
          <w:marTop w:val="0"/>
          <w:marBottom w:val="0"/>
          <w:divBdr>
            <w:top w:val="none" w:sz="0" w:space="0" w:color="auto"/>
            <w:left w:val="none" w:sz="0" w:space="0" w:color="auto"/>
            <w:bottom w:val="none" w:sz="0" w:space="0" w:color="auto"/>
            <w:right w:val="none" w:sz="0" w:space="0" w:color="auto"/>
          </w:divBdr>
        </w:div>
        <w:div w:id="1522623781">
          <w:marLeft w:val="480"/>
          <w:marRight w:val="0"/>
          <w:marTop w:val="0"/>
          <w:marBottom w:val="0"/>
          <w:divBdr>
            <w:top w:val="none" w:sz="0" w:space="0" w:color="auto"/>
            <w:left w:val="none" w:sz="0" w:space="0" w:color="auto"/>
            <w:bottom w:val="none" w:sz="0" w:space="0" w:color="auto"/>
            <w:right w:val="none" w:sz="0" w:space="0" w:color="auto"/>
          </w:divBdr>
        </w:div>
        <w:div w:id="1788162052">
          <w:marLeft w:val="480"/>
          <w:marRight w:val="0"/>
          <w:marTop w:val="0"/>
          <w:marBottom w:val="0"/>
          <w:divBdr>
            <w:top w:val="none" w:sz="0" w:space="0" w:color="auto"/>
            <w:left w:val="none" w:sz="0" w:space="0" w:color="auto"/>
            <w:bottom w:val="none" w:sz="0" w:space="0" w:color="auto"/>
            <w:right w:val="none" w:sz="0" w:space="0" w:color="auto"/>
          </w:divBdr>
        </w:div>
        <w:div w:id="1553419899">
          <w:marLeft w:val="480"/>
          <w:marRight w:val="0"/>
          <w:marTop w:val="0"/>
          <w:marBottom w:val="0"/>
          <w:divBdr>
            <w:top w:val="none" w:sz="0" w:space="0" w:color="auto"/>
            <w:left w:val="none" w:sz="0" w:space="0" w:color="auto"/>
            <w:bottom w:val="none" w:sz="0" w:space="0" w:color="auto"/>
            <w:right w:val="none" w:sz="0" w:space="0" w:color="auto"/>
          </w:divBdr>
        </w:div>
        <w:div w:id="1700160961">
          <w:marLeft w:val="480"/>
          <w:marRight w:val="0"/>
          <w:marTop w:val="0"/>
          <w:marBottom w:val="0"/>
          <w:divBdr>
            <w:top w:val="none" w:sz="0" w:space="0" w:color="auto"/>
            <w:left w:val="none" w:sz="0" w:space="0" w:color="auto"/>
            <w:bottom w:val="none" w:sz="0" w:space="0" w:color="auto"/>
            <w:right w:val="none" w:sz="0" w:space="0" w:color="auto"/>
          </w:divBdr>
        </w:div>
        <w:div w:id="1848397298">
          <w:marLeft w:val="480"/>
          <w:marRight w:val="0"/>
          <w:marTop w:val="0"/>
          <w:marBottom w:val="0"/>
          <w:divBdr>
            <w:top w:val="none" w:sz="0" w:space="0" w:color="auto"/>
            <w:left w:val="none" w:sz="0" w:space="0" w:color="auto"/>
            <w:bottom w:val="none" w:sz="0" w:space="0" w:color="auto"/>
            <w:right w:val="none" w:sz="0" w:space="0" w:color="auto"/>
          </w:divBdr>
        </w:div>
        <w:div w:id="850413974">
          <w:marLeft w:val="480"/>
          <w:marRight w:val="0"/>
          <w:marTop w:val="0"/>
          <w:marBottom w:val="0"/>
          <w:divBdr>
            <w:top w:val="none" w:sz="0" w:space="0" w:color="auto"/>
            <w:left w:val="none" w:sz="0" w:space="0" w:color="auto"/>
            <w:bottom w:val="none" w:sz="0" w:space="0" w:color="auto"/>
            <w:right w:val="none" w:sz="0" w:space="0" w:color="auto"/>
          </w:divBdr>
        </w:div>
      </w:divsChild>
    </w:div>
    <w:div w:id="2084791014">
      <w:marLeft w:val="480"/>
      <w:marRight w:val="0"/>
      <w:marTop w:val="0"/>
      <w:marBottom w:val="0"/>
      <w:divBdr>
        <w:top w:val="none" w:sz="0" w:space="0" w:color="auto"/>
        <w:left w:val="none" w:sz="0" w:space="0" w:color="auto"/>
        <w:bottom w:val="none" w:sz="0" w:space="0" w:color="auto"/>
        <w:right w:val="none" w:sz="0" w:space="0" w:color="auto"/>
      </w:divBdr>
    </w:div>
    <w:div w:id="2085031265">
      <w:marLeft w:val="480"/>
      <w:marRight w:val="0"/>
      <w:marTop w:val="0"/>
      <w:marBottom w:val="0"/>
      <w:divBdr>
        <w:top w:val="none" w:sz="0" w:space="0" w:color="auto"/>
        <w:left w:val="none" w:sz="0" w:space="0" w:color="auto"/>
        <w:bottom w:val="none" w:sz="0" w:space="0" w:color="auto"/>
        <w:right w:val="none" w:sz="0" w:space="0" w:color="auto"/>
      </w:divBdr>
    </w:div>
    <w:div w:id="2085452264">
      <w:marLeft w:val="480"/>
      <w:marRight w:val="0"/>
      <w:marTop w:val="0"/>
      <w:marBottom w:val="0"/>
      <w:divBdr>
        <w:top w:val="none" w:sz="0" w:space="0" w:color="auto"/>
        <w:left w:val="none" w:sz="0" w:space="0" w:color="auto"/>
        <w:bottom w:val="none" w:sz="0" w:space="0" w:color="auto"/>
        <w:right w:val="none" w:sz="0" w:space="0" w:color="auto"/>
      </w:divBdr>
    </w:div>
    <w:div w:id="2085642863">
      <w:marLeft w:val="480"/>
      <w:marRight w:val="0"/>
      <w:marTop w:val="0"/>
      <w:marBottom w:val="0"/>
      <w:divBdr>
        <w:top w:val="none" w:sz="0" w:space="0" w:color="auto"/>
        <w:left w:val="none" w:sz="0" w:space="0" w:color="auto"/>
        <w:bottom w:val="none" w:sz="0" w:space="0" w:color="auto"/>
        <w:right w:val="none" w:sz="0" w:space="0" w:color="auto"/>
      </w:divBdr>
    </w:div>
    <w:div w:id="2085836545">
      <w:bodyDiv w:val="1"/>
      <w:marLeft w:val="0"/>
      <w:marRight w:val="0"/>
      <w:marTop w:val="0"/>
      <w:marBottom w:val="0"/>
      <w:divBdr>
        <w:top w:val="none" w:sz="0" w:space="0" w:color="auto"/>
        <w:left w:val="none" w:sz="0" w:space="0" w:color="auto"/>
        <w:bottom w:val="none" w:sz="0" w:space="0" w:color="auto"/>
        <w:right w:val="none" w:sz="0" w:space="0" w:color="auto"/>
      </w:divBdr>
    </w:div>
    <w:div w:id="2085906347">
      <w:bodyDiv w:val="1"/>
      <w:marLeft w:val="0"/>
      <w:marRight w:val="0"/>
      <w:marTop w:val="0"/>
      <w:marBottom w:val="0"/>
      <w:divBdr>
        <w:top w:val="none" w:sz="0" w:space="0" w:color="auto"/>
        <w:left w:val="none" w:sz="0" w:space="0" w:color="auto"/>
        <w:bottom w:val="none" w:sz="0" w:space="0" w:color="auto"/>
        <w:right w:val="none" w:sz="0" w:space="0" w:color="auto"/>
      </w:divBdr>
    </w:div>
    <w:div w:id="2086101813">
      <w:marLeft w:val="480"/>
      <w:marRight w:val="0"/>
      <w:marTop w:val="0"/>
      <w:marBottom w:val="0"/>
      <w:divBdr>
        <w:top w:val="none" w:sz="0" w:space="0" w:color="auto"/>
        <w:left w:val="none" w:sz="0" w:space="0" w:color="auto"/>
        <w:bottom w:val="none" w:sz="0" w:space="0" w:color="auto"/>
        <w:right w:val="none" w:sz="0" w:space="0" w:color="auto"/>
      </w:divBdr>
    </w:div>
    <w:div w:id="2086491215">
      <w:marLeft w:val="480"/>
      <w:marRight w:val="0"/>
      <w:marTop w:val="0"/>
      <w:marBottom w:val="0"/>
      <w:divBdr>
        <w:top w:val="none" w:sz="0" w:space="0" w:color="auto"/>
        <w:left w:val="none" w:sz="0" w:space="0" w:color="auto"/>
        <w:bottom w:val="none" w:sz="0" w:space="0" w:color="auto"/>
        <w:right w:val="none" w:sz="0" w:space="0" w:color="auto"/>
      </w:divBdr>
    </w:div>
    <w:div w:id="2086800569">
      <w:marLeft w:val="480"/>
      <w:marRight w:val="0"/>
      <w:marTop w:val="0"/>
      <w:marBottom w:val="0"/>
      <w:divBdr>
        <w:top w:val="none" w:sz="0" w:space="0" w:color="auto"/>
        <w:left w:val="none" w:sz="0" w:space="0" w:color="auto"/>
        <w:bottom w:val="none" w:sz="0" w:space="0" w:color="auto"/>
        <w:right w:val="none" w:sz="0" w:space="0" w:color="auto"/>
      </w:divBdr>
    </w:div>
    <w:div w:id="2086802901">
      <w:marLeft w:val="480"/>
      <w:marRight w:val="0"/>
      <w:marTop w:val="0"/>
      <w:marBottom w:val="0"/>
      <w:divBdr>
        <w:top w:val="none" w:sz="0" w:space="0" w:color="auto"/>
        <w:left w:val="none" w:sz="0" w:space="0" w:color="auto"/>
        <w:bottom w:val="none" w:sz="0" w:space="0" w:color="auto"/>
        <w:right w:val="none" w:sz="0" w:space="0" w:color="auto"/>
      </w:divBdr>
    </w:div>
    <w:div w:id="2087024921">
      <w:bodyDiv w:val="1"/>
      <w:marLeft w:val="0"/>
      <w:marRight w:val="0"/>
      <w:marTop w:val="0"/>
      <w:marBottom w:val="0"/>
      <w:divBdr>
        <w:top w:val="none" w:sz="0" w:space="0" w:color="auto"/>
        <w:left w:val="none" w:sz="0" w:space="0" w:color="auto"/>
        <w:bottom w:val="none" w:sz="0" w:space="0" w:color="auto"/>
        <w:right w:val="none" w:sz="0" w:space="0" w:color="auto"/>
      </w:divBdr>
    </w:div>
    <w:div w:id="2087069573">
      <w:bodyDiv w:val="1"/>
      <w:marLeft w:val="0"/>
      <w:marRight w:val="0"/>
      <w:marTop w:val="0"/>
      <w:marBottom w:val="0"/>
      <w:divBdr>
        <w:top w:val="none" w:sz="0" w:space="0" w:color="auto"/>
        <w:left w:val="none" w:sz="0" w:space="0" w:color="auto"/>
        <w:bottom w:val="none" w:sz="0" w:space="0" w:color="auto"/>
        <w:right w:val="none" w:sz="0" w:space="0" w:color="auto"/>
      </w:divBdr>
    </w:div>
    <w:div w:id="2087452853">
      <w:marLeft w:val="480"/>
      <w:marRight w:val="0"/>
      <w:marTop w:val="0"/>
      <w:marBottom w:val="0"/>
      <w:divBdr>
        <w:top w:val="none" w:sz="0" w:space="0" w:color="auto"/>
        <w:left w:val="none" w:sz="0" w:space="0" w:color="auto"/>
        <w:bottom w:val="none" w:sz="0" w:space="0" w:color="auto"/>
        <w:right w:val="none" w:sz="0" w:space="0" w:color="auto"/>
      </w:divBdr>
    </w:div>
    <w:div w:id="2087723015">
      <w:marLeft w:val="480"/>
      <w:marRight w:val="0"/>
      <w:marTop w:val="0"/>
      <w:marBottom w:val="0"/>
      <w:divBdr>
        <w:top w:val="none" w:sz="0" w:space="0" w:color="auto"/>
        <w:left w:val="none" w:sz="0" w:space="0" w:color="auto"/>
        <w:bottom w:val="none" w:sz="0" w:space="0" w:color="auto"/>
        <w:right w:val="none" w:sz="0" w:space="0" w:color="auto"/>
      </w:divBdr>
    </w:div>
    <w:div w:id="2088651375">
      <w:bodyDiv w:val="1"/>
      <w:marLeft w:val="0"/>
      <w:marRight w:val="0"/>
      <w:marTop w:val="0"/>
      <w:marBottom w:val="0"/>
      <w:divBdr>
        <w:top w:val="none" w:sz="0" w:space="0" w:color="auto"/>
        <w:left w:val="none" w:sz="0" w:space="0" w:color="auto"/>
        <w:bottom w:val="none" w:sz="0" w:space="0" w:color="auto"/>
        <w:right w:val="none" w:sz="0" w:space="0" w:color="auto"/>
      </w:divBdr>
    </w:div>
    <w:div w:id="2090341909">
      <w:marLeft w:val="480"/>
      <w:marRight w:val="0"/>
      <w:marTop w:val="0"/>
      <w:marBottom w:val="0"/>
      <w:divBdr>
        <w:top w:val="none" w:sz="0" w:space="0" w:color="auto"/>
        <w:left w:val="none" w:sz="0" w:space="0" w:color="auto"/>
        <w:bottom w:val="none" w:sz="0" w:space="0" w:color="auto"/>
        <w:right w:val="none" w:sz="0" w:space="0" w:color="auto"/>
      </w:divBdr>
    </w:div>
    <w:div w:id="2090534700">
      <w:bodyDiv w:val="1"/>
      <w:marLeft w:val="0"/>
      <w:marRight w:val="0"/>
      <w:marTop w:val="0"/>
      <w:marBottom w:val="0"/>
      <w:divBdr>
        <w:top w:val="none" w:sz="0" w:space="0" w:color="auto"/>
        <w:left w:val="none" w:sz="0" w:space="0" w:color="auto"/>
        <w:bottom w:val="none" w:sz="0" w:space="0" w:color="auto"/>
        <w:right w:val="none" w:sz="0" w:space="0" w:color="auto"/>
      </w:divBdr>
    </w:div>
    <w:div w:id="2091006365">
      <w:marLeft w:val="480"/>
      <w:marRight w:val="0"/>
      <w:marTop w:val="0"/>
      <w:marBottom w:val="0"/>
      <w:divBdr>
        <w:top w:val="none" w:sz="0" w:space="0" w:color="auto"/>
        <w:left w:val="none" w:sz="0" w:space="0" w:color="auto"/>
        <w:bottom w:val="none" w:sz="0" w:space="0" w:color="auto"/>
        <w:right w:val="none" w:sz="0" w:space="0" w:color="auto"/>
      </w:divBdr>
    </w:div>
    <w:div w:id="2092121973">
      <w:bodyDiv w:val="1"/>
      <w:marLeft w:val="0"/>
      <w:marRight w:val="0"/>
      <w:marTop w:val="0"/>
      <w:marBottom w:val="0"/>
      <w:divBdr>
        <w:top w:val="none" w:sz="0" w:space="0" w:color="auto"/>
        <w:left w:val="none" w:sz="0" w:space="0" w:color="auto"/>
        <w:bottom w:val="none" w:sz="0" w:space="0" w:color="auto"/>
        <w:right w:val="none" w:sz="0" w:space="0" w:color="auto"/>
      </w:divBdr>
    </w:div>
    <w:div w:id="2093355287">
      <w:marLeft w:val="480"/>
      <w:marRight w:val="0"/>
      <w:marTop w:val="0"/>
      <w:marBottom w:val="0"/>
      <w:divBdr>
        <w:top w:val="none" w:sz="0" w:space="0" w:color="auto"/>
        <w:left w:val="none" w:sz="0" w:space="0" w:color="auto"/>
        <w:bottom w:val="none" w:sz="0" w:space="0" w:color="auto"/>
        <w:right w:val="none" w:sz="0" w:space="0" w:color="auto"/>
      </w:divBdr>
    </w:div>
    <w:div w:id="2093425469">
      <w:marLeft w:val="480"/>
      <w:marRight w:val="0"/>
      <w:marTop w:val="0"/>
      <w:marBottom w:val="0"/>
      <w:divBdr>
        <w:top w:val="none" w:sz="0" w:space="0" w:color="auto"/>
        <w:left w:val="none" w:sz="0" w:space="0" w:color="auto"/>
        <w:bottom w:val="none" w:sz="0" w:space="0" w:color="auto"/>
        <w:right w:val="none" w:sz="0" w:space="0" w:color="auto"/>
      </w:divBdr>
    </w:div>
    <w:div w:id="2093888995">
      <w:marLeft w:val="480"/>
      <w:marRight w:val="0"/>
      <w:marTop w:val="0"/>
      <w:marBottom w:val="0"/>
      <w:divBdr>
        <w:top w:val="none" w:sz="0" w:space="0" w:color="auto"/>
        <w:left w:val="none" w:sz="0" w:space="0" w:color="auto"/>
        <w:bottom w:val="none" w:sz="0" w:space="0" w:color="auto"/>
        <w:right w:val="none" w:sz="0" w:space="0" w:color="auto"/>
      </w:divBdr>
    </w:div>
    <w:div w:id="2093971174">
      <w:bodyDiv w:val="1"/>
      <w:marLeft w:val="0"/>
      <w:marRight w:val="0"/>
      <w:marTop w:val="0"/>
      <w:marBottom w:val="0"/>
      <w:divBdr>
        <w:top w:val="none" w:sz="0" w:space="0" w:color="auto"/>
        <w:left w:val="none" w:sz="0" w:space="0" w:color="auto"/>
        <w:bottom w:val="none" w:sz="0" w:space="0" w:color="auto"/>
        <w:right w:val="none" w:sz="0" w:space="0" w:color="auto"/>
      </w:divBdr>
    </w:div>
    <w:div w:id="2094542792">
      <w:marLeft w:val="480"/>
      <w:marRight w:val="0"/>
      <w:marTop w:val="0"/>
      <w:marBottom w:val="0"/>
      <w:divBdr>
        <w:top w:val="none" w:sz="0" w:space="0" w:color="auto"/>
        <w:left w:val="none" w:sz="0" w:space="0" w:color="auto"/>
        <w:bottom w:val="none" w:sz="0" w:space="0" w:color="auto"/>
        <w:right w:val="none" w:sz="0" w:space="0" w:color="auto"/>
      </w:divBdr>
    </w:div>
    <w:div w:id="2095274807">
      <w:bodyDiv w:val="1"/>
      <w:marLeft w:val="0"/>
      <w:marRight w:val="0"/>
      <w:marTop w:val="0"/>
      <w:marBottom w:val="0"/>
      <w:divBdr>
        <w:top w:val="none" w:sz="0" w:space="0" w:color="auto"/>
        <w:left w:val="none" w:sz="0" w:space="0" w:color="auto"/>
        <w:bottom w:val="none" w:sz="0" w:space="0" w:color="auto"/>
        <w:right w:val="none" w:sz="0" w:space="0" w:color="auto"/>
      </w:divBdr>
      <w:divsChild>
        <w:div w:id="16349691">
          <w:marLeft w:val="480"/>
          <w:marRight w:val="0"/>
          <w:marTop w:val="0"/>
          <w:marBottom w:val="0"/>
          <w:divBdr>
            <w:top w:val="none" w:sz="0" w:space="0" w:color="auto"/>
            <w:left w:val="none" w:sz="0" w:space="0" w:color="auto"/>
            <w:bottom w:val="none" w:sz="0" w:space="0" w:color="auto"/>
            <w:right w:val="none" w:sz="0" w:space="0" w:color="auto"/>
          </w:divBdr>
        </w:div>
        <w:div w:id="2037726592">
          <w:marLeft w:val="480"/>
          <w:marRight w:val="0"/>
          <w:marTop w:val="0"/>
          <w:marBottom w:val="0"/>
          <w:divBdr>
            <w:top w:val="none" w:sz="0" w:space="0" w:color="auto"/>
            <w:left w:val="none" w:sz="0" w:space="0" w:color="auto"/>
            <w:bottom w:val="none" w:sz="0" w:space="0" w:color="auto"/>
            <w:right w:val="none" w:sz="0" w:space="0" w:color="auto"/>
          </w:divBdr>
        </w:div>
        <w:div w:id="1045986690">
          <w:marLeft w:val="480"/>
          <w:marRight w:val="0"/>
          <w:marTop w:val="0"/>
          <w:marBottom w:val="0"/>
          <w:divBdr>
            <w:top w:val="none" w:sz="0" w:space="0" w:color="auto"/>
            <w:left w:val="none" w:sz="0" w:space="0" w:color="auto"/>
            <w:bottom w:val="none" w:sz="0" w:space="0" w:color="auto"/>
            <w:right w:val="none" w:sz="0" w:space="0" w:color="auto"/>
          </w:divBdr>
        </w:div>
        <w:div w:id="1062363184">
          <w:marLeft w:val="480"/>
          <w:marRight w:val="0"/>
          <w:marTop w:val="0"/>
          <w:marBottom w:val="0"/>
          <w:divBdr>
            <w:top w:val="none" w:sz="0" w:space="0" w:color="auto"/>
            <w:left w:val="none" w:sz="0" w:space="0" w:color="auto"/>
            <w:bottom w:val="none" w:sz="0" w:space="0" w:color="auto"/>
            <w:right w:val="none" w:sz="0" w:space="0" w:color="auto"/>
          </w:divBdr>
        </w:div>
        <w:div w:id="1196506921">
          <w:marLeft w:val="480"/>
          <w:marRight w:val="0"/>
          <w:marTop w:val="0"/>
          <w:marBottom w:val="0"/>
          <w:divBdr>
            <w:top w:val="none" w:sz="0" w:space="0" w:color="auto"/>
            <w:left w:val="none" w:sz="0" w:space="0" w:color="auto"/>
            <w:bottom w:val="none" w:sz="0" w:space="0" w:color="auto"/>
            <w:right w:val="none" w:sz="0" w:space="0" w:color="auto"/>
          </w:divBdr>
        </w:div>
        <w:div w:id="1804151771">
          <w:marLeft w:val="480"/>
          <w:marRight w:val="0"/>
          <w:marTop w:val="0"/>
          <w:marBottom w:val="0"/>
          <w:divBdr>
            <w:top w:val="none" w:sz="0" w:space="0" w:color="auto"/>
            <w:left w:val="none" w:sz="0" w:space="0" w:color="auto"/>
            <w:bottom w:val="none" w:sz="0" w:space="0" w:color="auto"/>
            <w:right w:val="none" w:sz="0" w:space="0" w:color="auto"/>
          </w:divBdr>
        </w:div>
        <w:div w:id="164133907">
          <w:marLeft w:val="480"/>
          <w:marRight w:val="0"/>
          <w:marTop w:val="0"/>
          <w:marBottom w:val="0"/>
          <w:divBdr>
            <w:top w:val="none" w:sz="0" w:space="0" w:color="auto"/>
            <w:left w:val="none" w:sz="0" w:space="0" w:color="auto"/>
            <w:bottom w:val="none" w:sz="0" w:space="0" w:color="auto"/>
            <w:right w:val="none" w:sz="0" w:space="0" w:color="auto"/>
          </w:divBdr>
        </w:div>
      </w:divsChild>
    </w:div>
    <w:div w:id="2095394172">
      <w:bodyDiv w:val="1"/>
      <w:marLeft w:val="0"/>
      <w:marRight w:val="0"/>
      <w:marTop w:val="0"/>
      <w:marBottom w:val="0"/>
      <w:divBdr>
        <w:top w:val="none" w:sz="0" w:space="0" w:color="auto"/>
        <w:left w:val="none" w:sz="0" w:space="0" w:color="auto"/>
        <w:bottom w:val="none" w:sz="0" w:space="0" w:color="auto"/>
        <w:right w:val="none" w:sz="0" w:space="0" w:color="auto"/>
      </w:divBdr>
    </w:div>
    <w:div w:id="2096318410">
      <w:marLeft w:val="480"/>
      <w:marRight w:val="0"/>
      <w:marTop w:val="0"/>
      <w:marBottom w:val="0"/>
      <w:divBdr>
        <w:top w:val="none" w:sz="0" w:space="0" w:color="auto"/>
        <w:left w:val="none" w:sz="0" w:space="0" w:color="auto"/>
        <w:bottom w:val="none" w:sz="0" w:space="0" w:color="auto"/>
        <w:right w:val="none" w:sz="0" w:space="0" w:color="auto"/>
      </w:divBdr>
    </w:div>
    <w:div w:id="2096710386">
      <w:marLeft w:val="480"/>
      <w:marRight w:val="0"/>
      <w:marTop w:val="0"/>
      <w:marBottom w:val="0"/>
      <w:divBdr>
        <w:top w:val="none" w:sz="0" w:space="0" w:color="auto"/>
        <w:left w:val="none" w:sz="0" w:space="0" w:color="auto"/>
        <w:bottom w:val="none" w:sz="0" w:space="0" w:color="auto"/>
        <w:right w:val="none" w:sz="0" w:space="0" w:color="auto"/>
      </w:divBdr>
    </w:div>
    <w:div w:id="2097745783">
      <w:bodyDiv w:val="1"/>
      <w:marLeft w:val="0"/>
      <w:marRight w:val="0"/>
      <w:marTop w:val="0"/>
      <w:marBottom w:val="0"/>
      <w:divBdr>
        <w:top w:val="none" w:sz="0" w:space="0" w:color="auto"/>
        <w:left w:val="none" w:sz="0" w:space="0" w:color="auto"/>
        <w:bottom w:val="none" w:sz="0" w:space="0" w:color="auto"/>
        <w:right w:val="none" w:sz="0" w:space="0" w:color="auto"/>
      </w:divBdr>
    </w:div>
    <w:div w:id="2098011694">
      <w:marLeft w:val="480"/>
      <w:marRight w:val="0"/>
      <w:marTop w:val="0"/>
      <w:marBottom w:val="0"/>
      <w:divBdr>
        <w:top w:val="none" w:sz="0" w:space="0" w:color="auto"/>
        <w:left w:val="none" w:sz="0" w:space="0" w:color="auto"/>
        <w:bottom w:val="none" w:sz="0" w:space="0" w:color="auto"/>
        <w:right w:val="none" w:sz="0" w:space="0" w:color="auto"/>
      </w:divBdr>
    </w:div>
    <w:div w:id="2098599540">
      <w:bodyDiv w:val="1"/>
      <w:marLeft w:val="0"/>
      <w:marRight w:val="0"/>
      <w:marTop w:val="0"/>
      <w:marBottom w:val="0"/>
      <w:divBdr>
        <w:top w:val="none" w:sz="0" w:space="0" w:color="auto"/>
        <w:left w:val="none" w:sz="0" w:space="0" w:color="auto"/>
        <w:bottom w:val="none" w:sz="0" w:space="0" w:color="auto"/>
        <w:right w:val="none" w:sz="0" w:space="0" w:color="auto"/>
      </w:divBdr>
    </w:div>
    <w:div w:id="2099057608">
      <w:bodyDiv w:val="1"/>
      <w:marLeft w:val="0"/>
      <w:marRight w:val="0"/>
      <w:marTop w:val="0"/>
      <w:marBottom w:val="0"/>
      <w:divBdr>
        <w:top w:val="none" w:sz="0" w:space="0" w:color="auto"/>
        <w:left w:val="none" w:sz="0" w:space="0" w:color="auto"/>
        <w:bottom w:val="none" w:sz="0" w:space="0" w:color="auto"/>
        <w:right w:val="none" w:sz="0" w:space="0" w:color="auto"/>
      </w:divBdr>
    </w:div>
    <w:div w:id="2099205643">
      <w:bodyDiv w:val="1"/>
      <w:marLeft w:val="0"/>
      <w:marRight w:val="0"/>
      <w:marTop w:val="0"/>
      <w:marBottom w:val="0"/>
      <w:divBdr>
        <w:top w:val="none" w:sz="0" w:space="0" w:color="auto"/>
        <w:left w:val="none" w:sz="0" w:space="0" w:color="auto"/>
        <w:bottom w:val="none" w:sz="0" w:space="0" w:color="auto"/>
        <w:right w:val="none" w:sz="0" w:space="0" w:color="auto"/>
      </w:divBdr>
    </w:div>
    <w:div w:id="2099397941">
      <w:marLeft w:val="480"/>
      <w:marRight w:val="0"/>
      <w:marTop w:val="0"/>
      <w:marBottom w:val="0"/>
      <w:divBdr>
        <w:top w:val="none" w:sz="0" w:space="0" w:color="auto"/>
        <w:left w:val="none" w:sz="0" w:space="0" w:color="auto"/>
        <w:bottom w:val="none" w:sz="0" w:space="0" w:color="auto"/>
        <w:right w:val="none" w:sz="0" w:space="0" w:color="auto"/>
      </w:divBdr>
    </w:div>
    <w:div w:id="2099472728">
      <w:marLeft w:val="480"/>
      <w:marRight w:val="0"/>
      <w:marTop w:val="0"/>
      <w:marBottom w:val="0"/>
      <w:divBdr>
        <w:top w:val="none" w:sz="0" w:space="0" w:color="auto"/>
        <w:left w:val="none" w:sz="0" w:space="0" w:color="auto"/>
        <w:bottom w:val="none" w:sz="0" w:space="0" w:color="auto"/>
        <w:right w:val="none" w:sz="0" w:space="0" w:color="auto"/>
      </w:divBdr>
    </w:div>
    <w:div w:id="2099863604">
      <w:marLeft w:val="480"/>
      <w:marRight w:val="0"/>
      <w:marTop w:val="0"/>
      <w:marBottom w:val="0"/>
      <w:divBdr>
        <w:top w:val="none" w:sz="0" w:space="0" w:color="auto"/>
        <w:left w:val="none" w:sz="0" w:space="0" w:color="auto"/>
        <w:bottom w:val="none" w:sz="0" w:space="0" w:color="auto"/>
        <w:right w:val="none" w:sz="0" w:space="0" w:color="auto"/>
      </w:divBdr>
    </w:div>
    <w:div w:id="2099977366">
      <w:marLeft w:val="480"/>
      <w:marRight w:val="0"/>
      <w:marTop w:val="0"/>
      <w:marBottom w:val="0"/>
      <w:divBdr>
        <w:top w:val="none" w:sz="0" w:space="0" w:color="auto"/>
        <w:left w:val="none" w:sz="0" w:space="0" w:color="auto"/>
        <w:bottom w:val="none" w:sz="0" w:space="0" w:color="auto"/>
        <w:right w:val="none" w:sz="0" w:space="0" w:color="auto"/>
      </w:divBdr>
    </w:div>
    <w:div w:id="2100518675">
      <w:marLeft w:val="480"/>
      <w:marRight w:val="0"/>
      <w:marTop w:val="0"/>
      <w:marBottom w:val="0"/>
      <w:divBdr>
        <w:top w:val="none" w:sz="0" w:space="0" w:color="auto"/>
        <w:left w:val="none" w:sz="0" w:space="0" w:color="auto"/>
        <w:bottom w:val="none" w:sz="0" w:space="0" w:color="auto"/>
        <w:right w:val="none" w:sz="0" w:space="0" w:color="auto"/>
      </w:divBdr>
    </w:div>
    <w:div w:id="2100590347">
      <w:marLeft w:val="480"/>
      <w:marRight w:val="0"/>
      <w:marTop w:val="0"/>
      <w:marBottom w:val="0"/>
      <w:divBdr>
        <w:top w:val="none" w:sz="0" w:space="0" w:color="auto"/>
        <w:left w:val="none" w:sz="0" w:space="0" w:color="auto"/>
        <w:bottom w:val="none" w:sz="0" w:space="0" w:color="auto"/>
        <w:right w:val="none" w:sz="0" w:space="0" w:color="auto"/>
      </w:divBdr>
    </w:div>
    <w:div w:id="2101682881">
      <w:marLeft w:val="480"/>
      <w:marRight w:val="0"/>
      <w:marTop w:val="0"/>
      <w:marBottom w:val="0"/>
      <w:divBdr>
        <w:top w:val="none" w:sz="0" w:space="0" w:color="auto"/>
        <w:left w:val="none" w:sz="0" w:space="0" w:color="auto"/>
        <w:bottom w:val="none" w:sz="0" w:space="0" w:color="auto"/>
        <w:right w:val="none" w:sz="0" w:space="0" w:color="auto"/>
      </w:divBdr>
    </w:div>
    <w:div w:id="2102094493">
      <w:marLeft w:val="480"/>
      <w:marRight w:val="0"/>
      <w:marTop w:val="0"/>
      <w:marBottom w:val="0"/>
      <w:divBdr>
        <w:top w:val="none" w:sz="0" w:space="0" w:color="auto"/>
        <w:left w:val="none" w:sz="0" w:space="0" w:color="auto"/>
        <w:bottom w:val="none" w:sz="0" w:space="0" w:color="auto"/>
        <w:right w:val="none" w:sz="0" w:space="0" w:color="auto"/>
      </w:divBdr>
    </w:div>
    <w:div w:id="2105033001">
      <w:marLeft w:val="480"/>
      <w:marRight w:val="0"/>
      <w:marTop w:val="0"/>
      <w:marBottom w:val="0"/>
      <w:divBdr>
        <w:top w:val="none" w:sz="0" w:space="0" w:color="auto"/>
        <w:left w:val="none" w:sz="0" w:space="0" w:color="auto"/>
        <w:bottom w:val="none" w:sz="0" w:space="0" w:color="auto"/>
        <w:right w:val="none" w:sz="0" w:space="0" w:color="auto"/>
      </w:divBdr>
    </w:div>
    <w:div w:id="2105415809">
      <w:bodyDiv w:val="1"/>
      <w:marLeft w:val="0"/>
      <w:marRight w:val="0"/>
      <w:marTop w:val="0"/>
      <w:marBottom w:val="0"/>
      <w:divBdr>
        <w:top w:val="none" w:sz="0" w:space="0" w:color="auto"/>
        <w:left w:val="none" w:sz="0" w:space="0" w:color="auto"/>
        <w:bottom w:val="none" w:sz="0" w:space="0" w:color="auto"/>
        <w:right w:val="none" w:sz="0" w:space="0" w:color="auto"/>
      </w:divBdr>
    </w:div>
    <w:div w:id="2105488049">
      <w:bodyDiv w:val="1"/>
      <w:marLeft w:val="0"/>
      <w:marRight w:val="0"/>
      <w:marTop w:val="0"/>
      <w:marBottom w:val="0"/>
      <w:divBdr>
        <w:top w:val="none" w:sz="0" w:space="0" w:color="auto"/>
        <w:left w:val="none" w:sz="0" w:space="0" w:color="auto"/>
        <w:bottom w:val="none" w:sz="0" w:space="0" w:color="auto"/>
        <w:right w:val="none" w:sz="0" w:space="0" w:color="auto"/>
      </w:divBdr>
    </w:div>
    <w:div w:id="2105567077">
      <w:marLeft w:val="480"/>
      <w:marRight w:val="0"/>
      <w:marTop w:val="0"/>
      <w:marBottom w:val="0"/>
      <w:divBdr>
        <w:top w:val="none" w:sz="0" w:space="0" w:color="auto"/>
        <w:left w:val="none" w:sz="0" w:space="0" w:color="auto"/>
        <w:bottom w:val="none" w:sz="0" w:space="0" w:color="auto"/>
        <w:right w:val="none" w:sz="0" w:space="0" w:color="auto"/>
      </w:divBdr>
    </w:div>
    <w:div w:id="2106806394">
      <w:marLeft w:val="480"/>
      <w:marRight w:val="0"/>
      <w:marTop w:val="0"/>
      <w:marBottom w:val="0"/>
      <w:divBdr>
        <w:top w:val="none" w:sz="0" w:space="0" w:color="auto"/>
        <w:left w:val="none" w:sz="0" w:space="0" w:color="auto"/>
        <w:bottom w:val="none" w:sz="0" w:space="0" w:color="auto"/>
        <w:right w:val="none" w:sz="0" w:space="0" w:color="auto"/>
      </w:divBdr>
    </w:div>
    <w:div w:id="2107380837">
      <w:marLeft w:val="480"/>
      <w:marRight w:val="0"/>
      <w:marTop w:val="0"/>
      <w:marBottom w:val="0"/>
      <w:divBdr>
        <w:top w:val="none" w:sz="0" w:space="0" w:color="auto"/>
        <w:left w:val="none" w:sz="0" w:space="0" w:color="auto"/>
        <w:bottom w:val="none" w:sz="0" w:space="0" w:color="auto"/>
        <w:right w:val="none" w:sz="0" w:space="0" w:color="auto"/>
      </w:divBdr>
    </w:div>
    <w:div w:id="2107531283">
      <w:marLeft w:val="480"/>
      <w:marRight w:val="0"/>
      <w:marTop w:val="0"/>
      <w:marBottom w:val="0"/>
      <w:divBdr>
        <w:top w:val="none" w:sz="0" w:space="0" w:color="auto"/>
        <w:left w:val="none" w:sz="0" w:space="0" w:color="auto"/>
        <w:bottom w:val="none" w:sz="0" w:space="0" w:color="auto"/>
        <w:right w:val="none" w:sz="0" w:space="0" w:color="auto"/>
      </w:divBdr>
    </w:div>
    <w:div w:id="2107841583">
      <w:bodyDiv w:val="1"/>
      <w:marLeft w:val="0"/>
      <w:marRight w:val="0"/>
      <w:marTop w:val="0"/>
      <w:marBottom w:val="0"/>
      <w:divBdr>
        <w:top w:val="none" w:sz="0" w:space="0" w:color="auto"/>
        <w:left w:val="none" w:sz="0" w:space="0" w:color="auto"/>
        <w:bottom w:val="none" w:sz="0" w:space="0" w:color="auto"/>
        <w:right w:val="none" w:sz="0" w:space="0" w:color="auto"/>
      </w:divBdr>
    </w:div>
    <w:div w:id="2108426583">
      <w:marLeft w:val="480"/>
      <w:marRight w:val="0"/>
      <w:marTop w:val="0"/>
      <w:marBottom w:val="0"/>
      <w:divBdr>
        <w:top w:val="none" w:sz="0" w:space="0" w:color="auto"/>
        <w:left w:val="none" w:sz="0" w:space="0" w:color="auto"/>
        <w:bottom w:val="none" w:sz="0" w:space="0" w:color="auto"/>
        <w:right w:val="none" w:sz="0" w:space="0" w:color="auto"/>
      </w:divBdr>
    </w:div>
    <w:div w:id="2108429021">
      <w:bodyDiv w:val="1"/>
      <w:marLeft w:val="0"/>
      <w:marRight w:val="0"/>
      <w:marTop w:val="0"/>
      <w:marBottom w:val="0"/>
      <w:divBdr>
        <w:top w:val="none" w:sz="0" w:space="0" w:color="auto"/>
        <w:left w:val="none" w:sz="0" w:space="0" w:color="auto"/>
        <w:bottom w:val="none" w:sz="0" w:space="0" w:color="auto"/>
        <w:right w:val="none" w:sz="0" w:space="0" w:color="auto"/>
      </w:divBdr>
    </w:div>
    <w:div w:id="2110465371">
      <w:marLeft w:val="480"/>
      <w:marRight w:val="0"/>
      <w:marTop w:val="0"/>
      <w:marBottom w:val="0"/>
      <w:divBdr>
        <w:top w:val="none" w:sz="0" w:space="0" w:color="auto"/>
        <w:left w:val="none" w:sz="0" w:space="0" w:color="auto"/>
        <w:bottom w:val="none" w:sz="0" w:space="0" w:color="auto"/>
        <w:right w:val="none" w:sz="0" w:space="0" w:color="auto"/>
      </w:divBdr>
    </w:div>
    <w:div w:id="2110540477">
      <w:marLeft w:val="480"/>
      <w:marRight w:val="0"/>
      <w:marTop w:val="0"/>
      <w:marBottom w:val="0"/>
      <w:divBdr>
        <w:top w:val="none" w:sz="0" w:space="0" w:color="auto"/>
        <w:left w:val="none" w:sz="0" w:space="0" w:color="auto"/>
        <w:bottom w:val="none" w:sz="0" w:space="0" w:color="auto"/>
        <w:right w:val="none" w:sz="0" w:space="0" w:color="auto"/>
      </w:divBdr>
    </w:div>
    <w:div w:id="2110881126">
      <w:marLeft w:val="480"/>
      <w:marRight w:val="0"/>
      <w:marTop w:val="0"/>
      <w:marBottom w:val="0"/>
      <w:divBdr>
        <w:top w:val="none" w:sz="0" w:space="0" w:color="auto"/>
        <w:left w:val="none" w:sz="0" w:space="0" w:color="auto"/>
        <w:bottom w:val="none" w:sz="0" w:space="0" w:color="auto"/>
        <w:right w:val="none" w:sz="0" w:space="0" w:color="auto"/>
      </w:divBdr>
    </w:div>
    <w:div w:id="2111119367">
      <w:marLeft w:val="480"/>
      <w:marRight w:val="0"/>
      <w:marTop w:val="0"/>
      <w:marBottom w:val="0"/>
      <w:divBdr>
        <w:top w:val="none" w:sz="0" w:space="0" w:color="auto"/>
        <w:left w:val="none" w:sz="0" w:space="0" w:color="auto"/>
        <w:bottom w:val="none" w:sz="0" w:space="0" w:color="auto"/>
        <w:right w:val="none" w:sz="0" w:space="0" w:color="auto"/>
      </w:divBdr>
    </w:div>
    <w:div w:id="2111124951">
      <w:bodyDiv w:val="1"/>
      <w:marLeft w:val="0"/>
      <w:marRight w:val="0"/>
      <w:marTop w:val="0"/>
      <w:marBottom w:val="0"/>
      <w:divBdr>
        <w:top w:val="none" w:sz="0" w:space="0" w:color="auto"/>
        <w:left w:val="none" w:sz="0" w:space="0" w:color="auto"/>
        <w:bottom w:val="none" w:sz="0" w:space="0" w:color="auto"/>
        <w:right w:val="none" w:sz="0" w:space="0" w:color="auto"/>
      </w:divBdr>
    </w:div>
    <w:div w:id="2112241267">
      <w:bodyDiv w:val="1"/>
      <w:marLeft w:val="0"/>
      <w:marRight w:val="0"/>
      <w:marTop w:val="0"/>
      <w:marBottom w:val="0"/>
      <w:divBdr>
        <w:top w:val="none" w:sz="0" w:space="0" w:color="auto"/>
        <w:left w:val="none" w:sz="0" w:space="0" w:color="auto"/>
        <w:bottom w:val="none" w:sz="0" w:space="0" w:color="auto"/>
        <w:right w:val="none" w:sz="0" w:space="0" w:color="auto"/>
      </w:divBdr>
    </w:div>
    <w:div w:id="2112847457">
      <w:marLeft w:val="480"/>
      <w:marRight w:val="0"/>
      <w:marTop w:val="0"/>
      <w:marBottom w:val="0"/>
      <w:divBdr>
        <w:top w:val="none" w:sz="0" w:space="0" w:color="auto"/>
        <w:left w:val="none" w:sz="0" w:space="0" w:color="auto"/>
        <w:bottom w:val="none" w:sz="0" w:space="0" w:color="auto"/>
        <w:right w:val="none" w:sz="0" w:space="0" w:color="auto"/>
      </w:divBdr>
    </w:div>
    <w:div w:id="2112964769">
      <w:marLeft w:val="480"/>
      <w:marRight w:val="0"/>
      <w:marTop w:val="0"/>
      <w:marBottom w:val="0"/>
      <w:divBdr>
        <w:top w:val="none" w:sz="0" w:space="0" w:color="auto"/>
        <w:left w:val="none" w:sz="0" w:space="0" w:color="auto"/>
        <w:bottom w:val="none" w:sz="0" w:space="0" w:color="auto"/>
        <w:right w:val="none" w:sz="0" w:space="0" w:color="auto"/>
      </w:divBdr>
    </w:div>
    <w:div w:id="2113476424">
      <w:bodyDiv w:val="1"/>
      <w:marLeft w:val="0"/>
      <w:marRight w:val="0"/>
      <w:marTop w:val="0"/>
      <w:marBottom w:val="0"/>
      <w:divBdr>
        <w:top w:val="none" w:sz="0" w:space="0" w:color="auto"/>
        <w:left w:val="none" w:sz="0" w:space="0" w:color="auto"/>
        <w:bottom w:val="none" w:sz="0" w:space="0" w:color="auto"/>
        <w:right w:val="none" w:sz="0" w:space="0" w:color="auto"/>
      </w:divBdr>
    </w:div>
    <w:div w:id="2113933291">
      <w:bodyDiv w:val="1"/>
      <w:marLeft w:val="0"/>
      <w:marRight w:val="0"/>
      <w:marTop w:val="0"/>
      <w:marBottom w:val="0"/>
      <w:divBdr>
        <w:top w:val="none" w:sz="0" w:space="0" w:color="auto"/>
        <w:left w:val="none" w:sz="0" w:space="0" w:color="auto"/>
        <w:bottom w:val="none" w:sz="0" w:space="0" w:color="auto"/>
        <w:right w:val="none" w:sz="0" w:space="0" w:color="auto"/>
      </w:divBdr>
    </w:div>
    <w:div w:id="2115317733">
      <w:bodyDiv w:val="1"/>
      <w:marLeft w:val="0"/>
      <w:marRight w:val="0"/>
      <w:marTop w:val="0"/>
      <w:marBottom w:val="0"/>
      <w:divBdr>
        <w:top w:val="none" w:sz="0" w:space="0" w:color="auto"/>
        <w:left w:val="none" w:sz="0" w:space="0" w:color="auto"/>
        <w:bottom w:val="none" w:sz="0" w:space="0" w:color="auto"/>
        <w:right w:val="none" w:sz="0" w:space="0" w:color="auto"/>
      </w:divBdr>
    </w:div>
    <w:div w:id="2116171858">
      <w:bodyDiv w:val="1"/>
      <w:marLeft w:val="0"/>
      <w:marRight w:val="0"/>
      <w:marTop w:val="0"/>
      <w:marBottom w:val="0"/>
      <w:divBdr>
        <w:top w:val="none" w:sz="0" w:space="0" w:color="auto"/>
        <w:left w:val="none" w:sz="0" w:space="0" w:color="auto"/>
        <w:bottom w:val="none" w:sz="0" w:space="0" w:color="auto"/>
        <w:right w:val="none" w:sz="0" w:space="0" w:color="auto"/>
      </w:divBdr>
      <w:divsChild>
        <w:div w:id="793910413">
          <w:marLeft w:val="480"/>
          <w:marRight w:val="0"/>
          <w:marTop w:val="0"/>
          <w:marBottom w:val="0"/>
          <w:divBdr>
            <w:top w:val="none" w:sz="0" w:space="0" w:color="auto"/>
            <w:left w:val="none" w:sz="0" w:space="0" w:color="auto"/>
            <w:bottom w:val="none" w:sz="0" w:space="0" w:color="auto"/>
            <w:right w:val="none" w:sz="0" w:space="0" w:color="auto"/>
          </w:divBdr>
        </w:div>
        <w:div w:id="99036349">
          <w:marLeft w:val="480"/>
          <w:marRight w:val="0"/>
          <w:marTop w:val="0"/>
          <w:marBottom w:val="0"/>
          <w:divBdr>
            <w:top w:val="none" w:sz="0" w:space="0" w:color="auto"/>
            <w:left w:val="none" w:sz="0" w:space="0" w:color="auto"/>
            <w:bottom w:val="none" w:sz="0" w:space="0" w:color="auto"/>
            <w:right w:val="none" w:sz="0" w:space="0" w:color="auto"/>
          </w:divBdr>
        </w:div>
        <w:div w:id="596869068">
          <w:marLeft w:val="480"/>
          <w:marRight w:val="0"/>
          <w:marTop w:val="0"/>
          <w:marBottom w:val="0"/>
          <w:divBdr>
            <w:top w:val="none" w:sz="0" w:space="0" w:color="auto"/>
            <w:left w:val="none" w:sz="0" w:space="0" w:color="auto"/>
            <w:bottom w:val="none" w:sz="0" w:space="0" w:color="auto"/>
            <w:right w:val="none" w:sz="0" w:space="0" w:color="auto"/>
          </w:divBdr>
        </w:div>
        <w:div w:id="1559248650">
          <w:marLeft w:val="480"/>
          <w:marRight w:val="0"/>
          <w:marTop w:val="0"/>
          <w:marBottom w:val="0"/>
          <w:divBdr>
            <w:top w:val="none" w:sz="0" w:space="0" w:color="auto"/>
            <w:left w:val="none" w:sz="0" w:space="0" w:color="auto"/>
            <w:bottom w:val="none" w:sz="0" w:space="0" w:color="auto"/>
            <w:right w:val="none" w:sz="0" w:space="0" w:color="auto"/>
          </w:divBdr>
        </w:div>
        <w:div w:id="1983341520">
          <w:marLeft w:val="480"/>
          <w:marRight w:val="0"/>
          <w:marTop w:val="0"/>
          <w:marBottom w:val="0"/>
          <w:divBdr>
            <w:top w:val="none" w:sz="0" w:space="0" w:color="auto"/>
            <w:left w:val="none" w:sz="0" w:space="0" w:color="auto"/>
            <w:bottom w:val="none" w:sz="0" w:space="0" w:color="auto"/>
            <w:right w:val="none" w:sz="0" w:space="0" w:color="auto"/>
          </w:divBdr>
        </w:div>
        <w:div w:id="42795211">
          <w:marLeft w:val="480"/>
          <w:marRight w:val="0"/>
          <w:marTop w:val="0"/>
          <w:marBottom w:val="0"/>
          <w:divBdr>
            <w:top w:val="none" w:sz="0" w:space="0" w:color="auto"/>
            <w:left w:val="none" w:sz="0" w:space="0" w:color="auto"/>
            <w:bottom w:val="none" w:sz="0" w:space="0" w:color="auto"/>
            <w:right w:val="none" w:sz="0" w:space="0" w:color="auto"/>
          </w:divBdr>
        </w:div>
        <w:div w:id="1844081913">
          <w:marLeft w:val="480"/>
          <w:marRight w:val="0"/>
          <w:marTop w:val="0"/>
          <w:marBottom w:val="0"/>
          <w:divBdr>
            <w:top w:val="none" w:sz="0" w:space="0" w:color="auto"/>
            <w:left w:val="none" w:sz="0" w:space="0" w:color="auto"/>
            <w:bottom w:val="none" w:sz="0" w:space="0" w:color="auto"/>
            <w:right w:val="none" w:sz="0" w:space="0" w:color="auto"/>
          </w:divBdr>
        </w:div>
        <w:div w:id="1651863111">
          <w:marLeft w:val="480"/>
          <w:marRight w:val="0"/>
          <w:marTop w:val="0"/>
          <w:marBottom w:val="0"/>
          <w:divBdr>
            <w:top w:val="none" w:sz="0" w:space="0" w:color="auto"/>
            <w:left w:val="none" w:sz="0" w:space="0" w:color="auto"/>
            <w:bottom w:val="none" w:sz="0" w:space="0" w:color="auto"/>
            <w:right w:val="none" w:sz="0" w:space="0" w:color="auto"/>
          </w:divBdr>
        </w:div>
        <w:div w:id="107772754">
          <w:marLeft w:val="480"/>
          <w:marRight w:val="0"/>
          <w:marTop w:val="0"/>
          <w:marBottom w:val="0"/>
          <w:divBdr>
            <w:top w:val="none" w:sz="0" w:space="0" w:color="auto"/>
            <w:left w:val="none" w:sz="0" w:space="0" w:color="auto"/>
            <w:bottom w:val="none" w:sz="0" w:space="0" w:color="auto"/>
            <w:right w:val="none" w:sz="0" w:space="0" w:color="auto"/>
          </w:divBdr>
        </w:div>
        <w:div w:id="1201818839">
          <w:marLeft w:val="480"/>
          <w:marRight w:val="0"/>
          <w:marTop w:val="0"/>
          <w:marBottom w:val="0"/>
          <w:divBdr>
            <w:top w:val="none" w:sz="0" w:space="0" w:color="auto"/>
            <w:left w:val="none" w:sz="0" w:space="0" w:color="auto"/>
            <w:bottom w:val="none" w:sz="0" w:space="0" w:color="auto"/>
            <w:right w:val="none" w:sz="0" w:space="0" w:color="auto"/>
          </w:divBdr>
        </w:div>
        <w:div w:id="557520097">
          <w:marLeft w:val="480"/>
          <w:marRight w:val="0"/>
          <w:marTop w:val="0"/>
          <w:marBottom w:val="0"/>
          <w:divBdr>
            <w:top w:val="none" w:sz="0" w:space="0" w:color="auto"/>
            <w:left w:val="none" w:sz="0" w:space="0" w:color="auto"/>
            <w:bottom w:val="none" w:sz="0" w:space="0" w:color="auto"/>
            <w:right w:val="none" w:sz="0" w:space="0" w:color="auto"/>
          </w:divBdr>
        </w:div>
        <w:div w:id="144593886">
          <w:marLeft w:val="480"/>
          <w:marRight w:val="0"/>
          <w:marTop w:val="0"/>
          <w:marBottom w:val="0"/>
          <w:divBdr>
            <w:top w:val="none" w:sz="0" w:space="0" w:color="auto"/>
            <w:left w:val="none" w:sz="0" w:space="0" w:color="auto"/>
            <w:bottom w:val="none" w:sz="0" w:space="0" w:color="auto"/>
            <w:right w:val="none" w:sz="0" w:space="0" w:color="auto"/>
          </w:divBdr>
        </w:div>
        <w:div w:id="261841004">
          <w:marLeft w:val="480"/>
          <w:marRight w:val="0"/>
          <w:marTop w:val="0"/>
          <w:marBottom w:val="0"/>
          <w:divBdr>
            <w:top w:val="none" w:sz="0" w:space="0" w:color="auto"/>
            <w:left w:val="none" w:sz="0" w:space="0" w:color="auto"/>
            <w:bottom w:val="none" w:sz="0" w:space="0" w:color="auto"/>
            <w:right w:val="none" w:sz="0" w:space="0" w:color="auto"/>
          </w:divBdr>
        </w:div>
      </w:divsChild>
    </w:div>
    <w:div w:id="2116364890">
      <w:marLeft w:val="480"/>
      <w:marRight w:val="0"/>
      <w:marTop w:val="0"/>
      <w:marBottom w:val="0"/>
      <w:divBdr>
        <w:top w:val="none" w:sz="0" w:space="0" w:color="auto"/>
        <w:left w:val="none" w:sz="0" w:space="0" w:color="auto"/>
        <w:bottom w:val="none" w:sz="0" w:space="0" w:color="auto"/>
        <w:right w:val="none" w:sz="0" w:space="0" w:color="auto"/>
      </w:divBdr>
    </w:div>
    <w:div w:id="2116437755">
      <w:bodyDiv w:val="1"/>
      <w:marLeft w:val="0"/>
      <w:marRight w:val="0"/>
      <w:marTop w:val="0"/>
      <w:marBottom w:val="0"/>
      <w:divBdr>
        <w:top w:val="none" w:sz="0" w:space="0" w:color="auto"/>
        <w:left w:val="none" w:sz="0" w:space="0" w:color="auto"/>
        <w:bottom w:val="none" w:sz="0" w:space="0" w:color="auto"/>
        <w:right w:val="none" w:sz="0" w:space="0" w:color="auto"/>
      </w:divBdr>
    </w:div>
    <w:div w:id="2116517688">
      <w:bodyDiv w:val="1"/>
      <w:marLeft w:val="0"/>
      <w:marRight w:val="0"/>
      <w:marTop w:val="0"/>
      <w:marBottom w:val="0"/>
      <w:divBdr>
        <w:top w:val="none" w:sz="0" w:space="0" w:color="auto"/>
        <w:left w:val="none" w:sz="0" w:space="0" w:color="auto"/>
        <w:bottom w:val="none" w:sz="0" w:space="0" w:color="auto"/>
        <w:right w:val="none" w:sz="0" w:space="0" w:color="auto"/>
      </w:divBdr>
      <w:divsChild>
        <w:div w:id="1368022858">
          <w:marLeft w:val="480"/>
          <w:marRight w:val="0"/>
          <w:marTop w:val="0"/>
          <w:marBottom w:val="0"/>
          <w:divBdr>
            <w:top w:val="none" w:sz="0" w:space="0" w:color="auto"/>
            <w:left w:val="none" w:sz="0" w:space="0" w:color="auto"/>
            <w:bottom w:val="none" w:sz="0" w:space="0" w:color="auto"/>
            <w:right w:val="none" w:sz="0" w:space="0" w:color="auto"/>
          </w:divBdr>
        </w:div>
        <w:div w:id="168910685">
          <w:marLeft w:val="480"/>
          <w:marRight w:val="0"/>
          <w:marTop w:val="0"/>
          <w:marBottom w:val="0"/>
          <w:divBdr>
            <w:top w:val="none" w:sz="0" w:space="0" w:color="auto"/>
            <w:left w:val="none" w:sz="0" w:space="0" w:color="auto"/>
            <w:bottom w:val="none" w:sz="0" w:space="0" w:color="auto"/>
            <w:right w:val="none" w:sz="0" w:space="0" w:color="auto"/>
          </w:divBdr>
        </w:div>
        <w:div w:id="1179272816">
          <w:marLeft w:val="480"/>
          <w:marRight w:val="0"/>
          <w:marTop w:val="0"/>
          <w:marBottom w:val="0"/>
          <w:divBdr>
            <w:top w:val="none" w:sz="0" w:space="0" w:color="auto"/>
            <w:left w:val="none" w:sz="0" w:space="0" w:color="auto"/>
            <w:bottom w:val="none" w:sz="0" w:space="0" w:color="auto"/>
            <w:right w:val="none" w:sz="0" w:space="0" w:color="auto"/>
          </w:divBdr>
        </w:div>
        <w:div w:id="1576629626">
          <w:marLeft w:val="480"/>
          <w:marRight w:val="0"/>
          <w:marTop w:val="0"/>
          <w:marBottom w:val="0"/>
          <w:divBdr>
            <w:top w:val="none" w:sz="0" w:space="0" w:color="auto"/>
            <w:left w:val="none" w:sz="0" w:space="0" w:color="auto"/>
            <w:bottom w:val="none" w:sz="0" w:space="0" w:color="auto"/>
            <w:right w:val="none" w:sz="0" w:space="0" w:color="auto"/>
          </w:divBdr>
        </w:div>
        <w:div w:id="1987776396">
          <w:marLeft w:val="480"/>
          <w:marRight w:val="0"/>
          <w:marTop w:val="0"/>
          <w:marBottom w:val="0"/>
          <w:divBdr>
            <w:top w:val="none" w:sz="0" w:space="0" w:color="auto"/>
            <w:left w:val="none" w:sz="0" w:space="0" w:color="auto"/>
            <w:bottom w:val="none" w:sz="0" w:space="0" w:color="auto"/>
            <w:right w:val="none" w:sz="0" w:space="0" w:color="auto"/>
          </w:divBdr>
        </w:div>
        <w:div w:id="364647511">
          <w:marLeft w:val="480"/>
          <w:marRight w:val="0"/>
          <w:marTop w:val="0"/>
          <w:marBottom w:val="0"/>
          <w:divBdr>
            <w:top w:val="none" w:sz="0" w:space="0" w:color="auto"/>
            <w:left w:val="none" w:sz="0" w:space="0" w:color="auto"/>
            <w:bottom w:val="none" w:sz="0" w:space="0" w:color="auto"/>
            <w:right w:val="none" w:sz="0" w:space="0" w:color="auto"/>
          </w:divBdr>
        </w:div>
        <w:div w:id="1170173561">
          <w:marLeft w:val="480"/>
          <w:marRight w:val="0"/>
          <w:marTop w:val="0"/>
          <w:marBottom w:val="0"/>
          <w:divBdr>
            <w:top w:val="none" w:sz="0" w:space="0" w:color="auto"/>
            <w:left w:val="none" w:sz="0" w:space="0" w:color="auto"/>
            <w:bottom w:val="none" w:sz="0" w:space="0" w:color="auto"/>
            <w:right w:val="none" w:sz="0" w:space="0" w:color="auto"/>
          </w:divBdr>
        </w:div>
        <w:div w:id="1627657066">
          <w:marLeft w:val="480"/>
          <w:marRight w:val="0"/>
          <w:marTop w:val="0"/>
          <w:marBottom w:val="0"/>
          <w:divBdr>
            <w:top w:val="none" w:sz="0" w:space="0" w:color="auto"/>
            <w:left w:val="none" w:sz="0" w:space="0" w:color="auto"/>
            <w:bottom w:val="none" w:sz="0" w:space="0" w:color="auto"/>
            <w:right w:val="none" w:sz="0" w:space="0" w:color="auto"/>
          </w:divBdr>
        </w:div>
        <w:div w:id="1865903965">
          <w:marLeft w:val="480"/>
          <w:marRight w:val="0"/>
          <w:marTop w:val="0"/>
          <w:marBottom w:val="0"/>
          <w:divBdr>
            <w:top w:val="none" w:sz="0" w:space="0" w:color="auto"/>
            <w:left w:val="none" w:sz="0" w:space="0" w:color="auto"/>
            <w:bottom w:val="none" w:sz="0" w:space="0" w:color="auto"/>
            <w:right w:val="none" w:sz="0" w:space="0" w:color="auto"/>
          </w:divBdr>
        </w:div>
        <w:div w:id="1356271594">
          <w:marLeft w:val="480"/>
          <w:marRight w:val="0"/>
          <w:marTop w:val="0"/>
          <w:marBottom w:val="0"/>
          <w:divBdr>
            <w:top w:val="none" w:sz="0" w:space="0" w:color="auto"/>
            <w:left w:val="none" w:sz="0" w:space="0" w:color="auto"/>
            <w:bottom w:val="none" w:sz="0" w:space="0" w:color="auto"/>
            <w:right w:val="none" w:sz="0" w:space="0" w:color="auto"/>
          </w:divBdr>
        </w:div>
        <w:div w:id="1040282590">
          <w:marLeft w:val="480"/>
          <w:marRight w:val="0"/>
          <w:marTop w:val="0"/>
          <w:marBottom w:val="0"/>
          <w:divBdr>
            <w:top w:val="none" w:sz="0" w:space="0" w:color="auto"/>
            <w:left w:val="none" w:sz="0" w:space="0" w:color="auto"/>
            <w:bottom w:val="none" w:sz="0" w:space="0" w:color="auto"/>
            <w:right w:val="none" w:sz="0" w:space="0" w:color="auto"/>
          </w:divBdr>
        </w:div>
        <w:div w:id="1689481336">
          <w:marLeft w:val="480"/>
          <w:marRight w:val="0"/>
          <w:marTop w:val="0"/>
          <w:marBottom w:val="0"/>
          <w:divBdr>
            <w:top w:val="none" w:sz="0" w:space="0" w:color="auto"/>
            <w:left w:val="none" w:sz="0" w:space="0" w:color="auto"/>
            <w:bottom w:val="none" w:sz="0" w:space="0" w:color="auto"/>
            <w:right w:val="none" w:sz="0" w:space="0" w:color="auto"/>
          </w:divBdr>
        </w:div>
        <w:div w:id="1119375647">
          <w:marLeft w:val="480"/>
          <w:marRight w:val="0"/>
          <w:marTop w:val="0"/>
          <w:marBottom w:val="0"/>
          <w:divBdr>
            <w:top w:val="none" w:sz="0" w:space="0" w:color="auto"/>
            <w:left w:val="none" w:sz="0" w:space="0" w:color="auto"/>
            <w:bottom w:val="none" w:sz="0" w:space="0" w:color="auto"/>
            <w:right w:val="none" w:sz="0" w:space="0" w:color="auto"/>
          </w:divBdr>
        </w:div>
        <w:div w:id="1342657696">
          <w:marLeft w:val="480"/>
          <w:marRight w:val="0"/>
          <w:marTop w:val="0"/>
          <w:marBottom w:val="0"/>
          <w:divBdr>
            <w:top w:val="none" w:sz="0" w:space="0" w:color="auto"/>
            <w:left w:val="none" w:sz="0" w:space="0" w:color="auto"/>
            <w:bottom w:val="none" w:sz="0" w:space="0" w:color="auto"/>
            <w:right w:val="none" w:sz="0" w:space="0" w:color="auto"/>
          </w:divBdr>
        </w:div>
        <w:div w:id="744229391">
          <w:marLeft w:val="480"/>
          <w:marRight w:val="0"/>
          <w:marTop w:val="0"/>
          <w:marBottom w:val="0"/>
          <w:divBdr>
            <w:top w:val="none" w:sz="0" w:space="0" w:color="auto"/>
            <w:left w:val="none" w:sz="0" w:space="0" w:color="auto"/>
            <w:bottom w:val="none" w:sz="0" w:space="0" w:color="auto"/>
            <w:right w:val="none" w:sz="0" w:space="0" w:color="auto"/>
          </w:divBdr>
        </w:div>
        <w:div w:id="108354593">
          <w:marLeft w:val="480"/>
          <w:marRight w:val="0"/>
          <w:marTop w:val="0"/>
          <w:marBottom w:val="0"/>
          <w:divBdr>
            <w:top w:val="none" w:sz="0" w:space="0" w:color="auto"/>
            <w:left w:val="none" w:sz="0" w:space="0" w:color="auto"/>
            <w:bottom w:val="none" w:sz="0" w:space="0" w:color="auto"/>
            <w:right w:val="none" w:sz="0" w:space="0" w:color="auto"/>
          </w:divBdr>
        </w:div>
        <w:div w:id="1342974880">
          <w:marLeft w:val="480"/>
          <w:marRight w:val="0"/>
          <w:marTop w:val="0"/>
          <w:marBottom w:val="0"/>
          <w:divBdr>
            <w:top w:val="none" w:sz="0" w:space="0" w:color="auto"/>
            <w:left w:val="none" w:sz="0" w:space="0" w:color="auto"/>
            <w:bottom w:val="none" w:sz="0" w:space="0" w:color="auto"/>
            <w:right w:val="none" w:sz="0" w:space="0" w:color="auto"/>
          </w:divBdr>
        </w:div>
        <w:div w:id="1343893206">
          <w:marLeft w:val="480"/>
          <w:marRight w:val="0"/>
          <w:marTop w:val="0"/>
          <w:marBottom w:val="0"/>
          <w:divBdr>
            <w:top w:val="none" w:sz="0" w:space="0" w:color="auto"/>
            <w:left w:val="none" w:sz="0" w:space="0" w:color="auto"/>
            <w:bottom w:val="none" w:sz="0" w:space="0" w:color="auto"/>
            <w:right w:val="none" w:sz="0" w:space="0" w:color="auto"/>
          </w:divBdr>
        </w:div>
      </w:divsChild>
    </w:div>
    <w:div w:id="2116825969">
      <w:marLeft w:val="480"/>
      <w:marRight w:val="0"/>
      <w:marTop w:val="0"/>
      <w:marBottom w:val="0"/>
      <w:divBdr>
        <w:top w:val="none" w:sz="0" w:space="0" w:color="auto"/>
        <w:left w:val="none" w:sz="0" w:space="0" w:color="auto"/>
        <w:bottom w:val="none" w:sz="0" w:space="0" w:color="auto"/>
        <w:right w:val="none" w:sz="0" w:space="0" w:color="auto"/>
      </w:divBdr>
    </w:div>
    <w:div w:id="2117945163">
      <w:bodyDiv w:val="1"/>
      <w:marLeft w:val="0"/>
      <w:marRight w:val="0"/>
      <w:marTop w:val="0"/>
      <w:marBottom w:val="0"/>
      <w:divBdr>
        <w:top w:val="none" w:sz="0" w:space="0" w:color="auto"/>
        <w:left w:val="none" w:sz="0" w:space="0" w:color="auto"/>
        <w:bottom w:val="none" w:sz="0" w:space="0" w:color="auto"/>
        <w:right w:val="none" w:sz="0" w:space="0" w:color="auto"/>
      </w:divBdr>
    </w:div>
    <w:div w:id="2118016070">
      <w:marLeft w:val="480"/>
      <w:marRight w:val="0"/>
      <w:marTop w:val="0"/>
      <w:marBottom w:val="0"/>
      <w:divBdr>
        <w:top w:val="none" w:sz="0" w:space="0" w:color="auto"/>
        <w:left w:val="none" w:sz="0" w:space="0" w:color="auto"/>
        <w:bottom w:val="none" w:sz="0" w:space="0" w:color="auto"/>
        <w:right w:val="none" w:sz="0" w:space="0" w:color="auto"/>
      </w:divBdr>
    </w:div>
    <w:div w:id="2118326276">
      <w:marLeft w:val="480"/>
      <w:marRight w:val="0"/>
      <w:marTop w:val="0"/>
      <w:marBottom w:val="0"/>
      <w:divBdr>
        <w:top w:val="none" w:sz="0" w:space="0" w:color="auto"/>
        <w:left w:val="none" w:sz="0" w:space="0" w:color="auto"/>
        <w:bottom w:val="none" w:sz="0" w:space="0" w:color="auto"/>
        <w:right w:val="none" w:sz="0" w:space="0" w:color="auto"/>
      </w:divBdr>
    </w:div>
    <w:div w:id="2118714532">
      <w:bodyDiv w:val="1"/>
      <w:marLeft w:val="0"/>
      <w:marRight w:val="0"/>
      <w:marTop w:val="0"/>
      <w:marBottom w:val="0"/>
      <w:divBdr>
        <w:top w:val="none" w:sz="0" w:space="0" w:color="auto"/>
        <w:left w:val="none" w:sz="0" w:space="0" w:color="auto"/>
        <w:bottom w:val="none" w:sz="0" w:space="0" w:color="auto"/>
        <w:right w:val="none" w:sz="0" w:space="0" w:color="auto"/>
      </w:divBdr>
      <w:divsChild>
        <w:div w:id="1055395978">
          <w:marLeft w:val="480"/>
          <w:marRight w:val="0"/>
          <w:marTop w:val="0"/>
          <w:marBottom w:val="0"/>
          <w:divBdr>
            <w:top w:val="none" w:sz="0" w:space="0" w:color="auto"/>
            <w:left w:val="none" w:sz="0" w:space="0" w:color="auto"/>
            <w:bottom w:val="none" w:sz="0" w:space="0" w:color="auto"/>
            <w:right w:val="none" w:sz="0" w:space="0" w:color="auto"/>
          </w:divBdr>
        </w:div>
        <w:div w:id="388071291">
          <w:marLeft w:val="480"/>
          <w:marRight w:val="0"/>
          <w:marTop w:val="0"/>
          <w:marBottom w:val="0"/>
          <w:divBdr>
            <w:top w:val="none" w:sz="0" w:space="0" w:color="auto"/>
            <w:left w:val="none" w:sz="0" w:space="0" w:color="auto"/>
            <w:bottom w:val="none" w:sz="0" w:space="0" w:color="auto"/>
            <w:right w:val="none" w:sz="0" w:space="0" w:color="auto"/>
          </w:divBdr>
        </w:div>
        <w:div w:id="1411929471">
          <w:marLeft w:val="480"/>
          <w:marRight w:val="0"/>
          <w:marTop w:val="0"/>
          <w:marBottom w:val="0"/>
          <w:divBdr>
            <w:top w:val="none" w:sz="0" w:space="0" w:color="auto"/>
            <w:left w:val="none" w:sz="0" w:space="0" w:color="auto"/>
            <w:bottom w:val="none" w:sz="0" w:space="0" w:color="auto"/>
            <w:right w:val="none" w:sz="0" w:space="0" w:color="auto"/>
          </w:divBdr>
        </w:div>
        <w:div w:id="1745686447">
          <w:marLeft w:val="480"/>
          <w:marRight w:val="0"/>
          <w:marTop w:val="0"/>
          <w:marBottom w:val="0"/>
          <w:divBdr>
            <w:top w:val="none" w:sz="0" w:space="0" w:color="auto"/>
            <w:left w:val="none" w:sz="0" w:space="0" w:color="auto"/>
            <w:bottom w:val="none" w:sz="0" w:space="0" w:color="auto"/>
            <w:right w:val="none" w:sz="0" w:space="0" w:color="auto"/>
          </w:divBdr>
        </w:div>
        <w:div w:id="1331635263">
          <w:marLeft w:val="480"/>
          <w:marRight w:val="0"/>
          <w:marTop w:val="0"/>
          <w:marBottom w:val="0"/>
          <w:divBdr>
            <w:top w:val="none" w:sz="0" w:space="0" w:color="auto"/>
            <w:left w:val="none" w:sz="0" w:space="0" w:color="auto"/>
            <w:bottom w:val="none" w:sz="0" w:space="0" w:color="auto"/>
            <w:right w:val="none" w:sz="0" w:space="0" w:color="auto"/>
          </w:divBdr>
        </w:div>
        <w:div w:id="112292667">
          <w:marLeft w:val="480"/>
          <w:marRight w:val="0"/>
          <w:marTop w:val="0"/>
          <w:marBottom w:val="0"/>
          <w:divBdr>
            <w:top w:val="none" w:sz="0" w:space="0" w:color="auto"/>
            <w:left w:val="none" w:sz="0" w:space="0" w:color="auto"/>
            <w:bottom w:val="none" w:sz="0" w:space="0" w:color="auto"/>
            <w:right w:val="none" w:sz="0" w:space="0" w:color="auto"/>
          </w:divBdr>
        </w:div>
        <w:div w:id="599877613">
          <w:marLeft w:val="480"/>
          <w:marRight w:val="0"/>
          <w:marTop w:val="0"/>
          <w:marBottom w:val="0"/>
          <w:divBdr>
            <w:top w:val="none" w:sz="0" w:space="0" w:color="auto"/>
            <w:left w:val="none" w:sz="0" w:space="0" w:color="auto"/>
            <w:bottom w:val="none" w:sz="0" w:space="0" w:color="auto"/>
            <w:right w:val="none" w:sz="0" w:space="0" w:color="auto"/>
          </w:divBdr>
        </w:div>
        <w:div w:id="1487354501">
          <w:marLeft w:val="480"/>
          <w:marRight w:val="0"/>
          <w:marTop w:val="0"/>
          <w:marBottom w:val="0"/>
          <w:divBdr>
            <w:top w:val="none" w:sz="0" w:space="0" w:color="auto"/>
            <w:left w:val="none" w:sz="0" w:space="0" w:color="auto"/>
            <w:bottom w:val="none" w:sz="0" w:space="0" w:color="auto"/>
            <w:right w:val="none" w:sz="0" w:space="0" w:color="auto"/>
          </w:divBdr>
        </w:div>
        <w:div w:id="1838153787">
          <w:marLeft w:val="480"/>
          <w:marRight w:val="0"/>
          <w:marTop w:val="0"/>
          <w:marBottom w:val="0"/>
          <w:divBdr>
            <w:top w:val="none" w:sz="0" w:space="0" w:color="auto"/>
            <w:left w:val="none" w:sz="0" w:space="0" w:color="auto"/>
            <w:bottom w:val="none" w:sz="0" w:space="0" w:color="auto"/>
            <w:right w:val="none" w:sz="0" w:space="0" w:color="auto"/>
          </w:divBdr>
        </w:div>
        <w:div w:id="408583341">
          <w:marLeft w:val="480"/>
          <w:marRight w:val="0"/>
          <w:marTop w:val="0"/>
          <w:marBottom w:val="0"/>
          <w:divBdr>
            <w:top w:val="none" w:sz="0" w:space="0" w:color="auto"/>
            <w:left w:val="none" w:sz="0" w:space="0" w:color="auto"/>
            <w:bottom w:val="none" w:sz="0" w:space="0" w:color="auto"/>
            <w:right w:val="none" w:sz="0" w:space="0" w:color="auto"/>
          </w:divBdr>
        </w:div>
        <w:div w:id="646741741">
          <w:marLeft w:val="480"/>
          <w:marRight w:val="0"/>
          <w:marTop w:val="0"/>
          <w:marBottom w:val="0"/>
          <w:divBdr>
            <w:top w:val="none" w:sz="0" w:space="0" w:color="auto"/>
            <w:left w:val="none" w:sz="0" w:space="0" w:color="auto"/>
            <w:bottom w:val="none" w:sz="0" w:space="0" w:color="auto"/>
            <w:right w:val="none" w:sz="0" w:space="0" w:color="auto"/>
          </w:divBdr>
        </w:div>
        <w:div w:id="132528320">
          <w:marLeft w:val="480"/>
          <w:marRight w:val="0"/>
          <w:marTop w:val="0"/>
          <w:marBottom w:val="0"/>
          <w:divBdr>
            <w:top w:val="none" w:sz="0" w:space="0" w:color="auto"/>
            <w:left w:val="none" w:sz="0" w:space="0" w:color="auto"/>
            <w:bottom w:val="none" w:sz="0" w:space="0" w:color="auto"/>
            <w:right w:val="none" w:sz="0" w:space="0" w:color="auto"/>
          </w:divBdr>
        </w:div>
        <w:div w:id="242253332">
          <w:marLeft w:val="480"/>
          <w:marRight w:val="0"/>
          <w:marTop w:val="0"/>
          <w:marBottom w:val="0"/>
          <w:divBdr>
            <w:top w:val="none" w:sz="0" w:space="0" w:color="auto"/>
            <w:left w:val="none" w:sz="0" w:space="0" w:color="auto"/>
            <w:bottom w:val="none" w:sz="0" w:space="0" w:color="auto"/>
            <w:right w:val="none" w:sz="0" w:space="0" w:color="auto"/>
          </w:divBdr>
        </w:div>
        <w:div w:id="1417246259">
          <w:marLeft w:val="480"/>
          <w:marRight w:val="0"/>
          <w:marTop w:val="0"/>
          <w:marBottom w:val="0"/>
          <w:divBdr>
            <w:top w:val="none" w:sz="0" w:space="0" w:color="auto"/>
            <w:left w:val="none" w:sz="0" w:space="0" w:color="auto"/>
            <w:bottom w:val="none" w:sz="0" w:space="0" w:color="auto"/>
            <w:right w:val="none" w:sz="0" w:space="0" w:color="auto"/>
          </w:divBdr>
        </w:div>
        <w:div w:id="632947092">
          <w:marLeft w:val="480"/>
          <w:marRight w:val="0"/>
          <w:marTop w:val="0"/>
          <w:marBottom w:val="0"/>
          <w:divBdr>
            <w:top w:val="none" w:sz="0" w:space="0" w:color="auto"/>
            <w:left w:val="none" w:sz="0" w:space="0" w:color="auto"/>
            <w:bottom w:val="none" w:sz="0" w:space="0" w:color="auto"/>
            <w:right w:val="none" w:sz="0" w:space="0" w:color="auto"/>
          </w:divBdr>
        </w:div>
      </w:divsChild>
    </w:div>
    <w:div w:id="2119372439">
      <w:marLeft w:val="480"/>
      <w:marRight w:val="0"/>
      <w:marTop w:val="0"/>
      <w:marBottom w:val="0"/>
      <w:divBdr>
        <w:top w:val="none" w:sz="0" w:space="0" w:color="auto"/>
        <w:left w:val="none" w:sz="0" w:space="0" w:color="auto"/>
        <w:bottom w:val="none" w:sz="0" w:space="0" w:color="auto"/>
        <w:right w:val="none" w:sz="0" w:space="0" w:color="auto"/>
      </w:divBdr>
    </w:div>
    <w:div w:id="2119521951">
      <w:bodyDiv w:val="1"/>
      <w:marLeft w:val="0"/>
      <w:marRight w:val="0"/>
      <w:marTop w:val="0"/>
      <w:marBottom w:val="0"/>
      <w:divBdr>
        <w:top w:val="none" w:sz="0" w:space="0" w:color="auto"/>
        <w:left w:val="none" w:sz="0" w:space="0" w:color="auto"/>
        <w:bottom w:val="none" w:sz="0" w:space="0" w:color="auto"/>
        <w:right w:val="none" w:sz="0" w:space="0" w:color="auto"/>
      </w:divBdr>
    </w:div>
    <w:div w:id="2119567317">
      <w:bodyDiv w:val="1"/>
      <w:marLeft w:val="0"/>
      <w:marRight w:val="0"/>
      <w:marTop w:val="0"/>
      <w:marBottom w:val="0"/>
      <w:divBdr>
        <w:top w:val="none" w:sz="0" w:space="0" w:color="auto"/>
        <w:left w:val="none" w:sz="0" w:space="0" w:color="auto"/>
        <w:bottom w:val="none" w:sz="0" w:space="0" w:color="auto"/>
        <w:right w:val="none" w:sz="0" w:space="0" w:color="auto"/>
      </w:divBdr>
    </w:div>
    <w:div w:id="2119794552">
      <w:marLeft w:val="480"/>
      <w:marRight w:val="0"/>
      <w:marTop w:val="0"/>
      <w:marBottom w:val="0"/>
      <w:divBdr>
        <w:top w:val="none" w:sz="0" w:space="0" w:color="auto"/>
        <w:left w:val="none" w:sz="0" w:space="0" w:color="auto"/>
        <w:bottom w:val="none" w:sz="0" w:space="0" w:color="auto"/>
        <w:right w:val="none" w:sz="0" w:space="0" w:color="auto"/>
      </w:divBdr>
    </w:div>
    <w:div w:id="2119832198">
      <w:marLeft w:val="480"/>
      <w:marRight w:val="0"/>
      <w:marTop w:val="0"/>
      <w:marBottom w:val="0"/>
      <w:divBdr>
        <w:top w:val="none" w:sz="0" w:space="0" w:color="auto"/>
        <w:left w:val="none" w:sz="0" w:space="0" w:color="auto"/>
        <w:bottom w:val="none" w:sz="0" w:space="0" w:color="auto"/>
        <w:right w:val="none" w:sz="0" w:space="0" w:color="auto"/>
      </w:divBdr>
    </w:div>
    <w:div w:id="2119985913">
      <w:bodyDiv w:val="1"/>
      <w:marLeft w:val="0"/>
      <w:marRight w:val="0"/>
      <w:marTop w:val="0"/>
      <w:marBottom w:val="0"/>
      <w:divBdr>
        <w:top w:val="none" w:sz="0" w:space="0" w:color="auto"/>
        <w:left w:val="none" w:sz="0" w:space="0" w:color="auto"/>
        <w:bottom w:val="none" w:sz="0" w:space="0" w:color="auto"/>
        <w:right w:val="none" w:sz="0" w:space="0" w:color="auto"/>
      </w:divBdr>
      <w:divsChild>
        <w:div w:id="1838765502">
          <w:marLeft w:val="480"/>
          <w:marRight w:val="0"/>
          <w:marTop w:val="0"/>
          <w:marBottom w:val="0"/>
          <w:divBdr>
            <w:top w:val="none" w:sz="0" w:space="0" w:color="auto"/>
            <w:left w:val="none" w:sz="0" w:space="0" w:color="auto"/>
            <w:bottom w:val="none" w:sz="0" w:space="0" w:color="auto"/>
            <w:right w:val="none" w:sz="0" w:space="0" w:color="auto"/>
          </w:divBdr>
        </w:div>
        <w:div w:id="489291786">
          <w:marLeft w:val="480"/>
          <w:marRight w:val="0"/>
          <w:marTop w:val="0"/>
          <w:marBottom w:val="0"/>
          <w:divBdr>
            <w:top w:val="none" w:sz="0" w:space="0" w:color="auto"/>
            <w:left w:val="none" w:sz="0" w:space="0" w:color="auto"/>
            <w:bottom w:val="none" w:sz="0" w:space="0" w:color="auto"/>
            <w:right w:val="none" w:sz="0" w:space="0" w:color="auto"/>
          </w:divBdr>
        </w:div>
        <w:div w:id="1594434537">
          <w:marLeft w:val="480"/>
          <w:marRight w:val="0"/>
          <w:marTop w:val="0"/>
          <w:marBottom w:val="0"/>
          <w:divBdr>
            <w:top w:val="none" w:sz="0" w:space="0" w:color="auto"/>
            <w:left w:val="none" w:sz="0" w:space="0" w:color="auto"/>
            <w:bottom w:val="none" w:sz="0" w:space="0" w:color="auto"/>
            <w:right w:val="none" w:sz="0" w:space="0" w:color="auto"/>
          </w:divBdr>
        </w:div>
        <w:div w:id="1080757991">
          <w:marLeft w:val="480"/>
          <w:marRight w:val="0"/>
          <w:marTop w:val="0"/>
          <w:marBottom w:val="0"/>
          <w:divBdr>
            <w:top w:val="none" w:sz="0" w:space="0" w:color="auto"/>
            <w:left w:val="none" w:sz="0" w:space="0" w:color="auto"/>
            <w:bottom w:val="none" w:sz="0" w:space="0" w:color="auto"/>
            <w:right w:val="none" w:sz="0" w:space="0" w:color="auto"/>
          </w:divBdr>
        </w:div>
        <w:div w:id="1384986154">
          <w:marLeft w:val="480"/>
          <w:marRight w:val="0"/>
          <w:marTop w:val="0"/>
          <w:marBottom w:val="0"/>
          <w:divBdr>
            <w:top w:val="none" w:sz="0" w:space="0" w:color="auto"/>
            <w:left w:val="none" w:sz="0" w:space="0" w:color="auto"/>
            <w:bottom w:val="none" w:sz="0" w:space="0" w:color="auto"/>
            <w:right w:val="none" w:sz="0" w:space="0" w:color="auto"/>
          </w:divBdr>
        </w:div>
        <w:div w:id="1164317611">
          <w:marLeft w:val="480"/>
          <w:marRight w:val="0"/>
          <w:marTop w:val="0"/>
          <w:marBottom w:val="0"/>
          <w:divBdr>
            <w:top w:val="none" w:sz="0" w:space="0" w:color="auto"/>
            <w:left w:val="none" w:sz="0" w:space="0" w:color="auto"/>
            <w:bottom w:val="none" w:sz="0" w:space="0" w:color="auto"/>
            <w:right w:val="none" w:sz="0" w:space="0" w:color="auto"/>
          </w:divBdr>
        </w:div>
        <w:div w:id="412169455">
          <w:marLeft w:val="480"/>
          <w:marRight w:val="0"/>
          <w:marTop w:val="0"/>
          <w:marBottom w:val="0"/>
          <w:divBdr>
            <w:top w:val="none" w:sz="0" w:space="0" w:color="auto"/>
            <w:left w:val="none" w:sz="0" w:space="0" w:color="auto"/>
            <w:bottom w:val="none" w:sz="0" w:space="0" w:color="auto"/>
            <w:right w:val="none" w:sz="0" w:space="0" w:color="auto"/>
          </w:divBdr>
        </w:div>
        <w:div w:id="1436747573">
          <w:marLeft w:val="480"/>
          <w:marRight w:val="0"/>
          <w:marTop w:val="0"/>
          <w:marBottom w:val="0"/>
          <w:divBdr>
            <w:top w:val="none" w:sz="0" w:space="0" w:color="auto"/>
            <w:left w:val="none" w:sz="0" w:space="0" w:color="auto"/>
            <w:bottom w:val="none" w:sz="0" w:space="0" w:color="auto"/>
            <w:right w:val="none" w:sz="0" w:space="0" w:color="auto"/>
          </w:divBdr>
        </w:div>
        <w:div w:id="652759189">
          <w:marLeft w:val="480"/>
          <w:marRight w:val="0"/>
          <w:marTop w:val="0"/>
          <w:marBottom w:val="0"/>
          <w:divBdr>
            <w:top w:val="none" w:sz="0" w:space="0" w:color="auto"/>
            <w:left w:val="none" w:sz="0" w:space="0" w:color="auto"/>
            <w:bottom w:val="none" w:sz="0" w:space="0" w:color="auto"/>
            <w:right w:val="none" w:sz="0" w:space="0" w:color="auto"/>
          </w:divBdr>
        </w:div>
        <w:div w:id="1842356508">
          <w:marLeft w:val="480"/>
          <w:marRight w:val="0"/>
          <w:marTop w:val="0"/>
          <w:marBottom w:val="0"/>
          <w:divBdr>
            <w:top w:val="none" w:sz="0" w:space="0" w:color="auto"/>
            <w:left w:val="none" w:sz="0" w:space="0" w:color="auto"/>
            <w:bottom w:val="none" w:sz="0" w:space="0" w:color="auto"/>
            <w:right w:val="none" w:sz="0" w:space="0" w:color="auto"/>
          </w:divBdr>
        </w:div>
        <w:div w:id="994339812">
          <w:marLeft w:val="480"/>
          <w:marRight w:val="0"/>
          <w:marTop w:val="0"/>
          <w:marBottom w:val="0"/>
          <w:divBdr>
            <w:top w:val="none" w:sz="0" w:space="0" w:color="auto"/>
            <w:left w:val="none" w:sz="0" w:space="0" w:color="auto"/>
            <w:bottom w:val="none" w:sz="0" w:space="0" w:color="auto"/>
            <w:right w:val="none" w:sz="0" w:space="0" w:color="auto"/>
          </w:divBdr>
        </w:div>
        <w:div w:id="1694764341">
          <w:marLeft w:val="480"/>
          <w:marRight w:val="0"/>
          <w:marTop w:val="0"/>
          <w:marBottom w:val="0"/>
          <w:divBdr>
            <w:top w:val="none" w:sz="0" w:space="0" w:color="auto"/>
            <w:left w:val="none" w:sz="0" w:space="0" w:color="auto"/>
            <w:bottom w:val="none" w:sz="0" w:space="0" w:color="auto"/>
            <w:right w:val="none" w:sz="0" w:space="0" w:color="auto"/>
          </w:divBdr>
        </w:div>
        <w:div w:id="986663003">
          <w:marLeft w:val="480"/>
          <w:marRight w:val="0"/>
          <w:marTop w:val="0"/>
          <w:marBottom w:val="0"/>
          <w:divBdr>
            <w:top w:val="none" w:sz="0" w:space="0" w:color="auto"/>
            <w:left w:val="none" w:sz="0" w:space="0" w:color="auto"/>
            <w:bottom w:val="none" w:sz="0" w:space="0" w:color="auto"/>
            <w:right w:val="none" w:sz="0" w:space="0" w:color="auto"/>
          </w:divBdr>
        </w:div>
        <w:div w:id="1895120124">
          <w:marLeft w:val="480"/>
          <w:marRight w:val="0"/>
          <w:marTop w:val="0"/>
          <w:marBottom w:val="0"/>
          <w:divBdr>
            <w:top w:val="none" w:sz="0" w:space="0" w:color="auto"/>
            <w:left w:val="none" w:sz="0" w:space="0" w:color="auto"/>
            <w:bottom w:val="none" w:sz="0" w:space="0" w:color="auto"/>
            <w:right w:val="none" w:sz="0" w:space="0" w:color="auto"/>
          </w:divBdr>
        </w:div>
        <w:div w:id="1871914470">
          <w:marLeft w:val="480"/>
          <w:marRight w:val="0"/>
          <w:marTop w:val="0"/>
          <w:marBottom w:val="0"/>
          <w:divBdr>
            <w:top w:val="none" w:sz="0" w:space="0" w:color="auto"/>
            <w:left w:val="none" w:sz="0" w:space="0" w:color="auto"/>
            <w:bottom w:val="none" w:sz="0" w:space="0" w:color="auto"/>
            <w:right w:val="none" w:sz="0" w:space="0" w:color="auto"/>
          </w:divBdr>
        </w:div>
        <w:div w:id="1320160769">
          <w:marLeft w:val="480"/>
          <w:marRight w:val="0"/>
          <w:marTop w:val="0"/>
          <w:marBottom w:val="0"/>
          <w:divBdr>
            <w:top w:val="none" w:sz="0" w:space="0" w:color="auto"/>
            <w:left w:val="none" w:sz="0" w:space="0" w:color="auto"/>
            <w:bottom w:val="none" w:sz="0" w:space="0" w:color="auto"/>
            <w:right w:val="none" w:sz="0" w:space="0" w:color="auto"/>
          </w:divBdr>
        </w:div>
        <w:div w:id="35660622">
          <w:marLeft w:val="480"/>
          <w:marRight w:val="0"/>
          <w:marTop w:val="0"/>
          <w:marBottom w:val="0"/>
          <w:divBdr>
            <w:top w:val="none" w:sz="0" w:space="0" w:color="auto"/>
            <w:left w:val="none" w:sz="0" w:space="0" w:color="auto"/>
            <w:bottom w:val="none" w:sz="0" w:space="0" w:color="auto"/>
            <w:right w:val="none" w:sz="0" w:space="0" w:color="auto"/>
          </w:divBdr>
        </w:div>
      </w:divsChild>
    </w:div>
    <w:div w:id="2120249638">
      <w:bodyDiv w:val="1"/>
      <w:marLeft w:val="0"/>
      <w:marRight w:val="0"/>
      <w:marTop w:val="0"/>
      <w:marBottom w:val="0"/>
      <w:divBdr>
        <w:top w:val="none" w:sz="0" w:space="0" w:color="auto"/>
        <w:left w:val="none" w:sz="0" w:space="0" w:color="auto"/>
        <w:bottom w:val="none" w:sz="0" w:space="0" w:color="auto"/>
        <w:right w:val="none" w:sz="0" w:space="0" w:color="auto"/>
      </w:divBdr>
    </w:div>
    <w:div w:id="2120752471">
      <w:marLeft w:val="480"/>
      <w:marRight w:val="0"/>
      <w:marTop w:val="0"/>
      <w:marBottom w:val="0"/>
      <w:divBdr>
        <w:top w:val="none" w:sz="0" w:space="0" w:color="auto"/>
        <w:left w:val="none" w:sz="0" w:space="0" w:color="auto"/>
        <w:bottom w:val="none" w:sz="0" w:space="0" w:color="auto"/>
        <w:right w:val="none" w:sz="0" w:space="0" w:color="auto"/>
      </w:divBdr>
    </w:div>
    <w:div w:id="2121533750">
      <w:bodyDiv w:val="1"/>
      <w:marLeft w:val="0"/>
      <w:marRight w:val="0"/>
      <w:marTop w:val="0"/>
      <w:marBottom w:val="0"/>
      <w:divBdr>
        <w:top w:val="none" w:sz="0" w:space="0" w:color="auto"/>
        <w:left w:val="none" w:sz="0" w:space="0" w:color="auto"/>
        <w:bottom w:val="none" w:sz="0" w:space="0" w:color="auto"/>
        <w:right w:val="none" w:sz="0" w:space="0" w:color="auto"/>
      </w:divBdr>
    </w:div>
    <w:div w:id="2122261835">
      <w:marLeft w:val="480"/>
      <w:marRight w:val="0"/>
      <w:marTop w:val="0"/>
      <w:marBottom w:val="0"/>
      <w:divBdr>
        <w:top w:val="none" w:sz="0" w:space="0" w:color="auto"/>
        <w:left w:val="none" w:sz="0" w:space="0" w:color="auto"/>
        <w:bottom w:val="none" w:sz="0" w:space="0" w:color="auto"/>
        <w:right w:val="none" w:sz="0" w:space="0" w:color="auto"/>
      </w:divBdr>
    </w:div>
    <w:div w:id="2124108793">
      <w:marLeft w:val="480"/>
      <w:marRight w:val="0"/>
      <w:marTop w:val="0"/>
      <w:marBottom w:val="0"/>
      <w:divBdr>
        <w:top w:val="none" w:sz="0" w:space="0" w:color="auto"/>
        <w:left w:val="none" w:sz="0" w:space="0" w:color="auto"/>
        <w:bottom w:val="none" w:sz="0" w:space="0" w:color="auto"/>
        <w:right w:val="none" w:sz="0" w:space="0" w:color="auto"/>
      </w:divBdr>
    </w:div>
    <w:div w:id="2126272507">
      <w:bodyDiv w:val="1"/>
      <w:marLeft w:val="0"/>
      <w:marRight w:val="0"/>
      <w:marTop w:val="0"/>
      <w:marBottom w:val="0"/>
      <w:divBdr>
        <w:top w:val="none" w:sz="0" w:space="0" w:color="auto"/>
        <w:left w:val="none" w:sz="0" w:space="0" w:color="auto"/>
        <w:bottom w:val="none" w:sz="0" w:space="0" w:color="auto"/>
        <w:right w:val="none" w:sz="0" w:space="0" w:color="auto"/>
      </w:divBdr>
    </w:div>
    <w:div w:id="2126658518">
      <w:marLeft w:val="480"/>
      <w:marRight w:val="0"/>
      <w:marTop w:val="0"/>
      <w:marBottom w:val="0"/>
      <w:divBdr>
        <w:top w:val="none" w:sz="0" w:space="0" w:color="auto"/>
        <w:left w:val="none" w:sz="0" w:space="0" w:color="auto"/>
        <w:bottom w:val="none" w:sz="0" w:space="0" w:color="auto"/>
        <w:right w:val="none" w:sz="0" w:space="0" w:color="auto"/>
      </w:divBdr>
    </w:div>
    <w:div w:id="2126852233">
      <w:bodyDiv w:val="1"/>
      <w:marLeft w:val="0"/>
      <w:marRight w:val="0"/>
      <w:marTop w:val="0"/>
      <w:marBottom w:val="0"/>
      <w:divBdr>
        <w:top w:val="none" w:sz="0" w:space="0" w:color="auto"/>
        <w:left w:val="none" w:sz="0" w:space="0" w:color="auto"/>
        <w:bottom w:val="none" w:sz="0" w:space="0" w:color="auto"/>
        <w:right w:val="none" w:sz="0" w:space="0" w:color="auto"/>
      </w:divBdr>
    </w:div>
    <w:div w:id="2127238972">
      <w:marLeft w:val="480"/>
      <w:marRight w:val="0"/>
      <w:marTop w:val="0"/>
      <w:marBottom w:val="0"/>
      <w:divBdr>
        <w:top w:val="none" w:sz="0" w:space="0" w:color="auto"/>
        <w:left w:val="none" w:sz="0" w:space="0" w:color="auto"/>
        <w:bottom w:val="none" w:sz="0" w:space="0" w:color="auto"/>
        <w:right w:val="none" w:sz="0" w:space="0" w:color="auto"/>
      </w:divBdr>
    </w:div>
    <w:div w:id="2128117486">
      <w:bodyDiv w:val="1"/>
      <w:marLeft w:val="0"/>
      <w:marRight w:val="0"/>
      <w:marTop w:val="0"/>
      <w:marBottom w:val="0"/>
      <w:divBdr>
        <w:top w:val="none" w:sz="0" w:space="0" w:color="auto"/>
        <w:left w:val="none" w:sz="0" w:space="0" w:color="auto"/>
        <w:bottom w:val="none" w:sz="0" w:space="0" w:color="auto"/>
        <w:right w:val="none" w:sz="0" w:space="0" w:color="auto"/>
      </w:divBdr>
    </w:div>
    <w:div w:id="2128963931">
      <w:bodyDiv w:val="1"/>
      <w:marLeft w:val="0"/>
      <w:marRight w:val="0"/>
      <w:marTop w:val="0"/>
      <w:marBottom w:val="0"/>
      <w:divBdr>
        <w:top w:val="none" w:sz="0" w:space="0" w:color="auto"/>
        <w:left w:val="none" w:sz="0" w:space="0" w:color="auto"/>
        <w:bottom w:val="none" w:sz="0" w:space="0" w:color="auto"/>
        <w:right w:val="none" w:sz="0" w:space="0" w:color="auto"/>
      </w:divBdr>
    </w:div>
    <w:div w:id="2128963992">
      <w:bodyDiv w:val="1"/>
      <w:marLeft w:val="0"/>
      <w:marRight w:val="0"/>
      <w:marTop w:val="0"/>
      <w:marBottom w:val="0"/>
      <w:divBdr>
        <w:top w:val="none" w:sz="0" w:space="0" w:color="auto"/>
        <w:left w:val="none" w:sz="0" w:space="0" w:color="auto"/>
        <w:bottom w:val="none" w:sz="0" w:space="0" w:color="auto"/>
        <w:right w:val="none" w:sz="0" w:space="0" w:color="auto"/>
      </w:divBdr>
    </w:div>
    <w:div w:id="2129203386">
      <w:bodyDiv w:val="1"/>
      <w:marLeft w:val="0"/>
      <w:marRight w:val="0"/>
      <w:marTop w:val="0"/>
      <w:marBottom w:val="0"/>
      <w:divBdr>
        <w:top w:val="none" w:sz="0" w:space="0" w:color="auto"/>
        <w:left w:val="none" w:sz="0" w:space="0" w:color="auto"/>
        <w:bottom w:val="none" w:sz="0" w:space="0" w:color="auto"/>
        <w:right w:val="none" w:sz="0" w:space="0" w:color="auto"/>
      </w:divBdr>
      <w:divsChild>
        <w:div w:id="815027743">
          <w:marLeft w:val="480"/>
          <w:marRight w:val="0"/>
          <w:marTop w:val="0"/>
          <w:marBottom w:val="0"/>
          <w:divBdr>
            <w:top w:val="none" w:sz="0" w:space="0" w:color="auto"/>
            <w:left w:val="none" w:sz="0" w:space="0" w:color="auto"/>
            <w:bottom w:val="none" w:sz="0" w:space="0" w:color="auto"/>
            <w:right w:val="none" w:sz="0" w:space="0" w:color="auto"/>
          </w:divBdr>
        </w:div>
        <w:div w:id="2128886400">
          <w:marLeft w:val="480"/>
          <w:marRight w:val="0"/>
          <w:marTop w:val="0"/>
          <w:marBottom w:val="0"/>
          <w:divBdr>
            <w:top w:val="none" w:sz="0" w:space="0" w:color="auto"/>
            <w:left w:val="none" w:sz="0" w:space="0" w:color="auto"/>
            <w:bottom w:val="none" w:sz="0" w:space="0" w:color="auto"/>
            <w:right w:val="none" w:sz="0" w:space="0" w:color="auto"/>
          </w:divBdr>
        </w:div>
        <w:div w:id="903832501">
          <w:marLeft w:val="480"/>
          <w:marRight w:val="0"/>
          <w:marTop w:val="0"/>
          <w:marBottom w:val="0"/>
          <w:divBdr>
            <w:top w:val="none" w:sz="0" w:space="0" w:color="auto"/>
            <w:left w:val="none" w:sz="0" w:space="0" w:color="auto"/>
            <w:bottom w:val="none" w:sz="0" w:space="0" w:color="auto"/>
            <w:right w:val="none" w:sz="0" w:space="0" w:color="auto"/>
          </w:divBdr>
        </w:div>
        <w:div w:id="1489249746">
          <w:marLeft w:val="480"/>
          <w:marRight w:val="0"/>
          <w:marTop w:val="0"/>
          <w:marBottom w:val="0"/>
          <w:divBdr>
            <w:top w:val="none" w:sz="0" w:space="0" w:color="auto"/>
            <w:left w:val="none" w:sz="0" w:space="0" w:color="auto"/>
            <w:bottom w:val="none" w:sz="0" w:space="0" w:color="auto"/>
            <w:right w:val="none" w:sz="0" w:space="0" w:color="auto"/>
          </w:divBdr>
        </w:div>
        <w:div w:id="729840768">
          <w:marLeft w:val="480"/>
          <w:marRight w:val="0"/>
          <w:marTop w:val="0"/>
          <w:marBottom w:val="0"/>
          <w:divBdr>
            <w:top w:val="none" w:sz="0" w:space="0" w:color="auto"/>
            <w:left w:val="none" w:sz="0" w:space="0" w:color="auto"/>
            <w:bottom w:val="none" w:sz="0" w:space="0" w:color="auto"/>
            <w:right w:val="none" w:sz="0" w:space="0" w:color="auto"/>
          </w:divBdr>
        </w:div>
        <w:div w:id="1452094593">
          <w:marLeft w:val="480"/>
          <w:marRight w:val="0"/>
          <w:marTop w:val="0"/>
          <w:marBottom w:val="0"/>
          <w:divBdr>
            <w:top w:val="none" w:sz="0" w:space="0" w:color="auto"/>
            <w:left w:val="none" w:sz="0" w:space="0" w:color="auto"/>
            <w:bottom w:val="none" w:sz="0" w:space="0" w:color="auto"/>
            <w:right w:val="none" w:sz="0" w:space="0" w:color="auto"/>
          </w:divBdr>
        </w:div>
        <w:div w:id="504515602">
          <w:marLeft w:val="480"/>
          <w:marRight w:val="0"/>
          <w:marTop w:val="0"/>
          <w:marBottom w:val="0"/>
          <w:divBdr>
            <w:top w:val="none" w:sz="0" w:space="0" w:color="auto"/>
            <w:left w:val="none" w:sz="0" w:space="0" w:color="auto"/>
            <w:bottom w:val="none" w:sz="0" w:space="0" w:color="auto"/>
            <w:right w:val="none" w:sz="0" w:space="0" w:color="auto"/>
          </w:divBdr>
        </w:div>
        <w:div w:id="1898659074">
          <w:marLeft w:val="480"/>
          <w:marRight w:val="0"/>
          <w:marTop w:val="0"/>
          <w:marBottom w:val="0"/>
          <w:divBdr>
            <w:top w:val="none" w:sz="0" w:space="0" w:color="auto"/>
            <w:left w:val="none" w:sz="0" w:space="0" w:color="auto"/>
            <w:bottom w:val="none" w:sz="0" w:space="0" w:color="auto"/>
            <w:right w:val="none" w:sz="0" w:space="0" w:color="auto"/>
          </w:divBdr>
        </w:div>
        <w:div w:id="81683188">
          <w:marLeft w:val="480"/>
          <w:marRight w:val="0"/>
          <w:marTop w:val="0"/>
          <w:marBottom w:val="0"/>
          <w:divBdr>
            <w:top w:val="none" w:sz="0" w:space="0" w:color="auto"/>
            <w:left w:val="none" w:sz="0" w:space="0" w:color="auto"/>
            <w:bottom w:val="none" w:sz="0" w:space="0" w:color="auto"/>
            <w:right w:val="none" w:sz="0" w:space="0" w:color="auto"/>
          </w:divBdr>
        </w:div>
        <w:div w:id="1408915612">
          <w:marLeft w:val="480"/>
          <w:marRight w:val="0"/>
          <w:marTop w:val="0"/>
          <w:marBottom w:val="0"/>
          <w:divBdr>
            <w:top w:val="none" w:sz="0" w:space="0" w:color="auto"/>
            <w:left w:val="none" w:sz="0" w:space="0" w:color="auto"/>
            <w:bottom w:val="none" w:sz="0" w:space="0" w:color="auto"/>
            <w:right w:val="none" w:sz="0" w:space="0" w:color="auto"/>
          </w:divBdr>
        </w:div>
      </w:divsChild>
    </w:div>
    <w:div w:id="2130707982">
      <w:bodyDiv w:val="1"/>
      <w:marLeft w:val="0"/>
      <w:marRight w:val="0"/>
      <w:marTop w:val="0"/>
      <w:marBottom w:val="0"/>
      <w:divBdr>
        <w:top w:val="none" w:sz="0" w:space="0" w:color="auto"/>
        <w:left w:val="none" w:sz="0" w:space="0" w:color="auto"/>
        <w:bottom w:val="none" w:sz="0" w:space="0" w:color="auto"/>
        <w:right w:val="none" w:sz="0" w:space="0" w:color="auto"/>
      </w:divBdr>
    </w:div>
    <w:div w:id="2131631161">
      <w:marLeft w:val="480"/>
      <w:marRight w:val="0"/>
      <w:marTop w:val="0"/>
      <w:marBottom w:val="0"/>
      <w:divBdr>
        <w:top w:val="none" w:sz="0" w:space="0" w:color="auto"/>
        <w:left w:val="none" w:sz="0" w:space="0" w:color="auto"/>
        <w:bottom w:val="none" w:sz="0" w:space="0" w:color="auto"/>
        <w:right w:val="none" w:sz="0" w:space="0" w:color="auto"/>
      </w:divBdr>
    </w:div>
    <w:div w:id="2132245486">
      <w:marLeft w:val="480"/>
      <w:marRight w:val="0"/>
      <w:marTop w:val="0"/>
      <w:marBottom w:val="0"/>
      <w:divBdr>
        <w:top w:val="none" w:sz="0" w:space="0" w:color="auto"/>
        <w:left w:val="none" w:sz="0" w:space="0" w:color="auto"/>
        <w:bottom w:val="none" w:sz="0" w:space="0" w:color="auto"/>
        <w:right w:val="none" w:sz="0" w:space="0" w:color="auto"/>
      </w:divBdr>
    </w:div>
    <w:div w:id="2132356316">
      <w:marLeft w:val="480"/>
      <w:marRight w:val="0"/>
      <w:marTop w:val="0"/>
      <w:marBottom w:val="0"/>
      <w:divBdr>
        <w:top w:val="none" w:sz="0" w:space="0" w:color="auto"/>
        <w:left w:val="none" w:sz="0" w:space="0" w:color="auto"/>
        <w:bottom w:val="none" w:sz="0" w:space="0" w:color="auto"/>
        <w:right w:val="none" w:sz="0" w:space="0" w:color="auto"/>
      </w:divBdr>
    </w:div>
    <w:div w:id="2132356349">
      <w:marLeft w:val="480"/>
      <w:marRight w:val="0"/>
      <w:marTop w:val="0"/>
      <w:marBottom w:val="0"/>
      <w:divBdr>
        <w:top w:val="none" w:sz="0" w:space="0" w:color="auto"/>
        <w:left w:val="none" w:sz="0" w:space="0" w:color="auto"/>
        <w:bottom w:val="none" w:sz="0" w:space="0" w:color="auto"/>
        <w:right w:val="none" w:sz="0" w:space="0" w:color="auto"/>
      </w:divBdr>
    </w:div>
    <w:div w:id="2132551272">
      <w:marLeft w:val="480"/>
      <w:marRight w:val="0"/>
      <w:marTop w:val="0"/>
      <w:marBottom w:val="0"/>
      <w:divBdr>
        <w:top w:val="none" w:sz="0" w:space="0" w:color="auto"/>
        <w:left w:val="none" w:sz="0" w:space="0" w:color="auto"/>
        <w:bottom w:val="none" w:sz="0" w:space="0" w:color="auto"/>
        <w:right w:val="none" w:sz="0" w:space="0" w:color="auto"/>
      </w:divBdr>
    </w:div>
    <w:div w:id="2133281361">
      <w:marLeft w:val="480"/>
      <w:marRight w:val="0"/>
      <w:marTop w:val="0"/>
      <w:marBottom w:val="0"/>
      <w:divBdr>
        <w:top w:val="none" w:sz="0" w:space="0" w:color="auto"/>
        <w:left w:val="none" w:sz="0" w:space="0" w:color="auto"/>
        <w:bottom w:val="none" w:sz="0" w:space="0" w:color="auto"/>
        <w:right w:val="none" w:sz="0" w:space="0" w:color="auto"/>
      </w:divBdr>
    </w:div>
    <w:div w:id="2133286044">
      <w:bodyDiv w:val="1"/>
      <w:marLeft w:val="0"/>
      <w:marRight w:val="0"/>
      <w:marTop w:val="0"/>
      <w:marBottom w:val="0"/>
      <w:divBdr>
        <w:top w:val="none" w:sz="0" w:space="0" w:color="auto"/>
        <w:left w:val="none" w:sz="0" w:space="0" w:color="auto"/>
        <w:bottom w:val="none" w:sz="0" w:space="0" w:color="auto"/>
        <w:right w:val="none" w:sz="0" w:space="0" w:color="auto"/>
      </w:divBdr>
    </w:div>
    <w:div w:id="2133404448">
      <w:bodyDiv w:val="1"/>
      <w:marLeft w:val="0"/>
      <w:marRight w:val="0"/>
      <w:marTop w:val="0"/>
      <w:marBottom w:val="0"/>
      <w:divBdr>
        <w:top w:val="none" w:sz="0" w:space="0" w:color="auto"/>
        <w:left w:val="none" w:sz="0" w:space="0" w:color="auto"/>
        <w:bottom w:val="none" w:sz="0" w:space="0" w:color="auto"/>
        <w:right w:val="none" w:sz="0" w:space="0" w:color="auto"/>
      </w:divBdr>
    </w:div>
    <w:div w:id="2134011672">
      <w:marLeft w:val="480"/>
      <w:marRight w:val="0"/>
      <w:marTop w:val="0"/>
      <w:marBottom w:val="0"/>
      <w:divBdr>
        <w:top w:val="none" w:sz="0" w:space="0" w:color="auto"/>
        <w:left w:val="none" w:sz="0" w:space="0" w:color="auto"/>
        <w:bottom w:val="none" w:sz="0" w:space="0" w:color="auto"/>
        <w:right w:val="none" w:sz="0" w:space="0" w:color="auto"/>
      </w:divBdr>
    </w:div>
    <w:div w:id="2134327065">
      <w:marLeft w:val="480"/>
      <w:marRight w:val="0"/>
      <w:marTop w:val="0"/>
      <w:marBottom w:val="0"/>
      <w:divBdr>
        <w:top w:val="none" w:sz="0" w:space="0" w:color="auto"/>
        <w:left w:val="none" w:sz="0" w:space="0" w:color="auto"/>
        <w:bottom w:val="none" w:sz="0" w:space="0" w:color="auto"/>
        <w:right w:val="none" w:sz="0" w:space="0" w:color="auto"/>
      </w:divBdr>
    </w:div>
    <w:div w:id="2134515850">
      <w:marLeft w:val="480"/>
      <w:marRight w:val="0"/>
      <w:marTop w:val="0"/>
      <w:marBottom w:val="0"/>
      <w:divBdr>
        <w:top w:val="none" w:sz="0" w:space="0" w:color="auto"/>
        <w:left w:val="none" w:sz="0" w:space="0" w:color="auto"/>
        <w:bottom w:val="none" w:sz="0" w:space="0" w:color="auto"/>
        <w:right w:val="none" w:sz="0" w:space="0" w:color="auto"/>
      </w:divBdr>
    </w:div>
    <w:div w:id="2134589461">
      <w:bodyDiv w:val="1"/>
      <w:marLeft w:val="0"/>
      <w:marRight w:val="0"/>
      <w:marTop w:val="0"/>
      <w:marBottom w:val="0"/>
      <w:divBdr>
        <w:top w:val="none" w:sz="0" w:space="0" w:color="auto"/>
        <w:left w:val="none" w:sz="0" w:space="0" w:color="auto"/>
        <w:bottom w:val="none" w:sz="0" w:space="0" w:color="auto"/>
        <w:right w:val="none" w:sz="0" w:space="0" w:color="auto"/>
      </w:divBdr>
    </w:div>
    <w:div w:id="2135054947">
      <w:marLeft w:val="480"/>
      <w:marRight w:val="0"/>
      <w:marTop w:val="0"/>
      <w:marBottom w:val="0"/>
      <w:divBdr>
        <w:top w:val="none" w:sz="0" w:space="0" w:color="auto"/>
        <w:left w:val="none" w:sz="0" w:space="0" w:color="auto"/>
        <w:bottom w:val="none" w:sz="0" w:space="0" w:color="auto"/>
        <w:right w:val="none" w:sz="0" w:space="0" w:color="auto"/>
      </w:divBdr>
    </w:div>
    <w:div w:id="2135171218">
      <w:marLeft w:val="480"/>
      <w:marRight w:val="0"/>
      <w:marTop w:val="0"/>
      <w:marBottom w:val="0"/>
      <w:divBdr>
        <w:top w:val="none" w:sz="0" w:space="0" w:color="auto"/>
        <w:left w:val="none" w:sz="0" w:space="0" w:color="auto"/>
        <w:bottom w:val="none" w:sz="0" w:space="0" w:color="auto"/>
        <w:right w:val="none" w:sz="0" w:space="0" w:color="auto"/>
      </w:divBdr>
    </w:div>
    <w:div w:id="2135564482">
      <w:marLeft w:val="480"/>
      <w:marRight w:val="0"/>
      <w:marTop w:val="0"/>
      <w:marBottom w:val="0"/>
      <w:divBdr>
        <w:top w:val="none" w:sz="0" w:space="0" w:color="auto"/>
        <w:left w:val="none" w:sz="0" w:space="0" w:color="auto"/>
        <w:bottom w:val="none" w:sz="0" w:space="0" w:color="auto"/>
        <w:right w:val="none" w:sz="0" w:space="0" w:color="auto"/>
      </w:divBdr>
    </w:div>
    <w:div w:id="2136361348">
      <w:marLeft w:val="480"/>
      <w:marRight w:val="0"/>
      <w:marTop w:val="0"/>
      <w:marBottom w:val="0"/>
      <w:divBdr>
        <w:top w:val="none" w:sz="0" w:space="0" w:color="auto"/>
        <w:left w:val="none" w:sz="0" w:space="0" w:color="auto"/>
        <w:bottom w:val="none" w:sz="0" w:space="0" w:color="auto"/>
        <w:right w:val="none" w:sz="0" w:space="0" w:color="auto"/>
      </w:divBdr>
    </w:div>
    <w:div w:id="2136828047">
      <w:bodyDiv w:val="1"/>
      <w:marLeft w:val="0"/>
      <w:marRight w:val="0"/>
      <w:marTop w:val="0"/>
      <w:marBottom w:val="0"/>
      <w:divBdr>
        <w:top w:val="none" w:sz="0" w:space="0" w:color="auto"/>
        <w:left w:val="none" w:sz="0" w:space="0" w:color="auto"/>
        <w:bottom w:val="none" w:sz="0" w:space="0" w:color="auto"/>
        <w:right w:val="none" w:sz="0" w:space="0" w:color="auto"/>
      </w:divBdr>
    </w:div>
    <w:div w:id="2136871580">
      <w:marLeft w:val="480"/>
      <w:marRight w:val="0"/>
      <w:marTop w:val="0"/>
      <w:marBottom w:val="0"/>
      <w:divBdr>
        <w:top w:val="none" w:sz="0" w:space="0" w:color="auto"/>
        <w:left w:val="none" w:sz="0" w:space="0" w:color="auto"/>
        <w:bottom w:val="none" w:sz="0" w:space="0" w:color="auto"/>
        <w:right w:val="none" w:sz="0" w:space="0" w:color="auto"/>
      </w:divBdr>
    </w:div>
    <w:div w:id="2137292613">
      <w:marLeft w:val="480"/>
      <w:marRight w:val="0"/>
      <w:marTop w:val="0"/>
      <w:marBottom w:val="0"/>
      <w:divBdr>
        <w:top w:val="none" w:sz="0" w:space="0" w:color="auto"/>
        <w:left w:val="none" w:sz="0" w:space="0" w:color="auto"/>
        <w:bottom w:val="none" w:sz="0" w:space="0" w:color="auto"/>
        <w:right w:val="none" w:sz="0" w:space="0" w:color="auto"/>
      </w:divBdr>
    </w:div>
    <w:div w:id="2137530066">
      <w:marLeft w:val="480"/>
      <w:marRight w:val="0"/>
      <w:marTop w:val="0"/>
      <w:marBottom w:val="0"/>
      <w:divBdr>
        <w:top w:val="none" w:sz="0" w:space="0" w:color="auto"/>
        <w:left w:val="none" w:sz="0" w:space="0" w:color="auto"/>
        <w:bottom w:val="none" w:sz="0" w:space="0" w:color="auto"/>
        <w:right w:val="none" w:sz="0" w:space="0" w:color="auto"/>
      </w:divBdr>
    </w:div>
    <w:div w:id="2137873694">
      <w:bodyDiv w:val="1"/>
      <w:marLeft w:val="0"/>
      <w:marRight w:val="0"/>
      <w:marTop w:val="0"/>
      <w:marBottom w:val="0"/>
      <w:divBdr>
        <w:top w:val="none" w:sz="0" w:space="0" w:color="auto"/>
        <w:left w:val="none" w:sz="0" w:space="0" w:color="auto"/>
        <w:bottom w:val="none" w:sz="0" w:space="0" w:color="auto"/>
        <w:right w:val="none" w:sz="0" w:space="0" w:color="auto"/>
      </w:divBdr>
    </w:div>
    <w:div w:id="2138833001">
      <w:bodyDiv w:val="1"/>
      <w:marLeft w:val="0"/>
      <w:marRight w:val="0"/>
      <w:marTop w:val="0"/>
      <w:marBottom w:val="0"/>
      <w:divBdr>
        <w:top w:val="none" w:sz="0" w:space="0" w:color="auto"/>
        <w:left w:val="none" w:sz="0" w:space="0" w:color="auto"/>
        <w:bottom w:val="none" w:sz="0" w:space="0" w:color="auto"/>
        <w:right w:val="none" w:sz="0" w:space="0" w:color="auto"/>
      </w:divBdr>
    </w:div>
    <w:div w:id="2139033967">
      <w:marLeft w:val="480"/>
      <w:marRight w:val="0"/>
      <w:marTop w:val="0"/>
      <w:marBottom w:val="0"/>
      <w:divBdr>
        <w:top w:val="none" w:sz="0" w:space="0" w:color="auto"/>
        <w:left w:val="none" w:sz="0" w:space="0" w:color="auto"/>
        <w:bottom w:val="none" w:sz="0" w:space="0" w:color="auto"/>
        <w:right w:val="none" w:sz="0" w:space="0" w:color="auto"/>
      </w:divBdr>
    </w:div>
    <w:div w:id="2140105562">
      <w:bodyDiv w:val="1"/>
      <w:marLeft w:val="0"/>
      <w:marRight w:val="0"/>
      <w:marTop w:val="0"/>
      <w:marBottom w:val="0"/>
      <w:divBdr>
        <w:top w:val="none" w:sz="0" w:space="0" w:color="auto"/>
        <w:left w:val="none" w:sz="0" w:space="0" w:color="auto"/>
        <w:bottom w:val="none" w:sz="0" w:space="0" w:color="auto"/>
        <w:right w:val="none" w:sz="0" w:space="0" w:color="auto"/>
      </w:divBdr>
    </w:div>
    <w:div w:id="2140296029">
      <w:marLeft w:val="480"/>
      <w:marRight w:val="0"/>
      <w:marTop w:val="0"/>
      <w:marBottom w:val="0"/>
      <w:divBdr>
        <w:top w:val="none" w:sz="0" w:space="0" w:color="auto"/>
        <w:left w:val="none" w:sz="0" w:space="0" w:color="auto"/>
        <w:bottom w:val="none" w:sz="0" w:space="0" w:color="auto"/>
        <w:right w:val="none" w:sz="0" w:space="0" w:color="auto"/>
      </w:divBdr>
    </w:div>
    <w:div w:id="2140301727">
      <w:marLeft w:val="480"/>
      <w:marRight w:val="0"/>
      <w:marTop w:val="0"/>
      <w:marBottom w:val="0"/>
      <w:divBdr>
        <w:top w:val="none" w:sz="0" w:space="0" w:color="auto"/>
        <w:left w:val="none" w:sz="0" w:space="0" w:color="auto"/>
        <w:bottom w:val="none" w:sz="0" w:space="0" w:color="auto"/>
        <w:right w:val="none" w:sz="0" w:space="0" w:color="auto"/>
      </w:divBdr>
    </w:div>
    <w:div w:id="2140800505">
      <w:bodyDiv w:val="1"/>
      <w:marLeft w:val="0"/>
      <w:marRight w:val="0"/>
      <w:marTop w:val="0"/>
      <w:marBottom w:val="0"/>
      <w:divBdr>
        <w:top w:val="none" w:sz="0" w:space="0" w:color="auto"/>
        <w:left w:val="none" w:sz="0" w:space="0" w:color="auto"/>
        <w:bottom w:val="none" w:sz="0" w:space="0" w:color="auto"/>
        <w:right w:val="none" w:sz="0" w:space="0" w:color="auto"/>
      </w:divBdr>
    </w:div>
    <w:div w:id="2141142000">
      <w:marLeft w:val="480"/>
      <w:marRight w:val="0"/>
      <w:marTop w:val="0"/>
      <w:marBottom w:val="0"/>
      <w:divBdr>
        <w:top w:val="none" w:sz="0" w:space="0" w:color="auto"/>
        <w:left w:val="none" w:sz="0" w:space="0" w:color="auto"/>
        <w:bottom w:val="none" w:sz="0" w:space="0" w:color="auto"/>
        <w:right w:val="none" w:sz="0" w:space="0" w:color="auto"/>
      </w:divBdr>
    </w:div>
    <w:div w:id="2141268271">
      <w:marLeft w:val="480"/>
      <w:marRight w:val="0"/>
      <w:marTop w:val="0"/>
      <w:marBottom w:val="0"/>
      <w:divBdr>
        <w:top w:val="none" w:sz="0" w:space="0" w:color="auto"/>
        <w:left w:val="none" w:sz="0" w:space="0" w:color="auto"/>
        <w:bottom w:val="none" w:sz="0" w:space="0" w:color="auto"/>
        <w:right w:val="none" w:sz="0" w:space="0" w:color="auto"/>
      </w:divBdr>
    </w:div>
    <w:div w:id="2141459674">
      <w:marLeft w:val="480"/>
      <w:marRight w:val="0"/>
      <w:marTop w:val="0"/>
      <w:marBottom w:val="0"/>
      <w:divBdr>
        <w:top w:val="none" w:sz="0" w:space="0" w:color="auto"/>
        <w:left w:val="none" w:sz="0" w:space="0" w:color="auto"/>
        <w:bottom w:val="none" w:sz="0" w:space="0" w:color="auto"/>
        <w:right w:val="none" w:sz="0" w:space="0" w:color="auto"/>
      </w:divBdr>
    </w:div>
    <w:div w:id="2141848551">
      <w:marLeft w:val="480"/>
      <w:marRight w:val="0"/>
      <w:marTop w:val="0"/>
      <w:marBottom w:val="0"/>
      <w:divBdr>
        <w:top w:val="none" w:sz="0" w:space="0" w:color="auto"/>
        <w:left w:val="none" w:sz="0" w:space="0" w:color="auto"/>
        <w:bottom w:val="none" w:sz="0" w:space="0" w:color="auto"/>
        <w:right w:val="none" w:sz="0" w:space="0" w:color="auto"/>
      </w:divBdr>
    </w:div>
    <w:div w:id="2142921314">
      <w:marLeft w:val="480"/>
      <w:marRight w:val="0"/>
      <w:marTop w:val="0"/>
      <w:marBottom w:val="0"/>
      <w:divBdr>
        <w:top w:val="none" w:sz="0" w:space="0" w:color="auto"/>
        <w:left w:val="none" w:sz="0" w:space="0" w:color="auto"/>
        <w:bottom w:val="none" w:sz="0" w:space="0" w:color="auto"/>
        <w:right w:val="none" w:sz="0" w:space="0" w:color="auto"/>
      </w:divBdr>
    </w:div>
    <w:div w:id="2142965741">
      <w:marLeft w:val="480"/>
      <w:marRight w:val="0"/>
      <w:marTop w:val="0"/>
      <w:marBottom w:val="0"/>
      <w:divBdr>
        <w:top w:val="none" w:sz="0" w:space="0" w:color="auto"/>
        <w:left w:val="none" w:sz="0" w:space="0" w:color="auto"/>
        <w:bottom w:val="none" w:sz="0" w:space="0" w:color="auto"/>
        <w:right w:val="none" w:sz="0" w:space="0" w:color="auto"/>
      </w:divBdr>
    </w:div>
    <w:div w:id="2143689931">
      <w:marLeft w:val="480"/>
      <w:marRight w:val="0"/>
      <w:marTop w:val="0"/>
      <w:marBottom w:val="0"/>
      <w:divBdr>
        <w:top w:val="none" w:sz="0" w:space="0" w:color="auto"/>
        <w:left w:val="none" w:sz="0" w:space="0" w:color="auto"/>
        <w:bottom w:val="none" w:sz="0" w:space="0" w:color="auto"/>
        <w:right w:val="none" w:sz="0" w:space="0" w:color="auto"/>
      </w:divBdr>
    </w:div>
    <w:div w:id="2143845737">
      <w:bodyDiv w:val="1"/>
      <w:marLeft w:val="0"/>
      <w:marRight w:val="0"/>
      <w:marTop w:val="0"/>
      <w:marBottom w:val="0"/>
      <w:divBdr>
        <w:top w:val="none" w:sz="0" w:space="0" w:color="auto"/>
        <w:left w:val="none" w:sz="0" w:space="0" w:color="auto"/>
        <w:bottom w:val="none" w:sz="0" w:space="0" w:color="auto"/>
        <w:right w:val="none" w:sz="0" w:space="0" w:color="auto"/>
      </w:divBdr>
    </w:div>
    <w:div w:id="2143883587">
      <w:marLeft w:val="480"/>
      <w:marRight w:val="0"/>
      <w:marTop w:val="0"/>
      <w:marBottom w:val="0"/>
      <w:divBdr>
        <w:top w:val="none" w:sz="0" w:space="0" w:color="auto"/>
        <w:left w:val="none" w:sz="0" w:space="0" w:color="auto"/>
        <w:bottom w:val="none" w:sz="0" w:space="0" w:color="auto"/>
        <w:right w:val="none" w:sz="0" w:space="0" w:color="auto"/>
      </w:divBdr>
    </w:div>
    <w:div w:id="2144036483">
      <w:marLeft w:val="480"/>
      <w:marRight w:val="0"/>
      <w:marTop w:val="0"/>
      <w:marBottom w:val="0"/>
      <w:divBdr>
        <w:top w:val="none" w:sz="0" w:space="0" w:color="auto"/>
        <w:left w:val="none" w:sz="0" w:space="0" w:color="auto"/>
        <w:bottom w:val="none" w:sz="0" w:space="0" w:color="auto"/>
        <w:right w:val="none" w:sz="0" w:space="0" w:color="auto"/>
      </w:divBdr>
    </w:div>
    <w:div w:id="2144928040">
      <w:marLeft w:val="480"/>
      <w:marRight w:val="0"/>
      <w:marTop w:val="0"/>
      <w:marBottom w:val="0"/>
      <w:divBdr>
        <w:top w:val="none" w:sz="0" w:space="0" w:color="auto"/>
        <w:left w:val="none" w:sz="0" w:space="0" w:color="auto"/>
        <w:bottom w:val="none" w:sz="0" w:space="0" w:color="auto"/>
        <w:right w:val="none" w:sz="0" w:space="0" w:color="auto"/>
      </w:divBdr>
    </w:div>
    <w:div w:id="2145348724">
      <w:bodyDiv w:val="1"/>
      <w:marLeft w:val="0"/>
      <w:marRight w:val="0"/>
      <w:marTop w:val="0"/>
      <w:marBottom w:val="0"/>
      <w:divBdr>
        <w:top w:val="none" w:sz="0" w:space="0" w:color="auto"/>
        <w:left w:val="none" w:sz="0" w:space="0" w:color="auto"/>
        <w:bottom w:val="none" w:sz="0" w:space="0" w:color="auto"/>
        <w:right w:val="none" w:sz="0" w:space="0" w:color="auto"/>
      </w:divBdr>
    </w:div>
    <w:div w:id="2145852070">
      <w:marLeft w:val="480"/>
      <w:marRight w:val="0"/>
      <w:marTop w:val="0"/>
      <w:marBottom w:val="0"/>
      <w:divBdr>
        <w:top w:val="none" w:sz="0" w:space="0" w:color="auto"/>
        <w:left w:val="none" w:sz="0" w:space="0" w:color="auto"/>
        <w:bottom w:val="none" w:sz="0" w:space="0" w:color="auto"/>
        <w:right w:val="none" w:sz="0" w:space="0" w:color="auto"/>
      </w:divBdr>
    </w:div>
    <w:div w:id="2147232783">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idx.co.id"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idx.co.i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dx.co.id" TargetMode="External"/><Relationship Id="rId20" Type="http://schemas.openxmlformats.org/officeDocument/2006/relationships/hyperlink" Target="http://www.idx.c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Ejournal3.Undip.Ac.Id/Index.Php/Accounting/Article/View/31037"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D" sz="1100">
                <a:solidFill>
                  <a:sysClr val="windowText" lastClr="000000"/>
                </a:solidFill>
              </a:rPr>
              <a:t>Keterlambatan Penyampaian Laporan</a:t>
            </a:r>
            <a:r>
              <a:rPr lang="en-ID" sz="1100" baseline="0">
                <a:solidFill>
                  <a:sysClr val="windowText" lastClr="000000"/>
                </a:solidFill>
              </a:rPr>
              <a:t> Keuangan</a:t>
            </a:r>
            <a:endParaRPr lang="en-ID"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ID"/>
        </a:p>
      </c:txPr>
    </c:title>
    <c:autoTitleDeleted val="0"/>
    <c:plotArea>
      <c:layout/>
      <c:barChart>
        <c:barDir val="col"/>
        <c:grouping val="clustered"/>
        <c:varyColors val="0"/>
        <c:ser>
          <c:idx val="0"/>
          <c:order val="0"/>
          <c:tx>
            <c:strRef>
              <c:f>Sheet1!$B$1</c:f>
              <c:strCache>
                <c:ptCount val="1"/>
                <c:pt idx="0">
                  <c:v>Jumlah Perusahaan Manufaktur</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19</c:v>
                </c:pt>
                <c:pt idx="1">
                  <c:v>21</c:v>
                </c:pt>
                <c:pt idx="2">
                  <c:v>36</c:v>
                </c:pt>
                <c:pt idx="3">
                  <c:v>38</c:v>
                </c:pt>
                <c:pt idx="4">
                  <c:v>39</c:v>
                </c:pt>
              </c:numCache>
            </c:numRef>
          </c:val>
          <c:extLst>
            <c:ext xmlns:c16="http://schemas.microsoft.com/office/drawing/2014/chart" uri="{C3380CC4-5D6E-409C-BE32-E72D297353CC}">
              <c16:uniqueId val="{00000000-CD90-4A72-8C8F-2946B55AA2A3}"/>
            </c:ext>
          </c:extLst>
        </c:ser>
        <c:dLbls>
          <c:showLegendKey val="0"/>
          <c:showVal val="0"/>
          <c:showCatName val="0"/>
          <c:showSerName val="0"/>
          <c:showPercent val="0"/>
          <c:showBubbleSize val="0"/>
        </c:dLbls>
        <c:gapWidth val="219"/>
        <c:overlap val="-27"/>
        <c:axId val="1891149743"/>
        <c:axId val="1891142063"/>
      </c:barChart>
      <c:catAx>
        <c:axId val="189114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1142063"/>
        <c:crosses val="autoZero"/>
        <c:auto val="1"/>
        <c:lblAlgn val="ctr"/>
        <c:lblOffset val="100"/>
        <c:noMultiLvlLbl val="0"/>
      </c:catAx>
      <c:valAx>
        <c:axId val="1891142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1149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D7C860C-E21F-4DE9-9FA2-A46C38B42D17}"/>
      </w:docPartPr>
      <w:docPartBody>
        <w:p w:rsidR="00832109" w:rsidRDefault="003106A9">
          <w:r w:rsidRPr="00CF0E9A">
            <w:rPr>
              <w:rStyle w:val="PlaceholderText"/>
            </w:rPr>
            <w:t>Click or tap here to enter text.</w:t>
          </w:r>
        </w:p>
      </w:docPartBody>
    </w:docPart>
    <w:docPart>
      <w:docPartPr>
        <w:name w:val="B710C2BAFF9E492396240234762A702A"/>
        <w:category>
          <w:name w:val="General"/>
          <w:gallery w:val="placeholder"/>
        </w:category>
        <w:types>
          <w:type w:val="bbPlcHdr"/>
        </w:types>
        <w:behaviors>
          <w:behavior w:val="content"/>
        </w:behaviors>
        <w:guid w:val="{1BF7DC70-405A-4DE8-9AF5-AC622CB4601C}"/>
      </w:docPartPr>
      <w:docPartBody>
        <w:p w:rsidR="00B9409C" w:rsidRDefault="00B56251" w:rsidP="00B56251">
          <w:pPr>
            <w:pStyle w:val="B710C2BAFF9E492396240234762A702A"/>
          </w:pPr>
          <w:r w:rsidRPr="00CF0E9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6A9"/>
    <w:rsid w:val="000040C6"/>
    <w:rsid w:val="000057A7"/>
    <w:rsid w:val="00005AD4"/>
    <w:rsid w:val="00007759"/>
    <w:rsid w:val="00007FDB"/>
    <w:rsid w:val="0001541A"/>
    <w:rsid w:val="00017F3B"/>
    <w:rsid w:val="00023040"/>
    <w:rsid w:val="00033AB7"/>
    <w:rsid w:val="00035F0A"/>
    <w:rsid w:val="000415BA"/>
    <w:rsid w:val="000423B0"/>
    <w:rsid w:val="00044FFF"/>
    <w:rsid w:val="000808CA"/>
    <w:rsid w:val="00086B9A"/>
    <w:rsid w:val="00091505"/>
    <w:rsid w:val="00096415"/>
    <w:rsid w:val="000A63BF"/>
    <w:rsid w:val="000C6814"/>
    <w:rsid w:val="000F1D65"/>
    <w:rsid w:val="000F35F8"/>
    <w:rsid w:val="000F4161"/>
    <w:rsid w:val="0014542F"/>
    <w:rsid w:val="001767D9"/>
    <w:rsid w:val="00181823"/>
    <w:rsid w:val="001961C3"/>
    <w:rsid w:val="001C7138"/>
    <w:rsid w:val="001D6E36"/>
    <w:rsid w:val="001D7A78"/>
    <w:rsid w:val="001E73B0"/>
    <w:rsid w:val="001F1DAB"/>
    <w:rsid w:val="001F3477"/>
    <w:rsid w:val="0020315F"/>
    <w:rsid w:val="002465E7"/>
    <w:rsid w:val="00252549"/>
    <w:rsid w:val="00257699"/>
    <w:rsid w:val="002871D7"/>
    <w:rsid w:val="002901B9"/>
    <w:rsid w:val="00290FD2"/>
    <w:rsid w:val="002A5950"/>
    <w:rsid w:val="002B7A3B"/>
    <w:rsid w:val="002C0D1A"/>
    <w:rsid w:val="002D6CA7"/>
    <w:rsid w:val="002F403F"/>
    <w:rsid w:val="002F7497"/>
    <w:rsid w:val="0030027C"/>
    <w:rsid w:val="003106A9"/>
    <w:rsid w:val="00310E9C"/>
    <w:rsid w:val="003118AF"/>
    <w:rsid w:val="00316256"/>
    <w:rsid w:val="00317DEF"/>
    <w:rsid w:val="00333311"/>
    <w:rsid w:val="00333AFD"/>
    <w:rsid w:val="00336BAB"/>
    <w:rsid w:val="003431FC"/>
    <w:rsid w:val="003474A5"/>
    <w:rsid w:val="00364755"/>
    <w:rsid w:val="00386379"/>
    <w:rsid w:val="0039280C"/>
    <w:rsid w:val="003942EC"/>
    <w:rsid w:val="003A1FB8"/>
    <w:rsid w:val="003A5EA8"/>
    <w:rsid w:val="003B19B1"/>
    <w:rsid w:val="003C0407"/>
    <w:rsid w:val="003C6461"/>
    <w:rsid w:val="003D18AF"/>
    <w:rsid w:val="003E4FAF"/>
    <w:rsid w:val="003E6902"/>
    <w:rsid w:val="003F346A"/>
    <w:rsid w:val="00404FC1"/>
    <w:rsid w:val="0042034D"/>
    <w:rsid w:val="00425221"/>
    <w:rsid w:val="00427858"/>
    <w:rsid w:val="004350EC"/>
    <w:rsid w:val="00443514"/>
    <w:rsid w:val="00450904"/>
    <w:rsid w:val="00454160"/>
    <w:rsid w:val="00475DF2"/>
    <w:rsid w:val="00484AE6"/>
    <w:rsid w:val="00484C36"/>
    <w:rsid w:val="0049771D"/>
    <w:rsid w:val="004A05C0"/>
    <w:rsid w:val="004A672A"/>
    <w:rsid w:val="004A7570"/>
    <w:rsid w:val="004B6E14"/>
    <w:rsid w:val="004C6E33"/>
    <w:rsid w:val="004E1329"/>
    <w:rsid w:val="004E3C85"/>
    <w:rsid w:val="00502B78"/>
    <w:rsid w:val="0051030A"/>
    <w:rsid w:val="00512292"/>
    <w:rsid w:val="00547116"/>
    <w:rsid w:val="0055291C"/>
    <w:rsid w:val="005544CF"/>
    <w:rsid w:val="005635F5"/>
    <w:rsid w:val="00564C63"/>
    <w:rsid w:val="00575E71"/>
    <w:rsid w:val="00595432"/>
    <w:rsid w:val="005A3F1E"/>
    <w:rsid w:val="005A56F4"/>
    <w:rsid w:val="005A7CEE"/>
    <w:rsid w:val="005B03A0"/>
    <w:rsid w:val="005D1DD5"/>
    <w:rsid w:val="005E522B"/>
    <w:rsid w:val="005F0821"/>
    <w:rsid w:val="005F2F81"/>
    <w:rsid w:val="005F3788"/>
    <w:rsid w:val="005F674E"/>
    <w:rsid w:val="006029DC"/>
    <w:rsid w:val="0060701C"/>
    <w:rsid w:val="006204F2"/>
    <w:rsid w:val="00623452"/>
    <w:rsid w:val="00624C1D"/>
    <w:rsid w:val="00627931"/>
    <w:rsid w:val="00630655"/>
    <w:rsid w:val="00631A63"/>
    <w:rsid w:val="006322E9"/>
    <w:rsid w:val="00634337"/>
    <w:rsid w:val="00645A84"/>
    <w:rsid w:val="00654C51"/>
    <w:rsid w:val="00656A05"/>
    <w:rsid w:val="00657F9D"/>
    <w:rsid w:val="00667A38"/>
    <w:rsid w:val="00671221"/>
    <w:rsid w:val="00673B90"/>
    <w:rsid w:val="00680AD4"/>
    <w:rsid w:val="00682394"/>
    <w:rsid w:val="0069373E"/>
    <w:rsid w:val="00695141"/>
    <w:rsid w:val="006C20C6"/>
    <w:rsid w:val="006C3C82"/>
    <w:rsid w:val="006C5814"/>
    <w:rsid w:val="006D086B"/>
    <w:rsid w:val="006E06A2"/>
    <w:rsid w:val="00722AC7"/>
    <w:rsid w:val="00725870"/>
    <w:rsid w:val="007324CD"/>
    <w:rsid w:val="00735515"/>
    <w:rsid w:val="007422E1"/>
    <w:rsid w:val="00746A97"/>
    <w:rsid w:val="007520A5"/>
    <w:rsid w:val="0078451C"/>
    <w:rsid w:val="007E0C55"/>
    <w:rsid w:val="007E2BD5"/>
    <w:rsid w:val="00810194"/>
    <w:rsid w:val="008254FA"/>
    <w:rsid w:val="00827576"/>
    <w:rsid w:val="00832109"/>
    <w:rsid w:val="00843E7F"/>
    <w:rsid w:val="008579D4"/>
    <w:rsid w:val="00863C89"/>
    <w:rsid w:val="0088271B"/>
    <w:rsid w:val="00886629"/>
    <w:rsid w:val="0089081C"/>
    <w:rsid w:val="008B1136"/>
    <w:rsid w:val="008B3C77"/>
    <w:rsid w:val="008C691A"/>
    <w:rsid w:val="008D0829"/>
    <w:rsid w:val="008D2F3E"/>
    <w:rsid w:val="008D7215"/>
    <w:rsid w:val="008E33C0"/>
    <w:rsid w:val="009035C7"/>
    <w:rsid w:val="00910C63"/>
    <w:rsid w:val="00925B71"/>
    <w:rsid w:val="00931FE3"/>
    <w:rsid w:val="00953A6A"/>
    <w:rsid w:val="0095665D"/>
    <w:rsid w:val="00963C45"/>
    <w:rsid w:val="009A06EF"/>
    <w:rsid w:val="009A42AE"/>
    <w:rsid w:val="009C3A56"/>
    <w:rsid w:val="009D24DA"/>
    <w:rsid w:val="009D7C62"/>
    <w:rsid w:val="009E7D21"/>
    <w:rsid w:val="009F0F88"/>
    <w:rsid w:val="00A01AA1"/>
    <w:rsid w:val="00A021E7"/>
    <w:rsid w:val="00A500D0"/>
    <w:rsid w:val="00A625FA"/>
    <w:rsid w:val="00A921F8"/>
    <w:rsid w:val="00A92877"/>
    <w:rsid w:val="00AA10B1"/>
    <w:rsid w:val="00AA707D"/>
    <w:rsid w:val="00AB5F8A"/>
    <w:rsid w:val="00AE1B6C"/>
    <w:rsid w:val="00AF10F3"/>
    <w:rsid w:val="00AF57B7"/>
    <w:rsid w:val="00AF6BD4"/>
    <w:rsid w:val="00B00794"/>
    <w:rsid w:val="00B05FBF"/>
    <w:rsid w:val="00B1219F"/>
    <w:rsid w:val="00B3147F"/>
    <w:rsid w:val="00B33286"/>
    <w:rsid w:val="00B46C4F"/>
    <w:rsid w:val="00B47576"/>
    <w:rsid w:val="00B56251"/>
    <w:rsid w:val="00B6113B"/>
    <w:rsid w:val="00B66039"/>
    <w:rsid w:val="00B859EA"/>
    <w:rsid w:val="00B9409C"/>
    <w:rsid w:val="00BB48C2"/>
    <w:rsid w:val="00BC648F"/>
    <w:rsid w:val="00BD0BA5"/>
    <w:rsid w:val="00C01C7B"/>
    <w:rsid w:val="00C0621E"/>
    <w:rsid w:val="00C317CE"/>
    <w:rsid w:val="00C52254"/>
    <w:rsid w:val="00C76130"/>
    <w:rsid w:val="00C76F60"/>
    <w:rsid w:val="00C8188C"/>
    <w:rsid w:val="00C85BFA"/>
    <w:rsid w:val="00C905D8"/>
    <w:rsid w:val="00CA3DEB"/>
    <w:rsid w:val="00CA3FD0"/>
    <w:rsid w:val="00CB0D8C"/>
    <w:rsid w:val="00CB65B6"/>
    <w:rsid w:val="00CD0A64"/>
    <w:rsid w:val="00CD460C"/>
    <w:rsid w:val="00CE38B6"/>
    <w:rsid w:val="00CF44CA"/>
    <w:rsid w:val="00CF5A6A"/>
    <w:rsid w:val="00D03C1F"/>
    <w:rsid w:val="00D33BC9"/>
    <w:rsid w:val="00D36F36"/>
    <w:rsid w:val="00D46BDC"/>
    <w:rsid w:val="00D5663A"/>
    <w:rsid w:val="00D61F93"/>
    <w:rsid w:val="00D62391"/>
    <w:rsid w:val="00D71967"/>
    <w:rsid w:val="00D76A53"/>
    <w:rsid w:val="00DB62A0"/>
    <w:rsid w:val="00DF09FC"/>
    <w:rsid w:val="00E07499"/>
    <w:rsid w:val="00E20640"/>
    <w:rsid w:val="00E329D9"/>
    <w:rsid w:val="00E4247A"/>
    <w:rsid w:val="00E45541"/>
    <w:rsid w:val="00E458A9"/>
    <w:rsid w:val="00E572A3"/>
    <w:rsid w:val="00E66CE7"/>
    <w:rsid w:val="00E70E32"/>
    <w:rsid w:val="00E9203E"/>
    <w:rsid w:val="00E932A4"/>
    <w:rsid w:val="00EB7C2C"/>
    <w:rsid w:val="00EC485C"/>
    <w:rsid w:val="00F17B89"/>
    <w:rsid w:val="00F516C1"/>
    <w:rsid w:val="00F53CBD"/>
    <w:rsid w:val="00F82055"/>
    <w:rsid w:val="00F84255"/>
    <w:rsid w:val="00F914CB"/>
    <w:rsid w:val="00F935CE"/>
    <w:rsid w:val="00FA5FE1"/>
    <w:rsid w:val="00FB1393"/>
    <w:rsid w:val="00FB1A5B"/>
    <w:rsid w:val="00FB2BC8"/>
    <w:rsid w:val="00FC38CF"/>
    <w:rsid w:val="00FC608D"/>
    <w:rsid w:val="00FD138D"/>
    <w:rsid w:val="00FD4181"/>
    <w:rsid w:val="00FE47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A84"/>
  </w:style>
  <w:style w:type="paragraph" w:customStyle="1" w:styleId="B710C2BAFF9E492396240234762A702A">
    <w:name w:val="B710C2BAFF9E492396240234762A702A"/>
    <w:rsid w:val="00B562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8386FB-1546-4037-B5DD-76D2F08E845D}">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5889942811"/>
    <we:property name="MENDELEY_CITATIONS" value="[{&quot;citationID&quot;:&quot;MENDELEY_CITATION_e7141786-6640-4671-ab8f-5a57e72af2c9&quot;,&quot;properties&quot;:{&quot;noteIndex&quot;:0},&quot;isEdited&quot;:false,&quot;manualOverride&quot;:{&quot;isManuallyOverridden&quot;:false,&quot;citeprocText&quot;:&quot;(Wijayanti &amp;#38; Ariani, 2024)&quot;,&quot;manualOverrideText&quot;:&quot;&quot;},&quot;citationTag&quot;:&quot;MENDELEY_CITATION_v3_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&quot;,&quot;citationItems&quot;:[{&quot;id&quot;:&quot;97726ab3-a8f6-35d3-9c62-bc410fd3892b&quot;,&quot;itemData&quot;:{&quot;type&quot;:&quot;article-journal&quot;,&quot;id&quot;:&quot;97726ab3-a8f6-35d3-9c62-bc410fd3892b&quot;,&quot;title&quot;:&quot;Pengaruh Ukuran Perusahaan, Umur Perusahaan, Profitabilitas, Dan Pergantian CEO Terhadap  Audit Delay Pada Perusahaan Manufaktur Yang Terdaftar Di BEI&quot;,&quot;author&quot;:[{&quot;family&quot;:&quot;Wijayanti&quot;,&quot;given&quot;:&quot;Ria&quot;,&quot;parse-names&quot;:false,&quot;dropping-particle&quot;:&quot;&quot;,&quot;non-dropping-particle&quot;:&quot;&quot;},{&quot;family&quot;:&quot;Ariani&quot;,&quot;given&quot;:&quot;Kurnia Rina&quot;,&quot;parse-names&quot;:false,&quot;dropping-particle&quot;:&quot;&quot;,&quot;non-dropping-particle&quot;:&quot;&quot;}],&quot;container-title&quot;:&quot;Innovative: Journal Of Social Science Research&quot;,&quot;accessed&quot;:{&quot;date-parts&quot;:[[2025,9,10]]},&quot;DOI&quot;:&quot;10.31004/INNOVATIVE.V4I3.11566&quot;,&quot;ISSN&quot;:&quot;2807-4238&quot;,&quot;URL&quot;:&quot;https://j-innovative.org/index.php/Innovative/article/view/11566&quot;,&quot;issued&quot;:{&quot;date-parts&quot;:[[2024,6,5]]},&quot;page&quot;:&quot;10298-10313&quot;,&quot;abstract&quot;:&quot;Penelitian ini bertujuan untuk untuk mengetahui pengaruh ukuran perusahaan, umur perusahaan, profitabilitas, dan pergantian CEO terhadap audit delay periode sebelum dan sesudah covid-1. Jenis penelitian ini berupa penelitan kuantitatif. Populasi dalam penelitian ini adalah semua perusahaan manufaktur yang terdaftar di BEI periode 2017-2022. Pengambilan sampel dilakukan dengan metode purposive sampling. Berdasarkan hasil analisis regresi terlihat bahwa disimpulkan bahwa ukuran perusahaan manufaktur tahun 2017-2019 tidak berpengaruh terhadap audit delay, ukuran perusahaan berpengaruh terhadap audit delay, Umur perusahaan tidak berpengaruh terhadap audit delay, Profitabilitas berpengaruh terhadap audit delay, Pergantian CEO berpengaruh terhadap audit delay, Pergantian CEO tidak berpengaruh terhadap audit delay&quot;,&quot;issue&quot;:&quot;3&quot;,&quot;volume&quot;:&quot;4&quot;,&quot;container-title-short&quot;:&quot;&quot;},&quot;isTemporary&quot;:false}]},{&quot;citationID&quot;:&quot;MENDELEY_CITATION_074eefca-5af9-4c9a-91ac-f8a2fe867d15&quot;,&quot;properties&quot;:{&quot;noteIndex&quot;:0},&quot;isEdited&quot;:false,&quot;manualOverride&quot;:{&quot;isManuallyOverridden&quot;:false,&quot;citeprocText&quot;:&quot;(Ikatan Akuntan Indonesia (IAI), 2016)&quot;,&quot;manualOverrideText&quot;:&quot;&quot;},&quot;citationTag&quot;:&quot;MENDELEY_CITATION_v3_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&quot;,&quot;citationItems&quot;:[{&quot;displayAs&quot;:&quot;original&quot;,&quot;label&quot;:&quot;page&quot;,&quot;id&quot;:&quot;b81b16d9-6c83-30ac-b1ec-e8635f0ddbc7&quot;,&quot;itemData&quot;:{&quot;type&quot;:&quot;article-journal&quot;,&quot;id&quot;:&quot;b81b16d9-6c83-30ac-b1ec-e8635f0ddbc7&quot;,&quot;title&quot;:&quot;Kerangka Konseptual Pelaporan Keuangan&quot;,&quot;author&quot;:[{&quot;family&quot;:&quot;Ikatan Akuntan Indonesia (IAI)&quot;,&quot;given&quot;:&quot;&quot;,&quot;parse-names&quot;:false,&quot;dropping-particle&quot;:&quot;&quot;,&quot;non-dropping-particle&quot;:&quot;&quot;}],&quot;accessed&quot;:{&quot;date-parts&quot;:[[2025,9,10]]},&quot;issued&quot;:{&quot;date-parts&quot;:[[2016]]},&quot;container-title-short&quot;:&quot;&quot;},&quot;isTemporary&quot;:false,&quot;suppress-author&quot;:false,&quot;composite&quot;:false,&quot;author-only&quot;:false}]},{&quot;citationID&quot;:&quot;MENDELEY_CITATION_a7bf0d31-454f-4b7e-9a53-45997ea79444&quot;,&quot;properties&quot;:{&quot;noteIndex&quot;:0},&quot;isEdited&quot;:false,&quot;manualOverride&quot;:{&quot;isManuallyOverridden&quot;:false,&quot;citeprocText&quot;:&quot;(Al-Faruqi, 2020)&quot;,&quot;manualOverrideText&quot;:&quot;&quot;},&quot;citationTag&quot;:&quot;MENDELEY_CITATION_v3_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&quot;,&quot;citationItems&quot;:[{&quot;id&quot;:&quot;92ddc59d-666a-3386-9117-92d8dc6f9bcf&quot;,&quot;itemData&quot;:{&quot;type&quot;:&quot;article-journal&quot;,&quot;id&quot;:&quot;92ddc59d-666a-3386-9117-92d8dc6f9bcf&quot;,&quot;title&quot;:&quot;PENGARUH PROFITABILITAS, LEVERAGE, KOMITE AUDIT DAN KOMPLEKSITAS AUDIT TERHADAP AUDIT DELAY&quot;,&quot;author&quot;:[{&quot;family&quot;:&quot;Al-Faruqi&quot;,&quot;given&quot;:&quot;Radian Atho'&quot;,&quot;parse-names&quot;:false,&quot;dropping-particle&quot;:&quot;&quot;,&quot;non-dropping-particle&quot;:&quot;&quot;}],&quot;container-title&quot;:&quot;Jurnal REKSA: Rekayasa Keuangan, Syariah dan Audit&quot;,&quot;accessed&quot;:{&quot;date-parts&quot;:[[2025,5,15]]},&quot;DOI&quot;:&quot;10.12928/J.REKSA.V7I1.2264&quot;,&quot;ISSN&quot;:&quot;2614-3720&quot;,&quot;URL&quot;:&quot;http://journal2.uad.ac.id/index.php/reksa/article/view/2264&quot;,&quot;issued&quot;:{&quot;date-parts&quot;:[[2020,2,24]]},&quot;page&quot;:&quot;25-36&quot;,&quot;abstract&quot;:&quot;The purpose of this study was to determine the effect profitability, leverage, audit committee and audit complexity on the audit delay in mining companies listed on Indonesia Stock Exchange (BEI) in 2016-2018. Data analysis using multiple linear regression analysis. The result of the study with multiple linear regression show that simultaneously, profitability, leverage, audit committee and audit complexity affect the audit delay.Partially, leverage has a significant effect onaudit delay, while other independent variables (profitability, aucit committee and audit complexity) has not significant effect on audit delay. This research is expected to contribute knowledge an as a reference for future research based on empirical evidence regarding the effect on profitability, leverage, audit committee, and audit complexity on audit delay. For the company is expected to be able to help things that affect the audit delay.&quot;,&quot;publisher&quot;:&quot;Universitas Ahmad Dahlan&quot;,&quot;issue&quot;:&quot;1&quot;,&quot;volume&quot;:&quot;7&quot;,&quot;container-title-short&quot;:&quot;&quot;},&quot;isTemporary&quot;:false}]},{&quot;citationID&quot;:&quot;MENDELEY_CITATION_d7191352-996d-4cb6-96d5-72cb887bc085&quot;,&quot;properties&quot;:{&quot;noteIndex&quot;:0},&quot;isEdited&quot;:false,&quot;manualOverride&quot;:{&quot;isManuallyOverridden&quot;:false,&quot;citeprocText&quot;:&quot;(Darmawan &amp;#38; Widhiyani, 2017)&quot;,&quot;manualOverrideText&quot;:&quot;&quot;},&quot;citationTag&quot;:&quot;MENDELEY_CITATION_v3_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&quot;,&quot;citationItems&quot;:[{&quot;id&quot;:&quot;fd112c3f-8bd7-3690-9e92-5b7305417422&quot;,&quot;itemData&quot;:{&quot;type&quot;:&quot;report&quot;,&quot;id&quot;:&quot;fd112c3f-8bd7-3690-9e92-5b7305417422&quot;,&quot;title&quot;:&quot;PENGARUH UKURAN PERUSAHAAN, KOMPLEKSITAS OPERASI\nPERUSAHAAN DAN KOMITE AUDIT PADA AUDIT DELAY&quot;,&quot;author&quot;:[{&quot;family&quot;:&quot;Darmawan&quot;,&quot;given&quot;:&quot;I Putu Yoga&quot;,&quot;parse-names&quot;:false,&quot;dropping-particle&quot;:&quot;&quot;,&quot;non-dropping-particle&quot;:&quot;&quot;},{&quot;family&quot;:&quot;Widhiyani&quot;,&quot;given&quot;:&quot;Ni Luh Sari&quot;,&quot;parse-names&quot;:false,&quot;dropping-particle&quot;:&quot;&quot;,&quot;non-dropping-particle&quot;:&quot;&quot;}],&quot;ISSN&quot;:&quot;2302-8556&quot;,&quot;URL&quot;:&quot;www.neraca.co.id&quot;,&quot;issued&quot;:{&quot;date-parts&quot;:[[2017,10]]},&quot;number-of-pages&quot;:&quot;254-282&quot;,&quot;abstract&quot;:&quot;255 research because, in most of the year, most companies from the mining sector are late in reporting their financial statements.The method of determining the sample in this study using purposive sampling method with a sample of 12 mining companies during the period 2013-2016 that has met the criteria for determining the sample. Data analysis technique applied in this research is multiple linear regression. The results showed that firm size negatively affect audit delay. The complexity of the company's operations has a positive effect on audit delay. Audit Committee negatively affects audit delay.&quot;,&quot;container-title-short&quot;:&quot;&quot;},&quot;isTemporary&quot;:false}]},{&quot;citationID&quot;:&quot;MENDELEY_CITATION_4ef32838-62d7-40a2-98d3-731152b62138&quot;,&quot;properties&quot;:{&quot;noteIndex&quot;:0},&quot;isEdited&quot;:false,&quot;manualOverride&quot;:{&quot;isManuallyOverridden&quot;:false,&quot;citeprocText&quot;:&quot;(Krisyadi &amp;#38; Noviyanti, 2022)&quot;,&quot;manualOverrideText&quot;:&quot;&quot;},&quot;citationTag&quot;:&quot;MENDELEY_CITATION_v3_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&quot;,&quot;citationItems&quot;:[{&quot;id&quot;:&quot;0c019901-2fa0-3135-8bbb-fde9f04baa80&quot;,&quot;itemData&quot;:{&quot;type&quot;:&quot;article-journal&quot;,&quot;id&quot;:&quot;0c019901-2fa0-3135-8bbb-fde9f04baa80&quot;,&quot;title&quot;:&quot;Analisis Faktor-Faktor yang Mempengaruhi Keterlambatan Laporan Audit&quot;,&quot;author&quot;:[{&quot;family&quot;:&quot;Krisyadi&quot;,&quot;given&quot;:&quot;Robby&quot;,&quot;parse-names&quot;:false,&quot;dropping-particle&quot;:&quot;&quot;,&quot;non-dropping-particle&quot;:&quot;&quot;},{&quot;family&quot;:&quot;Noviyanti&quot;,&quot;given&quot;:&quot;N&quot;,&quot;parse-names&quot;:false,&quot;dropping-particle&quot;:&quot;&quot;,&quot;non-dropping-particle&quot;:&quot;&quot;}],&quot;container-title&quot;:&quot;Owner : Riset dan Jurnal Akuntansi&quot;,&quot;accessed&quot;:{&quot;date-parts&quot;:[[2025,9,10]]},&quot;DOI&quot;:&quot;10.33395/OWNER.V6I1.541&quot;,&quot;ISSN&quot;:&quot;2548-9224&quot;,&quot;URL&quot;:&quot;https://owner.polgan.ac.id/index.php/owner/article/view/541&quot;,&quot;issued&quot;:{&quot;date-parts&quot;:[[2022,1,1]]},&quot;page&quot;:&quot;147-159&quot;,&quot;abstract&quot;:&quot;This study aims to determine the factors that affect delay of audit report. The population of research are companies listed in Indonesia Stock Exchange in 2016 – 2020. The sampling technique used purposive sampling method with 1870 annual report processed.&amp;nbsp; The data analysis technique of this research uses multiple regression and assisted by SPSS&amp;nbsp; software and Eviews software. The result of this research showed that audit opinion and profitability is significantly negative to audit delay, and firm size is significantly positive to audit delay, whereas audit effort, public accounting firm size, debt and ownership concentration have no effect to audit delay. The results of this study are expected to contribute to strengthening agency theory in safeguarding the interests of agents and principals by submitting financial statements in a transparent and timely manner to prevent information asymmetry, as well as strengthening signal theory in explaining the factors for the spread of good news and bad news of companies to investors. In addition, practical contributions for company management can be used as a source of information to find solutions to improve the timeliness of submitting financial reports, for auditors it is expected to be a guide in preparing audit procedures that are more effective in overcoming factors that cause delays in audit reports, and for service authorities. The financial statements are expected to be the basis for policies to strengthen supervision of companies listed on the IDX in submitting annual reports in a timely manner.&quot;,&quot;publisher&quot;:&quot;Politeknik Ganesha&quot;,&quot;issue&quot;:&quot;1&quot;,&quot;volume&quot;:&quot;6&quot;,&quot;container-title-short&quot;:&quot;&quot;},&quot;isTemporary&quot;:false}]},{&quot;citationID&quot;:&quot;MENDELEY_CITATION_d719e4e8-09bb-4ecb-a043-dd26e69d151a&quot;,&quot;properties&quot;:{&quot;noteIndex&quot;:0},&quot;isEdited&quot;:false,&quot;manualOverride&quot;:{&quot;isManuallyOverridden&quot;:false,&quot;citeprocText&quot;:&quot;(Malahati &amp;#38; Syofyan, 2024)&quot;,&quot;manualOverrideText&quot;:&quot;&quot;},&quot;citationTag&quot;:&quot;MENDELEY_CITATION_v3_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&quot;,&quot;citationItems&quot;:[{&quot;id&quot;:&quot;9df82d18-f2d1-3590-9103-e3693e248d23&quot;,&quot;itemData&quot;:{&quot;type&quot;:&quot;article-journal&quot;,&quot;id&quot;:&quot;9df82d18-f2d1-3590-9103-e3693e248d23&quot;,&quot;title&quot;:&quot;Pengaruh Peran Komite Audit, Umur Perusahaan dan Ukuran Perusahaan terhadap Audit Delay: Studi pada Perusahaan Sub Sektor Property dan Real Estate yang Listing di Bursa Efek Indonesia 2018-2021&quot;,&quot;author&quot;:[{&quot;family&quot;:&quot;Malahati&quot;,&quot;given&quot;:&quot;Ghassani&quot;,&quot;parse-names&quot;:false,&quot;dropping-particle&quot;:&quot;&quot;,&quot;non-dropping-particle&quot;:&quot;&quot;},{&quot;family&quot;:&quot;Syofyan&quot;,&quot;given&quot;:&quot;Efrizal&quot;,&quot;parse-names&quot;:false,&quot;dropping-particle&quot;:&quot;&quot;,&quot;non-dropping-particle&quot;:&quot;&quot;}],&quot;container-title&quot;:&quot;JURNAL EKSPLORASI AKUNTANSI&quot;,&quot;accessed&quot;:{&quot;date-parts&quot;:[[2025,5,15]]},&quot;DOI&quot;:&quot;10.24036/JEA.V6I1.1058&quot;,&quot;ISSN&quot;:&quot;2656-3649&quot;,&quot;URL&quot;:&quot;http://jea.ppj.unp.ac.id/index.php/jea/article/view/1058&quot;,&quot;issued&quot;:{&quot;date-parts&quot;:[[2024,2,12]]},&quot;page&quot;:&quot;59-71&quot;,&quot;abstract&quot;:&quot;This research aims to find out the effect of audit committee, company age and size firm on audit delay in property and real estate sub-sector companies listed on the Indonesia Stock Exchange in 2018-2021. This research is a quantitative research. The samples collected was 188 data based of the purposive sampling technique. The data used are secondary data obtained from 1 or company websites and other sites related to this research. The research data were analyzed using multiple linear regression analysis. Based on statistical analysis, it can be concluded that audit committee and firm age do not have a negative effect on audit delay. Company size has a negative effect on audit delay.\n&amp;nbsp;&quot;,&quot;publisher&quot;:&quot;Universitas Negeri Padang&quot;,&quot;issue&quot;:&quot;1&quot;,&quot;volume&quot;:&quot;6&quot;,&quot;container-title-short&quot;:&quot;&quot;},&quot;isTemporary&quot;:false}]},{&quot;citationID&quot;:&quot;MENDELEY_CITATION_3b21536a-1728-4632-a5e0-5666239afab8&quot;,&quot;properties&quot;:{&quot;noteIndex&quot;:0},&quot;isEdited&quot;:false,&quot;manualOverride&quot;:{&quot;isManuallyOverridden&quot;:false,&quot;citeprocText&quot;:&quot;(Khuluqi et al., 2024)&quot;,&quot;manualOverrideText&quot;:&quot;&quot;},&quot;citationTag&quot;:&quot;MENDELEY_CITATION_v3_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&quot;,&quot;citationItems&quot;:[{&quot;id&quot;:&quot;e850332f-872c-3cb4-b853-34bf4f027471&quot;,&quot;itemData&quot;:{&quot;type&quot;:&quot;article-journal&quot;,&quot;id&quot;:&quot;e850332f-872c-3cb4-b853-34bf4f027471&quot;,&quot;title&quot;:&quot;Pengaruh Ukuran Perusahaan, Komisaris Independen, Komite Audit dan Ukuran KAP terhadap Audit Delay&quot;,&quot;author&quot;:[{&quot;family&quot;:&quot;Khuluqi&quot;,&quot;given&quot;:&quot;Khusnul&quot;,&quot;parse-names&quot;:false,&quot;dropping-particle&quot;:&quot;&quot;,&quot;non-dropping-particle&quot;:&quot;&quot;},{&quot;family&quot;:&quot;Sugeng&quot;,&quot;given&quot;:&quot;Andry&quot;,&quot;parse-names&quot;:false,&quot;dropping-particle&quot;:&quot;&quot;,&quot;non-dropping-particle&quot;:&quot;&quot;},{&quot;family&quot;:&quot;Afandi&quot;,&quot;given&quot;:&quot;Agus&quot;,&quot;parse-names&quot;:false,&quot;dropping-particle&quot;:&quot;&quot;,&quot;non-dropping-particle&quot;:&quot;&quot;}],&quot;container-title&quot;:&quot;Jurnal Edukasi (Ekonomi, Pendidikan dan Akuntansi)&quot;,&quot;accessed&quot;:{&quot;date-parts&quot;:[[2025,5,15]]},&quot;DOI&quot;:&quot;10.25157/JE.V12I2.15765&quot;,&quot;ISSN&quot;:&quot;2580-8818&quot;,&quot;URL&quot;:&quot;https://jurnal.unigal.ac.id/edukasi/article/view/15765&quot;,&quot;issued&quot;:{&quot;date-parts&quot;:[[2024,12,3]]},&quot;page&quot;:&quot;213-222&quot;,&quot;abstract&quot;:&quot;Istilah “audit delay” menggambarkan jumlah waktu yang berlalu antara akhir tahun fiskal dan rilis laporan audit, yang merupakan persyaratan bagi perusahaan yang diperdagangkan secara publik. Tujuan dari penelitian ini adalah untuk memeriksa elemen-elemen yang dapat memengaruhi audit delay dalam bisnis sektor konsumen non-siklis yang terdaftar di BEI dari tahun 2021 hingga 2023 dan untuk menarik kesimpulan berdasarkan temuan tersebut. Komite audit, ukuran KAP, komisaris independen, dan ukuran perusahaan merupakan faktor-faktor independen dalam penelitian ini. Dengan audit delay sebagai variabel dependen untuk penyelidikan ini. Dengan menggunakan strategi purposive sampling, kami dapat memperoleh data laporan keuangan dari 228 perusahaan yang berbeda selama tiga tahun dari 76 sampel yang berbeda. Analisis regresi data panel menggunakan alat statistik eviews 12 adalah pendekatan analisis penelitian. Melalui penggunaan pengujian hipotesis, uji pemilihan model, uji asumsi klasik, dan statistik deskriptif. Temuan penelitian ini menunjukkan bahwa jumlah KAP dan keberadaan komisaris independen sebagian berdampak signifikan terhadap audit delay. Meskipun durasi audit tidak dipengaruhi oleh komposisi komite audit atau ukuran perusahaan.&quot;,&quot;issue&quot;:&quot;2&quot;,&quot;volume&quot;:&quot;12&quot;,&quot;container-title-short&quot;:&quot;&quot;},&quot;isTemporary&quot;:false}]},{&quot;citationID&quot;:&quot;MENDELEY_CITATION_bbde0693-bd2a-466d-b904-3f69e1adbbcd&quot;,&quot;properties&quot;:{&quot;noteIndex&quot;:0},&quot;isEdited&quot;:false,&quot;manualOverride&quot;:{&quot;isManuallyOverridden&quot;:false,&quot;citeprocText&quot;:&quot;(Khuluqi et al., 2024)&quot;,&quot;manualOverrideText&quot;:&quot;&quot;},&quot;citationTag&quot;:&quot;MENDELEY_CITATION_v3_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&quot;,&quot;citationItems&quot;:[{&quot;id&quot;:&quot;e850332f-872c-3cb4-b853-34bf4f027471&quot;,&quot;itemData&quot;:{&quot;type&quot;:&quot;article-journal&quot;,&quot;id&quot;:&quot;e850332f-872c-3cb4-b853-34bf4f027471&quot;,&quot;title&quot;:&quot;Pengaruh Ukuran Perusahaan, Komisaris Independen, Komite Audit dan Ukuran KAP terhadap Audit Delay&quot;,&quot;author&quot;:[{&quot;family&quot;:&quot;Khuluqi&quot;,&quot;given&quot;:&quot;Khusnul&quot;,&quot;parse-names&quot;:false,&quot;dropping-particle&quot;:&quot;&quot;,&quot;non-dropping-particle&quot;:&quot;&quot;},{&quot;family&quot;:&quot;Sugeng&quot;,&quot;given&quot;:&quot;Andry&quot;,&quot;parse-names&quot;:false,&quot;dropping-particle&quot;:&quot;&quot;,&quot;non-dropping-particle&quot;:&quot;&quot;},{&quot;family&quot;:&quot;Afandi&quot;,&quot;given&quot;:&quot;Agus&quot;,&quot;parse-names&quot;:false,&quot;dropping-particle&quot;:&quot;&quot;,&quot;non-dropping-particle&quot;:&quot;&quot;}],&quot;container-title&quot;:&quot;Jurnal Edukasi (Ekonomi, Pendidikan dan Akuntansi)&quot;,&quot;accessed&quot;:{&quot;date-parts&quot;:[[2025,5,15]]},&quot;DOI&quot;:&quot;10.25157/JE.V12I2.15765&quot;,&quot;ISSN&quot;:&quot;2580-8818&quot;,&quot;URL&quot;:&quot;https://jurnal.unigal.ac.id/edukasi/article/view/15765&quot;,&quot;issued&quot;:{&quot;date-parts&quot;:[[2024,12,3]]},&quot;page&quot;:&quot;213-222&quot;,&quot;abstract&quot;:&quot;Istilah “audit delay” menggambarkan jumlah waktu yang berlalu antara akhir tahun fiskal dan rilis laporan audit, yang merupakan persyaratan bagi perusahaan yang diperdagangkan secara publik. Tujuan dari penelitian ini adalah untuk memeriksa elemen-elemen yang dapat memengaruhi audit delay dalam bisnis sektor konsumen non-siklis yang terdaftar di BEI dari tahun 2021 hingga 2023 dan untuk menarik kesimpulan berdasarkan temuan tersebut. Komite audit, ukuran KAP, komisaris independen, dan ukuran perusahaan merupakan faktor-faktor independen dalam penelitian ini. Dengan audit delay sebagai variabel dependen untuk penyelidikan ini. Dengan menggunakan strategi purposive sampling, kami dapat memperoleh data laporan keuangan dari 228 perusahaan yang berbeda selama tiga tahun dari 76 sampel yang berbeda. Analisis regresi data panel menggunakan alat statistik eviews 12 adalah pendekatan analisis penelitian. Melalui penggunaan pengujian hipotesis, uji pemilihan model, uji asumsi klasik, dan statistik deskriptif. Temuan penelitian ini menunjukkan bahwa jumlah KAP dan keberadaan komisaris independen sebagian berdampak signifikan terhadap audit delay. Meskipun durasi audit tidak dipengaruhi oleh komposisi komite audit atau ukuran perusahaan.&quot;,&quot;issue&quot;:&quot;2&quot;,&quot;volume&quot;:&quot;12&quot;,&quot;container-title-short&quot;:&quot;&quot;},&quot;isTemporary&quot;:false}]},{&quot;citationID&quot;:&quot;MENDELEY_CITATION_b89f076d-e63e-4a3c-85dd-fd7a1010c175&quot;,&quot;properties&quot;:{&quot;noteIndex&quot;:0,&quot;mode&quot;:&quot;composite&quot;},&quot;isEdited&quot;:false,&quot;manualOverride&quot;:{&quot;isManuallyOverridden&quot;:false,&quot;citeprocText&quot;:&quot;Malahati &amp;#38; Syofyan (2024)&quot;,&quot;manualOverrideText&quot;:&quot;&quot;},&quot;citationTag&quot;:&quot;MENDELEY_CITATION_v3_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&quot;,&quot;citationItems&quot;:[{&quot;displayAs&quot;:&quot;composite&quot;,&quot;label&quot;:&quot;page&quot;,&quot;id&quot;:&quot;9df82d18-f2d1-3590-9103-e3693e248d23&quot;,&quot;itemData&quot;:{&quot;type&quot;:&quot;article-journal&quot;,&quot;id&quot;:&quot;9df82d18-f2d1-3590-9103-e3693e248d23&quot;,&quot;title&quot;:&quot;Pengaruh Peran Komite Audit, Umur Perusahaan dan Ukuran Perusahaan terhadap Audit Delay: Studi pada Perusahaan Sub Sektor Property dan Real Estate yang Listing di Bursa Efek Indonesia 2018-2021&quot;,&quot;author&quot;:[{&quot;family&quot;:&quot;Malahati&quot;,&quot;given&quot;:&quot;Ghassani&quot;,&quot;parse-names&quot;:false,&quot;dropping-particle&quot;:&quot;&quot;,&quot;non-dropping-particle&quot;:&quot;&quot;},{&quot;family&quot;:&quot;Syofyan&quot;,&quot;given&quot;:&quot;Efrizal&quot;,&quot;parse-names&quot;:false,&quot;dropping-particle&quot;:&quot;&quot;,&quot;non-dropping-particle&quot;:&quot;&quot;}],&quot;container-title&quot;:&quot;JURNAL EKSPLORASI AKUNTANSI&quot;,&quot;accessed&quot;:{&quot;date-parts&quot;:[[2025,5,15]]},&quot;DOI&quot;:&quot;10.24036/JEA.V6I1.1058&quot;,&quot;ISSN&quot;:&quot;2656-3649&quot;,&quot;URL&quot;:&quot;http://jea.ppj.unp.ac.id/index.php/jea/article/view/1058&quot;,&quot;issued&quot;:{&quot;date-parts&quot;:[[2024,2,12]]},&quot;page&quot;:&quot;59-71&quot;,&quot;abstract&quot;:&quot;This research aims to find out the effect of audit committee, company age and size firm on audit delay in property and real estate sub-sector companies listed on the Indonesia Stock Exchange in 2018-2021. This research is a quantitative research. The samples collected was 188 data based of the purposive sampling technique. The data used are secondary data obtained from 1 or company websites and other sites related to this research. The research data were analyzed using multiple linear regression analysis. Based on statistical analysis, it can be concluded that audit committee and firm age do not have a negative effect on audit delay. Company size has a negative effect on audit delay.\n&amp;nbsp;&quot;,&quot;publisher&quot;:&quot;Universitas Negeri Padang&quot;,&quot;issue&quot;:&quot;1&quot;,&quot;volume&quot;:&quot;6&quot;,&quot;container-title-short&quot;:&quot;&quot;},&quot;isTemporary&quot;:false,&quot;suppress-author&quot;:false,&quot;composite&quot;:true,&quot;author-only&quot;:false}]},{&quot;citationID&quot;:&quot;MENDELEY_CITATION_0c9cb311-a55a-4221-96cf-c07888c1b9fd&quot;,&quot;properties&quot;:{&quot;noteIndex&quot;:0,&quot;mode&quot;:&quot;composite&quot;},&quot;isEdited&quot;:false,&quot;manualOverride&quot;:{&quot;isManuallyOverridden&quot;:false,&quot;citeprocText&quot;:&quot;Khuluqi et al. (2024)&quot;,&quot;manualOverrideText&quot;:&quot;&quot;},&quot;citationTag&quot;:&quot;MENDELEY_CITATION_v3_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&quot;,&quot;citationItems&quot;:[{&quot;displayAs&quot;:&quot;composite&quot;,&quot;label&quot;:&quot;page&quot;,&quot;id&quot;:&quot;e850332f-872c-3cb4-b853-34bf4f027471&quot;,&quot;itemData&quot;:{&quot;type&quot;:&quot;article-journal&quot;,&quot;id&quot;:&quot;e850332f-872c-3cb4-b853-34bf4f027471&quot;,&quot;title&quot;:&quot;Pengaruh Ukuran Perusahaan, Komisaris Independen, Komite Audit dan Ukuran KAP terhadap Audit Delay&quot;,&quot;author&quot;:[{&quot;family&quot;:&quot;Khuluqi&quot;,&quot;given&quot;:&quot;Khusnul&quot;,&quot;parse-names&quot;:false,&quot;dropping-particle&quot;:&quot;&quot;,&quot;non-dropping-particle&quot;:&quot;&quot;},{&quot;family&quot;:&quot;Sugeng&quot;,&quot;given&quot;:&quot;Andry&quot;,&quot;parse-names&quot;:false,&quot;dropping-particle&quot;:&quot;&quot;,&quot;non-dropping-particle&quot;:&quot;&quot;},{&quot;family&quot;:&quot;Afandi&quot;,&quot;given&quot;:&quot;Agus&quot;,&quot;parse-names&quot;:false,&quot;dropping-particle&quot;:&quot;&quot;,&quot;non-dropping-particle&quot;:&quot;&quot;}],&quot;container-title&quot;:&quot;Jurnal Edukasi (Ekonomi, Pendidikan dan Akuntansi)&quot;,&quot;accessed&quot;:{&quot;date-parts&quot;:[[2025,5,15]]},&quot;DOI&quot;:&quot;10.25157/JE.V12I2.15765&quot;,&quot;ISSN&quot;:&quot;2580-8818&quot;,&quot;URL&quot;:&quot;https://jurnal.unigal.ac.id/edukasi/article/view/15765&quot;,&quot;issued&quot;:{&quot;date-parts&quot;:[[2024,12,3]]},&quot;page&quot;:&quot;213-222&quot;,&quot;abstract&quot;:&quot;Istilah “audit delay” menggambarkan jumlah waktu yang berlalu antara akhir tahun fiskal dan rilis laporan audit, yang merupakan persyaratan bagi perusahaan yang diperdagangkan secara publik. Tujuan dari penelitian ini adalah untuk memeriksa elemen-elemen yang dapat memengaruhi audit delay dalam bisnis sektor konsumen non-siklis yang terdaftar di BEI dari tahun 2021 hingga 2023 dan untuk menarik kesimpulan berdasarkan temuan tersebut. Komite audit, ukuran KAP, komisaris independen, dan ukuran perusahaan merupakan faktor-faktor independen dalam penelitian ini. Dengan audit delay sebagai variabel dependen untuk penyelidikan ini. Dengan menggunakan strategi purposive sampling, kami dapat memperoleh data laporan keuangan dari 228 perusahaan yang berbeda selama tiga tahun dari 76 sampel yang berbeda. Analisis regresi data panel menggunakan alat statistik eviews 12 adalah pendekatan analisis penelitian. Melalui penggunaan pengujian hipotesis, uji pemilihan model, uji asumsi klasik, dan statistik deskriptif. Temuan penelitian ini menunjukkan bahwa jumlah KAP dan keberadaan komisaris independen sebagian berdampak signifikan terhadap audit delay. Meskipun durasi audit tidak dipengaruhi oleh komposisi komite audit atau ukuran perusahaan.&quot;,&quot;issue&quot;:&quot;2&quot;,&quot;volume&quot;:&quot;12&quot;,&quot;container-title-short&quot;:&quot;&quot;},&quot;isTemporary&quot;:false,&quot;suppress-author&quot;:false,&quot;composite&quot;:true,&quot;author-only&quot;:false}]},{&quot;citationID&quot;:&quot;MENDELEY_CITATION_93b864d0-04d0-4c7a-b933-b9cb1ddb6b4e&quot;,&quot;properties&quot;:{&quot;noteIndex&quot;:0,&quot;mode&quot;:&quot;composite&quot;},&quot;isEdited&quot;:false,&quot;manualOverride&quot;:{&quot;isManuallyOverridden&quot;:false,&quot;citeprocText&quot;:&quot;Siburian et al. (2024)&quot;,&quot;manualOverrideText&quot;:&quot;&quot;},&quot;citationTag&quot;:&quot;MENDELEY_CITATION_v3_eyJjaXRhdGlvbklEIjoiTUVOREVMRVlfQ0lUQVRJT05fOTNiODY0ZDAtMDRkMC00YzdhLWI5MzMtYjljYjFkZGI2YjRlIiwicHJvcGVydGllcyI6eyJub3RlSW5kZXgiOjAsIm1vZGUiOiJjb21wb3NpdGUifSwiaXNFZGl0ZWQiOmZhbHNlLCJtYW51YWxPdmVycmlkZSI6eyJpc01hbnVhbGx5T3ZlcnJpZGRlbiI6ZmFsc2UsImNpdGVwcm9jVGV4dCI6IlNpYnVyaWFuIGV0IGFsLiAoMjAyNCkiLCJtYW51YWxPdmVycmlkZVRleHQiOiIifSwiY2l0YXRpb25JdGVtcyI6W3siZGlzcGxheUFzIjoiY29tcG9zaXRlIiwibGFiZWwiOiJwYWdlIiw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LCJzdXBwcmVzcy1hdXRob3IiOmZhbHNlLCJjb21wb3NpdGUiOnRydWUsImF1dGhvci1vbmx5IjpmYWxzZX1dfQ==&quot;,&quot;citationItems&quot;:[{&quot;displayAs&quot;:&quot;composite&quot;,&quot;label&quot;:&quot;page&quot;,&quot;id&quot;:&quot;b362aa6a-f8a1-3865-819a-018fc4ba78c9&quot;,&quot;itemData&quot;:{&quot;type&quot;:&quot;article-journal&quot;,&quot;id&quot;:&quot;b362aa6a-f8a1-3865-819a-018fc4ba78c9&quot;,&quot;title&quot;:&quot;Pengaruh Kompleksitas Operasional, Risiko Bisnis, Dan Efektivitas Komite Audit Terhadap Audit Report Lag&quot;,&quot;author&quot;:[{&quot;family&quot;:&quot;Siburian&quot;,&quot;given&quot;:&quot;Mario Ngadiomo&quot;,&quot;parse-names&quot;:false,&quot;dropping-particle&quot;:&quot;&quot;,&quot;non-dropping-particle&quot;:&quot;&quot;},{&quot;family&quot;:&quot;Andreas&quot;,&quot;given&quot;:&quot;Andreas&quot;,&quot;parse-names&quot;:false,&quot;dropping-particle&quot;:&quot;&quot;,&quot;non-dropping-particle&quot;:&quot;&quot;},{&quot;family&quot;:&quot;Hanif&quot;,&quot;given&quot;:&quot;Rheny Afriana&quot;,&quot;parse-names&quot;:false,&quot;dropping-particle&quot;:&quot;&quot;,&quot;non-dropping-particle&quot;:&quot;&quot;}],&quot;container-title&quot;:&quot;Jurnal Neraca Peradaban&quot;,&quot;accessed&quot;:{&quot;date-parts&quot;:[[2025,5,15]]},&quot;DOI&quot;:&quot;10.55182/JNP.V4I3.477&quot;,&quot;ISSN&quot;:&quot;2775-4286&quot;,&quot;URL&quot;:&quot;https://www.journal-stiehidayatullah.ac.id/index.php/neraca/article/view/477&quot;,&quot;issued&quot;:{&quot;date-parts&quot;:[[2024,9,29]]},&quot;page&quot;:&quot;202-209&quot;,&quot;abstract&quot;:&quot;Penelitian ini bertujuan untuk mengetahui pengaruh kompleksitas operasional, risiko bisnis yang diproksikan dengan profitabilitas dan leverage, dan efektivitas komite audit yang diproksikan dengan independensi komite audit, jumlah komite audit dan rapat komite audit terhadap Audit Report Lag. Populasi pada penelitian ini adalah perusahaan properti dan real estate yang terdaftar di Bursa Efek Indonesia dengan jumlah 84 perusahaan. Sedangkan teknik sampel pada penelitian ini menggunakan purposive sampling. Data yang digunakan dalam penelitian ini merupakan data sekunder yang diakses melalui website www.idx.co.id. Sampel dalam penelitian ini yaitu 65 perusahaan. Teknik analisis data yang digunakan dalam penelitian ini adalah dengan menggunakan Statistical Program for Social Science (SPSS). Hasil penelitian ini menunjukkan bahwa kompleksitas operasional, profitabilitas, dan leverage berpengaruh terhadap audit report lag. Sedangkan independensi komite audit, jumlah komite audit, dan rapat komite audit tidak berpengaruh terhdap audit report lag.&quot;,&quot;issue&quot;:&quot;3&quot;,&quot;volume&quot;:&quot;4&quot;,&quot;container-title-short&quot;:&quot;&quot;},&quot;isTemporary&quot;:false,&quot;suppress-author&quot;:false,&quot;composite&quot;:true,&quot;author-only&quot;:false}]},{&quot;citationID&quot;:&quot;MENDELEY_CITATION_eb8b2c14-8148-45e0-aef9-7a00eb5a0a31&quot;,&quot;properties&quot;:{&quot;noteIndex&quot;:0,&quot;mode&quot;:&quot;composite&quot;},&quot;isEdited&quot;:false,&quot;manualOverride&quot;:{&quot;isManuallyOverridden&quot;:false,&quot;citeprocText&quot;:&quot;Pattinaja et al. (2024)&quot;,&quot;manualOverrideText&quot;:&quot;&quot;},&quot;citationTag&quot;:&quot;MENDELEY_CITATION_v3_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&quot;,&quot;citationItems&quot;:[{&quot;displayAs&quot;:&quot;composite&quot;,&quot;label&quot;:&quot;page&quot;,&quot;id&quot;:&quot;c87783c6-1c94-3586-8da4-1de7418226e7&quot;,&quot;itemData&quot;:{&quot;type&quot;:&quot;article-journal&quot;,&quot;id&quot;:&quot;c87783c6-1c94-3586-8da4-1de7418226e7&quot;,&quot;title&quot;:&quot;Pengaruh Profitabilitas dan Kompleksitas Operasi Perusahaan Terhadap Audit Delay: Studi Pada Perusahaan Pertambangan Terdaftar di Bursa Efek Indonesia Peiode 2017-2021&quot;,&quot;author&quot;:[{&quot;family&quot;:&quot;Pattinaja&quot;,&quot;given&quot;:&quot;Elna Marsye&quot;,&quot;parse-names&quot;:false,&quot;dropping-particle&quot;:&quot;&quot;,&quot;non-dropping-particle&quot;:&quot;&quot;},{&quot;family&quot;:&quot;Limba&quot;,&quot;given&quot;:&quot;Franco Benony&quot;,&quot;parse-names&quot;:false,&quot;dropping-particle&quot;:&quot;&quot;,&quot;non-dropping-particle&quot;:&quot;&quot;},{&quot;family&quot;:&quot;Wali&quot;,&quot;given&quot;:&quot;Lisna&quot;,&quot;parse-names&quot;:false,&quot;dropping-particle&quot;:&quot;&quot;,&quot;non-dropping-particle&quot;:&quot;&quot;}],&quot;container-title&quot;:&quot;ALEXANDRIA (Journal of Economics, Business, &amp; Entrepreneurship)&quot;,&quot;accessed&quot;:{&quot;date-parts&quot;:[[2025,5,15]]},&quot;DOI&quot;:&quot;10.29303/ALEXANDRIA.V5I1.572&quot;,&quot;ISSN&quot;:&quot;2774-6445&quot;,&quot;URL&quot;:&quot;https://jurnalpasca.unram.ac.id/index.php/alexandria/article/view/572&quot;,&quot;issued&quot;:{&quot;date-parts&quot;:[[2024,4,30]]},&quot;page&quot;:&quot;20-31&quot;,&quot;abstract&quot;:&quot;This research is used to determine the effect of profitability and complexity of company operations on audit delay with company size as a moderating variable. This study-based quantitative research on mining companies aims to determine whether these factors have an effect on audit delay. The population in this study are mining companies listed on the Indonesia Stock Exchange (IDX).The sample used was purposive sampling, there were 49 mining companies listed on the Indonesia Stock Exchange (IDX), the authors used 10 companies that match the sample criteria in this study. The analysis used in this study includes descriptive statistical analysis, classic assumption test, hypothesis testing using regression analysis of the difference in absolute value.The results of this study indicate that profitability has a negative effect on audit delay, the complexity of the company's operations has no effect on audit delay. Firm size is unable to moderate the relationship between profitability and audit delay and firm size is unable to moderate the complexity of the firm's operations on audit delay.&quot;,&quot;publisher&quot;:&quot;Universitas Mataram&quot;,&quot;issue&quot;:&quot;1&quot;,&quot;volume&quot;:&quot;5&quot;,&quot;container-title-short&quot;:&quot;&quot;},&quot;isTemporary&quot;:false,&quot;suppress-author&quot;:false,&quot;composite&quot;:true,&quot;author-only&quot;:false}]},{&quot;citationID&quot;:&quot;MENDELEY_CITATION_d4d2d6b2-cbf7-49b5-9d74-e3ab8e479399&quot;,&quot;properties&quot;:{&quot;noteIndex&quot;:0,&quot;mode&quot;:&quot;composite&quot;},&quot;isEdited&quot;:false,&quot;manualOverride&quot;:{&quot;isManuallyOverridden&quot;:false,&quot;citeprocText&quot;:&quot;Afriliana &amp;#38; Ariani (2020)&quot;,&quot;manualOverrideText&quot;:&quot;&quot;},&quot;citationTag&quot;:&quot;MENDELEY_CITATION_v3_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&quot;,&quot;citationItems&quot;:[{&quot;displayAs&quot;:&quot;composite&quot;,&quot;label&quot;:&quot;page&quot;,&quot;id&quot;:&quot;f6b81156-5c3b-3fd7-8060-6292cb6c651d&quot;,&quot;itemData&quot;:{&quot;type&quot;:&quot;article-journal&quot;,&quot;id&quot;:&quot;f6b81156-5c3b-3fd7-8060-6292cb6c651d&quot;,&quot;title&quot;:&quot;PENGARUH GENDER CHIEF EXECUTIVE OFFICER (CEO), FINANCIAL\nEXPERTISE CEO, GENDER KOMITE AUDIT, FINANCIAL EXPERTISE KOMITE\nAUDIT DAN UKURAN KOMITE AUDIT TERHADAP AUDIT DELAY PADA\nPERUSAHAAN MANUFAKTUR YANG TERDAFTAR DI BEI PERIODE 2015-2017&quot;,&quot;author&quot;:[{&quot;family&quot;:&quot;Afriliana&quot;,&quot;given&quot;:&quot;Nurlisa&quot;,&quot;parse-names&quot;:false,&quot;dropping-particle&quot;:&quot;&quot;,&quot;non-dropping-particle&quot;:&quot;&quot;},{&quot;family&quot;:&quot;Ariani&quot;,&quot;given&quot;:&quot;Nita Erika&quot;,&quot;parse-names&quot;:false,&quot;dropping-particle&quot;:&quot;&quot;,&quot;non-dropping-particle&quot;:&quot;&quot;}],&quot;container-title&quot;:&quot;Jurnal Ilmiah Mahasiswa Ekonomi Akuntansi (JIMEKA)&quot;,&quot;ISSN&quot;:&quot;2015-2017&quot;,&quot;issued&quot;:{&quot;date-parts&quot;:[[2020]]},&quot;page&quot;:&quot;1&quot;,&quot;abstract&quot;:&quot;Abstrak This research examines the impact of chief executive officer (CEO) gender, CEO financial expertise, audit committee gender, audit committee financial expertise, and audit committee size on audit delay. The population in this research are the manufacturing companies listed in Indonesia Stock Exchange for period of 2015-2017. The samples in this research study using purposive sampling method, which the number of observations are 39 studies. The technique of data analysis is using multiple linear regression analysis.The result of this research show that CEO gender, CEO financial expertise, audit committee gender, audit committee financial expertise, and audit committee size have affect on audit delay. Partially the research show that (1) CEO gender has an effect on audit delay, (2) the CEO's financial expertise has an effect on the audit delay, (3) the gender audit committee has no effect on audit delay, (4) the financial expertise of the audit committee has no effect on the audit delay, (5) the size of the audit committee influences audit delay.&quot;,&quot;issue&quot;:&quot;1&quot;,&quot;volume&quot;:&quot;5&quot;,&quot;container-title-short&quot;:&quot;&quot;},&quot;isTemporary&quot;:false,&quot;suppress-author&quot;:false,&quot;composite&quot;:true,&quot;author-only&quot;:false}]},{&quot;citationID&quot;:&quot;MENDELEY_CITATION_02ba51e1-a855-4b66-b31d-dc56a858f3a9&quot;,&quot;properties&quot;:{&quot;noteIndex&quot;:0,&quot;mode&quot;:&quot;composite&quot;},&quot;isEdited&quot;:false,&quot;manualOverride&quot;:{&quot;isManuallyOverridden&quot;:false,&quot;citeprocText&quot;:&quot;Sapitri &amp;#38; Syofyan (2024)&quot;,&quot;manualOverrideText&quot;:&quot;&quot;},&quot;citationTag&quot;:&quot;MENDELEY_CITATION_v3_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&quot;,&quot;citationItems&quot;:[{&quot;displayAs&quot;:&quot;composite&quot;,&quot;label&quot;:&quot;page&quot;,&quot;id&quot;:&quot;14891eef-0420-3be8-81e5-8c6acb9bb094&quot;,&quot;itemData&quot;:{&quot;type&quot;:&quot;article-journal&quot;,&quot;id&quot;:&quot;14891eef-0420-3be8-81e5-8c6acb9bb094&quot;,&quot;title&quot;:&quot;Pengaruh Ukuran KAP, Peran Komite Audit dan Financial Distress terhadap Audit Delay&quot;,&quot;author&quot;:[{&quot;family&quot;:&quot;Sapitri&quot;,&quot;given&quot;:&quot;Widia&quot;,&quot;parse-names&quot;:false,&quot;dropping-particle&quot;:&quot;&quot;,&quot;non-dropping-particle&quot;:&quot;&quot;},{&quot;family&quot;:&quot;Syofyan&quot;,&quot;given&quot;:&quot;Efrizal&quot;,&quot;parse-names&quot;:false,&quot;dropping-particle&quot;:&quot;&quot;,&quot;non-dropping-particle&quot;:&quot;&quot;}],&quot;container-title&quot;:&quot;JURNAL EKSPLORASI AKUNTANSI&quot;,&quot;accessed&quot;:{&quot;date-parts&quot;:[[2025,5,15]]},&quot;DOI&quot;:&quot;10.24036/JEA.V6I4.1697&quot;,&quot;ISSN&quot;:&quot;2656-3649&quot;,&quot;URL&quot;:&quot;http://jea.ppj.unp.ac.id/index.php/jea/article/view/1697&quot;,&quot;issued&quot;:{&quot;date-parts&quot;:[[2024,11,20]]},&quot;page&quot;:&quot;1461-1472&quot;,&quot;abstract&quot;:&quot;The aim of this research is to analyze the influence of the size of public accounting firms, the size of the audit committee, and financial distress on audit delay. The purposive sampling method was applied to get a sample of 110 companies. The data is obtained from the annual reports of property and real estate companies listed on the Indonesian Stock Exchange for year 2018-2022. The results show that the size of public accounting firms and the size of the audit committee have no effect on audit delay, while financial distress has a postiive effect on audit delay.&quot;,&quot;publisher&quot;:&quot;Online&quot;,&quot;issue&quot;:&quot;4&quot;,&quot;volume&quot;:&quot;6&quot;,&quot;container-title-short&quot;:&quot;&quot;},&quot;isTemporary&quot;:false,&quot;suppress-author&quot;:false,&quot;composite&quot;:true,&quot;author-only&quot;:false}]},{&quot;citationID&quot;:&quot;MENDELEY_CITATION_bcaaa46c-f60e-4c31-857b-964b985daab4&quot;,&quot;properties&quot;:{&quot;noteIndex&quot;:0,&quot;mode&quot;:&quot;composite&quot;},&quot;isEdited&quot;:false,&quot;manualOverride&quot;:{&quot;isManuallyOverridden&quot;:false,&quot;citeprocText&quot;:&quot;Subroto &amp;#38; Endaryati (2024)&quot;,&quot;manualOverrideText&quot;:&quot;&quot;},&quot;citationTag&quot;:&quot;MENDELEY_CITATION_v3_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&quot;,&quot;citationItems&quot;:[{&quot;displayAs&quot;:&quot;composite&quot;,&quot;label&quot;:&quot;page&quot;,&quot;id&quot;:&quot;e1b939cb-00f6-3513-8970-c79a2a213a30&quot;,&quot;itemData&quot;:{&quot;type&quot;:&quot;book&quot;,&quot;id&quot;:&quot;e1b939cb-00f6-3513-8970-c79a2a213a30&quot;,&quot;title&quot;:&quot;Kumpulan Teori Akuntansi&quot;,&quot;author&quot;:[{&quot;family&quot;:&quot;Subroto&quot;,&quot;given&quot;:&quot;Vivi Kumalasari&quot;,&quot;parse-names&quot;:false,&quot;dropping-particle&quot;:&quot;&quot;,&quot;non-dropping-particle&quot;:&quot;&quot;},{&quot;family&quot;:&quot;Endaryati&quot;,&quot;given&quot;:&quot;Eni&quot;,&quot;parse-names&quot;:false,&quot;dropping-particle&quot;:&quot;&quot;,&quot;non-dropping-particle&quot;:&quot;&quot;}],&quot;issued&quot;:{&quot;date-parts&quot;:[[2024]]},&quot;publisher-place&quot;:&quot;Semarang&quot;,&quot;publisher&quot;:&quot;Yayasan Prima Agus Teknik&quot;,&quot;container-title-short&quot;:&quot;&quot;},&quot;isTemporary&quot;:false,&quot;suppress-author&quot;:false,&quot;composite&quot;:true,&quot;author-only&quot;:false}]},{&quot;citationID&quot;:&quot;MENDELEY_CITATION_9825d6dd-6f6d-4b0b-a0e2-7c2cdd8f09a2&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&quot;,&quot;citationItems&quot;:[{&quot;displayAs&quot;:&quot;composite&quot;,&quot;label&quot;:&quot;page&quot;,&quot;id&quot;:&quot;cbda9ea4-75bf-3fb5-b8f3-040f75187fc3&quot;,&quot;itemData&quot;:{&quot;type&quot;:&quot;report&quot;,&quot;id&quot;:&quot;cbda9ea4-75bf-3fb5-b8f3-040f75187fc3&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URL&quot;:&quot;http://hupress.harvard.edu/catalog/JENTHF.html&quot;,&quot;issued&quot;:{&quot;date-parts&quot;:[[1976]]},&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Adam Smith (1776) Keywords: Agency costs and theory, internal control systems, conflicts of interest, capital structure, internal equity, outside equity, demand for security analysis, completeness of markets, supply of claims, limited liability ©1976 Jensen and Meckling&quot;,&quot;publisher&quot;:&quot;Harvard University Press&quot;,&quot;issue&quot;:&quot;4&quot;},&quot;isTemporary&quot;:false,&quot;suppress-author&quot;:false,&quot;composite&quot;:true,&quot;author-only&quot;:false}]},{&quot;citationID&quot;:&quot;MENDELEY_CITATION_38de1c21-a865-4a33-828b-528503d47996&quot;,&quot;properties&quot;:{&quot;noteIndex&quot;:0},&quot;isEdited&quot;:false,&quot;manualOverride&quot;:{&quot;isManuallyOverridden&quot;:false,&quot;citeprocText&quot;:&quot;(Subroto &amp;#38; Endaryati, 2024)&quot;,&quot;manualOverrideText&quot;:&quot;&quot;},&quot;citationTag&quot;:&quot;MENDELEY_CITATION_v3_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&quot;,&quot;citationItems&quot;:[{&quot;id&quot;:&quot;e1b939cb-00f6-3513-8970-c79a2a213a30&quot;,&quot;itemData&quot;:{&quot;type&quot;:&quot;book&quot;,&quot;id&quot;:&quot;e1b939cb-00f6-3513-8970-c79a2a213a30&quot;,&quot;title&quot;:&quot;Kumpulan Teori Akuntansi&quot;,&quot;author&quot;:[{&quot;family&quot;:&quot;Subroto&quot;,&quot;given&quot;:&quot;Vivi Kumalasari&quot;,&quot;parse-names&quot;:false,&quot;dropping-particle&quot;:&quot;&quot;,&quot;non-dropping-particle&quot;:&quot;&quot;},{&quot;family&quot;:&quot;Endaryati&quot;,&quot;given&quot;:&quot;Eni&quot;,&quot;parse-names&quot;:false,&quot;dropping-particle&quot;:&quot;&quot;,&quot;non-dropping-particle&quot;:&quot;&quot;}],&quot;issued&quot;:{&quot;date-parts&quot;:[[2024]]},&quot;publisher-place&quot;:&quot;Semarang&quot;,&quot;publisher&quot;:&quot;Yayasan Prima Agus Teknik&quot;,&quot;container-title-short&quot;:&quot;&quot;},&quot;isTemporary&quot;:false}]},{&quot;citationID&quot;:&quot;MENDELEY_CITATION_e23506d6-0fa1-4387-a343-bdb82fc0483b&quot;,&quot;properties&quot;:{&quot;noteIndex&quot;:0,&quot;mode&quot;:&quot;composite&quot;},&quot;isEdited&quot;:false,&quot;manualOverride&quot;:{&quot;isManuallyOverridden&quot;:true,&quot;citeprocText&quot;:&quot;Arens A. Alvin et al. (2015)&quot;,&quot;manualOverrideText&quot;:&quot;Arens et al. (2015)&quot;},&quot;citationTag&quot;:&quot;MENDELEY_CITATION_v3_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&quot;,&quot;citationItems&quot;:[{&quot;displayAs&quot;:&quot;composite&quot;,&quot;label&quot;:&quot;page&quot;,&quot;id&quot;:&quot;6e36ac25-5f70-30bb-bd4e-df0e84288abe&quot;,&quot;itemData&quot;:{&quot;type&quot;:&quot;book&quot;,&quot;id&quot;:&quot;6e36ac25-5f70-30bb-bd4e-df0e84288abe&quot;,&quot;title&quot;:&quot;Auditing dan Jasa Assurance Pendekatan Terintegrasi&quot;,&quot;author&quot;:[{&quot;family&quot;:&quot;Arens A. Alvin&quot;,&quot;given&quot;:&quot;&quot;,&quot;parse-names&quot;:false,&quot;dropping-particle&quot;:&quot;&quot;,&quot;non-dropping-particle&quot;:&quot;&quot;},{&quot;family&quot;:&quot;Randal J. Elder&quot;,&quot;given&quot;:&quot;&quot;,&quot;parse-names&quot;:false,&quot;dropping-particle&quot;:&quot;&quot;,&quot;non-dropping-particle&quot;:&quot;&quot;},{&quot;family&quot;:&quot;Mark S. Beasley&quot;,&quot;given&quot;:&quot;&quot;,&quot;parse-names&quot;:false,&quot;dropping-particle&quot;:&quot;&quot;,&quot;non-dropping-particle&quot;:&quot;&quot;}],&quot;issued&quot;:{&quot;date-parts&quot;:[[2015]]},&quot;publisher-place&quot;:&quot;Jakarta&quot;,&quot;edition&quot;:&quot;15&quot;,&quot;publisher&quot;:&quot;Erlangga&quot;},&quot;isTemporary&quot;:false,&quot;suppress-author&quot;:false,&quot;composite&quot;:true,&quot;author-only&quot;:false}]},{&quot;citationID&quot;:&quot;MENDELEY_CITATION_a39127de-3c60-443b-9022-6b55d1a70cc6&quot;,&quot;properties&quot;:{&quot;noteIndex&quot;:0,&quot;mode&quot;:&quot;composite&quot;},&quot;isEdited&quot;:false,&quot;manualOverride&quot;:{&quot;isManuallyOverridden&quot;:true,&quot;citeprocText&quot;:&quot;Arens A. Alvin et al. (2015)&quot;,&quot;manualOverrideText&quot;:&quot;Arens et al. (2015)&quot;},&quot;citationTag&quot;:&quot;MENDELEY_CITATION_v3_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&quot;,&quot;citationItems&quot;:[{&quot;displayAs&quot;:&quot;composite&quot;,&quot;label&quot;:&quot;page&quot;,&quot;id&quot;:&quot;6e36ac25-5f70-30bb-bd4e-df0e84288abe&quot;,&quot;itemData&quot;:{&quot;type&quot;:&quot;book&quot;,&quot;id&quot;:&quot;6e36ac25-5f70-30bb-bd4e-df0e84288abe&quot;,&quot;title&quot;:&quot;Auditing dan Jasa Assurance Pendekatan Terintegrasi&quot;,&quot;author&quot;:[{&quot;family&quot;:&quot;Arens A. Alvin&quot;,&quot;given&quot;:&quot;&quot;,&quot;parse-names&quot;:false,&quot;dropping-particle&quot;:&quot;&quot;,&quot;non-dropping-particle&quot;:&quot;&quot;},{&quot;family&quot;:&quot;Randal J. Elder&quot;,&quot;given&quot;:&quot;&quot;,&quot;parse-names&quot;:false,&quot;dropping-particle&quot;:&quot;&quot;,&quot;non-dropping-particle&quot;:&quot;&quot;},{&quot;family&quot;:&quot;Mark S. Beasley&quot;,&quot;given&quot;:&quot;&quot;,&quot;parse-names&quot;:false,&quot;dropping-particle&quot;:&quot;&quot;,&quot;non-dropping-particle&quot;:&quot;&quot;}],&quot;issued&quot;:{&quot;date-parts&quot;:[[2015]]},&quot;publisher-place&quot;:&quot;Jakarta&quot;,&quot;edition&quot;:&quot;15&quot;,&quot;publisher&quot;:&quot;Erlangga&quot;},&quot;isTemporary&quot;:false,&quot;suppress-author&quot;:false,&quot;composite&quot;:true,&quot;author-only&quot;:false}]},{&quot;citationID&quot;:&quot;MENDELEY_CITATION_3f2de170-7cff-4ff0-8c54-fdc6243a358d&quot;,&quot;properties&quot;:{&quot;noteIndex&quot;:0,&quot;mode&quot;:&quot;composite&quot;},&quot;isEdited&quot;:false,&quot;manualOverride&quot;:{&quot;isManuallyOverridden&quot;:false,&quot;citeprocText&quot;:&quot;Arens A. Alvin et al. (2015)&quot;,&quot;manualOverrideText&quot;:&quot;&quot;},&quot;citationTag&quot;:&quot;MENDELEY_CITATION_v3_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&quot;,&quot;citationItems&quot;:[{&quot;displayAs&quot;:&quot;composite&quot;,&quot;label&quot;:&quot;page&quot;,&quot;id&quot;:&quot;6e36ac25-5f70-30bb-bd4e-df0e84288abe&quot;,&quot;itemData&quot;:{&quot;type&quot;:&quot;book&quot;,&quot;id&quot;:&quot;6e36ac25-5f70-30bb-bd4e-df0e84288abe&quot;,&quot;title&quot;:&quot;Auditing dan Jasa Assurance Pendekatan Terintegrasi&quot;,&quot;author&quot;:[{&quot;family&quot;:&quot;Arens A. Alvin&quot;,&quot;given&quot;:&quot;&quot;,&quot;parse-names&quot;:false,&quot;dropping-particle&quot;:&quot;&quot;,&quot;non-dropping-particle&quot;:&quot;&quot;},{&quot;family&quot;:&quot;Randal J. Elder&quot;,&quot;given&quot;:&quot;&quot;,&quot;parse-names&quot;:false,&quot;dropping-particle&quot;:&quot;&quot;,&quot;non-dropping-particle&quot;:&quot;&quot;},{&quot;family&quot;:&quot;Mark S. Beasley&quot;,&quot;given&quot;:&quot;&quot;,&quot;parse-names&quot;:false,&quot;dropping-particle&quot;:&quot;&quot;,&quot;non-dropping-particle&quot;:&quot;&quot;}],&quot;issued&quot;:{&quot;date-parts&quot;:[[2015]]},&quot;publisher-place&quot;:&quot;Jakarta&quot;,&quot;edition&quot;:&quot;15&quot;,&quot;publisher&quot;:&quot;Erlangga&quot;,&quot;container-title-short&quot;:&quot;&quot;},&quot;isTemporary&quot;:false,&quot;suppress-author&quot;:false,&quot;composite&quot;:true,&quot;author-only&quot;:false}]},{&quot;citationID&quot;:&quot;MENDELEY_CITATION_0d102d17-d411-4792-8aad-20645ee435ad&quot;,&quot;properties&quot;:{&quot;noteIndex&quot;:0,&quot;mode&quot;:&quot;composite&quot;},&quot;isEdited&quot;:false,&quot;manualOverride&quot;:{&quot;isManuallyOverridden&quot;:false,&quot;citeprocText&quot;:&quot;Halim (2000)&quot;,&quot;manualOverrideText&quot;:&quot;&quot;},&quot;citationTag&quot;:&quot;MENDELEY_CITATION_v3_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&quot;,&quot;citationItems&quot;:[{&quot;displayAs&quot;:&quot;composite&quot;,&quot;label&quot;:&quot;page&quot;,&quot;id&quot;:&quot;b068e141-8f08-3955-91a0-538507ddf4ee&quot;,&quot;itemData&quot;:{&quot;type&quot;:&quot;article-journal&quot;,&quot;id&quot;:&quot;b068e141-8f08-3955-91a0-538507ddf4ee&quot;,&quot;title&quot;:&quot;Faktor-faktor yang Mempengaruhi Audit Delay:&quot;,&quot;author&quot;:[{&quot;family&quot;:&quot;Halim&quot;,&quot;given&quot;:&quot;V&quot;,&quot;parse-names&quot;:false,&quot;dropping-particle&quot;:&quot;&quot;,&quot;non-dropping-particle&quot;:&quot;&quot;}],&quot;container-title&quot;:&quot;Jurnal Bisnis dan Akuntansi&quot;,&quot;accessed&quot;:{&quot;date-parts&quot;:[[2025,6,7]]},&quot;DOI&quot;:&quot;10.34208/JBA.V2I1.379&quot;,&quot;ISSN&quot;:&quot;1410-9875&quot;,&quot;URL&quot;:&quot;https://www.neliti.com/publications/321751/&quot;,&quot;issued&quot;:{&quot;date-parts&quot;:[[2000]]},&quot;page&quot;:&quot;63-75&quot;,&quot;abstract&quot;:&quot;The requirement that annual financial statements be subjected to external audit can conflict with the requirement of timely reporting. To the extent that auditing is a time from a company&amp;#39;s fiscal year-end to the date of the auditor&amp;#39;s report. Audit delay can affect the timeless of accounting information releases, and it is well known that timeliness is associated with the market&amp;#39;s reaction to the information released. Therefore, research on the determinants of audit delay may improve our understanding and contribution to control these factors more efficently and effectively. A prior, it appears that several variables are relevant to audit delay. This study designs seven variables as investigation objects to explain factors/determinants that affects audit delay. The results can be interpreted that audit delays tend to be longer for the company that announces loss, applies December 31 as fiscal year-end and has a longer relationship to the audit firm.&quot;,&quot;publisher&quot;:&quot;Trisakti School of Management&quot;,&quot;issue&quot;:&quot;1&quot;,&quot;volume&quot;:&quot;2&quot;,&quot;container-title-short&quot;:&quot;&quot;},&quot;isTemporary&quot;:false,&quot;suppress-author&quot;:false,&quot;composite&quot;:true,&quot;author-only&quot;:false}]},{&quot;citationID&quot;:&quot;MENDELEY_CITATION_885ad52c-9dd5-4b3a-93cf-66a6b4d51259&quot;,&quot;properties&quot;:{&quot;noteIndex&quot;:0},&quot;isEdited&quot;:false,&quot;manualOverride&quot;:{&quot;isManuallyOverridden&quot;:false,&quot;citeprocText&quot;:&quot;(Kartika, 2011)&quot;,&quot;manualOverrideText&quot;:&quot;&quot;},&quot;citationTag&quot;:&quot;MENDELEY_CITATION_v3_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&quot;,&quot;citationItems&quot;:[{&quot;id&quot;:&quot;f488a28a-d960-38b2-adb3-3e2234ee565e&quot;,&quot;itemData&quot;:{&quot;type&quot;:&quot;article-journal&quot;,&quot;id&quot;:&quot;f488a28a-d960-38b2-adb3-3e2234ee565e&quot;,&quot;title&quot;:&quot;FAKTOR-FAKTOR YANG MEMPENGARUHI AUDIT DELAY PADA PERUSAHAAN MANUFAKTUR YANG TERDAFTAR DI BEI Factors Affecting The Audit Delay on listed The Manufacturing Company in BEI&quot;,&quot;author&quot;:[{&quot;family&quot;:&quot;Kartika&quot;,&quot;given&quot;:&quot;A&quot;,&quot;parse-names&quot;:false,&quot;dropping-particle&quot;:&quot;&quot;,&quot;non-dropping-particle&quot;:&quot;&quot;}],&quot;container-title&quot;:&quot;Dinamika Keuangan dan Perbankan&quot;,&quot;ISSN&quot;:&quot;1979-4878&quot;,&quot;issued&quot;:{&quot;date-parts&quot;:[[2011]]},&quot;page&quot;:&quot;152-171&quot;,&quot;issue&quot;:&quot;2&quot;,&quot;volume&quot;:&quot;3&quot;,&quot;container-title-short&quot;:&quot;&quot;},&quot;isTemporary&quot;:false}]},{&quot;citationID&quot;:&quot;MENDELEY_CITATION_c3a61ea4-0479-4115-a565-e86ebafb5f00&quot;,&quot;properties&quot;:{&quot;noteIndex&quot;:0,&quot;mode&quot;:&quot;composite&quot;},&quot;isEdited&quot;:false,&quot;manualOverride&quot;:{&quot;isManuallyOverridden&quot;:false,&quot;citeprocText&quot;:&quot;Dyer &amp;#38; McGough (1975)&quot;,&quot;manualOverrideText&quot;:&quot;&quot;},&quot;citationTag&quot;:&quot;MENDELEY_CITATION_v3_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&quot;,&quot;citationItems&quot;:[{&quot;displayAs&quot;:&quot;composite&quot;,&quot;label&quot;:&quot;page&quot;,&quot;id&quot;:&quot;f726a7f1-0901-38c3-8ef1-a2e002bb502d&quot;,&quot;itemData&quot;:{&quot;type&quot;:&quot;article-journal&quot;,&quot;id&quot;:&quot;f726a7f1-0901-38c3-8ef1-a2e002bb502d&quot;,&quot;title&quot;:&quot;The Timeliness of the Australian Annual Report&quot;,&quot;author&quot;:[{&quot;family&quot;:&quot;Dyer&quot;,&quot;given&quot;:&quot;J. D&quot;,&quot;parse-names&quot;:false,&quot;dropping-particle&quot;:&quot;&quot;,&quot;non-dropping-particle&quot;:&quot;&quot;},{&quot;family&quot;:&quot;McGough&quot;,&quot;given&quot;:&quot;A. J&quot;,&quot;parse-names&quot;:false,&quot;dropping-particle&quot;:&quot;&quot;,&quot;non-dropping-particle&quot;:&quot;&quot;}],&quot;container-title&quot;:&quot;Journal of Accounting Research&quot;,&quot;issued&quot;:{&quot;date-parts&quot;:[[1975]]},&quot;page&quot;:&quot;204-219&quot;,&quot;container-title-short&quot;:&quot;&quot;},&quot;isTemporary&quot;:false,&quot;suppress-author&quot;:false,&quot;composite&quot;:true,&quot;author-only&quot;:false}]},{&quot;citationID&quot;:&quot;MENDELEY_CITATION_9c502a13-1522-4ac3-a0ca-3b3c87517a30&quot;,&quot;properties&quot;:{&quot;noteIndex&quot;:0},&quot;isEdited&quot;:false,&quot;manualOverride&quot;:{&quot;isManuallyOverridden&quot;:false,&quot;citeprocText&quot;:&quot;(Darmawan &amp;#38; Widhiyani, 2017)&quot;,&quot;manualOverrideText&quot;:&quot;&quot;},&quot;citationTag&quot;:&quot;MENDELEY_CITATION_v3_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&quot;,&quot;citationItems&quot;:[{&quot;id&quot;:&quot;fd112c3f-8bd7-3690-9e92-5b7305417422&quot;,&quot;itemData&quot;:{&quot;type&quot;:&quot;report&quot;,&quot;id&quot;:&quot;fd112c3f-8bd7-3690-9e92-5b7305417422&quot;,&quot;title&quot;:&quot;PENGARUH UKURAN PERUSAHAAN, KOMPLEKSITAS OPERASI\nPERUSAHAAN DAN KOMITE AUDIT PADA AUDIT DELAY&quot;,&quot;author&quot;:[{&quot;family&quot;:&quot;Darmawan&quot;,&quot;given&quot;:&quot;I Putu Yoga&quot;,&quot;parse-names&quot;:false,&quot;dropping-particle&quot;:&quot;&quot;,&quot;non-dropping-particle&quot;:&quot;&quot;},{&quot;family&quot;:&quot;Widhiyani&quot;,&quot;given&quot;:&quot;Ni Luh Sari&quot;,&quot;parse-names&quot;:false,&quot;dropping-particle&quot;:&quot;&quot;,&quot;non-dropping-particle&quot;:&quot;&quot;}],&quot;ISSN&quot;:&quot;2302-8556&quot;,&quot;URL&quot;:&quot;www.neraca.co.id&quot;,&quot;issued&quot;:{&quot;date-parts&quot;:[[2017,10]]},&quot;number-of-pages&quot;:&quot;254-282&quot;,&quot;abstract&quot;:&quot;255 research because, in most of the year, most companies from the mining sector are late in reporting their financial statements.The method of determining the sample in this study using purposive sampling method with a sample of 12 mining companies during the period 2013-2016 that has met the criteria for determining the sample. Data analysis technique applied in this research is multiple linear regression. The results showed that firm size negatively affect audit delay. The complexity of the company's operations has a positive effect on audit delay. Audit Committee negatively affects audit delay.&quot;,&quot;container-title-short&quot;:&quot;&quot;},&quot;isTemporary&quot;:false}]},{&quot;citationID&quot;:&quot;MENDELEY_CITATION_b1864e8c-591e-486a-9bff-3d1e409da5b3&quot;,&quot;properties&quot;:{&quot;noteIndex&quot;:0},&quot;isEdited&quot;:false,&quot;manualOverride&quot;:{&quot;isManuallyOverridden&quot;:false,&quot;citeprocText&quot;:&quot;(Sartika &amp;#38; Cheisviyanny, 2025)&quot;,&quot;manualOverrideText&quot;:&quot;&quot;},&quot;citationTag&quot;:&quot;MENDELEY_CITATION_v3_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&quot;,&quot;citationItems&quot;:[{&quot;id&quot;:&quot;2354adb9-788c-327d-8a73-b8ff39b7b662&quot;,&quot;itemData&quot;:{&quot;type&quot;:&quot;article-journal&quot;,&quot;id&quot;:&quot;2354adb9-788c-327d-8a73-b8ff39b7b662&quot;,&quot;title&quot;:&quot;Pengaruh Ukuran Perusahaan, Komite Audit dan Gender Komite Audit Terhadap Audit Report Lag&quot;,&quot;author&quot;:[{&quot;family&quot;:&quot;Sartika&quot;,&quot;given&quot;:&quot;Dewi&quot;,&quot;parse-names&quot;:false,&quot;dropping-particle&quot;:&quot;&quot;,&quot;non-dropping-particle&quot;:&quot;&quot;},{&quot;family&quot;:&quot;Cheisviyanny&quot;,&quot;given&quot;:&quot;Charoline&quot;,&quot;parse-names&quot;:false,&quot;dropping-particle&quot;:&quot;&quot;,&quot;non-dropping-particle&quot;:&quot;&quot;}],&quot;container-title&quot;:&quot;JURNAL EKSPLORASI AKUNTANSI&quot;,&quot;accessed&quot;:{&quot;date-parts&quot;:[[2025,5,15]]},&quot;DOI&quot;:&quot;10.24036/JEA.V7I1.2118&quot;,&quot;ISSN&quot;:&quot;2656-3649&quot;,&quot;URL&quot;:&quot;http://jea.ppj.unp.ac.id/index.php/jea/article/view/2118&quot;,&quot;issued&quot;:{&quot;date-parts&quot;:[[2025,2,22]]},&quot;page&quot;:&quot;126-139&quot;,&quot;abstract&quot;:&quot;This study aims to analyze 1) The effect of company size on audit report lag 2) The effect of audit committee on audit report lag 3) The effect of audit committee gender on audit report lag. The novelty of this research from the previous one is that the author uses the audit committee gender variable, where this variable has not been widely researched. This study uses quantitative methods with data sources from company financial report with a sample of 117company in sector property, real estate dan building construction. The analytical method used in this research is descriptive analysis, normality test, multicollinearity test, autocorrelation test, heteroscedasticity test, multiple regression analysis, determinant coefficient test, simultaneous test (F) and partial test (T). The results of the study found 1) Company size does not have a negative effect on audit report lag, 2) The audit committee has a negative effect on audit report lag, 3)Gender of the audit committee has no negative effect on audit report lag.&quot;,&quot;publisher&quot;:&quot;Online&quot;,&quot;issue&quot;:&quot;1&quot;,&quot;volume&quot;:&quot;7&quot;,&quot;container-title-short&quot;:&quot;&quot;},&quot;isTemporary&quot;:false}]},{&quot;citationID&quot;:&quot;MENDELEY_CITATION_40cf3870-02f5-4fbd-8c64-0e0c57d89c42&quot;,&quot;properties&quot;:{&quot;noteIndex&quot;:0,&quot;mode&quot;:&quot;composite&quot;},&quot;isEdited&quot;:false,&quot;manualOverride&quot;:{&quot;isManuallyOverridden&quot;:false,&quot;citeprocText&quot;:&quot;Malahati &amp;#38; Syofyan (2024)&quot;,&quot;manualOverrideText&quot;:&quot;&quot;},&quot;citationTag&quot;:&quot;MENDELEY_CITATION_v3_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&quot;,&quot;citationItems&quot;:[{&quot;displayAs&quot;:&quot;composite&quot;,&quot;label&quot;:&quot;page&quot;,&quot;id&quot;:&quot;9df82d18-f2d1-3590-9103-e3693e248d23&quot;,&quot;itemData&quot;:{&quot;type&quot;:&quot;article-journal&quot;,&quot;id&quot;:&quot;9df82d18-f2d1-3590-9103-e3693e248d23&quot;,&quot;title&quot;:&quot;Pengaruh Peran Komite Audit, Umur Perusahaan dan Ukuran Perusahaan terhadap Audit Delay: Studi pada Perusahaan Sub Sektor Property dan Real Estate yang Listing di Bursa Efek Indonesia 2018-2021&quot;,&quot;author&quot;:[{&quot;family&quot;:&quot;Malahati&quot;,&quot;given&quot;:&quot;Ghassani&quot;,&quot;parse-names&quot;:false,&quot;dropping-particle&quot;:&quot;&quot;,&quot;non-dropping-particle&quot;:&quot;&quot;},{&quot;family&quot;:&quot;Syofyan&quot;,&quot;given&quot;:&quot;Efrizal&quot;,&quot;parse-names&quot;:false,&quot;dropping-particle&quot;:&quot;&quot;,&quot;non-dropping-particle&quot;:&quot;&quot;}],&quot;container-title&quot;:&quot;JURNAL EKSPLORASI AKUNTANSI&quot;,&quot;accessed&quot;:{&quot;date-parts&quot;:[[2025,5,15]]},&quot;DOI&quot;:&quot;10.24036/JEA.V6I1.1058&quot;,&quot;ISSN&quot;:&quot;2656-3649&quot;,&quot;URL&quot;:&quot;http://jea.ppj.unp.ac.id/index.php/jea/article/view/1058&quot;,&quot;issued&quot;:{&quot;date-parts&quot;:[[2024,2,12]]},&quot;page&quot;:&quot;59-71&quot;,&quot;abstract&quot;:&quot;This research aims to find out the effect of audit committee, company age and size firm on audit delay in property and real estate sub-sector companies listed on the Indonesia Stock Exchange in 2018-2021. This research is a quantitative research. The samples collected was 188 data based of the purposive sampling technique. The data used are secondary data obtained from 1 or company websites and other sites related to this research. The research data were analyzed using multiple linear regression analysis. Based on statistical analysis, it can be concluded that audit committee and firm age do not have a negative effect on audit delay. Company size has a negative effect on audit delay.\n&amp;nbsp;&quot;,&quot;publisher&quot;:&quot;Universitas Negeri Padang&quot;,&quot;issue&quot;:&quot;1&quot;,&quot;volume&quot;:&quot;6&quot;,&quot;container-title-short&quot;:&quot;&quot;},&quot;isTemporary&quot;:false,&quot;suppress-author&quot;:false,&quot;composite&quot;:true,&quot;author-only&quot;:false}]},{&quot;citationID&quot;:&quot;MENDELEY_CITATION_5821b76a-aca5-4b9d-976f-b9607b18c07f&quot;,&quot;properties&quot;:{&quot;noteIndex&quot;:0},&quot;isEdited&quot;:false,&quot;manualOverride&quot;:{&quot;isManuallyOverridden&quot;:true,&quot;citeprocText&quot;:&quot;(Sudjono &amp;#38; Setiawan, 2022a)&quot;,&quot;manualOverrideText&quot;:&quot;(Sudjono &amp; Setiawan, 2022)&quot;},&quot;citationTag&quot;:&quot;MENDELEY_CITATION_v3_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&quot;,&quot;citationItems&quot;:[{&quot;id&quot;:&quot;8ef4658c-c92d-3a9a-a46b-9e694ecf52ff&quot;,&quot;itemData&quot;:{&quot;type&quot;:&quot;article-journal&quot;,&quot;id&quot;:&quot;8ef4658c-c92d-3a9a-a46b-9e694ecf52ff&quot;,&quot;title&quot;:&quot;Pengaruh Ukuran Perusahaan, Umur Perusahaan, Likuiditas, dan Leverage terhadap Audit Report Lag (Studi pada Perusahaan Consumer Goods Terdaftar di BEI Tahun 2019-2020)&quot;,&quot;author&quot;:[{&quot;family&quot;:&quot;Sudjono&quot;,&quot;given&quot;:&quot;A.C&quot;,&quot;parse-names&quot;:false,&quot;dropping-particle&quot;:&quot;&quot;,&quot;non-dropping-particle&quot;:&quot;&quot;},{&quot;family&quot;:&quot;Setiawan&quot;,&quot;given&quot;:&quot;Amelia&quot;,&quot;parse-names&quot;:false,&quot;dropping-particle&quot;:&quot;&quot;,&quot;non-dropping-particle&quot;:&quot;&quot;}],&quot;container-title&quot;:&quot;Owner : Riset dan Jurnal Akuntansi&quot;,&quot;accessed&quot;:{&quot;date-parts&quot;:[[2025,9,10]]},&quot;DOI&quot;:&quot;10.33395/OWNER.V6I3.991&quot;,&quot;ISSN&quot;:&quot;2548-9224&quot;,&quot;URL&quot;:&quot;https://www.owner.polgan.ac.id/index.php/owner/article/view/991&quot;,&quot;issued&quot;:{&quot;date-parts&quot;:[[2022,7,1]]},&quot;page&quot;:&quot;2602-1612&quot;,&quot;abstract&quot;:&quot;Financial statements contain useful information for many users. The usefulness of financial statements affects how the users need to analyze financial statements timely for the decision-making process. To maintain the accuracy and transparency of financial statements, each company must request an audit service from an audit firm, which requires a long time. This may lead to the phenomenon known as audit report lag. In concern of the timeliness of financial statement reporting, this research wanted to find a solution that can be taken by regulators and companies so that financial statements can be reported timely. The purpose of this research is to analyze the impact of firm size, firm age, liquidity, and leverage on audit report lag. This research is quantitative, using the simple random sampling technique. The samples used for this research are the consumer goods sector companies that are listed in BEI from 2019 until 2020, with a total of 72 samples used. The data is analyzed using SPSS 24 for the classic assumption test, descriptive statistical analysis, and multiple linear regression test. The results showed that firm size affects negatively the audit report lag, firm age also affects negatively toward the audit report lag, liquidity affects negatively audit report lag and leverage also affects the audit report lag negatively. The results also showed that firm size, firm age, liquidity, and leverage affect the audit report lag simultaneously. The implication of this research may help companies and regulators in supporting the timeliness of financial statement reporting.&quot;,&quot;publisher&quot;:&quot;Politeknik Ganesha&quot;,&quot;issue&quot;:&quot;3&quot;,&quot;volume&quot;:&quot;6&quot;,&quot;container-title-short&quot;:&quot;&quot;},&quot;isTemporary&quot;:false}]},{&quot;citationID&quot;:&quot;MENDELEY_CITATION_7a70e4c5-e955-4fe1-bed8-377a40d2526d&quot;,&quot;properties&quot;:{&quot;noteIndex&quot;:0},&quot;isEdited&quot;:false,&quot;manualOverride&quot;:{&quot;isManuallyOverridden&quot;:false,&quot;citeprocText&quot;:&quot;(Jans &amp;#38; Utomo, 2024)&quot;,&quot;manualOverrideText&quot;:&quot;&quot;},&quot;citationTag&quot;:&quot;MENDELEY_CITATION_v3_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&quot;,&quot;citationItems&quot;:[{&quot;id&quot;:&quot;c75abc44-7183-3cae-870c-2c011af1003d&quot;,&quot;itemData&quot;:{&quot;type&quot;:&quot;article-journal&quot;,&quot;id&quot;:&quot;c75abc44-7183-3cae-870c-2c011af1003d&quot;,&quot;title&quot;:&quot;Pengaruh Ukuran Perusahanan, Kompleksitas Operasi Perusahaan dan Komite Audit Terhadap Audit Delay pada Tahun 2020-2021&quot;,&quot;author&quot;:[{&quot;family&quot;:&quot;Jans&quot;,&quot;given&quot;:&quot;Bahy Falahannaufal&quot;,&quot;parse-names&quot;:false,&quot;dropping-particle&quot;:&quot;&quot;,&quot;non-dropping-particle&quot;:&quot;&quot;},{&quot;family&quot;:&quot;Utomo&quot;,&quot;given&quot;:&quot;Rochmad Bayu&quot;,&quot;parse-names&quot;:false,&quot;dropping-particle&quot;:&quot;&quot;,&quot;non-dropping-particle&quot;:&quot;&quot;}],&quot;container-title&quot;:&quot;JSMA (Jurnal Sains Manajemen dan Akuntansi)&quot;,&quot;accessed&quot;:{&quot;date-parts&quot;:[[2025,5,30]]},&quot;DOI&quot;:&quot;10.37151/JSMA.V16I1.164&quot;,&quot;ISSN&quot;:&quot;2715-520X&quot;,&quot;URL&quot;:&quot;https://ojs.stan-im.ac.id/index.php/JSMA/article/view/164&quot;,&quot;issued&quot;:{&quot;date-parts&quot;:[[2024,5,15]]},&quot;page&quot;:&quot;8-23&quot;,&quot;abstract&quot;:&quot;Sebagai perusahaan yang telah go public tentu harus melaporakan laporan keuangan dengan tepat waktu. Terdapat peningkatan jumlah perusahaan yang terlambat melaporkan laporan keuangan pada Bursa Efek Indonesia dari tahun 2020 hingga 2022 sebesar 130,7 persen . Penelitian ini bertujuan untuk menguji adanya&amp;nbsp; pengaruh&amp;nbsp; ukuran perusahaan, kompleksitas operasi, dan komite audit terhadap Audit Delay. Populasi untuk subjek penelitian ini adalah perusahaan properti dan manufaktur yang terdafar di Bursa Efek Indonesia tahun 2020-2021, karena menjadi sektor terbanyak yang terlambat dalam melaporkan laporan keuangan. Sampel pada penelitian ini berjumlah 40 laporan keuangan dari 20 perusahaan dalam 2 tahun. Data dalam penelitian ini merupakan data sekunder. Metode pengambilan sampel&amp;nbsp; dilakukan dengan metode purposive sampling. Hasil penelitian ini menunjukkan bahwa ukuran perusahaan, kompleksitas perusahaaan, dan komite audit tidak mempengaruhi Audit Delay. Sehingga dari penelitian tersebut dapat menginformasikan bahwa variabel ukuran perusahaan, kompleksitas perusahaan, dan komite audit sudah bukan menjadi faktor perusahaan mengalami Audit Delay.&quot;,&quot;publisher&quot;:&quot;Sekolah Tinggi Ilmu Ekonomi STAN IM&quot;,&quot;issue&quot;:&quot;1&quot;,&quot;volume&quot;:&quot;16&quot;,&quot;container-title-short&quot;:&quot;&quot;},&quot;isTemporary&quot;:false}]},{&quot;citationID&quot;:&quot;MENDELEY_CITATION_b3892640-98f4-40fc-9dda-6f71114779ea&quot;,&quot;properties&quot;:{&quot;noteIndex&quot;:0},&quot;isEdited&quot;:false,&quot;manualOverride&quot;:{&quot;isManuallyOverridden&quot;:false,&quot;citeprocText&quot;:&quot;(Yulianti et al., 2019)&quot;,&quot;manualOverrideText&quot;:&quot;&quot;},&quot;citationTag&quot;:&quot;MENDELEY_CITATION_v3_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&quot;,&quot;citationItems&quot;:[{&quot;id&quot;:&quot;23525f51-b85e-337f-9e44-d0f0c2db11c8&quot;,&quot;itemData&quot;:{&quot;type&quot;:&quot;article-journal&quot;,&quot;id&quot;:&quot;23525f51-b85e-337f-9e44-d0f0c2db11c8&quot;,&quot;title&quot;:&quot;Pengaruh Ukuran Perusahaan, Kompleksitas Audit, Risiko Perusahaan, Dan Ukuran Kap Terhadap Fee Audit:&quot;,&quot;author&quot;:[{&quot;family&quot;:&quot;Yulianti&quot;,&quot;given&quot;:&quot;Nova&quot;,&quot;parse-names&quot;:false,&quot;dropping-particle&quot;:&quot;&quot;,&quot;non-dropping-particle&quot;:&quot;&quot;},{&quot;family&quot;:&quot;Agustin&quot;,&quot;given&quot;:&quot;Henri&quot;,&quot;parse-names&quot;:false,&quot;dropping-particle&quot;:&quot;&quot;,&quot;non-dropping-particle&quot;:&quot;&quot;},{&quot;family&quot;:&quot;Taqwa&quot;,&quot;given&quot;:&quot;Salma&quot;,&quot;parse-names&quot;:false,&quot;dropping-particle&quot;:&quot;&quot;,&quot;non-dropping-particle&quot;:&quot;&quot;},{&quot;family&quot;:&quot;Jurusan&quot;,&quot;given&quot;:&quot;Alumni&quot;,&quot;parse-names&quot;:false,&quot;dropping-particle&quot;:&quot;&quot;,&quot;non-dropping-particle&quot;:&quot;&quot;},{&quot;family&quot;:&quot;Fakultas&quot;,&quot;given&quot;:&quot;Akuntansi&quot;,&quot;parse-names&quot;:false,&quot;dropping-particle&quot;:&quot;&quot;,&quot;non-dropping-particle&quot;:&quot;&quot;},{&quot;family&quot;:&quot;Universitas&quot;,&quot;given&quot;:&quot;Ekonomi&quot;,&quot;parse-names&quot;:false,&quot;dropping-particle&quot;:&quot;&quot;,&quot;non-dropping-particle&quot;:&quot;&quot;},{&quot;family&quot;:&quot;Padang&quot;,&quot;given&quot;:&quot;Negeri&quot;,&quot;parse-names&quot;:false,&quot;dropping-particle&quot;:&quot;&quot;,&quot;non-dropping-particle&quot;:&quot;&quot;},{&quot;family&quot;:&quot;Fakultas&quot;,&quot;given&quot;:&quot;Jurusan Akuntansi&quot;,&quot;parse-names&quot;:false,&quot;dropping-particle&quot;:&quot;&quot;,&quot;non-dropping-particle&quot;:&quot;&quot;}],&quot;container-title&quot;:&quot;JURNAL EKSPLORASI AKUNTANSI&quot;,&quot;accessed&quot;:{&quot;date-parts&quot;:[[2025,5,30]]},&quot;DOI&quot;:&quot;10.24036/JEA.V1I1.72&quot;,&quot;ISSN&quot;:&quot;2656-3649&quot;,&quot;URL&quot;:&quot;http://jea.ppj.unp.ac.id/index.php/jea/article/view/72&quot;,&quot;issued&quot;:{&quot;date-parts&quot;:[[2019,3,20]]},&quot;page&quot;:&quot;217-255&quot;,&quot;abstract&quot;:&quot;This study aims to determine: (1) The effect of company size on audit fee, (2) The effect of audit complexity on audit fee, (3) The effect of company risk on audit fee, (4) The effect of KAP size on audit fee. Population in this research are non financial companies listed in Indonesia Stock Exchange (IDX) in 2014 – 2017. The sample is determined based on purposive sampling method with a total sample of 68 companiees. The data used in this research is secondary data. The technique of collecting data by the method of documentation at www.idx.com and the official website of each company. The analytical method used is multiple regression analysis. The result showed that: (1) Company size influence a significant positive on audit fee, (2) Audit complexity influence a significant positive on audit fee, (3) Company risk no significant effect on audit fee, and (4) KAP size influence a significant positive on audit fee.&quot;,&quot;publisher&quot;:&quot;Universitas Negeri Padang (UNP)&quot;,&quot;issue&quot;:&quot;1&quot;,&quot;volume&quot;:&quot;1&quot;,&quot;container-title-short&quot;:&quot;&quot;},&quot;isTemporary&quot;:false}]},{&quot;citationID&quot;:&quot;MENDELEY_CITATION_e856eafe-8b21-474a-8a06-faa41d21fb8e&quot;,&quot;properties&quot;:{&quot;noteIndex&quot;:0},&quot;isEdited&quot;:false,&quot;manualOverride&quot;:{&quot;isManuallyOverridden&quot;:false,&quot;citeprocText&quot;:&quot;(Muzakkiyah &amp;#38; Aisyaturrahmi, 2024)&quot;,&quot;manualOverrideText&quot;:&quot;&quot;},&quot;citationTag&quot;:&quot;MENDELEY_CITATION_v3_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&quot;,&quot;citationItems&quot;:[{&quot;id&quot;:&quot;aa30b728-1ca2-3a98-a4c6-80d2056bc106&quot;,&quot;itemData&quot;:{&quot;type&quot;:&quot;article-journal&quot;,&quot;id&quot;:&quot;aa30b728-1ca2-3a98-a4c6-80d2056bc106&quot;,&quot;title&quot;:&quot;PENGARUH AGRESIVITAS PENGHINDARAN PAJAK DAN KOMPLEKSITAS OPERASI PERUSAHAAN TERHADAP AUDIT DELAY&quot;,&quot;author&quot;:[{&quot;family&quot;:&quot;Muzakkiyah&quot;,&quot;given&quot;:&quot;Nurul Aini&quot;,&quot;parse-names&quot;:false,&quot;dropping-particle&quot;:&quot;&quot;,&quot;non-dropping-particle&quot;:&quot;&quot;},{&quot;family&quot;:&quot;Aisyaturrahmi&quot;,&quot;given&quot;:&quot;&quot;,&quot;parse-names&quot;:false,&quot;dropping-particle&quot;:&quot;&quot;,&quot;non-dropping-particle&quot;:&quot;&quot;}],&quot;container-title&quot;:&quot;Jurnal Studi Akuntansi dan Bisnis (JSAB)&quot;,&quot;accessed&quot;:{&quot;date-parts&quot;:[[2025,5,15]]},&quot;URL&quot;:&quot;https://journalpedia.com/1/index.php/jsab/article/view/3509&quot;,&quot;issued&quot;:{&quot;date-parts&quot;:[[2024,11,1]]},&quot;abstract&quot;:&quot;Penelitian ini bertujuan untuk mempelajari fenomena audit delay terjadi pada Perusahaan property and real estate yang terdaftar di bursa efek Indonesia periode 2019-2021. Penelitian ini menggunakan metode kuantitatif. Jenis data yang digunakan adalah data sekunder yang bersumber dari laporan keuangan auditan tahun 2019-2021. Sampel pada penelitian ini diambil dari data Perusahaan properti dan real estate yang terdaftar di BEI. Teknik analisis yang digunakan dalam penelitian ini menggunakan uji regresi linier berganda. Hasil dari penelitian ini menyatakan bahwa variabel agresivitas penghindaran pajak berpengaruh terhadap audit delay, sedangkan kompleksitas operasi Perusahaan tidak berpengaruh terhadap audit delay.&quot;,&quot;issue&quot;:&quot;4&quot;,&quot;volume&quot;:&quot;6&quot;,&quot;container-title-short&quot;:&quot;&quot;},&quot;isTemporary&quot;:false}]},{&quot;citationID&quot;:&quot;MENDELEY_CITATION_ac1d4754-8555-49ae-bcfa-57a597c98438&quot;,&quot;properties&quot;:{&quot;noteIndex&quot;:0},&quot;isEdited&quot;:false,&quot;manualOverride&quot;:{&quot;isManuallyOverridden&quot;:false,&quot;citeprocText&quot;:&quot;(Zahidah et al., 2024)&quot;,&quot;manualOverrideText&quot;:&quot;&quot;},&quot;citationTag&quot;:&quot;MENDELEY_CITATION_v3_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&quot;,&quot;citationItems&quot;:[{&quot;id&quot;:&quot;eb595d71-64dc-39ee-9800-db3c2894c4c4&quot;,&quot;itemData&quot;:{&quot;type&quot;:&quot;article-journal&quot;,&quot;id&quot;:&quot;eb595d71-64dc-39ee-9800-db3c2894c4c4&quot;,&quot;title&quot;:&quot;Pengaruh Ukuran Perusahaan, Umur Perusahaan dan Komite Audit Terhadap Audit Delay Pada Sektor Industri Barang Konsumsi yang Terdaftar di Bursa Efek Indonesia&quot;,&quot;author&quot;:[{&quot;family&quot;:&quot;Zahidah&quot;,&quot;given&quot;:&quot;Nur Annisa&quot;,&quot;parse-names&quot;:false,&quot;dropping-particle&quot;:&quot;&quot;,&quot;non-dropping-particle&quot;:&quot;&quot;},{&quot;family&quot;:&quot;Mas’ud&quot;,&quot;given&quot;:&quot;Masdar&quot;,&quot;parse-names&quot;:false,&quot;dropping-particle&quot;:&quot;&quot;,&quot;non-dropping-particle&quot;:&quot;&quot;},{&quot;family&quot;:&quot;Hajering&quot;,&quot;given&quot;:&quot;Hajering&quot;,&quot;parse-names&quot;:false,&quot;dropping-particle&quot;:&quot;&quot;,&quot;non-dropping-particle&quot;:&quot;&quot;}],&quot;container-title&quot;:&quot;Innovative: Journal Of Social Science Research&quot;,&quot;accessed&quot;:{&quot;date-parts&quot;:[[2025,5,30]]},&quot;DOI&quot;:&quot;10.31004/INNOVATIVE.V4I1.8548&quot;,&quot;ISSN&quot;:&quot;2807-4238&quot;,&quot;URL&quot;:&quot;https://j-innovative.org/index.php/Innovative/article/view/8548&quot;,&quot;issued&quot;:{&quot;date-parts&quot;:[[2024,1,24]]},&quot;page&quot;:&quot;5883-5901&quot;,&quot;abstract&quot;:&quot;Penelitian ini bertujuan untuk mengetahui dan menganalisis besarnya pengaruh ukuran perusahaan, umur perusahaan dan komite audit terhadap audit delay dan juga untuk mengetahui dan menganalisis besarnya perbedaan terhadap audit delay sebelum dan selama pandemi Covid-19 pada perusahaan sektor industri barang konsumsi yang terdaftar di Bursa Efek Indonesia.Penelitian ini merupakan penelitian kuantitatif dengan pendekatan positivistik menggunakan data sekunder berupa laporan keuangan dan laporan tahunan sebelum pandemi Covid-19 (2018-2019) dan selama pandemi Covid-19 (2020-2021). Sampel penelitian dipilih dengan teknik purposive sampling dan diperoleh 43 perusahaan. Analisis data dilakukan dengan statistik deskriptif dan statistik inferensial melalui uji regresi linier berganda dan uji beda dengan menggunakan SPSS. Hasil penelitian menunjukkan bahwa ukuran perusahaan, umur perusahaan dan komite audit berpengaruh negatif dan signifikan terhadap audit delay pada sektor industri barang konsumsi yang terdaftar di Bursa Efek Indonesia sebelum dan selama pandemi Covid-19 dan juga terdapat perbedaan signifikan terhadap audit delay pada sektor industri barang konsumsi yang terdaftar di Bursa Efek Indonesia sebelum dan selama pandemi Covid-19.&quot;,&quot;issue&quot;:&quot;1&quot;,&quot;volume&quot;:&quot;4&quot;,&quot;container-title-short&quot;:&quot;&quot;},&quot;isTemporary&quot;:false}]},{&quot;citationID&quot;:&quot;MENDELEY_CITATION_3bed5ecf-3ac0-46eb-8e33-32625633ca23&quot;,&quot;properties&quot;:{&quot;noteIndex&quot;:0},&quot;isEdited&quot;:false,&quot;manualOverride&quot;:{&quot;isManuallyOverridden&quot;:false,&quot;citeprocText&quot;:&quot;(Siahaan et al., 2019)&quot;,&quot;manualOverrideText&quot;:&quot;&quot;},&quot;citationTag&quot;:&quot;MENDELEY_CITATION_v3_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&quot;,&quot;citationItems&quot;:[{&quot;id&quot;:&quot;dd26331c-b46e-3bd2-8c18-fe066cc0ebbb&quot;,&quot;itemData&quot;:{&quot;type&quot;:&quot;article-journal&quot;,&quot;id&quot;:&quot;dd26331c-b46e-3bd2-8c18-fe066cc0ebbb&quot;,&quot;title&quot;:&quot;Pengaruh Opini Audit, Pergantian Auditor, Kesulitan Keuangan, Dan Efektivitas Komite Audit Terhadap Audit Delay (Studi Empiris Pada Seluruh Perusahaan Yang Terdaftar Di Bursa Efek Indonesia Tahun 2014-2017)&quot;,&quot;author&quot;:[{&quot;family&quot;:&quot;Siahaan&quot;,&quot;given&quot;:&quot;Imelda&quot;,&quot;parse-names&quot;:false,&quot;dropping-particle&quot;:&quot;&quot;,&quot;non-dropping-particle&quot;:&quot;&quot;},{&quot;family&quot;:&quot;Adri&quot;,&quot;given&quot;:&quot;R&quot;,&quot;parse-names&quot;:false,&quot;dropping-particle&quot;:&quot;&quot;,&quot;non-dropping-particle&quot;:&quot;&quot;},{&quot;family&quot;:&quot;Surya&quot;,&quot;given&quot;:&quot;Satriawan&quot;,&quot;parse-names&quot;:false,&quot;dropping-particle&quot;:&quot;&quot;,&quot;non-dropping-particle&quot;:&quot;&quot;},{&quot;family&quot;:&quot;Zarefar&quot;,&quot;given&quot;:&quot;Arumega&quot;,&quot;parse-names&quot;:false,&quot;dropping-particle&quot;:&quot;&quot;,&quot;non-dropping-particle&quot;:&quot;&quot;}],&quot;container-title&quot;:&quot;Jurnal Akuntansi Keuangan dan Bisnis&quot;,&quot;accessed&quot;:{&quot;date-parts&quot;:[[2025,6,7]]},&quot;DOI&quot;:&quot;10.35143/JAKB.V12I2.3359&quot;,&quot;ISSN&quot;:&quot;2476-9460&quot;,&quot;URL&quot;:&quot;https://jurnal.pcr.ac.id/index.php/jakb/article/view/3359&quot;,&quot;issued&quot;:{&quot;date-parts&quot;:[[2019,11,30]]},&quot;page&quot;:&quot;135-144&quot;,&quot;abstract&quot;:&quot;Penelitian ini bertujuan untuk membuktikan faktor-faktor yang mempengaruhi audit delay. Faktor-faktor yang diuji dalam penelitian ini adalah opini audit, pergantian auditor, kesulitan keuangan, ukuran komite audit, frekuensi meeting dan keahlian anggota. Populasi penelitian ini adalah seluruh perusahaan yang terdaftar di Bursa Efek Indonesia pada tahun 2014-2017. Total sampel penelitian ini adalah 78 perusahaan dengan periode pengamatan 4 tahun sehingga 312 objek pengamatan telah dipilih. Analisis data dilakukan dengan asumsi klasik dan pengujian hipotesis menggunakan metode regresi linier berganda dengan SPSS versi 25. Hasil menunjukkan bahwa opini audit dan kesulitan keuangan berpengaruh negatif terhadap audit delay. Sementara itu, pergantian auditor, ukuran komite audit, frekuensi meeting dan keahlian anggota tidak berpengaruh terhadap audit delay. Pengaruh variabel independen untuk menggambarkan variabel dependen adalah 36,1% sedangkan sisanya 63,9% dipengaruhi oleh variabel lain.\nKata kunci: Audit Delay, Opini Audit, Pergantian Auditor, Kesulitan Keuangan, Ukuran Komite Audit, Frekuensi Meeting dan Keahlian Anggota&quot;,&quot;publisher&quot;:&quot;Politeknik Caltex Riau&quot;,&quot;issue&quot;:&quot;2&quot;,&quot;volume&quot;:&quot;12&quot;,&quot;container-title-short&quot;:&quot;&quot;},&quot;isTemporary&quot;:false}]},{&quot;citationID&quot;:&quot;MENDELEY_CITATION_3f332c25-1669-4fdc-929a-9817882e3c3f&quot;,&quot;properties&quot;:{&quot;noteIndex&quot;:0,&quot;mode&quot;:&quot;composite&quot;},&quot;isEdited&quot;:false,&quot;manualOverride&quot;:{&quot;isManuallyOverridden&quot;:true,&quot;citeprocText&quot;:&quot;Sudjono &amp;#38; Setiawan (2022b)&quot;,&quot;manualOverrideText&quot;:&quot;Sudjono &amp; Setiawan (2022)&quot;},&quot;citationTag&quot;:&quot;MENDELEY_CITATION_v3_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&quot;,&quot;citationItems&quot;:[{&quot;displayAs&quot;:&quot;composite&quot;,&quot;label&quot;:&quot;page&quot;,&quot;id&quot;:&quot;3d158954-abd6-3168-bab3-c339500054c9&quot;,&quot;itemData&quot;:{&quot;type&quot;:&quot;article-journal&quot;,&quot;id&quot;:&quot;3d158954-abd6-3168-bab3-c339500054c9&quot;,&quot;title&quot;:&quot;Pengaruh Ukuran Perusahaan, Umur Perusahaan,\nLikuiditas, dan Leverage terhadap Audit Report Lag\n(Studi pada Perusahaan Consumer Goods Terdaftar di BEI\nTahun 2019-2020)&quot;,&quot;author&quot;:[{&quot;family&quot;:&quot;Sudjono&quot;,&quot;given&quot;:&quot;A. C&quot;,&quot;parse-names&quot;:false,&quot;dropping-particle&quot;:&quot;&quot;,&quot;non-dropping-particle&quot;:&quot;&quot;},{&quot;family&quot;:&quot;Setiawan&quot;,&quot;given&quot;:&quot;Amelia&quot;,&quot;parse-names&quot;:false,&quot;dropping-particle&quot;:&quot;&quot;,&quot;non-dropping-particle&quot;:&quot;&quot;}],&quot;container-title&quot;:&quot;Owner:Riset &amp; Jurnal Akuntansi&quot;,&quot;DOI&quot;:&quot;10.33395/owner.v6i3.911&quot;,&quot;ISSN&quot;:&quot;2548-7507&quot;,&quot;issued&quot;:{&quot;date-parts&quot;:[[2022,7,1]]},&quot;page&quot;:&quot;2602-2612&quot;,&quot;abstract&quot;:&quot;This study was conducted to examine the effect of profitability, leverage, and inventory intensity ratio on tax avoidance practices. The variable of tax avoidance is measured by using the effective tax rate (ETR), the variable of profitability is measured by the return on assets (ROA), the variable of Leverage is measured by the ratio of total debt to total assets, and the Inventory Intensity Ratio is measured by the comparison between total inventory and total assets. This research was conducted on manufacturing companies listed on the Indonesia Stock Exchange over a five-year period, namely 2016 - 2020. The number of samples used in this study were 77 companies. The number of final observations used was 245 observations. The sample selection method used is purposive sampling technique. Data were analyzed using multiple linear regression analysis. The type of data used in this study is secondary data in the form of company financial and annual reports which can be downloaded through www.idx.co.id. The results of this study indicate that profitability has a positive effect on tax avoidance practices, inventory intensity ratio has a negative effect on tax avoidance practices, and leverage has no effect on tax avoidance practices. The positive influence of profitability can be a policy input for the government related to good governance practices in companies so that tax avoidance practices can be minimized. This study also found that good inventory management can increase company profits which in turn increase tax revenue for the government. This study was conducted to examine the effect of profitability, leverage, and inventory intensity ratio on tax avoidance practices. The variable of tax avoidance is measured by using the effective tax rate (ETR), the variable of profitability is measured by the return on assets (ROA), the variable of Leverage is measured by the ratio of total debt to total assets, and the Inventory Intensity Ratio is measured by the comparison between total inventory and total assets. This research was conducted on manufacturing companies listed on the Indonesia Stock Exchange over a five-year period, namely 2016 - 2020. The number of samples used in this study were 77 companies. The number of final observations used was 245 observations. The sample selection method used is purposive sampling technique. Data were analyzed using multiple linear regression analysis. The type of data used in this study is secondary data in the form of company financial and annual reports which can be downloaded through www.idx.co.id. The results of this study indicate that profitability has a positive effect on tax avoidance practices, inventory intensity ratio has a negative effect on tax avoidance practices, and leverage has no effect on tax avoidance practices. The positive influence of profitability can be a policy input for the government related to good governance practices in companies so that tax avoidance practices can be minimized. This study also found that good inventory management can increase company profits which in turn increase tax revenue for the government.&quot;,&quot;publisher&quot;:&quot;Politeknik Ganesha&quot;,&quot;issue&quot;:&quot;3&quot;,&quot;volume&quot;:&quot;6&quot;,&quot;container-title-short&quot;:&quot;&quot;},&quot;isTemporary&quot;:false,&quot;suppress-author&quot;:false,&quot;composite&quot;:true,&quot;author-only&quot;:false}]},{&quot;citationID&quot;:&quot;MENDELEY_CITATION_85b34945-8067-4a39-b0c9-7f026a4ae69b&quot;,&quot;properties&quot;:{&quot;noteIndex&quot;:0,&quot;mode&quot;:&quot;composite&quot;},&quot;isEdited&quot;:false,&quot;manualOverride&quot;:{&quot;isManuallyOverridden&quot;:true,&quot;citeprocText&quot;:&quot;Sudjono &amp;#38; Setiawan (2022b)&quot;,&quot;manualOverrideText&quot;:&quot;Sudjono &amp; Setiawan (2022)&quot;},&quot;citationTag&quot;:&quot;MENDELEY_CITATION_v3_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&quot;,&quot;citationItems&quot;:[{&quot;displayAs&quot;:&quot;composite&quot;,&quot;label&quot;:&quot;page&quot;,&quot;id&quot;:&quot;3d158954-abd6-3168-bab3-c339500054c9&quot;,&quot;itemData&quot;:{&quot;type&quot;:&quot;article-journal&quot;,&quot;id&quot;:&quot;3d158954-abd6-3168-bab3-c339500054c9&quot;,&quot;title&quot;:&quot;Pengaruh Ukuran Perusahaan, Umur Perusahaan,\nLikuiditas, dan Leverage terhadap Audit Report Lag\n(Studi pada Perusahaan Consumer Goods Terdaftar di BEI\nTahun 2019-2020)&quot;,&quot;author&quot;:[{&quot;family&quot;:&quot;Sudjono&quot;,&quot;given&quot;:&quot;A. C&quot;,&quot;parse-names&quot;:false,&quot;dropping-particle&quot;:&quot;&quot;,&quot;non-dropping-particle&quot;:&quot;&quot;},{&quot;family&quot;:&quot;Setiawan&quot;,&quot;given&quot;:&quot;Amelia&quot;,&quot;parse-names&quot;:false,&quot;dropping-particle&quot;:&quot;&quot;,&quot;non-dropping-particle&quot;:&quot;&quot;}],&quot;container-title&quot;:&quot;Owner:Riset &amp; Jurnal Akuntansi&quot;,&quot;DOI&quot;:&quot;10.33395/owner.v6i3.911&quot;,&quot;ISSN&quot;:&quot;2548-7507&quot;,&quot;issued&quot;:{&quot;date-parts&quot;:[[2022,7,1]]},&quot;page&quot;:&quot;2602-2612&quot;,&quot;abstract&quot;:&quot;This study was conducted to examine the effect of profitability, leverage, and inventory intensity ratio on tax avoidance practices. The variable of tax avoidance is measured by using the effective tax rate (ETR), the variable of profitability is measured by the return on assets (ROA), the variable of Leverage is measured by the ratio of total debt to total assets, and the Inventory Intensity Ratio is measured by the comparison between total inventory and total assets. This research was conducted on manufacturing companies listed on the Indonesia Stock Exchange over a five-year period, namely 2016 - 2020. The number of samples used in this study were 77 companies. The number of final observations used was 245 observations. The sample selection method used is purposive sampling technique. Data were analyzed using multiple linear regression analysis. The type of data used in this study is secondary data in the form of company financial and annual reports which can be downloaded through www.idx.co.id. The results of this study indicate that profitability has a positive effect on tax avoidance practices, inventory intensity ratio has a negative effect on tax avoidance practices, and leverage has no effect on tax avoidance practices. The positive influence of profitability can be a policy input for the government related to good governance practices in companies so that tax avoidance practices can be minimized. This study also found that good inventory management can increase company profits which in turn increase tax revenue for the government. This study was conducted to examine the effect of profitability, leverage, and inventory intensity ratio on tax avoidance practices. The variable of tax avoidance is measured by using the effective tax rate (ETR), the variable of profitability is measured by the return on assets (ROA), the variable of Leverage is measured by the ratio of total debt to total assets, and the Inventory Intensity Ratio is measured by the comparison between total inventory and total assets. This research was conducted on manufacturing companies listed on the Indonesia Stock Exchange over a five-year period, namely 2016 - 2020. The number of samples used in this study were 77 companies. The number of final observations used was 245 observations. The sample selection method used is purposive sampling technique. Data were analyzed using multiple linear regression analysis. The type of data used in this study is secondary data in the form of company financial and annual reports which can be downloaded through www.idx.co.id. The results of this study indicate that profitability has a positive effect on tax avoidance practices, inventory intensity ratio has a negative effect on tax avoidance practices, and leverage has no effect on tax avoidance practices. The positive influence of profitability can be a policy input for the government related to good governance practices in companies so that tax avoidance practices can be minimized. This study also found that good inventory management can increase company profits which in turn increase tax revenue for the government.&quot;,&quot;publisher&quot;:&quot;Politeknik Ganesha&quot;,&quot;issue&quot;:&quot;3&quot;,&quot;volume&quot;:&quot;6&quot;,&quot;container-title-short&quot;:&quot;&quot;},&quot;isTemporary&quot;:false,&quot;suppress-author&quot;:false,&quot;composite&quot;:true,&quot;author-only&quot;:false}]},{&quot;citationID&quot;:&quot;MENDELEY_CITATION_6491dd89-1a49-4cc5-9312-c76141ad4a55&quot;,&quot;properties&quot;:{&quot;noteIndex&quot;:0,&quot;mode&quot;:&quot;composite&quot;},&quot;isEdited&quot;:false,&quot;manualOverride&quot;:{&quot;isManuallyOverridden&quot;:false,&quot;citeprocText&quot;:&quot;Arif &amp;#38; Hikmah (2023)&quot;,&quot;manualOverrideText&quot;:&quot;&quot;},&quot;citationTag&quot;:&quot;MENDELEY_CITATION_v3_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&quot;,&quot;citationItems&quot;:[{&quot;displayAs&quot;:&quot;composite&quot;,&quot;label&quot;:&quot;page&quot;,&quot;id&quot;:&quot;25aaf2f0-3966-390d-8f7f-627250c9f876&quot;,&quot;itemData&quot;:{&quot;type&quot;:&quot;article-journal&quot;,&quot;id&quot;:&quot;25aaf2f0-3966-390d-8f7f-627250c9f876&quot;,&quot;title&quot;:&quot;Pengaruh Ukuran Perusahaan, Profitabilitas, Opini Audit dan Ukuran KAP terhadap Audit Delay&quot;,&quot;author&quot;:[{&quot;family&quot;:&quot;Arif&quot;,&quot;given&quot;:&quot;Muhammad Faisal&quot;,&quot;parse-names&quot;:false,&quot;dropping-particle&quot;:&quot;&quot;,&quot;non-dropping-particle&quot;:&quot;&quot;},{&quot;family&quot;:&quot;Hikmah&quot;,&quot;given&quot;:&quot;Nur&quot;,&quot;parse-names&quot;:false,&quot;dropping-particle&quot;:&quot;&quot;,&quot;non-dropping-particle&quot;:&quot;&quot;}],&quot;container-title&quot;:&quot;YUME : Journal of Management&quot;,&quot;accessed&quot;:{&quot;date-parts&quot;:[[2025,6,7]]},&quot;DOI&quot;:&quot;10.37531/YUM.V6I1.3521&quot;,&quot;ISSN&quot;:&quot;2614-851X&quot;,&quot;URL&quot;:&quot;https://journal.stieamkop.ac.id/index.php/yume/article/view/3521&quot;,&quot;issued&quot;:{&quot;date-parts&quot;:[[2023,1,17]]},&quot;page&quot;:&quot;138-149&quot;,&quot;abstract&quot;:&quot;Abstrak      Penelitian ini bertujuan untuk mengetahui dan menganalisis pengaruh ukuran perusahaan, profitabilitas, opini audit dan ukuran KAP Terhadap Audit Delay pada perusahaan manufaktur di Bursa Efek Indonesia. Pengumpulan data menggunakan data sekunder yang diperoleh dari laporan keuangan yang diakses melalui www.idx.co.id. Populasi merupakan laporan keuangan perusahaan manufaktur periode 2019-2020 sebanyak 356 laporan keuangan, sedangkan sampel yang digunakan sebanyak 328 laporan keuangan. Uji  hipotesis menggunakan koefisien determinasi dan uji partial dengan menggunakan program SPSS (Statistic Product and Service Solution) Versi 25. Hasil penelitian menunjukkan bahwa variabel ukuran perusahaan (X1), profitabilitas (X2) dan opini audit (X3) berpengaruh negatif dan signifikan terhadap audit delay. sedangkan ukuran KAP tidak berpengaruh dan signifikan terhadap audit delay.        Keywords :   Audit Delay, Ukuran Perusahaan, Profitabilitas, Opini Audit, Ukuran KAP&quot;,&quot;publisher&quot;:&quot;Sekolah Tinggi Ilmu Ekonomi Amkop Makassar&quot;,&quot;issue&quot;:&quot;1&quot;,&quot;volume&quot;:&quot;6&quot;,&quot;container-title-short&quot;:&quot;&quot;},&quot;isTemporary&quot;:false,&quot;suppress-author&quot;:false,&quot;composite&quot;:true,&quot;author-only&quot;:false}]},{&quot;citationID&quot;:&quot;MENDELEY_CITATION_193feb92-d18e-4269-ae23-fa936caa4b40&quot;,&quot;properties&quot;:{&quot;noteIndex&quot;:0},&quot;isEdited&quot;:false,&quot;manualOverride&quot;:{&quot;isManuallyOverridden&quot;:false,&quot;citeprocText&quot;:&quot;(Yulianti et al., 2019)&quot;,&quot;manualOverrideText&quot;:&quot;&quot;},&quot;citationTag&quot;:&quot;MENDELEY_CITATION_v3_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&quot;,&quot;citationItems&quot;:[{&quot;id&quot;:&quot;23525f51-b85e-337f-9e44-d0f0c2db11c8&quot;,&quot;itemData&quot;:{&quot;type&quot;:&quot;article-journal&quot;,&quot;id&quot;:&quot;23525f51-b85e-337f-9e44-d0f0c2db11c8&quot;,&quot;title&quot;:&quot;Pengaruh Ukuran Perusahaan, Kompleksitas Audit, Risiko Perusahaan, Dan Ukuran Kap Terhadap Fee Audit:&quot;,&quot;author&quot;:[{&quot;family&quot;:&quot;Yulianti&quot;,&quot;given&quot;:&quot;Nova&quot;,&quot;parse-names&quot;:false,&quot;dropping-particle&quot;:&quot;&quot;,&quot;non-dropping-particle&quot;:&quot;&quot;},{&quot;family&quot;:&quot;Agustin&quot;,&quot;given&quot;:&quot;Henri&quot;,&quot;parse-names&quot;:false,&quot;dropping-particle&quot;:&quot;&quot;,&quot;non-dropping-particle&quot;:&quot;&quot;},{&quot;family&quot;:&quot;Taqwa&quot;,&quot;given&quot;:&quot;Salma&quot;,&quot;parse-names&quot;:false,&quot;dropping-particle&quot;:&quot;&quot;,&quot;non-dropping-particle&quot;:&quot;&quot;},{&quot;family&quot;:&quot;Jurusan&quot;,&quot;given&quot;:&quot;Alumni&quot;,&quot;parse-names&quot;:false,&quot;dropping-particle&quot;:&quot;&quot;,&quot;non-dropping-particle&quot;:&quot;&quot;},{&quot;family&quot;:&quot;Fakultas&quot;,&quot;given&quot;:&quot;Akuntansi&quot;,&quot;parse-names&quot;:false,&quot;dropping-particle&quot;:&quot;&quot;,&quot;non-dropping-particle&quot;:&quot;&quot;},{&quot;family&quot;:&quot;Universitas&quot;,&quot;given&quot;:&quot;Ekonomi&quot;,&quot;parse-names&quot;:false,&quot;dropping-particle&quot;:&quot;&quot;,&quot;non-dropping-particle&quot;:&quot;&quot;},{&quot;family&quot;:&quot;Padang&quot;,&quot;given&quot;:&quot;Negeri&quot;,&quot;parse-names&quot;:false,&quot;dropping-particle&quot;:&quot;&quot;,&quot;non-dropping-particle&quot;:&quot;&quot;},{&quot;family&quot;:&quot;Fakultas&quot;,&quot;given&quot;:&quot;Jurusan Akuntansi&quot;,&quot;parse-names&quot;:false,&quot;dropping-particle&quot;:&quot;&quot;,&quot;non-dropping-particle&quot;:&quot;&quot;}],&quot;container-title&quot;:&quot;JURNAL EKSPLORASI AKUNTANSI&quot;,&quot;accessed&quot;:{&quot;date-parts&quot;:[[2025,5,30]]},&quot;DOI&quot;:&quot;10.24036/JEA.V1I1.72&quot;,&quot;ISSN&quot;:&quot;2656-3649&quot;,&quot;URL&quot;:&quot;http://jea.ppj.unp.ac.id/index.php/jea/article/view/72&quot;,&quot;issued&quot;:{&quot;date-parts&quot;:[[2019,3,20]]},&quot;page&quot;:&quot;217-255&quot;,&quot;abstract&quot;:&quot;This study aims to determine: (1) The effect of company size on audit fee, (2) The effect of audit complexity on audit fee, (3) The effect of company risk on audit fee, (4) The effect of KAP size on audit fee. Population in this research are non financial companies listed in Indonesia Stock Exchange (IDX) in 2014 – 2017. The sample is determined based on purposive sampling method with a total sample of 68 companiees. The data used in this research is secondary data. The technique of collecting data by the method of documentation at www.idx.com and the official website of each company. The analytical method used is multiple regression analysis. The result showed that: (1) Company size influence a significant positive on audit fee, (2) Audit complexity influence a significant positive on audit fee, (3) Company risk no significant effect on audit fee, and (4) KAP size influence a significant positive on audit fee.&quot;,&quot;publisher&quot;:&quot;Universitas Negeri Padang (UNP)&quot;,&quot;issue&quot;:&quot;1&quot;,&quot;volume&quot;:&quot;1&quot;,&quot;container-title-short&quot;:&quot;&quot;},&quot;isTemporary&quot;:false}]},{&quot;citationID&quot;:&quot;MENDELEY_CITATION_de8aab76-c4a6-43ea-bcea-52240efdffc2&quot;,&quot;properties&quot;:{&quot;noteIndex&quot;:0,&quot;mode&quot;:&quot;composite&quot;},&quot;isEdited&quot;:false,&quot;manualOverride&quot;:{&quot;isManuallyOverridden&quot;:false,&quot;citeprocText&quot;:&quot;Isnaeni &amp;#38; Nurcahya (2021)&quot;,&quot;manualOverrideText&quot;:&quot;&quot;},&quot;citationTag&quot;:&quot;MENDELEY_CITATION_v3_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&quot;,&quot;citationItems&quot;:[{&quot;displayAs&quot;:&quot;composite&quot;,&quot;label&quot;:&quot;page&quot;,&quot;id&quot;:&quot;b9e9b5b0-a723-3cd6-86c0-49b25bc641da&quot;,&quot;itemData&quot;:{&quot;type&quot;:&quot;article-journal&quot;,&quot;id&quot;:&quot;b9e9b5b0-a723-3cd6-86c0-49b25bc641da&quot;,&quot;title&quot;:&quot;Pengaruh Manajemen Laba, Kompleksitas Operasi Perusahaan, Solvabilitas, dan Opini Audit Terhadap Audit Delay Pada Perusahaan Sektor Industri Barang Konsumsi di Indonesia Untuk Tahun 2017-2019&quot;,&quot;author&quot;:[{&quot;family&quot;:&quot;Isnaeni&quot;,&quot;given&quot;:&quot;Umi&quot;,&quot;parse-names&quot;:false,&quot;dropping-particle&quot;:&quot;&quot;,&quot;non-dropping-particle&quot;:&quot;&quot;},{&quot;family&quot;:&quot;Nurcahya&quot;,&quot;given&quot;:&quot;Yulida Army&quot;,&quot;parse-names&quot;:false,&quot;dropping-particle&quot;:&quot;&quot;,&quot;non-dropping-particle&quot;:&quot;&quot;}],&quot;container-title&quot;:&quot;Jurnal Akuntansi AKUNESA&quot;,&quot;accessed&quot;:{&quot;date-parts&quot;:[[2025,9,6]]},&quot;DOI&quot;:&quot;10.26740/AKUNESA.V10N1.P24-34&quot;,&quot;ISSN&quot;:&quot;2686-438X&quot;,&quot;URL&quot;:&quot;https://journal.unesa.ac.id/index.php/akunesa/article/view/14080&quot;,&quot;issued&quot;:{&quot;date-parts&quot;:[[2021,9,30]]},&quot;page&quot;:&quot;24-34&quot;,&quot;abstract&quot;:&quot;This research purposes to observe the result of Earnings Management, Complexity of Company Operations, Solvency, and Audit Opinions on Audit Delay by the object of research is consumer goods industry sector companies in Indonesia on 2017-2019. This research is include in category of explanatory research which will explain the level of each variable and conduct hypothesis testing to explain the correspondence among the variables in this research. The approachs research is quantitative approach as the data is numbers in the companys financial statements. This research population is Consumer Goods Industry Sector Companies in Indonesia registered on Indonesia Stock Exchange. While, number of samples is 30 corporations in consumer goods industry sector and nominated by purposive sampling technique. The category of data analysis used multiple linear regression analysis using SPSS 23.0 software for windows programs. The existence of substantial result on Audit Delay since the variables of Earnings Management, Complexity of Company Operations, Solvency, and Audit Opinions simultaneously be able to proven in this research. A substantial result is given to Earnings Management on Audit Delay. The Complexity of Company Operations has a substantial positive result on the Audit Delay variable. A substantial negative result is given to Solvency on Audit Delay variable. Meanwhile, Audit Opinions has no substantial result on Audit Delay.&quot;,&quot;publisher&quot;:&quot;Universitas Negeri Surabaya&quot;,&quot;issue&quot;:&quot;1&quot;,&quot;volume&quot;:&quot;10&quot;,&quot;container-title-short&quot;:&quot;&quot;},&quot;isTemporary&quot;:false,&quot;suppress-author&quot;:false,&quot;composite&quot;:true,&quot;author-only&quot;:false}]},{&quot;citationID&quot;:&quot;MENDELEY_CITATION_3c3f70e5-17c7-45aa-bbf8-39e3739f9bdc&quot;,&quot;properties&quot;:{&quot;noteIndex&quot;:0,&quot;mode&quot;:&quot;composite&quot;},&quot;isEdited&quot;:false,&quot;manualOverride&quot;:{&quot;isManuallyOverridden&quot;:false,&quot;citeprocText&quot;:&quot;Siburian et al. (2024)&quot;,&quot;manualOverrideText&quot;:&quot;&quot;},&quot;citationTag&quot;:&quot;MENDELEY_CITATION_v3_eyJjaXRhdGlvbklEIjoiTUVOREVMRVlfQ0lUQVRJT05fM2MzZjcwZTUtMTdjNy00NWFhLWJiZjgtMzllMzczOWY5YmRjIiwicHJvcGVydGllcyI6eyJub3RlSW5kZXgiOjAsIm1vZGUiOiJjb21wb3NpdGUifSwiaXNFZGl0ZWQiOmZhbHNlLCJtYW51YWxPdmVycmlkZSI6eyJpc01hbnVhbGx5T3ZlcnJpZGRlbiI6ZmFsc2UsImNpdGVwcm9jVGV4dCI6IlNpYnVyaWFuIGV0IGFsLiAoMjAyNCkiLCJtYW51YWxPdmVycmlkZVRleHQiOiIifSwiY2l0YXRpb25JdGVtcyI6W3siZGlzcGxheUFzIjoiY29tcG9zaXRlIiwibGFiZWwiOiJwYWdlIiw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LCJzdXBwcmVzcy1hdXRob3IiOmZhbHNlLCJjb21wb3NpdGUiOnRydWUsImF1dGhvci1vbmx5IjpmYWxzZX1dfQ==&quot;,&quot;citationItems&quot;:[{&quot;displayAs&quot;:&quot;composite&quot;,&quot;label&quot;:&quot;page&quot;,&quot;id&quot;:&quot;b362aa6a-f8a1-3865-819a-018fc4ba78c9&quot;,&quot;itemData&quot;:{&quot;type&quot;:&quot;article-journal&quot;,&quot;id&quot;:&quot;b362aa6a-f8a1-3865-819a-018fc4ba78c9&quot;,&quot;title&quot;:&quot;Pengaruh Kompleksitas Operasional, Risiko Bisnis, Dan Efektivitas Komite Audit Terhadap Audit Report Lag&quot;,&quot;author&quot;:[{&quot;family&quot;:&quot;Siburian&quot;,&quot;given&quot;:&quot;Mario Ngadiomo&quot;,&quot;parse-names&quot;:false,&quot;dropping-particle&quot;:&quot;&quot;,&quot;non-dropping-particle&quot;:&quot;&quot;},{&quot;family&quot;:&quot;Andreas&quot;,&quot;given&quot;:&quot;Andreas&quot;,&quot;parse-names&quot;:false,&quot;dropping-particle&quot;:&quot;&quot;,&quot;non-dropping-particle&quot;:&quot;&quot;},{&quot;family&quot;:&quot;Hanif&quot;,&quot;given&quot;:&quot;Rheny Afriana&quot;,&quot;parse-names&quot;:false,&quot;dropping-particle&quot;:&quot;&quot;,&quot;non-dropping-particle&quot;:&quot;&quot;}],&quot;container-title&quot;:&quot;Jurnal Neraca Peradaban&quot;,&quot;accessed&quot;:{&quot;date-parts&quot;:[[2025,5,15]]},&quot;DOI&quot;:&quot;10.55182/JNP.V4I3.477&quot;,&quot;ISSN&quot;:&quot;2775-4286&quot;,&quot;URL&quot;:&quot;https://www.journal-stiehidayatullah.ac.id/index.php/neraca/article/view/477&quot;,&quot;issued&quot;:{&quot;date-parts&quot;:[[2024,9,29]]},&quot;page&quot;:&quot;202-209&quot;,&quot;abstract&quot;:&quot;Penelitian ini bertujuan untuk mengetahui pengaruh kompleksitas operasional, risiko bisnis yang diproksikan dengan profitabilitas dan leverage, dan efektivitas komite audit yang diproksikan dengan independensi komite audit, jumlah komite audit dan rapat komite audit terhadap Audit Report Lag. Populasi pada penelitian ini adalah perusahaan properti dan real estate yang terdaftar di Bursa Efek Indonesia dengan jumlah 84 perusahaan. Sedangkan teknik sampel pada penelitian ini menggunakan purposive sampling. Data yang digunakan dalam penelitian ini merupakan data sekunder yang diakses melalui website www.idx.co.id. Sampel dalam penelitian ini yaitu 65 perusahaan. Teknik analisis data yang digunakan dalam penelitian ini adalah dengan menggunakan Statistical Program for Social Science (SPSS). Hasil penelitian ini menunjukkan bahwa kompleksitas operasional, profitabilitas, dan leverage berpengaruh terhadap audit report lag. Sedangkan independensi komite audit, jumlah komite audit, dan rapat komite audit tidak berpengaruh terhdap audit report lag.&quot;,&quot;issue&quot;:&quot;3&quot;,&quot;volume&quot;:&quot;4&quot;,&quot;container-title-short&quot;:&quot;&quot;},&quot;isTemporary&quot;:false,&quot;suppress-author&quot;:false,&quot;composite&quot;:true,&quot;author-only&quot;:false}]},{&quot;citationID&quot;:&quot;MENDELEY_CITATION_34d78056-5a61-4b31-a3fa-5f3ec1fdb1b5&quot;,&quot;properties&quot;:{&quot;noteIndex&quot;:0},&quot;isEdited&quot;:false,&quot;manualOverride&quot;:{&quot;isManuallyOverridden&quot;:false,&quot;citeprocText&quot;:&quot;(Fakri &amp;#38; Taqwa, 2019)&quot;,&quot;manualOverrideText&quot;:&quot;&quot;},&quot;citationTag&quot;:&quot;MENDELEY_CITATION_v3_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&quot;,&quot;citationItems&quot;:[{&quot;id&quot;:&quot;d7f0c4aa-747c-3dfd-9dfc-5d460b8f7c69&quot;,&quot;itemData&quot;:{&quot;type&quot;:&quot;article-journal&quot;,&quot;id&quot;:&quot;d7f0c4aa-747c-3dfd-9dfc-5d460b8f7c69&quot;,&quot;title&quot;:&quot;PENGARUH KARAKTERISTIK KOMITE AUDIT TERHADAP AUDIT REPORT LAG (Studi Empiris pada Perusahaan Pertambangan yang Terdaftar\ndi Bursa Efek Indonesia Tahun 2015-2017)&quot;,&quot;author&quot;:[{&quot;family&quot;:&quot;Fakri&quot;,&quot;given&quot;:&quot;Ihsanul&quot;,&quot;parse-names&quot;:false,&quot;dropping-particle&quot;:&quot;&quot;,&quot;non-dropping-particle&quot;:&quot;&quot;},{&quot;family&quot;:&quot;Taqwa&quot;,&quot;given&quot;:&quot;Salma&quot;,&quot;parse-names&quot;:false,&quot;dropping-particle&quot;:&quot;&quot;,&quot;non-dropping-particle&quot;:&quot;&quot;}],&quot;container-title&quot;:&quot;Jurnal Eksplorasi Akuntansi&quot;,&quot;ISSN&quot;:&quot;2656-3649&quot;,&quot;URL&quot;:&quot;http://jea.ppj.unp.ac.id/index.php/jea/issue/view/9&quot;,&quot;issued&quot;:{&quot;date-parts&quot;:[[2019]]},&quot;page&quot;:&quot;995-1012&quot;,&quot;abstract&quot;:&quot;This study aims to examine the effect of audit committee independence, audit committee expertise, frequency of audit committee meetings, and the size of the audit committee on audit report lag. The population in this study are mining companies listed on the Indonesia Stock Exchange (IDX) in 2015-2017. The research sample was determined using the purposive sampling method with a total sample of 87 companies. The data used is secondary data from the company's annual report. The analytical method used is multiple linear regression analysis. The results showed that the size of the audit committee had a negative effect on audit report lag, while the independence of the audit committee, audit committee expertise, and frequency of audit committee meetings did not affect on audit report lag.&quot;,&quot;issue&quot;:&quot;3&quot;,&quot;volume&quot;:&quot;1&quot;,&quot;container-title-short&quot;:&quot;&quot;},&quot;isTemporary&quot;:false}]},{&quot;citationID&quot;:&quot;MENDELEY_CITATION_7deaa892-7fd4-4cc6-8f69-7682d26b6257&quot;,&quot;properties&quot;:{&quot;noteIndex&quot;:0,&quot;mode&quot;:&quot;composite&quot;},&quot;isEdited&quot;:false,&quot;manualOverride&quot;:{&quot;isManuallyOverridden&quot;:false,&quot;citeprocText&quot;:&quot;Darmawan &amp;#38; Widhiyani (2017)&quot;,&quot;manualOverrideText&quot;:&quot;&quot;},&quot;citationTag&quot;:&quot;MENDELEY_CITATION_v3_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&quot;,&quot;citationItems&quot;:[{&quot;displayAs&quot;:&quot;composite&quot;,&quot;label&quot;:&quot;page&quot;,&quot;id&quot;:&quot;fd112c3f-8bd7-3690-9e92-5b7305417422&quot;,&quot;itemData&quot;:{&quot;type&quot;:&quot;report&quot;,&quot;id&quot;:&quot;fd112c3f-8bd7-3690-9e92-5b7305417422&quot;,&quot;title&quot;:&quot;PENGARUH UKURAN PERUSAHAAN, KOMPLEKSITAS OPERASI\nPERUSAHAAN DAN KOMITE AUDIT PADA AUDIT DELAY&quot;,&quot;author&quot;:[{&quot;family&quot;:&quot;Darmawan&quot;,&quot;given&quot;:&quot;I Putu Yoga&quot;,&quot;parse-names&quot;:false,&quot;dropping-particle&quot;:&quot;&quot;,&quot;non-dropping-particle&quot;:&quot;&quot;},{&quot;family&quot;:&quot;Widhiyani&quot;,&quot;given&quot;:&quot;Ni Luh Sari&quot;,&quot;parse-names&quot;:false,&quot;dropping-particle&quot;:&quot;&quot;,&quot;non-dropping-particle&quot;:&quot;&quot;}],&quot;ISSN&quot;:&quot;2302-8556&quot;,&quot;URL&quot;:&quot;www.neraca.co.id&quot;,&quot;issued&quot;:{&quot;date-parts&quot;:[[2017,10]]},&quot;number-of-pages&quot;:&quot;254-282&quot;,&quot;abstract&quot;:&quot;255 research because, in most of the year, most companies from the mining sector are late in reporting their financial statements.The method of determining the sample in this study using purposive sampling method with a sample of 12 mining companies during the period 2013-2016 that has met the criteria for determining the sample. Data analysis technique applied in this research is multiple linear regression. The results showed that firm size negatively affect audit delay. The complexity of the company's operations has a positive effect on audit delay. Audit Committee negatively affects audit delay.&quot;,&quot;container-title-short&quot;:&quot;&quot;},&quot;isTemporary&quot;:false,&quot;suppress-author&quot;:false,&quot;composite&quot;:true,&quot;author-only&quot;:false}]},{&quot;citationID&quot;:&quot;MENDELEY_CITATION_8d632fd6-833a-4fd0-b267-c0a0fbbd693e&quot;,&quot;properties&quot;:{&quot;noteIndex&quot;:0,&quot;mode&quot;:&quot;composite&quot;},&quot;isEdited&quot;:false,&quot;manualOverride&quot;:{&quot;isManuallyOverridden&quot;:false,&quot;citeprocText&quot;:&quot;Fakri &amp;#38; Taqwa (2019)&quot;,&quot;manualOverrideText&quot;:&quot;&quot;},&quot;citationTag&quot;:&quot;MENDELEY_CITATION_v3_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&quot;,&quot;citationItems&quot;:[{&quot;displayAs&quot;:&quot;composite&quot;,&quot;label&quot;:&quot;page&quot;,&quot;id&quot;:&quot;d7f0c4aa-747c-3dfd-9dfc-5d460b8f7c69&quot;,&quot;itemData&quot;:{&quot;type&quot;:&quot;article-journal&quot;,&quot;id&quot;:&quot;d7f0c4aa-747c-3dfd-9dfc-5d460b8f7c69&quot;,&quot;title&quot;:&quot;PENGARUH KARAKTERISTIK KOMITE AUDIT TERHADAP AUDIT REPORT LAG (Studi Empiris pada Perusahaan Pertambangan yang Terdaftar\ndi Bursa Efek Indonesia Tahun 2015-2017)&quot;,&quot;author&quot;:[{&quot;family&quot;:&quot;Fakri&quot;,&quot;given&quot;:&quot;Ihsanul&quot;,&quot;parse-names&quot;:false,&quot;dropping-particle&quot;:&quot;&quot;,&quot;non-dropping-particle&quot;:&quot;&quot;},{&quot;family&quot;:&quot;Taqwa&quot;,&quot;given&quot;:&quot;Salma&quot;,&quot;parse-names&quot;:false,&quot;dropping-particle&quot;:&quot;&quot;,&quot;non-dropping-particle&quot;:&quot;&quot;}],&quot;container-title&quot;:&quot;Jurnal Eksplorasi Akuntansi&quot;,&quot;ISSN&quot;:&quot;2656-3649&quot;,&quot;URL&quot;:&quot;http://jea.ppj.unp.ac.id/index.php/jea/issue/view/9&quot;,&quot;issued&quot;:{&quot;date-parts&quot;:[[2019]]},&quot;page&quot;:&quot;995-1012&quot;,&quot;abstract&quot;:&quot;This study aims to examine the effect of audit committee independence, audit committee expertise, frequency of audit committee meetings, and the size of the audit committee on audit report lag. The population in this study are mining companies listed on the Indonesia Stock Exchange (IDX) in 2015-2017. The research sample was determined using the purposive sampling method with a total sample of 87 companies. The data used is secondary data from the company's annual report. The analytical method used is multiple linear regression analysis. The results showed that the size of the audit committee had a negative effect on audit report lag, while the independence of the audit committee, audit committee expertise, and frequency of audit committee meetings did not affect on audit report lag.&quot;,&quot;issue&quot;:&quot;3&quot;,&quot;volume&quot;:&quot;1&quot;,&quot;container-title-short&quot;:&quot;&quot;},&quot;isTemporary&quot;:false,&quot;suppress-author&quot;:false,&quot;composite&quot;:true,&quot;author-only&quot;:false}]},{&quot;citationID&quot;:&quot;MENDELEY_CITATION_7f1bc010-40ca-42a7-92cf-dc3875e0494f&quot;,&quot;properties&quot;:{&quot;noteIndex&quot;:0,&quot;mode&quot;:&quot;composite&quot;},&quot;isEdited&quot;:false,&quot;manualOverride&quot;:{&quot;isManuallyOverridden&quot;:false,&quot;citeprocText&quot;:&quot;Zahidah et al. (2024)&quot;,&quot;manualOverrideText&quot;:&quot;&quot;},&quot;citationTag&quot;:&quot;MENDELEY_CITATION_v3_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&quot;,&quot;citationItems&quot;:[{&quot;displayAs&quot;:&quot;composite&quot;,&quot;label&quot;:&quot;page&quot;,&quot;id&quot;:&quot;eb595d71-64dc-39ee-9800-db3c2894c4c4&quot;,&quot;itemData&quot;:{&quot;type&quot;:&quot;article-journal&quot;,&quot;id&quot;:&quot;eb595d71-64dc-39ee-9800-db3c2894c4c4&quot;,&quot;title&quot;:&quot;Pengaruh Ukuran Perusahaan, Umur Perusahaan dan Komite Audit Terhadap Audit Delay Pada Sektor Industri Barang Konsumsi yang Terdaftar di Bursa Efek Indonesia&quot;,&quot;author&quot;:[{&quot;family&quot;:&quot;Zahidah&quot;,&quot;given&quot;:&quot;Nur Annisa&quot;,&quot;parse-names&quot;:false,&quot;dropping-particle&quot;:&quot;&quot;,&quot;non-dropping-particle&quot;:&quot;&quot;},{&quot;family&quot;:&quot;Mas’ud&quot;,&quot;given&quot;:&quot;Masdar&quot;,&quot;parse-names&quot;:false,&quot;dropping-particle&quot;:&quot;&quot;,&quot;non-dropping-particle&quot;:&quot;&quot;},{&quot;family&quot;:&quot;Hajering&quot;,&quot;given&quot;:&quot;Hajering&quot;,&quot;parse-names&quot;:false,&quot;dropping-particle&quot;:&quot;&quot;,&quot;non-dropping-particle&quot;:&quot;&quot;}],&quot;container-title&quot;:&quot;Innovative: Journal Of Social Science Research&quot;,&quot;accessed&quot;:{&quot;date-parts&quot;:[[2025,5,30]]},&quot;DOI&quot;:&quot;10.31004/INNOVATIVE.V4I1.8548&quot;,&quot;ISSN&quot;:&quot;2807-4238&quot;,&quot;URL&quot;:&quot;https://j-innovative.org/index.php/Innovative/article/view/8548&quot;,&quot;issued&quot;:{&quot;date-parts&quot;:[[2024,1,24]]},&quot;page&quot;:&quot;5883-5901&quot;,&quot;abstract&quot;:&quot;Penelitian ini bertujuan untuk mengetahui dan menganalisis besarnya pengaruh ukuran perusahaan, umur perusahaan dan komite audit terhadap audit delay dan juga untuk mengetahui dan menganalisis besarnya perbedaan terhadap audit delay sebelum dan selama pandemi Covid-19 pada perusahaan sektor industri barang konsumsi yang terdaftar di Bursa Efek Indonesia.Penelitian ini merupakan penelitian kuantitatif dengan pendekatan positivistik menggunakan data sekunder berupa laporan keuangan dan laporan tahunan sebelum pandemi Covid-19 (2018-2019) dan selama pandemi Covid-19 (2020-2021). Sampel penelitian dipilih dengan teknik purposive sampling dan diperoleh 43 perusahaan. Analisis data dilakukan dengan statistik deskriptif dan statistik inferensial melalui uji regresi linier berganda dan uji beda dengan menggunakan SPSS. Hasil penelitian menunjukkan bahwa ukuran perusahaan, umur perusahaan dan komite audit berpengaruh negatif dan signifikan terhadap audit delay pada sektor industri barang konsumsi yang terdaftar di Bursa Efek Indonesia sebelum dan selama pandemi Covid-19 dan juga terdapat perbedaan signifikan terhadap audit delay pada sektor industri barang konsumsi yang terdaftar di Bursa Efek Indonesia sebelum dan selama pandemi Covid-19.&quot;,&quot;issue&quot;:&quot;1&quot;,&quot;volume&quot;:&quot;4&quot;,&quot;container-title-short&quot;:&quot;&quot;},&quot;isTemporary&quot;:false,&quot;suppress-author&quot;:false,&quot;composite&quot;:true,&quot;author-only&quot;:false}]},{&quot;citationID&quot;:&quot;MENDELEY_CITATION_3d553954-0e7b-4a32-9c7b-d5b9c10264a9&quot;,&quot;properties&quot;:{&quot;noteIndex&quot;:0,&quot;mode&quot;:&quot;composite&quot;},&quot;isEdited&quot;:false,&quot;manualOverride&quot;:{&quot;isManuallyOverridden&quot;:true,&quot;citeprocText&quot;:&quot;Sudjono &amp;#38; Setiawan (2022a)&quot;,&quot;manualOverrideText&quot;:&quot;Sudjono &amp; Setiawan (2022)&quot;},&quot;citationTag&quot;:&quot;MENDELEY_CITATION_v3_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&quot;,&quot;citationItems&quot;:[{&quot;displayAs&quot;:&quot;composite&quot;,&quot;label&quot;:&quot;page&quot;,&quot;id&quot;:&quot;8ef4658c-c92d-3a9a-a46b-9e694ecf52ff&quot;,&quot;itemData&quot;:{&quot;type&quot;:&quot;article-journal&quot;,&quot;id&quot;:&quot;8ef4658c-c92d-3a9a-a46b-9e694ecf52ff&quot;,&quot;title&quot;:&quot;Pengaruh Ukuran Perusahaan, Umur Perusahaan, Likuiditas, dan Leverage terhadap Audit Report Lag (Studi pada Perusahaan Consumer Goods Terdaftar di BEI Tahun 2019-2020)&quot;,&quot;author&quot;:[{&quot;family&quot;:&quot;Sudjono&quot;,&quot;given&quot;:&quot;A.C&quot;,&quot;parse-names&quot;:false,&quot;dropping-particle&quot;:&quot;&quot;,&quot;non-dropping-particle&quot;:&quot;&quot;},{&quot;family&quot;:&quot;Setiawan&quot;,&quot;given&quot;:&quot;Amelia&quot;,&quot;parse-names&quot;:false,&quot;dropping-particle&quot;:&quot;&quot;,&quot;non-dropping-particle&quot;:&quot;&quot;}],&quot;container-title&quot;:&quot;Owner : Riset dan Jurnal Akuntansi&quot;,&quot;accessed&quot;:{&quot;date-parts&quot;:[[2025,9,10]]},&quot;DOI&quot;:&quot;10.33395/OWNER.V6I3.991&quot;,&quot;ISSN&quot;:&quot;2548-9224&quot;,&quot;URL&quot;:&quot;https://www.owner.polgan.ac.id/index.php/owner/article/view/991&quot;,&quot;issued&quot;:{&quot;date-parts&quot;:[[2022,7,1]]},&quot;page&quot;:&quot;2602-1612&quot;,&quot;abstract&quot;:&quot;Financial statements contain useful information for many users. The usefulness of financial statements affects how the users need to analyze financial statements timely for the decision-making process. To maintain the accuracy and transparency of financial statements, each company must request an audit service from an audit firm, which requires a long time. This may lead to the phenomenon known as audit report lag. In concern of the timeliness of financial statement reporting, this research wanted to find a solution that can be taken by regulators and companies so that financial statements can be reported timely. The purpose of this research is to analyze the impact of firm size, firm age, liquidity, and leverage on audit report lag. This research is quantitative, using the simple random sampling technique. The samples used for this research are the consumer goods sector companies that are listed in BEI from 2019 until 2020, with a total of 72 samples used. The data is analyzed using SPSS 24 for the classic assumption test, descriptive statistical analysis, and multiple linear regression test. The results showed that firm size affects negatively the audit report lag, firm age also affects negatively toward the audit report lag, liquidity affects negatively audit report lag and leverage also affects the audit report lag negatively. The results also showed that firm size, firm age, liquidity, and leverage affect the audit report lag simultaneously. The implication of this research may help companies and regulators in supporting the timeliness of financial statement reporting.&quot;,&quot;publisher&quot;:&quot;Politeknik Ganesha&quot;,&quot;issue&quot;:&quot;3&quot;,&quot;volume&quot;:&quot;6&quot;,&quot;container-title-short&quot;:&quot;&quot;},&quot;isTemporary&quot;:false,&quot;suppress-author&quot;:false,&quot;composite&quot;:true,&quot;author-only&quot;:false}]},{&quot;citationID&quot;:&quot;MENDELEY_CITATION_b3759027-cc94-4a2d-8339-2a3a5a6869d3&quot;,&quot;properties&quot;:{&quot;noteIndex&quot;:0,&quot;mode&quot;:&quot;composite&quot;},&quot;isEdited&quot;:false,&quot;manualOverride&quot;:{&quot;isManuallyOverridden&quot;:false,&quot;citeprocText&quot;:&quot;Malahati &amp;#38; Syofyan (2024)&quot;,&quot;manualOverrideText&quot;:&quot;&quot;},&quot;citationTag&quot;:&quot;MENDELEY_CITATION_v3_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&quot;,&quot;citationItems&quot;:[{&quot;displayAs&quot;:&quot;composite&quot;,&quot;label&quot;:&quot;page&quot;,&quot;id&quot;:&quot;9df82d18-f2d1-3590-9103-e3693e248d23&quot;,&quot;itemData&quot;:{&quot;type&quot;:&quot;article-journal&quot;,&quot;id&quot;:&quot;9df82d18-f2d1-3590-9103-e3693e248d23&quot;,&quot;title&quot;:&quot;Pengaruh Peran Komite Audit, Umur Perusahaan dan Ukuran Perusahaan terhadap Audit Delay: Studi pada Perusahaan Sub Sektor Property dan Real Estate yang Listing di Bursa Efek Indonesia 2018-2021&quot;,&quot;author&quot;:[{&quot;family&quot;:&quot;Malahati&quot;,&quot;given&quot;:&quot;Ghassani&quot;,&quot;parse-names&quot;:false,&quot;dropping-particle&quot;:&quot;&quot;,&quot;non-dropping-particle&quot;:&quot;&quot;},{&quot;family&quot;:&quot;Syofyan&quot;,&quot;given&quot;:&quot;Efrizal&quot;,&quot;parse-names&quot;:false,&quot;dropping-particle&quot;:&quot;&quot;,&quot;non-dropping-particle&quot;:&quot;&quot;}],&quot;container-title&quot;:&quot;JURNAL EKSPLORASI AKUNTANSI&quot;,&quot;accessed&quot;:{&quot;date-parts&quot;:[[2025,5,15]]},&quot;DOI&quot;:&quot;10.24036/JEA.V6I1.1058&quot;,&quot;ISSN&quot;:&quot;2656-3649&quot;,&quot;URL&quot;:&quot;http://jea.ppj.unp.ac.id/index.php/jea/article/view/1058&quot;,&quot;issued&quot;:{&quot;date-parts&quot;:[[2024,2,12]]},&quot;page&quot;:&quot;59-71&quot;,&quot;abstract&quot;:&quot;This research aims to find out the effect of audit committee, company age and size firm on audit delay in property and real estate sub-sector companies listed on the Indonesia Stock Exchange in 2018-2021. This research is a quantitative research. The samples collected was 188 data based of the purposive sampling technique. The data used are secondary data obtained from 1 or company websites and other sites related to this research. The research data were analyzed using multiple linear regression analysis. Based on statistical analysis, it can be concluded that audit committee and firm age do not have a negative effect on audit delay. Company size has a negative effect on audit delay.\n&amp;nbsp;&quot;,&quot;publisher&quot;:&quot;Universitas Negeri Padang&quot;,&quot;issue&quot;:&quot;1&quot;,&quot;volume&quot;:&quot;6&quot;,&quot;container-title-short&quot;:&quot;&quot;},&quot;isTemporary&quot;:false,&quot;suppress-author&quot;:false,&quot;composite&quot;:true,&quot;author-only&quot;:false}]},{&quot;citationID&quot;:&quot;MENDELEY_CITATION_bec1f897-161f-4b32-a15f-784979d02ca9&quot;,&quot;properties&quot;:{&quot;noteIndex&quot;:0,&quot;mode&quot;:&quot;composite&quot;},&quot;isEdited&quot;:false,&quot;manualOverride&quot;:{&quot;isManuallyOverridden&quot;:false,&quot;citeprocText&quot;:&quot;Siburian et al. (2024)&quot;,&quot;manualOverrideText&quot;:&quot;&quot;},&quot;citationTag&quot;:&quot;MENDELEY_CITATION_v3_eyJjaXRhdGlvbklEIjoiTUVOREVMRVlfQ0lUQVRJT05fYmVjMWY4OTctMTYxZi00YjMyLWExNWYtNzg0OTc5ZDAyY2E5IiwicHJvcGVydGllcyI6eyJub3RlSW5kZXgiOjAsIm1vZGUiOiJjb21wb3NpdGUifSwiaXNFZGl0ZWQiOmZhbHNlLCJtYW51YWxPdmVycmlkZSI6eyJpc01hbnVhbGx5T3ZlcnJpZGRlbiI6ZmFsc2UsImNpdGVwcm9jVGV4dCI6IlNpYnVyaWFuIGV0IGFsLiAoMjAyNCkiLCJtYW51YWxPdmVycmlkZVRleHQiOiIifSwiY2l0YXRpb25JdGVtcyI6W3siZGlzcGxheUFzIjoiY29tcG9zaXRlIiwibGFiZWwiOiJwYWdlIiw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LCJzdXBwcmVzcy1hdXRob3IiOmZhbHNlLCJjb21wb3NpdGUiOnRydWUsImF1dGhvci1vbmx5IjpmYWxzZX1dfQ==&quot;,&quot;citationItems&quot;:[{&quot;displayAs&quot;:&quot;composite&quot;,&quot;label&quot;:&quot;page&quot;,&quot;id&quot;:&quot;b362aa6a-f8a1-3865-819a-018fc4ba78c9&quot;,&quot;itemData&quot;:{&quot;type&quot;:&quot;article-journal&quot;,&quot;id&quot;:&quot;b362aa6a-f8a1-3865-819a-018fc4ba78c9&quot;,&quot;title&quot;:&quot;Pengaruh Kompleksitas Operasional, Risiko Bisnis, Dan Efektivitas Komite Audit Terhadap Audit Report Lag&quot;,&quot;author&quot;:[{&quot;family&quot;:&quot;Siburian&quot;,&quot;given&quot;:&quot;Mario Ngadiomo&quot;,&quot;parse-names&quot;:false,&quot;dropping-particle&quot;:&quot;&quot;,&quot;non-dropping-particle&quot;:&quot;&quot;},{&quot;family&quot;:&quot;Andreas&quot;,&quot;given&quot;:&quot;Andreas&quot;,&quot;parse-names&quot;:false,&quot;dropping-particle&quot;:&quot;&quot;,&quot;non-dropping-particle&quot;:&quot;&quot;},{&quot;family&quot;:&quot;Hanif&quot;,&quot;given&quot;:&quot;Rheny Afriana&quot;,&quot;parse-names&quot;:false,&quot;dropping-particle&quot;:&quot;&quot;,&quot;non-dropping-particle&quot;:&quot;&quot;}],&quot;container-title&quot;:&quot;Jurnal Neraca Peradaban&quot;,&quot;accessed&quot;:{&quot;date-parts&quot;:[[2025,5,15]]},&quot;DOI&quot;:&quot;10.55182/JNP.V4I3.477&quot;,&quot;ISSN&quot;:&quot;2775-4286&quot;,&quot;URL&quot;:&quot;https://www.journal-stiehidayatullah.ac.id/index.php/neraca/article/view/477&quot;,&quot;issued&quot;:{&quot;date-parts&quot;:[[2024,9,29]]},&quot;page&quot;:&quot;202-209&quot;,&quot;abstract&quot;:&quot;Penelitian ini bertujuan untuk mengetahui pengaruh kompleksitas operasional, risiko bisnis yang diproksikan dengan profitabilitas dan leverage, dan efektivitas komite audit yang diproksikan dengan independensi komite audit, jumlah komite audit dan rapat komite audit terhadap Audit Report Lag. Populasi pada penelitian ini adalah perusahaan properti dan real estate yang terdaftar di Bursa Efek Indonesia dengan jumlah 84 perusahaan. Sedangkan teknik sampel pada penelitian ini menggunakan purposive sampling. Data yang digunakan dalam penelitian ini merupakan data sekunder yang diakses melalui website www.idx.co.id. Sampel dalam penelitian ini yaitu 65 perusahaan. Teknik analisis data yang digunakan dalam penelitian ini adalah dengan menggunakan Statistical Program for Social Science (SPSS). Hasil penelitian ini menunjukkan bahwa kompleksitas operasional, profitabilitas, dan leverage berpengaruh terhadap audit report lag. Sedangkan independensi komite audit, jumlah komite audit, dan rapat komite audit tidak berpengaruh terhdap audit report lag.&quot;,&quot;issue&quot;:&quot;3&quot;,&quot;volume&quot;:&quot;4&quot;,&quot;container-title-short&quot;:&quot;&quot;},&quot;isTemporary&quot;:false,&quot;suppress-author&quot;:false,&quot;composite&quot;:true,&quot;author-only&quot;:false}]},{&quot;citationID&quot;:&quot;MENDELEY_CITATION_3278656a-9cab-4ff6-a091-44a9c869e26d&quot;,&quot;properties&quot;:{&quot;noteIndex&quot;:0,&quot;mode&quot;:&quot;composite&quot;},&quot;isEdited&quot;:false,&quot;manualOverride&quot;:{&quot;isManuallyOverridden&quot;:false,&quot;citeprocText&quot;:&quot;Fakri &amp;#38; Taqwa (2019)&quot;,&quot;manualOverrideText&quot;:&quot;&quot;},&quot;citationTag&quot;:&quot;MENDELEY_CITATION_v3_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&quot;,&quot;citationItems&quot;:[{&quot;displayAs&quot;:&quot;composite&quot;,&quot;label&quot;:&quot;page&quot;,&quot;id&quot;:&quot;d7f0c4aa-747c-3dfd-9dfc-5d460b8f7c69&quot;,&quot;itemData&quot;:{&quot;type&quot;:&quot;article-journal&quot;,&quot;id&quot;:&quot;d7f0c4aa-747c-3dfd-9dfc-5d460b8f7c69&quot;,&quot;title&quot;:&quot;PENGARUH KARAKTERISTIK KOMITE AUDIT TERHADAP AUDIT REPORT LAG (Studi Empiris pada Perusahaan Pertambangan yang Terdaftar\ndi Bursa Efek Indonesia Tahun 2015-2017)&quot;,&quot;author&quot;:[{&quot;family&quot;:&quot;Fakri&quot;,&quot;given&quot;:&quot;Ihsanul&quot;,&quot;parse-names&quot;:false,&quot;dropping-particle&quot;:&quot;&quot;,&quot;non-dropping-particle&quot;:&quot;&quot;},{&quot;family&quot;:&quot;Taqwa&quot;,&quot;given&quot;:&quot;Salma&quot;,&quot;parse-names&quot;:false,&quot;dropping-particle&quot;:&quot;&quot;,&quot;non-dropping-particle&quot;:&quot;&quot;}],&quot;container-title&quot;:&quot;Jurnal Eksplorasi Akuntansi&quot;,&quot;ISSN&quot;:&quot;2656-3649&quot;,&quot;URL&quot;:&quot;http://jea.ppj.unp.ac.id/index.php/jea/issue/view/9&quot;,&quot;issued&quot;:{&quot;date-parts&quot;:[[2019]]},&quot;page&quot;:&quot;995-1012&quot;,&quot;abstract&quot;:&quot;This study aims to examine the effect of audit committee independence, audit committee expertise, frequency of audit committee meetings, and the size of the audit committee on audit report lag. The population in this study are mining companies listed on the Indonesia Stock Exchange (IDX) in 2015-2017. The research sample was determined using the purposive sampling method with a total sample of 87 companies. The data used is secondary data from the company's annual report. The analytical method used is multiple linear regression analysis. The results showed that the size of the audit committee had a negative effect on audit report lag, while the independence of the audit committee, audit committee expertise, and frequency of audit committee meetings did not affect on audit report lag.&quot;,&quot;issue&quot;:&quot;3&quot;,&quot;volume&quot;:&quot;1&quot;,&quot;container-title-short&quot;:&quot;&quot;},&quot;isTemporary&quot;:false,&quot;suppress-author&quot;:false,&quot;composite&quot;:true,&quot;author-only&quot;:false}]},{&quot;citationID&quot;:&quot;MENDELEY_CITATION_3c854157-01ec-4726-b37b-37722f768056&quot;,&quot;properties&quot;:{&quot;noteIndex&quot;:0},&quot;isEdited&quot;:false,&quot;manualOverride&quot;:{&quot;isManuallyOverridden&quot;:false,&quot;citeprocText&quot;:&quot;(Sugiyono, 2023)&quot;,&quot;manualOverrideText&quot;:&quot;&quot;},&quot;citationTag&quot;:&quot;MENDELEY_CITATION_v3_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X1dfQ==&quot;,&quot;citationItems&quot;:[{&quot;id&quot;:&quot;aa850ea0-ab03-3cbd-b61b-b4290b4c38dd&quot;,&quot;itemData&quot;:{&quot;type&quot;:&quot;article-journal&quot;,&quot;id&quot;:&quot;aa850ea0-ab03-3cbd-b61b-b4290b4c38dd&quot;,&quot;title&quot;:&quot;Metode Penelitian Kuantitaif Kualitatif dan R &amp; D&quot;,&quot;author&quot;:[{&quot;family&quot;:&quot;Sugiyono&quot;,&quot;given&quot;:&quot;&quot;,&quot;parse-names&quot;:false,&quot;dropping-particle&quot;:&quot;&quot;,&quot;non-dropping-particle&quot;:&quot;&quot;}],&quot;container-title&quot;:&quot;ALFABETA&quot;,&quot;accessed&quot;:{&quot;date-parts&quot;:[[2025,7,7]]},&quot;editor&quot;:[{&quot;family&quot;:&quot;Sutopo&quot;,&quot;given&quot;:&quot;&quot;,&quot;parse-names&quot;:false,&quot;dropping-particle&quot;:&quot;&quot;,&quot;non-dropping-particle&quot;:&quot;&quot;}],&quot;ISBN&quot;:&quot;978-602-289-533-6&quot;,&quot;issued&quot;:{&quot;date-parts&quot;:[[2023]]},&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citationID&quot;:&quot;MENDELEY_CITATION_e09c5ac9-8914-4136-af0f-4068d83c9e3d&quot;,&quot;properties&quot;:{&quot;noteIndex&quot;:0},&quot;isEdited&quot;:false,&quot;manualOverride&quot;:{&quot;isManuallyOverridden&quot;:false,&quot;citeprocText&quot;:&quot;(Sugiyono, 2023)&quot;,&quot;manualOverrideText&quot;:&quot;&quot;},&quot;citationTag&quot;:&quot;MENDELEY_CITATION_v3_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X1dfQ==&quot;,&quot;citationItems&quot;:[{&quot;id&quot;:&quot;aa850ea0-ab03-3cbd-b61b-b4290b4c38dd&quot;,&quot;itemData&quot;:{&quot;type&quot;:&quot;article-journal&quot;,&quot;id&quot;:&quot;aa850ea0-ab03-3cbd-b61b-b4290b4c38dd&quot;,&quot;title&quot;:&quot;Metode Penelitian Kuantitaif Kualitatif dan R &amp; D&quot;,&quot;author&quot;:[{&quot;family&quot;:&quot;Sugiyono&quot;,&quot;given&quot;:&quot;&quot;,&quot;parse-names&quot;:false,&quot;dropping-particle&quot;:&quot;&quot;,&quot;non-dropping-particle&quot;:&quot;&quot;}],&quot;container-title&quot;:&quot;ALFABETA&quot;,&quot;accessed&quot;:{&quot;date-parts&quot;:[[2025,7,7]]},&quot;editor&quot;:[{&quot;family&quot;:&quot;Sutopo&quot;,&quot;given&quot;:&quot;&quot;,&quot;parse-names&quot;:false,&quot;dropping-particle&quot;:&quot;&quot;,&quot;non-dropping-particle&quot;:&quot;&quot;}],&quot;ISBN&quot;:&quot;978-602-289-533-6&quot;,&quot;issued&quot;:{&quot;date-parts&quot;:[[2023]]},&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citationID&quot;:&quot;MENDELEY_CITATION_481dbfd9-8020-43f6-82ab-875bdb0b9671&quot;,&quot;properties&quot;:{&quot;noteIndex&quot;:0,&quot;mode&quot;:&quot;composite&quot;},&quot;isEdited&quot;:false,&quot;manualOverride&quot;:{&quot;isManuallyOverridden&quot;:false,&quot;citeprocText&quot;:&quot;Sugiyono (2023)&quot;,&quot;manualOverrideText&quot;:&quot;&quot;},&quot;citationTag&quot;:&quot;MENDELEY_CITATION_v3_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Swic3VwcHJlc3MtYXV0aG9yIjpmYWxzZSwiY29tcG9zaXRlIjp0cnVlLCJhdXRob3Itb25seSI6ZmFsc2V9XX0=&quot;,&quot;citationItems&quot;:[{&quot;displayAs&quot;:&quot;composite&quot;,&quot;label&quot;:&quot;page&quot;,&quot;id&quot;:&quot;aa850ea0-ab03-3cbd-b61b-b4290b4c38dd&quot;,&quot;itemData&quot;:{&quot;type&quot;:&quot;article-journal&quot;,&quot;id&quot;:&quot;aa850ea0-ab03-3cbd-b61b-b4290b4c38dd&quot;,&quot;title&quot;:&quot;Metode Penelitian Kuantitaif Kualitatif dan R &amp; D&quot;,&quot;author&quot;:[{&quot;family&quot;:&quot;Sugiyono&quot;,&quot;given&quot;:&quot;&quot;,&quot;parse-names&quot;:false,&quot;dropping-particle&quot;:&quot;&quot;,&quot;non-dropping-particle&quot;:&quot;&quot;}],&quot;container-title&quot;:&quot;ALFABETA&quot;,&quot;accessed&quot;:{&quot;date-parts&quot;:[[2025,7,7]]},&quot;editor&quot;:[{&quot;family&quot;:&quot;Sutopo&quot;,&quot;given&quot;:&quot;&quot;,&quot;parse-names&quot;:false,&quot;dropping-particle&quot;:&quot;&quot;,&quot;non-dropping-particle&quot;:&quot;&quot;}],&quot;ISBN&quot;:&quot;978-602-289-533-6&quot;,&quot;issued&quot;:{&quot;date-parts&quot;:[[2023]]},&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suppress-author&quot;:false,&quot;composite&quot;:true,&quot;author-only&quot;:false}]},{&quot;citationID&quot;:&quot;MENDELEY_CITATION_643b3a7c-ead4-439b-b6fb-a70757077c68&quot;,&quot;properties&quot;:{&quot;noteIndex&quot;:0},&quot;isEdited&quot;:false,&quot;manualOverride&quot;:{&quot;isManuallyOverridden&quot;:false,&quot;citeprocText&quot;:&quot;(Sugiyono, 2023)&quot;,&quot;manualOverrideText&quot;:&quot;&quot;},&quot;citationTag&quot;:&quot;MENDELEY_CITATION_v3_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X1dfQ==&quot;,&quot;citationItems&quot;:[{&quot;id&quot;:&quot;aa850ea0-ab03-3cbd-b61b-b4290b4c38dd&quot;,&quot;itemData&quot;:{&quot;type&quot;:&quot;article-journal&quot;,&quot;id&quot;:&quot;aa850ea0-ab03-3cbd-b61b-b4290b4c38dd&quot;,&quot;title&quot;:&quot;Metode Penelitian Kuantitaif Kualitatif dan R &amp; D&quot;,&quot;author&quot;:[{&quot;family&quot;:&quot;Sugiyono&quot;,&quot;given&quot;:&quot;&quot;,&quot;parse-names&quot;:false,&quot;dropping-particle&quot;:&quot;&quot;,&quot;non-dropping-particle&quot;:&quot;&quot;}],&quot;container-title&quot;:&quot;ALFABETA&quot;,&quot;accessed&quot;:{&quot;date-parts&quot;:[[2025,7,7]]},&quot;editor&quot;:[{&quot;family&quot;:&quot;Sutopo&quot;,&quot;given&quot;:&quot;&quot;,&quot;parse-names&quot;:false,&quot;dropping-particle&quot;:&quot;&quot;,&quot;non-dropping-particle&quot;:&quot;&quot;}],&quot;ISBN&quot;:&quot;978-602-289-533-6&quot;,&quot;issued&quot;:{&quot;date-parts&quot;:[[2023]]},&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citationID&quot;:&quot;MENDELEY_CITATION_639711cc-37e4-49f3-b60e-f603f6609faa&quot;,&quot;properties&quot;:{&quot;noteIndex&quot;:0},&quot;isEdited&quot;:false,&quot;manualOverride&quot;:{&quot;isManuallyOverridden&quot;:false,&quot;citeprocText&quot;:&quot;(Sugiyono, 2023)&quot;,&quot;manualOverrideText&quot;:&quot;&quot;},&quot;citationTag&quot;:&quot;MENDELEY_CITATION_v3_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29udGFpbmVyLXRpdGxlLXNob3J0IjoiIn0sImlzVGVtcG9yYXJ5IjpmYWxzZX1dfQ==&quot;,&quot;citationItems&quot;:[{&quot;id&quot;:&quot;aa850ea0-ab03-3cbd-b61b-b4290b4c38dd&quot;,&quot;itemData&quot;:{&quot;type&quot;:&quot;article-journal&quot;,&quot;id&quot;:&quot;aa850ea0-ab03-3cbd-b61b-b4290b4c38dd&quot;,&quot;title&quot;:&quot;Metode Penelitian Kuantitaif Kualitatif dan R &amp; D&quot;,&quot;author&quot;:[{&quot;family&quot;:&quot;Sugiyono&quot;,&quot;given&quot;:&quot;&quot;,&quot;parse-names&quot;:false,&quot;dropping-particle&quot;:&quot;&quot;,&quot;non-dropping-particle&quot;:&quot;&quot;}],&quot;container-title&quot;:&quot;ALFABETA&quot;,&quot;accessed&quot;:{&quot;date-parts&quot;:[[2025,7,7]]},&quot;editor&quot;:[{&quot;family&quot;:&quot;Sutopo&quot;,&quot;given&quot;:&quot;&quot;,&quot;parse-names&quot;:false,&quot;dropping-particle&quot;:&quot;&quot;,&quot;non-dropping-particle&quot;:&quot;&quot;}],&quot;ISBN&quot;:&quot;978-602-289-533-6&quot;,&quot;issued&quot;:{&quot;date-parts&quot;:[[2023]]},&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citationID&quot;:&quot;MENDELEY_CITATION_3316ef2b-ee7c-4bfb-8ee2-d461c3ffe189&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MzMxNmVmMmItZWU3Yy00YmZiLThlZTItZDQ2MWMzZmZlMTg5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quot;,&quot;citationItems&quot;:[{&quot;displayAs&quot;:&quot;composite&quot;,&quot;label&quot;:&quot;page&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suppress-author&quot;:false,&quot;composite&quot;:true,&quot;author-only&quot;:false}]},{&quot;citationID&quot;:&quot;MENDELEY_CITATION_b4a864ca-2d15-45ab-bdc1-2f15c1de1733&quot;,&quot;properties&quot;:{&quot;noteIndex&quot;:0},&quot;isEdited&quot;:false,&quot;manualOverride&quot;:{&quot;isManuallyOverridden&quot;:false,&quot;citeprocText&quot;:&quot;(Ghozali, 2018)&quot;,&quot;manualOverrideText&quot;:&quot;&quot;},&quot;citationTag&quot;:&quot;MENDELEY_CITATION_v3_eyJjaXRhdGlvbklEIjoiTUVOREVMRVlfQ0lUQVRJT05fYjRhODY0Y2EtMmQxNS00NWFiLWJkYzEtMmYxNWMxZGUxNzMzIiwicHJvcGVydGllcyI6eyJub3RlSW5kZXgiOjB9LCJpc0VkaXRlZCI6ZmFsc2UsIm1hbnVhbE92ZXJyaWRlIjp7ImlzTWFudWFsbHlPdmVycmlkZGVuIjpmYWxzZSwiY2l0ZXByb2NUZXh0IjoiKEdob3phbGksIDIwMTgpIiwibWFudWFsT3ZlcnJpZGVUZXh0IjoiIn0sImNpdGF0aW9uSXRlbXMiOlt7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fV19&quot;,&quot;citationItems&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citationID&quot;:&quot;MENDELEY_CITATION_4be70e63-1192-4d7e-908a-64df5ea04869&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NGJlNzBlNjMtMTE5Mi00ZDdlLTkwOGEtNjRkZjVlYTA0ODY5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quot;,&quot;citationItems&quot;:[{&quot;displayAs&quot;:&quot;composite&quot;,&quot;label&quot;:&quot;page&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suppress-author&quot;:false,&quot;composite&quot;:true,&quot;author-only&quot;:false}]},{&quot;citationID&quot;:&quot;MENDELEY_CITATION_9090b55d-b425-4e28-805b-23851cc750b4&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OTA5MGI1NWQtYjQyNS00ZTI4LTgwNWItMjM4NTFjYzc1MGI0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quot;,&quot;citationItems&quot;:[{&quot;displayAs&quot;:&quot;composite&quot;,&quot;label&quot;:&quot;page&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suppress-author&quot;:false,&quot;composite&quot;:true,&quot;author-only&quot;:false}]},{&quot;citationID&quot;:&quot;MENDELEY_CITATION_a79952d0-b100-481c-848e-0cde90aed524&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YTc5OTUyZDAtYjEwMC00ODFjLTg0OGUtMGNkZTkwYWVkNTI0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quot;,&quot;citationItems&quot;:[{&quot;displayAs&quot;:&quot;composite&quot;,&quot;label&quot;:&quot;page&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suppress-author&quot;:false,&quot;composite&quot;:true,&quot;author-only&quot;:false}]},{&quot;citationID&quot;:&quot;MENDELEY_CITATION_e08ca7f5-1b76-4ae7-a590-08bf0ca6e638&quot;,&quot;properties&quot;:{&quot;noteIndex&quot;:0},&quot;isEdited&quot;:false,&quot;manualOverride&quot;:{&quot;isManuallyOverridden&quot;:false,&quot;citeprocText&quot;:&quot;(Napitupulu, 2021)&quot;,&quot;manualOverrideText&quot;:&quot;&quot;},&quot;citationTag&quot;:&quot;MENDELEY_CITATION_v3_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&quot;,&quot;citationItems&quot;:[{&quot;displayAs&quot;:&quot;original&quot;,&quot;label&quot;:&quot;page&quot;,&quot;id&quot;:&quot;fa7fb5e4-f009-34b3-8d14-c1667fb1d90a&quot;,&quot;itemData&quot;:{&quot;type&quot;:&quot;webpage&quot;,&quot;id&quot;:&quot;fa7fb5e4-f009-34b3-8d14-c1667fb1d90a&quot;,&quot;title&quot;:&quot;Penelitian Bisnis Teknik dan Analisis Data dengan SPSS - STATA - EVIEWS&quot;,&quot;author&quot;:[{&quot;family&quot;:&quot;Napitupulu&quot;,&quot;given&quot;:&quot;Runggu Besmandala&quot;,&quot;parse-names&quot;:false,&quot;dropping-particle&quot;:&quot;&quot;,&quot;non-dropping-particle&quot;:&quot;&quot;}],&quot;container-title&quot;:&quot;Madenatera&quot;,&quot;accessed&quot;:{&quot;date-parts&quot;:[[2025,11,4]]},&quot;URL&quot;:&quot;https://www.scribd.com/document/726261507/Penelitian-Bisnis-Dengan-SPSS-STATA-Dan-Eviews-1#page=120&quot;,&quot;issued&quot;:{&quot;date-parts&quot;:[[2021]]},&quot;container-title-short&quot;:&quot;&quot;},&quot;isTemporary&quot;:false,&quot;suppress-author&quot;:false,&quot;composite&quot;:false,&quot;author-only&quot;:false}]},{&quot;citationID&quot;:&quot;MENDELEY_CITATION_51e4a7ba-4247-4966-8723-25bd1247c391&quot;,&quot;properties&quot;:{&quot;noteIndex&quot;:0},&quot;isEdited&quot;:false,&quot;manualOverride&quot;:{&quot;isManuallyOverridden&quot;:false,&quot;citeprocText&quot;:&quot;(Napitupulu, 2021)&quot;,&quot;manualOverrideText&quot;:&quot;&quot;},&quot;citationTag&quot;:&quot;MENDELEY_CITATION_v3_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&quot;,&quot;citationItems&quot;:[{&quot;id&quot;:&quot;fa7fb5e4-f009-34b3-8d14-c1667fb1d90a&quot;,&quot;itemData&quot;:{&quot;type&quot;:&quot;webpage&quot;,&quot;id&quot;:&quot;fa7fb5e4-f009-34b3-8d14-c1667fb1d90a&quot;,&quot;title&quot;:&quot;Penelitian Bisnis Teknik dan Analisis Data dengan SPSS - STATA - EVIEWS&quot;,&quot;author&quot;:[{&quot;family&quot;:&quot;Napitupulu&quot;,&quot;given&quot;:&quot;Runggu Besmandala&quot;,&quot;parse-names&quot;:false,&quot;dropping-particle&quot;:&quot;&quot;,&quot;non-dropping-particle&quot;:&quot;&quot;}],&quot;container-title&quot;:&quot;Madenatera&quot;,&quot;accessed&quot;:{&quot;date-parts&quot;:[[2025,11,4]]},&quot;URL&quot;:&quot;https://www.scribd.com/document/726261507/Penelitian-Bisnis-Dengan-SPSS-STATA-Dan-Eviews-1#page=120&quot;,&quot;issued&quot;:{&quot;date-parts&quot;:[[2021]]},&quot;container-title-short&quot;:&quot;&quot;},&quot;isTemporary&quot;:false}]},{&quot;citationID&quot;:&quot;MENDELEY_CITATION_8ff240c7-684b-4fb0-b968-f7e18343b7bb&quot;,&quot;properties&quot;:{&quot;noteIndex&quot;:0},&quot;isEdited&quot;:false,&quot;manualOverride&quot;:{&quot;isManuallyOverridden&quot;:false,&quot;citeprocText&quot;:&quot;(Napitupulu, 2021)&quot;,&quot;manualOverrideText&quot;:&quot;&quot;},&quot;citationTag&quot;:&quot;MENDELEY_CITATION_v3_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&quot;,&quot;citationItems&quot;:[{&quot;id&quot;:&quot;fa7fb5e4-f009-34b3-8d14-c1667fb1d90a&quot;,&quot;itemData&quot;:{&quot;type&quot;:&quot;webpage&quot;,&quot;id&quot;:&quot;fa7fb5e4-f009-34b3-8d14-c1667fb1d90a&quot;,&quot;title&quot;:&quot;Penelitian Bisnis Teknik dan Analisis Data dengan SPSS - STATA - EVIEWS&quot;,&quot;author&quot;:[{&quot;family&quot;:&quot;Napitupulu&quot;,&quot;given&quot;:&quot;Runggu Besmandala&quot;,&quot;parse-names&quot;:false,&quot;dropping-particle&quot;:&quot;&quot;,&quot;non-dropping-particle&quot;:&quot;&quot;}],&quot;container-title&quot;:&quot;Madenatera&quot;,&quot;accessed&quot;:{&quot;date-parts&quot;:[[2025,11,4]]},&quot;URL&quot;:&quot;https://www.scribd.com/document/726261507/Penelitian-Bisnis-Dengan-SPSS-STATA-Dan-Eviews-1#page=120&quot;,&quot;issued&quot;:{&quot;date-parts&quot;:[[2021]]},&quot;container-title-short&quot;:&quot;&quot;},&quot;isTemporary&quot;:false}]},{&quot;citationID&quot;:&quot;MENDELEY_CITATION_c20e38f9-6dd8-4208-90e0-fa6ac2287ffc&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YzIwZTM4ZjktNmRkOC00MjA4LTkwZTAtZmE2YWMyMjg3ZmZj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quot;,&quot;citationItems&quot;:[{&quot;displayAs&quot;:&quot;composite&quot;,&quot;label&quot;:&quot;page&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suppress-author&quot;:false,&quot;composite&quot;:true,&quot;author-only&quot;:false}]},{&quot;citationID&quot;:&quot;MENDELEY_CITATION_f775ddc2-8ed0-4b90-a64d-7b4e4200ff8d&quot;,&quot;properties&quot;:{&quot;noteIndex&quot;:0,&quot;mode&quot;:&quot;composite&quot;},&quot;isEdited&quot;:false,&quot;manualOverride&quot;:{&quot;isManuallyOverridden&quot;:false,&quot;citeprocText&quot;:&quot;Napitupulu (2021)&quot;,&quot;manualOverrideText&quot;:&quot;&quot;},&quot;citationTag&quot;:&quot;MENDELEY_CITATION_v3_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&quot;,&quot;citationItems&quot;:[{&quot;displayAs&quot;:&quot;composite&quot;,&quot;label&quot;:&quot;page&quot;,&quot;id&quot;:&quot;fa7fb5e4-f009-34b3-8d14-c1667fb1d90a&quot;,&quot;itemData&quot;:{&quot;type&quot;:&quot;webpage&quot;,&quot;id&quot;:&quot;fa7fb5e4-f009-34b3-8d14-c1667fb1d90a&quot;,&quot;title&quot;:&quot;Penelitian Bisnis Teknik dan Analisis Data dengan SPSS - STATA - EVIEWS&quot;,&quot;author&quot;:[{&quot;family&quot;:&quot;Napitupulu&quot;,&quot;given&quot;:&quot;Runggu Besmandala&quot;,&quot;parse-names&quot;:false,&quot;dropping-particle&quot;:&quot;&quot;,&quot;non-dropping-particle&quot;:&quot;&quot;}],&quot;container-title&quot;:&quot;Madenatera&quot;,&quot;accessed&quot;:{&quot;date-parts&quot;:[[2025,11,4]]},&quot;URL&quot;:&quot;https://www.scribd.com/document/726261507/Penelitian-Bisnis-Dengan-SPSS-STATA-Dan-Eviews-1#page=120&quot;,&quot;issued&quot;:{&quot;date-parts&quot;:[[2021]]},&quot;container-title-short&quot;:&quot;&quot;},&quot;isTemporary&quot;:false,&quot;suppress-author&quot;:false,&quot;composite&quot;:true,&quot;author-only&quot;:false}]},{&quot;citationID&quot;:&quot;MENDELEY_CITATION_bc9d5f65-e622-4ad1-a0e4-f7bbecc51d34&quot;,&quot;properties&quot;:{&quot;noteIndex&quot;:0},&quot;isEdited&quot;:false,&quot;manualOverride&quot;:{&quot;isManuallyOverridden&quot;:false,&quot;citeprocText&quot;:&quot;(Ghozali, 2018)&quot;,&quot;manualOverrideText&quot;:&quot;&quot;},&quot;citationTag&quot;:&quot;MENDELEY_CITATION_v3_eyJjaXRhdGlvbklEIjoiTUVOREVMRVlfQ0lUQVRJT05fYmM5ZDVmNjUtZTYyMi00YWQxLWEwZTQtZjdiYmVjYzUxZDM0IiwicHJvcGVydGllcyI6eyJub3RlSW5kZXgiOjB9LCJpc0VkaXRlZCI6ZmFsc2UsIm1hbnVhbE92ZXJyaWRlIjp7ImlzTWFudWFsbHlPdmVycmlkZGVuIjpmYWxzZSwiY2l0ZXByb2NUZXh0IjoiKEdob3phbGksIDIwMTgpIiwibWFudWFsT3ZlcnJpZGVUZXh0IjoiIn0sImNpdGF0aW9uSXRlbXMiOlt7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fV19&quot;,&quot;citationItems&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citationID&quot;:&quot;MENDELEY_CITATION_daaef667-f157-4f6a-b2a7-c79056cf1b5f&quot;,&quot;properties&quot;:{&quot;noteIndex&quot;:0},&quot;isEdited&quot;:false,&quot;manualOverride&quot;:{&quot;isManuallyOverridden&quot;:false,&quot;citeprocText&quot;:&quot;(Ghozali, 2018)&quot;,&quot;manualOverrideText&quot;:&quot;&quot;},&quot;citationTag&quot;:&quot;MENDELEY_CITATION_v3_eyJjaXRhdGlvbklEIjoiTUVOREVMRVlfQ0lUQVRJT05fZGFhZWY2NjctZjE1Ny00ZjZhLWIyYTctYzc5MDU2Y2YxYjVmIiwicHJvcGVydGllcyI6eyJub3RlSW5kZXgiOjB9LCJpc0VkaXRlZCI6ZmFsc2UsIm1hbnVhbE92ZXJyaWRlIjp7ImlzTWFudWFsbHlPdmVycmlkZGVuIjpmYWxzZSwiY2l0ZXByb2NUZXh0IjoiKEdob3phbGksIDIwMTgpIiwibWFudWFsT3ZlcnJpZGVUZXh0IjoiIn0sImNpdGF0aW9uSXRlbXMiOlt7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fV19&quot;,&quot;citationItems&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citationID&quot;:&quot;MENDELEY_CITATION_40ef3c81-c308-42dc-98b9-9f26aa9693a7&quot;,&quot;properties&quot;:{&quot;noteIndex&quot;:0},&quot;isEdited&quot;:false,&quot;manualOverride&quot;:{&quot;isManuallyOverridden&quot;:false,&quot;citeprocText&quot;:&quot;(Napitupulu, 2021)&quot;,&quot;manualOverrideText&quot;:&quot;&quot;},&quot;citationTag&quot;:&quot;MENDELEY_CITATION_v3_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&quot;,&quot;citationItems&quot;:[{&quot;id&quot;:&quot;fa7fb5e4-f009-34b3-8d14-c1667fb1d90a&quot;,&quot;itemData&quot;:{&quot;type&quot;:&quot;webpage&quot;,&quot;id&quot;:&quot;fa7fb5e4-f009-34b3-8d14-c1667fb1d90a&quot;,&quot;title&quot;:&quot;Penelitian Bisnis Teknik dan Analisis Data dengan SPSS - STATA - EVIEWS&quot;,&quot;author&quot;:[{&quot;family&quot;:&quot;Napitupulu&quot;,&quot;given&quot;:&quot;Runggu Besmandala&quot;,&quot;parse-names&quot;:false,&quot;dropping-particle&quot;:&quot;&quot;,&quot;non-dropping-particle&quot;:&quot;&quot;}],&quot;container-title&quot;:&quot;Madenatera&quot;,&quot;accessed&quot;:{&quot;date-parts&quot;:[[2025,11,4]]},&quot;URL&quot;:&quot;https://www.scribd.com/document/726261507/Penelitian-Bisnis-Dengan-SPSS-STATA-Dan-Eviews-1#page=120&quot;,&quot;issued&quot;:{&quot;date-parts&quot;:[[2021]]},&quot;container-title-short&quot;:&quot;&quot;},&quot;isTemporary&quot;:false}]},{&quot;citationID&quot;:&quot;MENDELEY_CITATION_6b9926ad-026d-43ca-86a2-6436e233bee4&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NmI5OTI2YWQtMDI2ZC00M2NhLTg2YTItNjQzNmUyMzNiZWU0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quot;,&quot;citationItems&quot;:[{&quot;displayAs&quot;:&quot;composite&quot;,&quot;label&quot;:&quot;page&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suppress-author&quot;:false,&quot;composite&quot;:true,&quot;author-only&quot;:false}]},{&quot;citationID&quot;:&quot;MENDELEY_CITATION_59408668-b5d4-4d7f-a8db-0cc1124ac145&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NTk0MDg2NjgtYjVkNC00ZDdmLWE4ZGItMGNjMTEyNGFjMTQ1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quot;,&quot;citationItems&quot;:[{&quot;displayAs&quot;:&quot;composite&quot;,&quot;label&quot;:&quot;page&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suppress-author&quot;:false,&quot;composite&quot;:true,&quot;author-only&quot;:false}]},{&quot;citationID&quot;:&quot;MENDELEY_CITATION_fde4ec16-63f4-4510-aa4c-7ba6ca41340f&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ZmRlNGVjMTYtNjNmNC00NTEwLWFhNGMtN2JhNmNhNDEzNDBm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quot;,&quot;citationItems&quot;:[{&quot;displayAs&quot;:&quot;composite&quot;,&quot;label&quot;:&quot;page&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suppress-author&quot;:false,&quot;composite&quot;:true,&quot;author-only&quot;:false}]},{&quot;citationID&quot;:&quot;MENDELEY_CITATION_8c98ba43-91bd-437d-81ba-87a14b12660f&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OGM5OGJhNDMtOTFiZC00MzdkLTgxYmEtODdhMTRiMTI2NjBmIiwicHJvcGVydGllcyI6eyJub3RlSW5kZXgiOjAsIm1vZGUiOiJjb21wb3NpdGUifSwiaXNFZGl0ZWQiOmZhbHNlLCJtYW51YWxPdmVycmlkZSI6eyJpc01hbnVhbGx5T3ZlcnJpZGRlbiI6ZmFsc2UsImNpdGVwcm9jVGV4dCI6Ikdob3phbGkgKDIwMTgpIiwibWFudWFsT3ZlcnJpZGVUZXh0IjoiIn0sImNpdGF0aW9uSXRlbXMiOlt7ImRpc3BsYXlBcyI6ImNvbXBvc2l0ZSIsImxhYmVsIjoicGFnZSIs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LCJzdXBwcmVzcy1hdXRob3IiOmZhbHNlLCJjb21wb3NpdGUiOnRydWUsImF1dGhvci1vbmx5IjpmYWxzZX1dfQ==&quot;,&quot;citationItems&quot;:[{&quot;displayAs&quot;:&quot;composite&quot;,&quot;label&quot;:&quot;page&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suppress-author&quot;:false,&quot;composite&quot;:true,&quot;author-only&quot;:false}]},{&quot;citationID&quot;:&quot;MENDELEY_CITATION_383ccde1-372e-42d5-af80-4d4e5c880ac3&quot;,&quot;properties&quot;:{&quot;noteIndex&quot;:0},&quot;isEdited&quot;:false,&quot;manualOverride&quot;:{&quot;isManuallyOverridden&quot;:false,&quot;citeprocText&quot;:&quot;(Napitupulu, 2021)&quot;,&quot;manualOverrideText&quot;:&quot;&quot;},&quot;citationTag&quot;:&quot;MENDELEY_CITATION_v3_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&quot;,&quot;citationItems&quot;:[{&quot;id&quot;:&quot;fa7fb5e4-f009-34b3-8d14-c1667fb1d90a&quot;,&quot;itemData&quot;:{&quot;type&quot;:&quot;webpage&quot;,&quot;id&quot;:&quot;fa7fb5e4-f009-34b3-8d14-c1667fb1d90a&quot;,&quot;title&quot;:&quot;Penelitian Bisnis Teknik dan Analisis Data dengan SPSS - STATA - EVIEWS&quot;,&quot;author&quot;:[{&quot;family&quot;:&quot;Napitupulu&quot;,&quot;given&quot;:&quot;Runggu Besmandala&quot;,&quot;parse-names&quot;:false,&quot;dropping-particle&quot;:&quot;&quot;,&quot;non-dropping-particle&quot;:&quot;&quot;}],&quot;container-title&quot;:&quot;Madenatera&quot;,&quot;accessed&quot;:{&quot;date-parts&quot;:[[2025,11,4]]},&quot;URL&quot;:&quot;https://www.scribd.com/document/726261507/Penelitian-Bisnis-Dengan-SPSS-STATA-Dan-Eviews-1#page=120&quot;,&quot;issued&quot;:{&quot;date-parts&quot;:[[2021]]},&quot;container-title-short&quot;:&quot;&quot;},&quot;isTemporary&quot;:false}]},{&quot;citationID&quot;:&quot;MENDELEY_CITATION_7540901d-4b05-4744-9725-690313ef9981&quot;,&quot;properties&quot;:{&quot;noteIndex&quot;:0},&quot;isEdited&quot;:false,&quot;manualOverride&quot;:{&quot;isManuallyOverridden&quot;:false,&quot;citeprocText&quot;:&quot;(Ghozali, 2018)&quot;,&quot;manualOverrideText&quot;:&quot;&quot;},&quot;citationTag&quot;:&quot;MENDELEY_CITATION_v3_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&quot;,&quot;citationItems&quot;:[{&quot;id&quot;:&quot;2b5d26fe-9e13-3bd1-9e6d-35c1387eeff8&quot;,&quot;itemData&quot;:{&quot;type&quot;:&quot;article-journal&quot;,&quot;id&quot;:&quot;2b5d26fe-9e13-3bd1-9e6d-35c1387eeff8&quot;,&quot;title&quot;:&quot;Aplikasi Analisis Multivariate dengan Program IBM SPSS 25&quot;,&quot;author&quot;:[{&quot;family&quot;:&quot;Ghozali&quot;,&quot;given&quot;:&quot;Imam&quot;,&quot;parse-names&quot;:false,&quot;dropping-particle&quot;:&quot;&quot;,&quot;non-dropping-particle&quot;:&quot;&quot;}],&quot;container-title&quot;:&quot;Semarang: Univeristas Diponegoro&quot;,&quot;issued&quot;:{&quot;date-parts&quot;:[[2018]]},&quot;volume&quot;:&quot;9&quot;,&quot;container-title-short&quot;:&quot;&quot;},&quot;isTemporary&quot;:false}]},{&quot;citationID&quot;:&quot;MENDELEY_CITATION_2e06d498-da98-4562-8e94-8f063e5eb18b&quot;,&quot;properties&quot;:{&quot;noteIndex&quot;:0},&quot;isEdited&quot;:false,&quot;manualOverride&quot;:{&quot;isManuallyOverridden&quot;:false,&quot;citeprocText&quot;:&quot;(Arif &amp;#38; Hikmah, 2023)&quot;,&quot;manualOverrideText&quot;:&quot;&quot;},&quot;citationTag&quot;:&quot;MENDELEY_CITATION_v3_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&quot;,&quot;citationItems&quot;:[{&quot;id&quot;:&quot;25aaf2f0-3966-390d-8f7f-627250c9f876&quot;,&quot;itemData&quot;:{&quot;type&quot;:&quot;article-journal&quot;,&quot;id&quot;:&quot;25aaf2f0-3966-390d-8f7f-627250c9f876&quot;,&quot;title&quot;:&quot;Pengaruh Ukuran Perusahaan, Profitabilitas, Opini Audit dan Ukuran KAP terhadap Audit Delay&quot;,&quot;author&quot;:[{&quot;family&quot;:&quot;Arif&quot;,&quot;given&quot;:&quot;Muhammad Faisal&quot;,&quot;parse-names&quot;:false,&quot;dropping-particle&quot;:&quot;&quot;,&quot;non-dropping-particle&quot;:&quot;&quot;},{&quot;family&quot;:&quot;Hikmah&quot;,&quot;given&quot;:&quot;Nur&quot;,&quot;parse-names&quot;:false,&quot;dropping-particle&quot;:&quot;&quot;,&quot;non-dropping-particle&quot;:&quot;&quot;}],&quot;container-title&quot;:&quot;YUME : Journal of Management&quot;,&quot;accessed&quot;:{&quot;date-parts&quot;:[[2025,6,7]]},&quot;DOI&quot;:&quot;10.37531/YUM.V6I1.3521&quot;,&quot;ISSN&quot;:&quot;2614-851X&quot;,&quot;URL&quot;:&quot;https://journal.stieamkop.ac.id/index.php/yume/article/view/3521&quot;,&quot;issued&quot;:{&quot;date-parts&quot;:[[2023,1,17]]},&quot;page&quot;:&quot;138-149&quot;,&quot;abstract&quot;:&quot;Abstrak      Penelitian ini bertujuan untuk mengetahui dan menganalisis pengaruh ukuran perusahaan, profitabilitas, opini audit dan ukuran KAP Terhadap Audit Delay pada perusahaan manufaktur di Bursa Efek Indonesia. Pengumpulan data menggunakan data sekunder yang diperoleh dari laporan keuangan yang diakses melalui www.idx.co.id. Populasi merupakan laporan keuangan perusahaan manufaktur periode 2019-2020 sebanyak 356 laporan keuangan, sedangkan sampel yang digunakan sebanyak 328 laporan keuangan. Uji  hipotesis menggunakan koefisien determinasi dan uji partial dengan menggunakan program SPSS (Statistic Product and Service Solution) Versi 25. Hasil penelitian menunjukkan bahwa variabel ukuran perusahaan (X1), profitabilitas (X2) dan opini audit (X3) berpengaruh negatif dan signifikan terhadap audit delay. sedangkan ukuran KAP tidak berpengaruh dan signifikan terhadap audit delay.        Keywords :   Audit Delay, Ukuran Perusahaan, Profitabilitas, Opini Audit, Ukuran KAP&quot;,&quot;publisher&quot;:&quot;Sekolah Tinggi Ilmu Ekonomi Amkop Makassar&quot;,&quot;issue&quot;:&quot;1&quot;,&quot;volume&quot;:&quot;6&quot;,&quot;container-title-short&quot;:&quot;&quot;},&quot;isTemporary&quot;:false}]},{&quot;citationID&quot;:&quot;MENDELEY_CITATION_9038aa14-78c5-4af5-ae47-33136f6a37e2&quot;,&quot;properties&quot;:{&quot;noteIndex&quot;:0},&quot;isEdited&quot;:false,&quot;manualOverride&quot;:{&quot;isManuallyOverridden&quot;:true,&quot;citeprocText&quot;:&quot;(Sudjono &amp;#38; Setiawan, 2022a)&quot;,&quot;manualOverrideText&quot;:&quot;(Sudjono &amp; Setiawan, 2022)&quot;},&quot;citationTag&quot;:&quot;MENDELEY_CITATION_v3_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&quot;,&quot;citationItems&quot;:[{&quot;id&quot;:&quot;8ef4658c-c92d-3a9a-a46b-9e694ecf52ff&quot;,&quot;itemData&quot;:{&quot;type&quot;:&quot;article-journal&quot;,&quot;id&quot;:&quot;8ef4658c-c92d-3a9a-a46b-9e694ecf52ff&quot;,&quot;title&quot;:&quot;Pengaruh Ukuran Perusahaan, Umur Perusahaan, Likuiditas, dan Leverage terhadap Audit Report Lag (Studi pada Perusahaan Consumer Goods Terdaftar di BEI Tahun 2019-2020)&quot;,&quot;author&quot;:[{&quot;family&quot;:&quot;Sudjono&quot;,&quot;given&quot;:&quot;A.C&quot;,&quot;parse-names&quot;:false,&quot;dropping-particle&quot;:&quot;&quot;,&quot;non-dropping-particle&quot;:&quot;&quot;},{&quot;family&quot;:&quot;Setiawan&quot;,&quot;given&quot;:&quot;Amelia&quot;,&quot;parse-names&quot;:false,&quot;dropping-particle&quot;:&quot;&quot;,&quot;non-dropping-particle&quot;:&quot;&quot;}],&quot;container-title&quot;:&quot;Owner : Riset dan Jurnal Akuntansi&quot;,&quot;accessed&quot;:{&quot;date-parts&quot;:[[2025,9,10]]},&quot;DOI&quot;:&quot;10.33395/OWNER.V6I3.991&quot;,&quot;ISSN&quot;:&quot;2548-9224&quot;,&quot;URL&quot;:&quot;https://www.owner.polgan.ac.id/index.php/owner/article/view/991&quot;,&quot;issued&quot;:{&quot;date-parts&quot;:[[2022,7,1]]},&quot;page&quot;:&quot;2602-1612&quot;,&quot;abstract&quot;:&quot;Financial statements contain useful information for many users. The usefulness of financial statements affects how the users need to analyze financial statements timely for the decision-making process. To maintain the accuracy and transparency of financial statements, each company must request an audit service from an audit firm, which requires a long time. This may lead to the phenomenon known as audit report lag. In concern of the timeliness of financial statement reporting, this research wanted to find a solution that can be taken by regulators and companies so that financial statements can be reported timely. The purpose of this research is to analyze the impact of firm size, firm age, liquidity, and leverage on audit report lag. This research is quantitative, using the simple random sampling technique. The samples used for this research are the consumer goods sector companies that are listed in BEI from 2019 until 2020, with a total of 72 samples used. The data is analyzed using SPSS 24 for the classic assumption test, descriptive statistical analysis, and multiple linear regression test. The results showed that firm size affects negatively the audit report lag, firm age also affects negatively toward the audit report lag, liquidity affects negatively audit report lag and leverage also affects the audit report lag negatively. The results also showed that firm size, firm age, liquidity, and leverage affect the audit report lag simultaneously. The implication of this research may help companies and regulators in supporting the timeliness of financial statement reporting.&quot;,&quot;publisher&quot;:&quot;Politeknik Ganesha&quot;,&quot;issue&quot;:&quot;3&quot;,&quot;volume&quot;:&quot;6&quot;,&quot;container-title-short&quot;:&quot;&quot;},&quot;isTemporary&quot;:false}]},{&quot;citationID&quot;:&quot;MENDELEY_CITATION_ec7de8ce-5f02-4070-9b59-b1dea1af77d4&quot;,&quot;properties&quot;:{&quot;noteIndex&quot;:0,&quot;mode&quot;:&quot;composite&quot;},&quot;isEdited&quot;:false,&quot;manualOverride&quot;:{&quot;isManuallyOverridden&quot;:false,&quot;citeprocText&quot;:&quot;Darmawan &amp;#38; Widhiyani (2017)&quot;,&quot;manualOverrideText&quot;:&quot;&quot;},&quot;citationTag&quot;:&quot;MENDELEY_CITATION_v3_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&quot;,&quot;citationItems&quot;:[{&quot;displayAs&quot;:&quot;composite&quot;,&quot;label&quot;:&quot;page&quot;,&quot;id&quot;:&quot;fd112c3f-8bd7-3690-9e92-5b7305417422&quot;,&quot;itemData&quot;:{&quot;type&quot;:&quot;report&quot;,&quot;id&quot;:&quot;fd112c3f-8bd7-3690-9e92-5b7305417422&quot;,&quot;title&quot;:&quot;PENGARUH UKURAN PERUSAHAAN, KOMPLEKSITAS OPERASI\nPERUSAHAAN DAN KOMITE AUDIT PADA AUDIT DELAY&quot;,&quot;author&quot;:[{&quot;family&quot;:&quot;Darmawan&quot;,&quot;given&quot;:&quot;I Putu Yoga&quot;,&quot;parse-names&quot;:false,&quot;dropping-particle&quot;:&quot;&quot;,&quot;non-dropping-particle&quot;:&quot;&quot;},{&quot;family&quot;:&quot;Widhiyani&quot;,&quot;given&quot;:&quot;Ni Luh Sari&quot;,&quot;parse-names&quot;:false,&quot;dropping-particle&quot;:&quot;&quot;,&quot;non-dropping-particle&quot;:&quot;&quot;}],&quot;ISSN&quot;:&quot;2302-8556&quot;,&quot;URL&quot;:&quot;www.neraca.co.id&quot;,&quot;issued&quot;:{&quot;date-parts&quot;:[[2017,10]]},&quot;number-of-pages&quot;:&quot;254-282&quot;,&quot;abstract&quot;:&quot;255 research because, in most of the year, most companies from the mining sector are late in reporting their financial statements.The method of determining the sample in this study using purposive sampling method with a sample of 12 mining companies during the period 2013-2016 that has met the criteria for determining the sample. Data analysis technique applied in this research is multiple linear regression. The results showed that firm size negatively affect audit delay. The complexity of the company's operations has a positive effect on audit delay. Audit Committee negatively affects audit delay.&quot;,&quot;container-title-short&quot;:&quot;&quot;},&quot;isTemporary&quot;:false,&quot;suppress-author&quot;:false,&quot;composite&quot;:true,&quot;author-only&quot;:false}]},{&quot;citationID&quot;:&quot;MENDELEY_CITATION_d459a862-f266-414f-a363-7eb981db0c6d&quot;,&quot;properties&quot;:{&quot;noteIndex&quot;:0,&quot;mode&quot;:&quot;composite&quot;},&quot;isEdited&quot;:false,&quot;manualOverride&quot;:{&quot;isManuallyOverridden&quot;:true,&quot;citeprocText&quot;:&quot;Sudjono &amp;#38; Setiawan (2022a)&quot;,&quot;manualOverrideText&quot;:&quot;Sudjono &amp; Setiawan (2022)&quot;},&quot;citationTag&quot;:&quot;MENDELEY_CITATION_v3_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&quot;,&quot;citationItems&quot;:[{&quot;displayAs&quot;:&quot;composite&quot;,&quot;label&quot;:&quot;page&quot;,&quot;id&quot;:&quot;8ef4658c-c92d-3a9a-a46b-9e694ecf52ff&quot;,&quot;itemData&quot;:{&quot;type&quot;:&quot;article-journal&quot;,&quot;id&quot;:&quot;8ef4658c-c92d-3a9a-a46b-9e694ecf52ff&quot;,&quot;title&quot;:&quot;Pengaruh Ukuran Perusahaan, Umur Perusahaan, Likuiditas, dan Leverage terhadap Audit Report Lag (Studi pada Perusahaan Consumer Goods Terdaftar di BEI Tahun 2019-2020)&quot;,&quot;author&quot;:[{&quot;family&quot;:&quot;Sudjono&quot;,&quot;given&quot;:&quot;A.C&quot;,&quot;parse-names&quot;:false,&quot;dropping-particle&quot;:&quot;&quot;,&quot;non-dropping-particle&quot;:&quot;&quot;},{&quot;family&quot;:&quot;Setiawan&quot;,&quot;given&quot;:&quot;Amelia&quot;,&quot;parse-names&quot;:false,&quot;dropping-particle&quot;:&quot;&quot;,&quot;non-dropping-particle&quot;:&quot;&quot;}],&quot;container-title&quot;:&quot;Owner : Riset dan Jurnal Akuntansi&quot;,&quot;accessed&quot;:{&quot;date-parts&quot;:[[2025,9,10]]},&quot;DOI&quot;:&quot;10.33395/OWNER.V6I3.991&quot;,&quot;ISSN&quot;:&quot;2548-9224&quot;,&quot;URL&quot;:&quot;https://www.owner.polgan.ac.id/index.php/owner/article/view/991&quot;,&quot;issued&quot;:{&quot;date-parts&quot;:[[2022,7,1]]},&quot;page&quot;:&quot;2602-1612&quot;,&quot;abstract&quot;:&quot;Financial statements contain useful information for many users. The usefulness of financial statements affects how the users need to analyze financial statements timely for the decision-making process. To maintain the accuracy and transparency of financial statements, each company must request an audit service from an audit firm, which requires a long time. This may lead to the phenomenon known as audit report lag. In concern of the timeliness of financial statement reporting, this research wanted to find a solution that can be taken by regulators and companies so that financial statements can be reported timely. The purpose of this research is to analyze the impact of firm size, firm age, liquidity, and leverage on audit report lag. This research is quantitative, using the simple random sampling technique. The samples used for this research are the consumer goods sector companies that are listed in BEI from 2019 until 2020, with a total of 72 samples used. The data is analyzed using SPSS 24 for the classic assumption test, descriptive statistical analysis, and multiple linear regression test. The results showed that firm size affects negatively the audit report lag, firm age also affects negatively toward the audit report lag, liquidity affects negatively audit report lag and leverage also affects the audit report lag negatively. The results also showed that firm size, firm age, liquidity, and leverage affect the audit report lag simultaneously. The implication of this research may help companies and regulators in supporting the timeliness of financial statement reporting.&quot;,&quot;publisher&quot;:&quot;Politeknik Ganesha&quot;,&quot;issue&quot;:&quot;3&quot;,&quot;volume&quot;:&quot;6&quot;,&quot;container-title-short&quot;:&quot;&quot;},&quot;isTemporary&quot;:false,&quot;suppress-author&quot;:false,&quot;composite&quot;:true,&quot;author-only&quot;:false}]},{&quot;citationID&quot;:&quot;MENDELEY_CITATION_318f0820-21b1-4721-9533-eeaa43b73755&quot;,&quot;properties&quot;:{&quot;noteIndex&quot;:0,&quot;mode&quot;:&quot;composite&quot;},&quot;isEdited&quot;:false,&quot;manualOverride&quot;:{&quot;isManuallyOverridden&quot;:false,&quot;citeprocText&quot;:&quot;Arif &amp;#38; Hikmah (2023)&quot;,&quot;manualOverrideText&quot;:&quot;&quot;},&quot;citationTag&quot;:&quot;MENDELEY_CITATION_v3_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&quot;,&quot;citationItems&quot;:[{&quot;displayAs&quot;:&quot;composite&quot;,&quot;label&quot;:&quot;page&quot;,&quot;id&quot;:&quot;25aaf2f0-3966-390d-8f7f-627250c9f876&quot;,&quot;itemData&quot;:{&quot;type&quot;:&quot;article-journal&quot;,&quot;id&quot;:&quot;25aaf2f0-3966-390d-8f7f-627250c9f876&quot;,&quot;title&quot;:&quot;Pengaruh Ukuran Perusahaan, Profitabilitas, Opini Audit dan Ukuran KAP terhadap Audit Delay&quot;,&quot;author&quot;:[{&quot;family&quot;:&quot;Arif&quot;,&quot;given&quot;:&quot;Muhammad Faisal&quot;,&quot;parse-names&quot;:false,&quot;dropping-particle&quot;:&quot;&quot;,&quot;non-dropping-particle&quot;:&quot;&quot;},{&quot;family&quot;:&quot;Hikmah&quot;,&quot;given&quot;:&quot;Nur&quot;,&quot;parse-names&quot;:false,&quot;dropping-particle&quot;:&quot;&quot;,&quot;non-dropping-particle&quot;:&quot;&quot;}],&quot;container-title&quot;:&quot;YUME : Journal of Management&quot;,&quot;accessed&quot;:{&quot;date-parts&quot;:[[2025,6,7]]},&quot;DOI&quot;:&quot;10.37531/YUM.V6I1.3521&quot;,&quot;ISSN&quot;:&quot;2614-851X&quot;,&quot;URL&quot;:&quot;https://journal.stieamkop.ac.id/index.php/yume/article/view/3521&quot;,&quot;issued&quot;:{&quot;date-parts&quot;:[[2023,1,17]]},&quot;page&quot;:&quot;138-149&quot;,&quot;abstract&quot;:&quot;Abstrak      Penelitian ini bertujuan untuk mengetahui dan menganalisis pengaruh ukuran perusahaan, profitabilitas, opini audit dan ukuran KAP Terhadap Audit Delay pada perusahaan manufaktur di Bursa Efek Indonesia. Pengumpulan data menggunakan data sekunder yang diperoleh dari laporan keuangan yang diakses melalui www.idx.co.id. Populasi merupakan laporan keuangan perusahaan manufaktur periode 2019-2020 sebanyak 356 laporan keuangan, sedangkan sampel yang digunakan sebanyak 328 laporan keuangan. Uji  hipotesis menggunakan koefisien determinasi dan uji partial dengan menggunakan program SPSS (Statistic Product and Service Solution) Versi 25. Hasil penelitian menunjukkan bahwa variabel ukuran perusahaan (X1), profitabilitas (X2) dan opini audit (X3) berpengaruh negatif dan signifikan terhadap audit delay. sedangkan ukuran KAP tidak berpengaruh dan signifikan terhadap audit delay.        Keywords :   Audit Delay, Ukuran Perusahaan, Profitabilitas, Opini Audit, Ukuran KAP&quot;,&quot;publisher&quot;:&quot;Sekolah Tinggi Ilmu Ekonomi Amkop Makassar&quot;,&quot;issue&quot;:&quot;1&quot;,&quot;volume&quot;:&quot;6&quot;,&quot;container-title-short&quot;:&quot;&quot;},&quot;isTemporary&quot;:false,&quot;suppress-author&quot;:false,&quot;composite&quot;:true,&quot;author-only&quot;:false}]},{&quot;citationID&quot;:&quot;MENDELEY_CITATION_e6aabc4d-f270-43fa-a876-206746f2bf6f&quot;,&quot;properties&quot;:{&quot;noteIndex&quot;:0,&quot;mode&quot;:&quot;composite&quot;},&quot;isEdited&quot;:false,&quot;manualOverride&quot;:{&quot;isManuallyOverridden&quot;:false,&quot;citeprocText&quot;:&quot;Zahidah et al. (2024)&quot;,&quot;manualOverrideText&quot;:&quot;&quot;},&quot;citationTag&quot;:&quot;MENDELEY_CITATION_v3_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&quot;,&quot;citationItems&quot;:[{&quot;displayAs&quot;:&quot;composite&quot;,&quot;label&quot;:&quot;page&quot;,&quot;id&quot;:&quot;eb595d71-64dc-39ee-9800-db3c2894c4c4&quot;,&quot;itemData&quot;:{&quot;type&quot;:&quot;article-journal&quot;,&quot;id&quot;:&quot;eb595d71-64dc-39ee-9800-db3c2894c4c4&quot;,&quot;title&quot;:&quot;Pengaruh Ukuran Perusahaan, Umur Perusahaan dan Komite Audit Terhadap Audit Delay Pada Sektor Industri Barang Konsumsi yang Terdaftar di Bursa Efek Indonesia&quot;,&quot;author&quot;:[{&quot;family&quot;:&quot;Zahidah&quot;,&quot;given&quot;:&quot;Nur Annisa&quot;,&quot;parse-names&quot;:false,&quot;dropping-particle&quot;:&quot;&quot;,&quot;non-dropping-particle&quot;:&quot;&quot;},{&quot;family&quot;:&quot;Mas’ud&quot;,&quot;given&quot;:&quot;Masdar&quot;,&quot;parse-names&quot;:false,&quot;dropping-particle&quot;:&quot;&quot;,&quot;non-dropping-particle&quot;:&quot;&quot;},{&quot;family&quot;:&quot;Hajering&quot;,&quot;given&quot;:&quot;Hajering&quot;,&quot;parse-names&quot;:false,&quot;dropping-particle&quot;:&quot;&quot;,&quot;non-dropping-particle&quot;:&quot;&quot;}],&quot;container-title&quot;:&quot;Innovative: Journal Of Social Science Research&quot;,&quot;accessed&quot;:{&quot;date-parts&quot;:[[2025,5,30]]},&quot;DOI&quot;:&quot;10.31004/INNOVATIVE.V4I1.8548&quot;,&quot;ISSN&quot;:&quot;2807-4238&quot;,&quot;URL&quot;:&quot;https://j-innovative.org/index.php/Innovative/article/view/8548&quot;,&quot;issued&quot;:{&quot;date-parts&quot;:[[2024,1,24]]},&quot;page&quot;:&quot;5883-5901&quot;,&quot;abstract&quot;:&quot;Penelitian ini bertujuan untuk mengetahui dan menganalisis besarnya pengaruh ukuran perusahaan, umur perusahaan dan komite audit terhadap audit delay dan juga untuk mengetahui dan menganalisis besarnya perbedaan terhadap audit delay sebelum dan selama pandemi Covid-19 pada perusahaan sektor industri barang konsumsi yang terdaftar di Bursa Efek Indonesia.Penelitian ini merupakan penelitian kuantitatif dengan pendekatan positivistik menggunakan data sekunder berupa laporan keuangan dan laporan tahunan sebelum pandemi Covid-19 (2018-2019) dan selama pandemi Covid-19 (2020-2021). Sampel penelitian dipilih dengan teknik purposive sampling dan diperoleh 43 perusahaan. Analisis data dilakukan dengan statistik deskriptif dan statistik inferensial melalui uji regresi linier berganda dan uji beda dengan menggunakan SPSS. Hasil penelitian menunjukkan bahwa ukuran perusahaan, umur perusahaan dan komite audit berpengaruh negatif dan signifikan terhadap audit delay pada sektor industri barang konsumsi yang terdaftar di Bursa Efek Indonesia sebelum dan selama pandemi Covid-19 dan juga terdapat perbedaan signifikan terhadap audit delay pada sektor industri barang konsumsi yang terdaftar di Bursa Efek Indonesia sebelum dan selama pandemi Covid-19.&quot;,&quot;issue&quot;:&quot;1&quot;,&quot;volume&quot;:&quot;4&quot;,&quot;container-title-short&quot;:&quot;&quot;},&quot;isTemporary&quot;:false,&quot;suppress-author&quot;:false,&quot;composite&quot;:true,&quot;author-only&quot;:false}]},{&quot;citationID&quot;:&quot;MENDELEY_CITATION_278338c5-4294-4a46-b1cd-5158a3ee74e4&quot;,&quot;properties&quot;:{&quot;noteIndex&quot;:0,&quot;mode&quot;:&quot;composite&quot;},&quot;isEdited&quot;:false,&quot;manualOverride&quot;:{&quot;isManuallyOverridden&quot;:false,&quot;citeprocText&quot;:&quot;Malahati &amp;#38; Syofyan (2024)&quot;,&quot;manualOverrideText&quot;:&quot;&quot;},&quot;citationTag&quot;:&quot;MENDELEY_CITATION_v3_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&quot;,&quot;citationItems&quot;:[{&quot;displayAs&quot;:&quot;composite&quot;,&quot;label&quot;:&quot;page&quot;,&quot;id&quot;:&quot;9df82d18-f2d1-3590-9103-e3693e248d23&quot;,&quot;itemData&quot;:{&quot;type&quot;:&quot;article-journal&quot;,&quot;id&quot;:&quot;9df82d18-f2d1-3590-9103-e3693e248d23&quot;,&quot;title&quot;:&quot;Pengaruh Peran Komite Audit, Umur Perusahaan dan Ukuran Perusahaan terhadap Audit Delay: Studi pada Perusahaan Sub Sektor Property dan Real Estate yang Listing di Bursa Efek Indonesia 2018-2021&quot;,&quot;author&quot;:[{&quot;family&quot;:&quot;Malahati&quot;,&quot;given&quot;:&quot;Ghassani&quot;,&quot;parse-names&quot;:false,&quot;dropping-particle&quot;:&quot;&quot;,&quot;non-dropping-particle&quot;:&quot;&quot;},{&quot;family&quot;:&quot;Syofyan&quot;,&quot;given&quot;:&quot;Efrizal&quot;,&quot;parse-names&quot;:false,&quot;dropping-particle&quot;:&quot;&quot;,&quot;non-dropping-particle&quot;:&quot;&quot;}],&quot;container-title&quot;:&quot;JURNAL EKSPLORASI AKUNTANSI&quot;,&quot;accessed&quot;:{&quot;date-parts&quot;:[[2025,5,15]]},&quot;DOI&quot;:&quot;10.24036/JEA.V6I1.1058&quot;,&quot;ISSN&quot;:&quot;2656-3649&quot;,&quot;URL&quot;:&quot;http://jea.ppj.unp.ac.id/index.php/jea/article/view/1058&quot;,&quot;issued&quot;:{&quot;date-parts&quot;:[[2024,2,12]]},&quot;page&quot;:&quot;59-71&quot;,&quot;abstract&quot;:&quot;This research aims to find out the effect of audit committee, company age and size firm on audit delay in property and real estate sub-sector companies listed on the Indonesia Stock Exchange in 2018-2021. This research is a quantitative research. The samples collected was 188 data based of the purposive sampling technique. The data used are secondary data obtained from 1 or company websites and other sites related to this research. The research data were analyzed using multiple linear regression analysis. Based on statistical analysis, it can be concluded that audit committee and firm age do not have a negative effect on audit delay. Company size has a negative effect on audit delay.\n&amp;nbsp;&quot;,&quot;publisher&quot;:&quot;Universitas Negeri Padang&quot;,&quot;issue&quot;:&quot;1&quot;,&quot;volume&quot;:&quot;6&quot;,&quot;container-title-short&quot;:&quot;&quot;},&quot;isTemporary&quot;:false,&quot;suppress-author&quot;:false,&quot;composite&quot;:true,&quot;author-only&quot;:false}]},{&quot;citationID&quot;:&quot;MENDELEY_CITATION_ff33b77a-38eb-44ed-9b02-e26c8bfb549e&quot;,&quot;properties&quot;:{&quot;noteIndex&quot;:0,&quot;mode&quot;:&quot;composite&quot;},&quot;isEdited&quot;:false,&quot;manualOverride&quot;:{&quot;isManuallyOverridden&quot;:false,&quot;citeprocText&quot;:&quot;Ariningtyastuti &amp;#38; Rohman (2021)&quot;,&quot;manualOverrideText&quot;:&quot;&quot;},&quot;citationTag&quot;:&quot;MENDELEY_CITATION_v3_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&quot;,&quot;citationItems&quot;:[{&quot;displayAs&quot;:&quot;composite&quot;,&quot;label&quot;:&quot;page&quot;,&quot;id&quot;:&quot;12a88930-5d80-39df-8f4e-0ecb84f7283c&quot;,&quot;itemData&quot;:{&quot;type&quot;:&quot;article-journal&quot;,&quot;id&quot;:&quot;12a88930-5d80-39df-8f4e-0ecb84f7283c&quot;,&quot;title&quot;:&quot;PENGARUH EFEKTIVITAS KOMITE AUDIT, KONDISI KEUANGAN, KOMPLEKSITAS OPERASI, PROFITABILITAS, DAN KARAKTERISTIK AUDITOR EKSTERNAL TERHADAP AUDIT REPORT LAG (Stude Empiris pada Perusahaan Manufaktur yang Terdaftar di Bursa Efek Indonesia pada Tahun 2017-2019)&quot;,&quot;author&quot;:[{&quot;family&quot;:&quot;Ariningtyastuti&quot;,&quot;given&quot;:&quot;Shabilla&quot;,&quot;parse-names&quot;:false,&quot;dropping-particle&quot;:&quot;&quot;,&quot;non-dropping-particle&quot;:&quot;&quot;},{&quot;family&quot;:&quot;Rohman&quot;,&quot;given&quot;:&quot;Abdul&quot;,&quot;parse-names&quot;:false,&quot;dropping-particle&quot;:&quot;&quot;,&quot;non-dropping-particle&quot;:&quot;&quot;}],&quot;container-title&quot;:&quot;Diponegoro Journal of Accounting&quot;,&quot;accessed&quot;:{&quot;date-parts&quot;:[[2025,6,7]]},&quot;ISSN&quot;:&quot;2337-3806&quot;,&quot;URL&quot;:&quot;https://ejournal3.undip.ac.id/index.php/accounting/article/view/31037&quot;,&quot;issued&quot;:{&quot;date-parts&quot;:[[2021,6,4]]},&quot;page&quot;:&quot;1-15&quot;,&quot;abstract&quot;:&quot;The purpose of this research is to examine the effect of effectiveness of the audit committee, financial condition, operational complexity, profitability, and external auditor characteristics to audit report lag on manufacturing companies. Variables used in the examination are effectiveness of the audit committee, financial condition, operational complexity, profitability, auditor reputation, tenure audit, and specialization industrial auditor as the independent variables, also audit report lag as the dependent variable.    This research used manufacturing companies during the 2017-2019 with total sample is 351 samples. Sampling based on purposive sampling method that follows certain criteria(s). Multiple regression analysis is the analysis method used in this research.    The results of this study indicates that effectiveness of the audit committee and profitability have a negative significant effect on audit report lag. Audit tenure has a positive significant on audit report lag. Beside that, auditor reputation and specialization industrial auditor have a negative and insignificant on audit report lag. Financial condition and operational complexity have a positive and insignificant on audit report lag. Audit tenure has a positive significant on audit report lag.&quot;,&quot;issue&quot;:&quot;2&quot;,&quot;volume&quot;:&quot;10&quot;,&quot;container-title-short&quot;:&quot;&quot;},&quot;isTemporary&quot;:false,&quot;suppress-author&quot;:false,&quot;composite&quot;:true,&quot;author-only&quot;:false}]},{&quot;citationID&quot;:&quot;MENDELEY_CITATION_4eb043a6-58aa-4505-8a25-56f8932a8143&quot;,&quot;properties&quot;:{&quot;noteIndex&quot;:0,&quot;mode&quot;:&quot;composite&quot;},&quot;isEdited&quot;:false,&quot;manualOverride&quot;:{&quot;isManuallyOverridden&quot;:false,&quot;citeprocText&quot;:&quot;Siburian et al. (2024)&quot;,&quot;manualOverrideText&quot;:&quot;&quot;},&quot;citationTag&quot;:&quot;MENDELEY_CITATION_v3_eyJjaXRhdGlvbklEIjoiTUVOREVMRVlfQ0lUQVRJT05fNGViMDQzYTYtNThhYS00NTA1LThhMjUtNTZmODkzMmE4MTQzIiwicHJvcGVydGllcyI6eyJub3RlSW5kZXgiOjAsIm1vZGUiOiJjb21wb3NpdGUifSwiaXNFZGl0ZWQiOmZhbHNlLCJtYW51YWxPdmVycmlkZSI6eyJpc01hbnVhbGx5T3ZlcnJpZGRlbiI6ZmFsc2UsImNpdGVwcm9jVGV4dCI6IlNpYnVyaWFuIGV0IGFsLiAoMjAyNCkiLCJtYW51YWxPdmVycmlkZVRleHQiOiIifSwiY2l0YXRpb25JdGVtcyI6W3siZGlzcGxheUFzIjoiY29tcG9zaXRlIiwibGFiZWwiOiJwYWdlIiw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LCJzdXBwcmVzcy1hdXRob3IiOmZhbHNlLCJjb21wb3NpdGUiOnRydWUsImF1dGhvci1vbmx5IjpmYWxzZX1dfQ==&quot;,&quot;citationItems&quot;:[{&quot;displayAs&quot;:&quot;composite&quot;,&quot;label&quot;:&quot;page&quot;,&quot;id&quot;:&quot;b362aa6a-f8a1-3865-819a-018fc4ba78c9&quot;,&quot;itemData&quot;:{&quot;type&quot;:&quot;article-journal&quot;,&quot;id&quot;:&quot;b362aa6a-f8a1-3865-819a-018fc4ba78c9&quot;,&quot;title&quot;:&quot;Pengaruh Kompleksitas Operasional, Risiko Bisnis, Dan Efektivitas Komite Audit Terhadap Audit Report Lag&quot;,&quot;author&quot;:[{&quot;family&quot;:&quot;Siburian&quot;,&quot;given&quot;:&quot;Mario Ngadiomo&quot;,&quot;parse-names&quot;:false,&quot;dropping-particle&quot;:&quot;&quot;,&quot;non-dropping-particle&quot;:&quot;&quot;},{&quot;family&quot;:&quot;Andreas&quot;,&quot;given&quot;:&quot;Andreas&quot;,&quot;parse-names&quot;:false,&quot;dropping-particle&quot;:&quot;&quot;,&quot;non-dropping-particle&quot;:&quot;&quot;},{&quot;family&quot;:&quot;Hanif&quot;,&quot;given&quot;:&quot;Rheny Afriana&quot;,&quot;parse-names&quot;:false,&quot;dropping-particle&quot;:&quot;&quot;,&quot;non-dropping-particle&quot;:&quot;&quot;}],&quot;container-title&quot;:&quot;Jurnal Neraca Peradaban&quot;,&quot;accessed&quot;:{&quot;date-parts&quot;:[[2025,5,15]]},&quot;DOI&quot;:&quot;10.55182/JNP.V4I3.477&quot;,&quot;ISSN&quot;:&quot;2775-4286&quot;,&quot;URL&quot;:&quot;https://www.journal-stiehidayatullah.ac.id/index.php/neraca/article/view/477&quot;,&quot;issued&quot;:{&quot;date-parts&quot;:[[2024,9,29]]},&quot;page&quot;:&quot;202-209&quot;,&quot;abstract&quot;:&quot;Penelitian ini bertujuan untuk mengetahui pengaruh kompleksitas operasional, risiko bisnis yang diproksikan dengan profitabilitas dan leverage, dan efektivitas komite audit yang diproksikan dengan independensi komite audit, jumlah komite audit dan rapat komite audit terhadap Audit Report Lag. Populasi pada penelitian ini adalah perusahaan properti dan real estate yang terdaftar di Bursa Efek Indonesia dengan jumlah 84 perusahaan. Sedangkan teknik sampel pada penelitian ini menggunakan purposive sampling. Data yang digunakan dalam penelitian ini merupakan data sekunder yang diakses melalui website www.idx.co.id. Sampel dalam penelitian ini yaitu 65 perusahaan. Teknik analisis data yang digunakan dalam penelitian ini adalah dengan menggunakan Statistical Program for Social Science (SPSS). Hasil penelitian ini menunjukkan bahwa kompleksitas operasional, profitabilitas, dan leverage berpengaruh terhadap audit report lag. Sedangkan independensi komite audit, jumlah komite audit, dan rapat komite audit tidak berpengaruh terhdap audit report lag.&quot;,&quot;issue&quot;:&quot;3&quot;,&quot;volume&quot;:&quot;4&quot;,&quot;container-title-short&quot;:&quot;&quot;},&quot;isTemporary&quot;:false,&quot;suppress-author&quot;:false,&quot;composite&quot;:true,&quot;author-only&quot;:false}]},{&quot;citationID&quot;:&quot;MENDELEY_CITATION_776fc2bf-4c64-418e-ba66-42218569acfd&quot;,&quot;properties&quot;:{&quot;noteIndex&quot;:0},&quot;isEdited&quot;:false,&quot;manualOverride&quot;:{&quot;isManuallyOverridden&quot;:false,&quot;citeprocText&quot;:&quot;(Muzakkiyah &amp;#38; Aisyaturrahmi, 2024)&quot;,&quot;manualOverrideText&quot;:&quot;&quot;},&quot;citationTag&quot;:&quot;MENDELEY_CITATION_v3_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&quot;,&quot;citationItems&quot;:[{&quot;id&quot;:&quot;aa30b728-1ca2-3a98-a4c6-80d2056bc106&quot;,&quot;itemData&quot;:{&quot;type&quot;:&quot;article-journal&quot;,&quot;id&quot;:&quot;aa30b728-1ca2-3a98-a4c6-80d2056bc106&quot;,&quot;title&quot;:&quot;PENGARUH AGRESIVITAS PENGHINDARAN PAJAK DAN KOMPLEKSITAS OPERASI PERUSAHAAN TERHADAP AUDIT DELAY&quot;,&quot;author&quot;:[{&quot;family&quot;:&quot;Muzakkiyah&quot;,&quot;given&quot;:&quot;Nurul Aini&quot;,&quot;parse-names&quot;:false,&quot;dropping-particle&quot;:&quot;&quot;,&quot;non-dropping-particle&quot;:&quot;&quot;},{&quot;family&quot;:&quot;Aisyaturrahmi&quot;,&quot;given&quot;:&quot;&quot;,&quot;parse-names&quot;:false,&quot;dropping-particle&quot;:&quot;&quot;,&quot;non-dropping-particle&quot;:&quot;&quot;}],&quot;container-title&quot;:&quot;Jurnal Studi Akuntansi dan Bisnis (JSAB)&quot;,&quot;accessed&quot;:{&quot;date-parts&quot;:[[2025,5,15]]},&quot;URL&quot;:&quot;https://journalpedia.com/1/index.php/jsab/article/view/3509&quot;,&quot;issued&quot;:{&quot;date-parts&quot;:[[2024,11,1]]},&quot;abstract&quot;:&quot;Penelitian ini bertujuan untuk mempelajari fenomena audit delay terjadi pada Perusahaan property and real estate yang terdaftar di bursa efek Indonesia periode 2019-2021. Penelitian ini menggunakan metode kuantitatif. Jenis data yang digunakan adalah data sekunder yang bersumber dari laporan keuangan auditan tahun 2019-2021. Sampel pada penelitian ini diambil dari data Perusahaan properti dan real estate yang terdaftar di BEI. Teknik analisis yang digunakan dalam penelitian ini menggunakan uji regresi linier berganda. Hasil dari penelitian ini menyatakan bahwa variabel agresivitas penghindaran pajak berpengaruh terhadap audit delay, sedangkan kompleksitas operasi Perusahaan tidak berpengaruh terhadap audit delay.&quot;,&quot;issue&quot;:&quot;4&quot;,&quot;volume&quot;:&quot;6&quot;,&quot;container-title-short&quot;:&quot;&quot;},&quot;isTemporary&quot;:false}]},{&quot;citationID&quot;:&quot;MENDELEY_CITATION_e18ff023-8fca-4fc7-8c86-8972824bb271&quot;,&quot;properties&quot;:{&quot;noteIndex&quot;:0},&quot;isEdited&quot;:false,&quot;manualOverride&quot;:{&quot;isManuallyOverridden&quot;:false,&quot;citeprocText&quot;:&quot;(Siburian et al., 2024)&quot;,&quot;manualOverrideText&quot;:&quot;&quot;},&quot;citationTag&quot;:&quot;MENDELEY_CITATION_v3_eyJjaXRhdGlvbklEIjoiTUVOREVMRVlfQ0lUQVRJT05fZTE4ZmYwMjMtOGZjYS00ZmM3LThjODYtODk3MjgyNGJiMjcxIiwicHJvcGVydGllcyI6eyJub3RlSW5kZXgiOjB9LCJpc0VkaXRlZCI6ZmFsc2UsIm1hbnVhbE92ZXJyaWRlIjp7ImlzTWFudWFsbHlPdmVycmlkZGVuIjpmYWxzZSwiY2l0ZXByb2NUZXh0IjoiKFNpYnVyaWFuIGV0IGFsLiwgMjAyNCkiLCJtYW51YWxPdmVycmlkZVRleHQiOiIifSwiY2l0YXRpb25JdGVtcyI6W3s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fV19&quot;,&quot;citationItems&quot;:[{&quot;id&quot;:&quot;b362aa6a-f8a1-3865-819a-018fc4ba78c9&quot;,&quot;itemData&quot;:{&quot;type&quot;:&quot;article-journal&quot;,&quot;id&quot;:&quot;b362aa6a-f8a1-3865-819a-018fc4ba78c9&quot;,&quot;title&quot;:&quot;Pengaruh Kompleksitas Operasional, Risiko Bisnis, Dan Efektivitas Komite Audit Terhadap Audit Report Lag&quot;,&quot;author&quot;:[{&quot;family&quot;:&quot;Siburian&quot;,&quot;given&quot;:&quot;Mario Ngadiomo&quot;,&quot;parse-names&quot;:false,&quot;dropping-particle&quot;:&quot;&quot;,&quot;non-dropping-particle&quot;:&quot;&quot;},{&quot;family&quot;:&quot;Andreas&quot;,&quot;given&quot;:&quot;Andreas&quot;,&quot;parse-names&quot;:false,&quot;dropping-particle&quot;:&quot;&quot;,&quot;non-dropping-particle&quot;:&quot;&quot;},{&quot;family&quot;:&quot;Hanif&quot;,&quot;given&quot;:&quot;Rheny Afriana&quot;,&quot;parse-names&quot;:false,&quot;dropping-particle&quot;:&quot;&quot;,&quot;non-dropping-particle&quot;:&quot;&quot;}],&quot;container-title&quot;:&quot;Jurnal Neraca Peradaban&quot;,&quot;accessed&quot;:{&quot;date-parts&quot;:[[2025,5,15]]},&quot;DOI&quot;:&quot;10.55182/JNP.V4I3.477&quot;,&quot;ISSN&quot;:&quot;2775-4286&quot;,&quot;URL&quot;:&quot;https://www.journal-stiehidayatullah.ac.id/index.php/neraca/article/view/477&quot;,&quot;issued&quot;:{&quot;date-parts&quot;:[[2024,9,29]]},&quot;page&quot;:&quot;202-209&quot;,&quot;abstract&quot;:&quot;Penelitian ini bertujuan untuk mengetahui pengaruh kompleksitas operasional, risiko bisnis yang diproksikan dengan profitabilitas dan leverage, dan efektivitas komite audit yang diproksikan dengan independensi komite audit, jumlah komite audit dan rapat komite audit terhadap Audit Report Lag. Populasi pada penelitian ini adalah perusahaan properti dan real estate yang terdaftar di Bursa Efek Indonesia dengan jumlah 84 perusahaan. Sedangkan teknik sampel pada penelitian ini menggunakan purposive sampling. Data yang digunakan dalam penelitian ini merupakan data sekunder yang diakses melalui website www.idx.co.id. Sampel dalam penelitian ini yaitu 65 perusahaan. Teknik analisis data yang digunakan dalam penelitian ini adalah dengan menggunakan Statistical Program for Social Science (SPSS). Hasil penelitian ini menunjukkan bahwa kompleksitas operasional, profitabilitas, dan leverage berpengaruh terhadap audit report lag. Sedangkan independensi komite audit, jumlah komite audit, dan rapat komite audit tidak berpengaruh terhdap audit report lag.&quot;,&quot;issue&quot;:&quot;3&quot;,&quot;volume&quot;:&quot;4&quot;,&quot;container-title-short&quot;:&quot;&quot;},&quot;isTemporary&quot;:false}]},{&quot;citationID&quot;:&quot;MENDELEY_CITATION_3e61b56e-cf51-4492-aaa8-a99e1b913347&quot;,&quot;properties&quot;:{&quot;noteIndex&quot;:0},&quot;isEdited&quot;:false,&quot;manualOverride&quot;:{&quot;isManuallyOverridden&quot;:false,&quot;citeprocText&quot;:&quot;(Khuluqi et al., 2024)&quot;,&quot;manualOverrideText&quot;:&quot;&quot;},&quot;citationTag&quot;:&quot;MENDELEY_CITATION_v3_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&quot;,&quot;citationItems&quot;:[{&quot;id&quot;:&quot;e850332f-872c-3cb4-b853-34bf4f027471&quot;,&quot;itemData&quot;:{&quot;type&quot;:&quot;article-journal&quot;,&quot;id&quot;:&quot;e850332f-872c-3cb4-b853-34bf4f027471&quot;,&quot;title&quot;:&quot;Pengaruh Ukuran Perusahaan, Komisaris Independen, Komite Audit dan Ukuran KAP terhadap Audit Delay&quot;,&quot;author&quot;:[{&quot;family&quot;:&quot;Khuluqi&quot;,&quot;given&quot;:&quot;Khusnul&quot;,&quot;parse-names&quot;:false,&quot;dropping-particle&quot;:&quot;&quot;,&quot;non-dropping-particle&quot;:&quot;&quot;},{&quot;family&quot;:&quot;Sugeng&quot;,&quot;given&quot;:&quot;Andry&quot;,&quot;parse-names&quot;:false,&quot;dropping-particle&quot;:&quot;&quot;,&quot;non-dropping-particle&quot;:&quot;&quot;},{&quot;family&quot;:&quot;Afandi&quot;,&quot;given&quot;:&quot;Agus&quot;,&quot;parse-names&quot;:false,&quot;dropping-particle&quot;:&quot;&quot;,&quot;non-dropping-particle&quot;:&quot;&quot;}],&quot;container-title&quot;:&quot;Jurnal Edukasi (Ekonomi, Pendidikan dan Akuntansi)&quot;,&quot;accessed&quot;:{&quot;date-parts&quot;:[[2025,5,15]]},&quot;DOI&quot;:&quot;10.25157/JE.V12I2.15765&quot;,&quot;ISSN&quot;:&quot;2580-8818&quot;,&quot;URL&quot;:&quot;https://jurnal.unigal.ac.id/edukasi/article/view/15765&quot;,&quot;issued&quot;:{&quot;date-parts&quot;:[[2024,12,3]]},&quot;page&quot;:&quot;213-222&quot;,&quot;abstract&quot;:&quot;Istilah “audit delay” menggambarkan jumlah waktu yang berlalu antara akhir tahun fiskal dan rilis laporan audit, yang merupakan persyaratan bagi perusahaan yang diperdagangkan secara publik. Tujuan dari penelitian ini adalah untuk memeriksa elemen-elemen yang dapat memengaruhi audit delay dalam bisnis sektor konsumen non-siklis yang terdaftar di BEI dari tahun 2021 hingga 2023 dan untuk menarik kesimpulan berdasarkan temuan tersebut. Komite audit, ukuran KAP, komisaris independen, dan ukuran perusahaan merupakan faktor-faktor independen dalam penelitian ini. Dengan audit delay sebagai variabel dependen untuk penyelidikan ini. Dengan menggunakan strategi purposive sampling, kami dapat memperoleh data laporan keuangan dari 228 perusahaan yang berbeda selama tiga tahun dari 76 sampel yang berbeda. Analisis regresi data panel menggunakan alat statistik eviews 12 adalah pendekatan analisis penelitian. Melalui penggunaan pengujian hipotesis, uji pemilihan model, uji asumsi klasik, dan statistik deskriptif. Temuan penelitian ini menunjukkan bahwa jumlah KAP dan keberadaan komisaris independen sebagian berdampak signifikan terhadap audit delay. Meskipun durasi audit tidak dipengaruhi oleh komposisi komite audit atau ukuran perusahaan.&quot;,&quot;issue&quot;:&quot;2&quot;,&quot;volume&quot;:&quot;12&quot;,&quot;container-title-short&quot;:&quot;&quot;},&quot;isTemporary&quot;:false}]},{&quot;citationID&quot;:&quot;MENDELEY_CITATION_220e4628-a290-4aff-9f0e-b36735dc128f&quot;,&quot;properties&quot;:{&quot;noteIndex&quot;:0},&quot;isEdited&quot;:false,&quot;manualOverride&quot;:{&quot;isManuallyOverridden&quot;:false,&quot;citeprocText&quot;:&quot;(Khuluqi et al., 2024)&quot;,&quot;manualOverrideText&quot;:&quot;&quot;},&quot;citationTag&quot;:&quot;MENDELEY_CITATION_v3_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&quot;,&quot;citationItems&quot;:[{&quot;id&quot;:&quot;e850332f-872c-3cb4-b853-34bf4f027471&quot;,&quot;itemData&quot;:{&quot;type&quot;:&quot;article-journal&quot;,&quot;id&quot;:&quot;e850332f-872c-3cb4-b853-34bf4f027471&quot;,&quot;title&quot;:&quot;Pengaruh Ukuran Perusahaan, Komisaris Independen, Komite Audit dan Ukuran KAP terhadap Audit Delay&quot;,&quot;author&quot;:[{&quot;family&quot;:&quot;Khuluqi&quot;,&quot;given&quot;:&quot;Khusnul&quot;,&quot;parse-names&quot;:false,&quot;dropping-particle&quot;:&quot;&quot;,&quot;non-dropping-particle&quot;:&quot;&quot;},{&quot;family&quot;:&quot;Sugeng&quot;,&quot;given&quot;:&quot;Andry&quot;,&quot;parse-names&quot;:false,&quot;dropping-particle&quot;:&quot;&quot;,&quot;non-dropping-particle&quot;:&quot;&quot;},{&quot;family&quot;:&quot;Afandi&quot;,&quot;given&quot;:&quot;Agus&quot;,&quot;parse-names&quot;:false,&quot;dropping-particle&quot;:&quot;&quot;,&quot;non-dropping-particle&quot;:&quot;&quot;}],&quot;container-title&quot;:&quot;Jurnal Edukasi (Ekonomi, Pendidikan dan Akuntansi)&quot;,&quot;accessed&quot;:{&quot;date-parts&quot;:[[2025,5,15]]},&quot;DOI&quot;:&quot;10.25157/JE.V12I2.15765&quot;,&quot;ISSN&quot;:&quot;2580-8818&quot;,&quot;URL&quot;:&quot;https://jurnal.unigal.ac.id/edukasi/article/view/15765&quot;,&quot;issued&quot;:{&quot;date-parts&quot;:[[2024,12,3]]},&quot;page&quot;:&quot;213-222&quot;,&quot;abstract&quot;:&quot;Istilah “audit delay” menggambarkan jumlah waktu yang berlalu antara akhir tahun fiskal dan rilis laporan audit, yang merupakan persyaratan bagi perusahaan yang diperdagangkan secara publik. Tujuan dari penelitian ini adalah untuk memeriksa elemen-elemen yang dapat memengaruhi audit delay dalam bisnis sektor konsumen non-siklis yang terdaftar di BEI dari tahun 2021 hingga 2023 dan untuk menarik kesimpulan berdasarkan temuan tersebut. Komite audit, ukuran KAP, komisaris independen, dan ukuran perusahaan merupakan faktor-faktor independen dalam penelitian ini. Dengan audit delay sebagai variabel dependen untuk penyelidikan ini. Dengan menggunakan strategi purposive sampling, kami dapat memperoleh data laporan keuangan dari 228 perusahaan yang berbeda selama tiga tahun dari 76 sampel yang berbeda. Analisis regresi data panel menggunakan alat statistik eviews 12 adalah pendekatan analisis penelitian. Melalui penggunaan pengujian hipotesis, uji pemilihan model, uji asumsi klasik, dan statistik deskriptif. Temuan penelitian ini menunjukkan bahwa jumlah KAP dan keberadaan komisaris independen sebagian berdampak signifikan terhadap audit delay. Meskipun durasi audit tidak dipengaruhi oleh komposisi komite audit atau ukuran perusahaan.&quot;,&quot;issue&quot;:&quot;2&quot;,&quot;volume&quot;:&quot;12&quot;,&quot;container-title-short&quot;:&quot;&quot;},&quot;isTemporary&quot;:false}]},{&quot;citationID&quot;:&quot;MENDELEY_CITATION_30434feb-8f3e-405a-88bb-1694ea6b52a1&quot;,&quot;properties&quot;:{&quot;noteIndex&quot;:0},&quot;isEdited&quot;:false,&quot;manualOverride&quot;:{&quot;isManuallyOverridden&quot;:false,&quot;citeprocText&quot;:&quot;(Siburian et al., 2024)&quot;,&quot;manualOverrideText&quot;:&quot;&quot;},&quot;citationTag&quot;:&quot;MENDELEY_CITATION_v3_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&quot;,&quot;citationItems&quot;:[{&quot;id&quot;:&quot;b362aa6a-f8a1-3865-819a-018fc4ba78c9&quot;,&quot;itemData&quot;:{&quot;type&quot;:&quot;article-journal&quot;,&quot;id&quot;:&quot;b362aa6a-f8a1-3865-819a-018fc4ba78c9&quot;,&quot;title&quot;:&quot;Pengaruh Kompleksitas Operasional, Risiko Bisnis, Dan Efektivitas Komite Audit Terhadap Audit Report Lag&quot;,&quot;author&quot;:[{&quot;family&quot;:&quot;Siburian&quot;,&quot;given&quot;:&quot;Mario Ngadiomo&quot;,&quot;parse-names&quot;:false,&quot;dropping-particle&quot;:&quot;&quot;,&quot;non-dropping-particle&quot;:&quot;&quot;},{&quot;family&quot;:&quot;Andreas&quot;,&quot;given&quot;:&quot;Andreas&quot;,&quot;parse-names&quot;:false,&quot;dropping-particle&quot;:&quot;&quot;,&quot;non-dropping-particle&quot;:&quot;&quot;},{&quot;family&quot;:&quot;Hanif&quot;,&quot;given&quot;:&quot;Rheny Afriana&quot;,&quot;parse-names&quot;:false,&quot;dropping-particle&quot;:&quot;&quot;,&quot;non-dropping-particle&quot;:&quot;&quot;}],&quot;container-title&quot;:&quot;Jurnal Neraca Peradaban&quot;,&quot;accessed&quot;:{&quot;date-parts&quot;:[[2025,5,15]]},&quot;DOI&quot;:&quot;10.55182/JNP.V4I3.477&quot;,&quot;ISSN&quot;:&quot;2775-4286&quot;,&quot;URL&quot;:&quot;https://www.journal-stiehidayatullah.ac.id/index.php/neraca/article/view/477&quot;,&quot;issued&quot;:{&quot;date-parts&quot;:[[2024,9,29]]},&quot;page&quot;:&quot;202-209&quot;,&quot;abstract&quot;:&quot;Penelitian ini bertujuan untuk mengetahui pengaruh kompleksitas operasional, risiko bisnis yang diproksikan dengan profitabilitas dan leverage, dan efektivitas komite audit yang diproksikan dengan independensi komite audit, jumlah komite audit dan rapat komite audit terhadap Audit Report Lag. Populasi pada penelitian ini adalah perusahaan properti dan real estate yang terdaftar di Bursa Efek Indonesia dengan jumlah 84 perusahaan. Sedangkan teknik sampel pada penelitian ini menggunakan purposive sampling. Data yang digunakan dalam penelitian ini merupakan data sekunder yang diakses melalui website www.idx.co.id. Sampel dalam penelitian ini yaitu 65 perusahaan. Teknik analisis data yang digunakan dalam penelitian ini adalah dengan menggunakan Statistical Program for Social Science (SPSS). Hasil penelitian ini menunjukkan bahwa kompleksitas operasional, profitabilitas, dan leverage berpengaruh terhadap audit report lag. Sedangkan independensi komite audit, jumlah komite audit, dan rapat komite audit tidak berpengaruh terhdap audit report lag.&quot;,&quot;issue&quot;:&quot;3&quot;,&quot;volume&quot;:&quot;4&quot;,&quot;container-title-short&quot;:&quot;&quot;},&quot;isTemporary&quot;:false}]},{&quot;citationID&quot;:&quot;MENDELEY_CITATION_50cf5604-104f-4baf-a960-d45fa6e6ea9f&quot;,&quot;properties&quot;:{&quot;noteIndex&quot;:0,&quot;mode&quot;:&quot;composite&quot;},&quot;isEdited&quot;:false,&quot;manualOverride&quot;:{&quot;isManuallyOverridden&quot;:false,&quot;citeprocText&quot;:&quot;Fakri &amp;#38; Taqwa (2019)&quot;,&quot;manualOverrideText&quot;:&quot;&quot;},&quot;citationTag&quot;:&quot;MENDELEY_CITATION_v3_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&quot;,&quot;citationItems&quot;:[{&quot;displayAs&quot;:&quot;composite&quot;,&quot;label&quot;:&quot;page&quot;,&quot;id&quot;:&quot;d7f0c4aa-747c-3dfd-9dfc-5d460b8f7c69&quot;,&quot;itemData&quot;:{&quot;type&quot;:&quot;article-journal&quot;,&quot;id&quot;:&quot;d7f0c4aa-747c-3dfd-9dfc-5d460b8f7c69&quot;,&quot;title&quot;:&quot;PENGARUH KARAKTERISTIK KOMITE AUDIT TERHADAP AUDIT REPORT LAG (Studi Empiris pada Perusahaan Pertambangan yang Terdaftar\ndi Bursa Efek Indonesia Tahun 2015-2017)&quot;,&quot;author&quot;:[{&quot;family&quot;:&quot;Fakri&quot;,&quot;given&quot;:&quot;Ihsanul&quot;,&quot;parse-names&quot;:false,&quot;dropping-particle&quot;:&quot;&quot;,&quot;non-dropping-particle&quot;:&quot;&quot;},{&quot;family&quot;:&quot;Taqwa&quot;,&quot;given&quot;:&quot;Salma&quot;,&quot;parse-names&quot;:false,&quot;dropping-particle&quot;:&quot;&quot;,&quot;non-dropping-particle&quot;:&quot;&quot;}],&quot;container-title&quot;:&quot;Jurnal Eksplorasi Akuntansi&quot;,&quot;ISSN&quot;:&quot;2656-3649&quot;,&quot;URL&quot;:&quot;http://jea.ppj.unp.ac.id/index.php/jea/issue/view/9&quot;,&quot;issued&quot;:{&quot;date-parts&quot;:[[2019]]},&quot;page&quot;:&quot;995-1012&quot;,&quot;abstract&quot;:&quot;This study aims to examine the effect of audit committee independence, audit committee expertise, frequency of audit committee meetings, and the size of the audit committee on audit report lag. The population in this study are mining companies listed on the Indonesia Stock Exchange (IDX) in 2015-2017. The research sample was determined using the purposive sampling method with a total sample of 87 companies. The data used is secondary data from the company's annual report. The analytical method used is multiple linear regression analysis. The results showed that the size of the audit committee had a negative effect on audit report lag, while the independence of the audit committee, audit committee expertise, and frequency of audit committee meetings did not affect on audit report lag.&quot;,&quot;issue&quot;:&quot;3&quot;,&quot;volume&quot;:&quot;1&quot;,&quot;container-title-short&quot;:&quot;&quot;},&quot;isTemporary&quot;:false,&quot;suppress-author&quot;:false,&quot;composite&quot;:true,&quot;author-only&quot;:false}]},{&quot;citationID&quot;:&quot;MENDELEY_CITATION_974400e2-b816-4631-adfe-8cdb08127242&quot;,&quot;properties&quot;:{&quot;noteIndex&quot;:0,&quot;mode&quot;:&quot;composite&quot;},&quot;isEdited&quot;:false,&quot;manualOverride&quot;:{&quot;isManuallyOverridden&quot;:false,&quot;citeprocText&quot;:&quot;Afriliana &amp;#38; Ariani (2020)&quot;,&quot;manualOverrideText&quot;:&quot;&quot;},&quot;citationTag&quot;:&quot;MENDELEY_CITATION_v3_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&quot;,&quot;citationItems&quot;:[{&quot;displayAs&quot;:&quot;composite&quot;,&quot;label&quot;:&quot;page&quot;,&quot;id&quot;:&quot;f6b81156-5c3b-3fd7-8060-6292cb6c651d&quot;,&quot;itemData&quot;:{&quot;type&quot;:&quot;article-journal&quot;,&quot;id&quot;:&quot;f6b81156-5c3b-3fd7-8060-6292cb6c651d&quot;,&quot;title&quot;:&quot;PENGARUH GENDER CHIEF EXECUTIVE OFFICER (CEO), FINANCIAL\nEXPERTISE CEO, GENDER KOMITE AUDIT, FINANCIAL EXPERTISE KOMITE\nAUDIT DAN UKURAN KOMITE AUDIT TERHADAP AUDIT DELAY PADA\nPERUSAHAAN MANUFAKTUR YANG TERDAFTAR DI BEI PERIODE 2015-2017&quot;,&quot;author&quot;:[{&quot;family&quot;:&quot;Afriliana&quot;,&quot;given&quot;:&quot;Nurlisa&quot;,&quot;parse-names&quot;:false,&quot;dropping-particle&quot;:&quot;&quot;,&quot;non-dropping-particle&quot;:&quot;&quot;},{&quot;family&quot;:&quot;Ariani&quot;,&quot;given&quot;:&quot;Nita Erika&quot;,&quot;parse-names&quot;:false,&quot;dropping-particle&quot;:&quot;&quot;,&quot;non-dropping-particle&quot;:&quot;&quot;}],&quot;container-title&quot;:&quot;Jurnal Ilmiah Mahasiswa Ekonomi Akuntansi (JIMEKA)&quot;,&quot;ISSN&quot;:&quot;2015-2017&quot;,&quot;issued&quot;:{&quot;date-parts&quot;:[[2020]]},&quot;page&quot;:&quot;1&quot;,&quot;abstract&quot;:&quot;Abstrak This research examines the impact of chief executive officer (CEO) gender, CEO financial expertise, audit committee gender, audit committee financial expertise, and audit committee size on audit delay. The population in this research are the manufacturing companies listed in Indonesia Stock Exchange for period of 2015-2017. The samples in this research study using purposive sampling method, which the number of observations are 39 studies. The technique of data analysis is using multiple linear regression analysis.The result of this research show that CEO gender, CEO financial expertise, audit committee gender, audit committee financial expertise, and audit committee size have affect on audit delay. Partially the research show that (1) CEO gender has an effect on audit delay, (2) the CEO's financial expertise has an effect on the audit delay, (3) the gender audit committee has no effect on audit delay, (4) the financial expertise of the audit committee has no effect on the audit delay, (5) the size of the audit committee influences audit delay.&quot;,&quot;issue&quot;:&quot;1&quot;,&quot;volume&quot;:&quot;5&quot;,&quot;container-title-short&quot;:&quot;&quot;},&quot;isTemporary&quot;:false,&quot;suppress-author&quot;:false,&quot;composite&quot;:true,&quot;author-only&quot;:false}]}]"/>
    <we:property name="MENDELEY_CITATIONS_STYLE" value="{&quot;id&quot;:&quot;https://www.zotero.org/styles/norsk-apa-manual&quot;,&quot;title&quot;:&quot;Norsk APA-manual - APA 7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6C079-EB32-4F43-A511-785A42BFD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8654</TotalTime>
  <Pages>106</Pages>
  <Words>21891</Words>
  <Characters>124779</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 Marsanda</dc:creator>
  <cp:keywords/>
  <dc:description/>
  <cp:lastModifiedBy>Siti Marsanda</cp:lastModifiedBy>
  <cp:revision>956</cp:revision>
  <cp:lastPrinted>2025-12-16T14:21:00Z</cp:lastPrinted>
  <dcterms:created xsi:type="dcterms:W3CDTF">2025-05-15T10:58:00Z</dcterms:created>
  <dcterms:modified xsi:type="dcterms:W3CDTF">2025-12-17T02:12:00Z</dcterms:modified>
</cp:coreProperties>
</file>